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33" w:rsidRPr="008F406B" w:rsidRDefault="00E02B99">
      <w:pPr>
        <w:rPr>
          <w:rFonts w:cs="Times New Roman"/>
        </w:rPr>
      </w:pPr>
      <w:r w:rsidRPr="008F406B">
        <w:rPr>
          <w:rFonts w:cs="Times New Roman"/>
        </w:rPr>
        <w:t>Delta Burke 2015</w:t>
      </w:r>
    </w:p>
    <w:p w:rsidR="00E02B99" w:rsidRPr="008F406B" w:rsidRDefault="00E02B99">
      <w:pPr>
        <w:rPr>
          <w:rFonts w:cs="Times New Roman"/>
        </w:rPr>
      </w:pPr>
      <w:r w:rsidRPr="008F406B">
        <w:rPr>
          <w:rFonts w:cs="Times New Roman"/>
        </w:rPr>
        <w:t>Round 7</w:t>
      </w:r>
    </w:p>
    <w:p w:rsidR="00E02B99" w:rsidRPr="008F406B" w:rsidRDefault="00E02B99">
      <w:pPr>
        <w:rPr>
          <w:rFonts w:cs="Times New Roman"/>
        </w:rPr>
      </w:pPr>
    </w:p>
    <w:p w:rsidR="00F96E16" w:rsidRPr="008F406B" w:rsidRDefault="00E02B99" w:rsidP="00F96E16">
      <w:pPr>
        <w:pStyle w:val="NormalWeb"/>
        <w:spacing w:before="0" w:beforeAutospacing="0" w:after="0" w:afterAutospacing="0"/>
        <w:rPr>
          <w:sz w:val="22"/>
          <w:szCs w:val="22"/>
        </w:rPr>
      </w:pPr>
      <w:r w:rsidRPr="008F406B">
        <w:rPr>
          <w:sz w:val="22"/>
          <w:szCs w:val="22"/>
        </w:rPr>
        <w:t xml:space="preserve">1. </w:t>
      </w:r>
      <w:r w:rsidR="00F96E16" w:rsidRPr="008F406B">
        <w:rPr>
          <w:color w:val="000000"/>
          <w:sz w:val="22"/>
          <w:szCs w:val="22"/>
        </w:rPr>
        <w:t xml:space="preserve">This poet began one work with the line, “The pure products of America/go crazy.” This poet </w:t>
      </w:r>
      <w:r w:rsidR="00F04DD8" w:rsidRPr="008F406B">
        <w:rPr>
          <w:color w:val="000000"/>
          <w:sz w:val="22"/>
          <w:szCs w:val="22"/>
        </w:rPr>
        <w:t xml:space="preserve">of “To Elsie “ </w:t>
      </w:r>
      <w:r w:rsidR="00F96E16" w:rsidRPr="008F406B">
        <w:rPr>
          <w:color w:val="000000"/>
          <w:sz w:val="22"/>
          <w:szCs w:val="22"/>
        </w:rPr>
        <w:t>described the “gong clangs” and “siren howls” of a vehicle in another poem, noting the image of “the figure five/in gold” on that fire truck in a poem that in</w:t>
      </w:r>
      <w:r w:rsidR="004B45F8">
        <w:rPr>
          <w:color w:val="000000"/>
          <w:sz w:val="22"/>
          <w:szCs w:val="22"/>
        </w:rPr>
        <w:t>spired a painting by Charles Dem</w:t>
      </w:r>
      <w:r w:rsidR="00F96E16" w:rsidRPr="008F406B">
        <w:rPr>
          <w:color w:val="000000"/>
          <w:sz w:val="22"/>
          <w:szCs w:val="22"/>
        </w:rPr>
        <w:t>uth. This author of a long poem about his New Jersey hometown of Paterson also noted how much “depends” on a certain farm implement “glazed with rain/water.” FTP name this author of the collection “</w:t>
      </w:r>
      <w:proofErr w:type="gramStart"/>
      <w:r w:rsidR="00F96E16" w:rsidRPr="008F406B">
        <w:rPr>
          <w:color w:val="000000"/>
          <w:sz w:val="22"/>
          <w:szCs w:val="22"/>
        </w:rPr>
        <w:t>Spring</w:t>
      </w:r>
      <w:proofErr w:type="gramEnd"/>
      <w:r w:rsidR="00F96E16" w:rsidRPr="008F406B">
        <w:rPr>
          <w:color w:val="000000"/>
          <w:sz w:val="22"/>
          <w:szCs w:val="22"/>
        </w:rPr>
        <w:t xml:space="preserve"> and All” which includes his </w:t>
      </w:r>
      <w:r w:rsidR="00F04DD8" w:rsidRPr="008F406B">
        <w:rPr>
          <w:color w:val="000000"/>
          <w:sz w:val="22"/>
          <w:szCs w:val="22"/>
        </w:rPr>
        <w:t xml:space="preserve">very short </w:t>
      </w:r>
      <w:r w:rsidR="00F96E16" w:rsidRPr="008F406B">
        <w:rPr>
          <w:color w:val="000000"/>
          <w:sz w:val="22"/>
          <w:szCs w:val="22"/>
        </w:rPr>
        <w:t>poem “The Red Wheelbarrow.”</w:t>
      </w:r>
    </w:p>
    <w:p w:rsidR="00F96E16" w:rsidRPr="008F406B" w:rsidRDefault="00F96E16" w:rsidP="00F96E16">
      <w:pPr>
        <w:pStyle w:val="NormalWeb"/>
        <w:spacing w:before="0" w:beforeAutospacing="0" w:after="0" w:afterAutospacing="0"/>
        <w:ind w:firstLine="720"/>
        <w:rPr>
          <w:sz w:val="22"/>
          <w:szCs w:val="22"/>
        </w:rPr>
      </w:pPr>
      <w:r w:rsidRPr="008F406B">
        <w:rPr>
          <w:color w:val="000000"/>
          <w:sz w:val="22"/>
          <w:szCs w:val="22"/>
        </w:rPr>
        <w:t xml:space="preserve">ANSWER: William Carlos </w:t>
      </w:r>
      <w:r w:rsidRPr="008F406B">
        <w:rPr>
          <w:color w:val="000000"/>
          <w:sz w:val="22"/>
          <w:szCs w:val="22"/>
          <w:u w:val="single"/>
        </w:rPr>
        <w:t>Williams</w:t>
      </w:r>
    </w:p>
    <w:p w:rsidR="00991751" w:rsidRPr="008F406B" w:rsidRDefault="00991751" w:rsidP="00F96E16">
      <w:pPr>
        <w:pStyle w:val="NormalWeb"/>
        <w:spacing w:before="0" w:beforeAutospacing="0" w:after="0" w:afterAutospacing="0"/>
        <w:rPr>
          <w:sz w:val="22"/>
          <w:szCs w:val="22"/>
        </w:rPr>
      </w:pPr>
    </w:p>
    <w:p w:rsidR="00991751" w:rsidRPr="008F406B" w:rsidRDefault="00991751" w:rsidP="00991751">
      <w:pPr>
        <w:pStyle w:val="NormalWeb"/>
        <w:spacing w:before="0" w:beforeAutospacing="0" w:after="0" w:afterAutospacing="0"/>
        <w:rPr>
          <w:sz w:val="22"/>
          <w:szCs w:val="22"/>
        </w:rPr>
      </w:pPr>
      <w:r w:rsidRPr="008F406B">
        <w:rPr>
          <w:sz w:val="22"/>
          <w:szCs w:val="22"/>
        </w:rPr>
        <w:t xml:space="preserve">2. </w:t>
      </w:r>
      <w:r w:rsidRPr="008F406B">
        <w:rPr>
          <w:color w:val="000000"/>
          <w:sz w:val="22"/>
          <w:szCs w:val="22"/>
        </w:rPr>
        <w:t xml:space="preserve">In a contest, this figure created three goddesses after breaking a sword into three pieces, while her brother created five gods using beads. One shrine dedicated to this goddess is rebuilt every twenty years. This goddess emerged from her father's left eye and once had a flayed horse thrown through the roof of her weaving hall by her brother. This figure sees her own reflection in an octagonal mirror after being lured out of a cave by the sound of others laughing at </w:t>
      </w:r>
      <w:proofErr w:type="spellStart"/>
      <w:r w:rsidRPr="008F406B">
        <w:rPr>
          <w:color w:val="000000"/>
          <w:sz w:val="22"/>
          <w:szCs w:val="22"/>
        </w:rPr>
        <w:t>Uzume</w:t>
      </w:r>
      <w:proofErr w:type="spellEnd"/>
      <w:r w:rsidRPr="008F406B">
        <w:rPr>
          <w:color w:val="000000"/>
          <w:sz w:val="22"/>
          <w:szCs w:val="22"/>
        </w:rPr>
        <w:t xml:space="preserve"> dancing on an upturned tub. For 10 points, name this sun goddess from Japanese mythology.</w:t>
      </w:r>
    </w:p>
    <w:p w:rsidR="00991751" w:rsidRPr="008F406B" w:rsidRDefault="00991751" w:rsidP="00991751">
      <w:pPr>
        <w:pStyle w:val="NormalWeb"/>
        <w:spacing w:before="0" w:beforeAutospacing="0" w:after="0" w:afterAutospacing="0"/>
        <w:ind w:firstLine="720"/>
        <w:rPr>
          <w:sz w:val="22"/>
          <w:szCs w:val="22"/>
        </w:rPr>
      </w:pPr>
      <w:r w:rsidRPr="008F406B">
        <w:rPr>
          <w:color w:val="000000"/>
          <w:sz w:val="22"/>
          <w:szCs w:val="22"/>
        </w:rPr>
        <w:t xml:space="preserve">ANSWER: </w:t>
      </w:r>
      <w:r w:rsidRPr="008F406B">
        <w:rPr>
          <w:color w:val="000000"/>
          <w:sz w:val="22"/>
          <w:szCs w:val="22"/>
          <w:u w:val="single"/>
        </w:rPr>
        <w:t>Amaterasu</w:t>
      </w:r>
    </w:p>
    <w:p w:rsidR="00991751" w:rsidRPr="008F406B" w:rsidRDefault="00991751">
      <w:pPr>
        <w:rPr>
          <w:rFonts w:cs="Times New Roman"/>
        </w:rPr>
      </w:pPr>
    </w:p>
    <w:p w:rsidR="007B43B7" w:rsidRPr="008F406B" w:rsidRDefault="00991751" w:rsidP="007B43B7">
      <w:pPr>
        <w:pStyle w:val="NormalWeb"/>
        <w:spacing w:before="0" w:beforeAutospacing="0" w:after="0" w:afterAutospacing="0"/>
        <w:rPr>
          <w:sz w:val="22"/>
          <w:szCs w:val="22"/>
        </w:rPr>
      </w:pPr>
      <w:r w:rsidRPr="008F406B">
        <w:rPr>
          <w:sz w:val="22"/>
          <w:szCs w:val="22"/>
        </w:rPr>
        <w:t xml:space="preserve">3. </w:t>
      </w:r>
      <w:r w:rsidR="007B43B7" w:rsidRPr="008F406B">
        <w:rPr>
          <w:color w:val="000000"/>
          <w:sz w:val="22"/>
          <w:szCs w:val="22"/>
        </w:rPr>
        <w:t>In this decade the Teamster William Hogan commandeered a Pacific Northwest Train in an effort to go from Montana east to join Coxey’s Army’s march to Washington DC. A financial panic in the third year of this decade led the president to convince Congress to repeal the Sherman Silver Purchase Act, which had been passed at the beginning of this decade. FTP, William Jennings Bryan gave the Cross of Gold Speech in what decade, when he was defeated for the presidency by William McKinley, and which also saw the Spanish-American War?</w:t>
      </w:r>
    </w:p>
    <w:p w:rsidR="007B43B7" w:rsidRPr="008F406B" w:rsidRDefault="007B43B7" w:rsidP="007B43B7">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1890</w:t>
      </w:r>
      <w:r w:rsidRPr="008F406B">
        <w:rPr>
          <w:color w:val="000000"/>
          <w:sz w:val="22"/>
          <w:szCs w:val="22"/>
        </w:rPr>
        <w:t>s</w:t>
      </w:r>
    </w:p>
    <w:p w:rsidR="00991751" w:rsidRPr="008F406B" w:rsidRDefault="00991751">
      <w:pPr>
        <w:rPr>
          <w:rFonts w:cs="Times New Roman"/>
        </w:rPr>
      </w:pPr>
    </w:p>
    <w:p w:rsidR="007B43B7" w:rsidRPr="008F406B" w:rsidRDefault="007B43B7" w:rsidP="007B43B7">
      <w:pPr>
        <w:widowControl w:val="0"/>
        <w:autoSpaceDE w:val="0"/>
        <w:autoSpaceDN w:val="0"/>
        <w:adjustRightInd w:val="0"/>
        <w:rPr>
          <w:rFonts w:cs="Times New Roman"/>
        </w:rPr>
      </w:pPr>
      <w:r w:rsidRPr="008F406B">
        <w:rPr>
          <w:rFonts w:cs="Times New Roman"/>
        </w:rPr>
        <w:t xml:space="preserve">4. The synthesis of one of these compounds is inhibited by sulfa drugs. The only known eukaryotic riboswitch binds to a derivative of one of these compounds. Woodward and </w:t>
      </w:r>
      <w:proofErr w:type="spellStart"/>
      <w:r w:rsidRPr="008F406B">
        <w:rPr>
          <w:rFonts w:cs="Times New Roman"/>
        </w:rPr>
        <w:t>Eschenmoser</w:t>
      </w:r>
      <w:proofErr w:type="spellEnd"/>
      <w:r w:rsidR="00F96E16" w:rsidRPr="008F406B">
        <w:rPr>
          <w:rFonts w:cs="Times New Roman"/>
        </w:rPr>
        <w:t xml:space="preserve"> first achieved the total synthe</w:t>
      </w:r>
      <w:r w:rsidRPr="008F406B">
        <w:rPr>
          <w:rFonts w:cs="Times New Roman"/>
        </w:rPr>
        <w:t xml:space="preserve">sis of one of these compounds that has a </w:t>
      </w:r>
      <w:proofErr w:type="spellStart"/>
      <w:r w:rsidRPr="008F406B">
        <w:rPr>
          <w:rFonts w:cs="Times New Roman"/>
        </w:rPr>
        <w:t>corrin</w:t>
      </w:r>
      <w:proofErr w:type="spellEnd"/>
      <w:r w:rsidRPr="008F406B">
        <w:rPr>
          <w:rFonts w:cs="Times New Roman"/>
        </w:rPr>
        <w:t xml:space="preserve"> ring and a central cobalt. The third of these compounds is a precursor of the coenzyme NAD and was first produced from nicotine. Deficiencies in these compounds can result in conditions such as spina bifida, pellagra, and beriberi. For 10 points, name these vitamins that include folic acid, niacin, and thiamine. </w:t>
      </w:r>
    </w:p>
    <w:p w:rsidR="007B43B7" w:rsidRPr="008F406B" w:rsidRDefault="007B43B7" w:rsidP="007B43B7">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B</w:t>
      </w:r>
      <w:r w:rsidRPr="008F406B">
        <w:rPr>
          <w:rFonts w:cs="Times New Roman"/>
        </w:rPr>
        <w:t xml:space="preserve"> vitamins [accept specific ones; prompt on "vitamins"] </w:t>
      </w:r>
    </w:p>
    <w:p w:rsidR="007B43B7" w:rsidRPr="008F406B" w:rsidRDefault="007B43B7">
      <w:pPr>
        <w:rPr>
          <w:rFonts w:cs="Times New Roman"/>
        </w:rPr>
      </w:pPr>
    </w:p>
    <w:p w:rsidR="007B43B7" w:rsidRPr="008F406B" w:rsidRDefault="007B43B7" w:rsidP="007B43B7">
      <w:pPr>
        <w:widowControl w:val="0"/>
        <w:autoSpaceDE w:val="0"/>
        <w:autoSpaceDN w:val="0"/>
        <w:adjustRightInd w:val="0"/>
        <w:rPr>
          <w:rFonts w:cs="Times New Roman"/>
        </w:rPr>
      </w:pPr>
      <w:r w:rsidRPr="008F406B">
        <w:rPr>
          <w:rFonts w:cs="Times New Roman"/>
        </w:rPr>
        <w:t xml:space="preserve">5. On the show </w:t>
      </w:r>
      <w:r w:rsidRPr="008F406B">
        <w:rPr>
          <w:rFonts w:cs="Times New Roman"/>
          <w:i/>
          <w:iCs/>
        </w:rPr>
        <w:t>Twin Peaks</w:t>
      </w:r>
      <w:r w:rsidRPr="008F406B">
        <w:rPr>
          <w:rFonts w:cs="Times New Roman"/>
        </w:rPr>
        <w:t xml:space="preserve">, an actress with this first name played Lucy Moran, the receptionist at the sheriff's department. On the </w:t>
      </w:r>
      <w:r w:rsidR="00F04DD8" w:rsidRPr="008F406B">
        <w:rPr>
          <w:rFonts w:cs="Times New Roman"/>
        </w:rPr>
        <w:t>FX drama</w:t>
      </w:r>
      <w:r w:rsidRPr="008F406B">
        <w:rPr>
          <w:rFonts w:cs="Times New Roman"/>
        </w:rPr>
        <w:t xml:space="preserve"> </w:t>
      </w:r>
      <w:r w:rsidRPr="008F406B">
        <w:rPr>
          <w:rFonts w:cs="Times New Roman"/>
          <w:i/>
          <w:iCs/>
        </w:rPr>
        <w:t>The Americans</w:t>
      </w:r>
      <w:r w:rsidRPr="008F406B">
        <w:rPr>
          <w:rFonts w:cs="Times New Roman"/>
        </w:rPr>
        <w:t xml:space="preserve">, a character with this first name is the fifteen year old daughter of a secret CIA agent. Andrea Barber played a TV character with this first name who is best friends with D. J. Tanner and has stinky feet. Another television character with this first name works for Jacqueline Voorhees, is roommates with Titus </w:t>
      </w:r>
      <w:proofErr w:type="spellStart"/>
      <w:r w:rsidRPr="008F406B">
        <w:rPr>
          <w:rFonts w:cs="Times New Roman"/>
        </w:rPr>
        <w:t>Andromedon</w:t>
      </w:r>
      <w:proofErr w:type="spellEnd"/>
      <w:r w:rsidRPr="008F406B">
        <w:rPr>
          <w:rFonts w:cs="Times New Roman"/>
        </w:rPr>
        <w:t>, and was rescued from Reverend Richard Wayne Gary Wayne's doomsday cult. For 10 points, identify this first name of Ellie Kemper's "Unbreakable" character on a Netflix comedy.</w:t>
      </w:r>
    </w:p>
    <w:p w:rsidR="007B43B7" w:rsidRPr="008F406B" w:rsidRDefault="007B43B7" w:rsidP="007B43B7">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Kimmy</w:t>
      </w:r>
      <w:r w:rsidRPr="008F406B">
        <w:rPr>
          <w:rFonts w:cs="Times New Roman"/>
        </w:rPr>
        <w:t xml:space="preserve"> [accept word forms, such as </w:t>
      </w:r>
      <w:r w:rsidRPr="008F406B">
        <w:rPr>
          <w:rFonts w:cs="Times New Roman"/>
          <w:u w:val="single"/>
        </w:rPr>
        <w:t>Kim</w:t>
      </w:r>
      <w:r w:rsidRPr="008F406B">
        <w:rPr>
          <w:rFonts w:cs="Times New Roman"/>
        </w:rPr>
        <w:t xml:space="preserve">; or </w:t>
      </w:r>
      <w:r w:rsidRPr="008F406B">
        <w:rPr>
          <w:rFonts w:cs="Times New Roman"/>
          <w:u w:val="single"/>
        </w:rPr>
        <w:t>Kimberly</w:t>
      </w:r>
      <w:r w:rsidRPr="008F406B">
        <w:rPr>
          <w:rFonts w:cs="Times New Roman"/>
        </w:rPr>
        <w:t xml:space="preserve">] </w:t>
      </w:r>
    </w:p>
    <w:p w:rsidR="007B43B7" w:rsidRPr="008F406B" w:rsidRDefault="007B43B7">
      <w:pPr>
        <w:rPr>
          <w:rFonts w:cs="Times New Roman"/>
        </w:rPr>
      </w:pPr>
    </w:p>
    <w:p w:rsidR="00F04DD8" w:rsidRPr="008F406B" w:rsidRDefault="00F04DD8" w:rsidP="00F04DD8">
      <w:pPr>
        <w:widowControl w:val="0"/>
        <w:autoSpaceDE w:val="0"/>
        <w:autoSpaceDN w:val="0"/>
        <w:adjustRightInd w:val="0"/>
        <w:rPr>
          <w:rFonts w:cs="Times New Roman"/>
        </w:rPr>
      </w:pPr>
      <w:r w:rsidRPr="008F406B">
        <w:rPr>
          <w:rFonts w:cs="Times New Roman"/>
        </w:rPr>
        <w:t xml:space="preserve">6. An apartment in this film includes a clawfoot tub as a couch and a phone stored inside a suitcase. </w:t>
      </w:r>
    </w:p>
    <w:p w:rsidR="00F04DD8" w:rsidRPr="008F406B" w:rsidRDefault="00F04DD8" w:rsidP="00F04DD8">
      <w:pPr>
        <w:widowControl w:val="0"/>
        <w:autoSpaceDE w:val="0"/>
        <w:autoSpaceDN w:val="0"/>
        <w:adjustRightInd w:val="0"/>
        <w:rPr>
          <w:rFonts w:cs="Times New Roman"/>
        </w:rPr>
      </w:pPr>
      <w:r w:rsidRPr="008F406B">
        <w:rPr>
          <w:rFonts w:cs="Times New Roman"/>
        </w:rPr>
        <w:t xml:space="preserve">A song from this film includes the lyrics "We're after the same rainbow's end, waiting, round the bend, my huckleberry friend." In this film, Mickey Rooney plays the Japanese photographer Mr. </w:t>
      </w:r>
      <w:proofErr w:type="spellStart"/>
      <w:r w:rsidRPr="008F406B">
        <w:rPr>
          <w:rFonts w:cs="Times New Roman"/>
        </w:rPr>
        <w:t>Yunioshi</w:t>
      </w:r>
      <w:proofErr w:type="spellEnd"/>
      <w:r w:rsidRPr="008F406B">
        <w:rPr>
          <w:rFonts w:cs="Times New Roman"/>
        </w:rPr>
        <w:t>, whose sleep is often disturbed. Its protagonist, who is given $50 for visits to the powder room and $100 for sharing "weather reports," sometimes gets "the mean reds." The song "Moon River" is from this film, which was based on a Truman Capote novella. For 10 points, name this film that starred Audrey Hepburn as Holly Golightly, who is crazy about the titular jewelry store.</w:t>
      </w:r>
    </w:p>
    <w:p w:rsidR="00F04DD8" w:rsidRPr="008F406B" w:rsidRDefault="00F04DD8" w:rsidP="00F04DD8">
      <w:pPr>
        <w:widowControl w:val="0"/>
        <w:autoSpaceDE w:val="0"/>
        <w:autoSpaceDN w:val="0"/>
        <w:adjustRightInd w:val="0"/>
        <w:ind w:firstLine="720"/>
        <w:rPr>
          <w:rFonts w:cs="Times New Roman"/>
        </w:rPr>
      </w:pPr>
      <w:r w:rsidRPr="008F406B">
        <w:rPr>
          <w:rFonts w:cs="Times New Roman"/>
        </w:rPr>
        <w:lastRenderedPageBreak/>
        <w:t xml:space="preserve">ANSWER: </w:t>
      </w:r>
      <w:r w:rsidRPr="008F406B">
        <w:rPr>
          <w:rFonts w:cs="Times New Roman"/>
          <w:i/>
          <w:iCs/>
          <w:u w:val="single"/>
        </w:rPr>
        <w:t>Breakfast at Tiffany's</w:t>
      </w:r>
      <w:r w:rsidRPr="008F406B">
        <w:rPr>
          <w:rFonts w:cs="Times New Roman"/>
        </w:rPr>
        <w:t xml:space="preserve"> </w:t>
      </w:r>
    </w:p>
    <w:p w:rsidR="007B43B7" w:rsidRPr="008F406B" w:rsidRDefault="007B43B7">
      <w:pPr>
        <w:rPr>
          <w:rFonts w:cs="Times New Roman"/>
        </w:rPr>
      </w:pPr>
    </w:p>
    <w:p w:rsidR="007B43B7" w:rsidRPr="008F406B" w:rsidRDefault="007B43B7" w:rsidP="007B43B7">
      <w:pPr>
        <w:pStyle w:val="NormalWeb"/>
        <w:spacing w:before="0" w:beforeAutospacing="0" w:after="0" w:afterAutospacing="0"/>
        <w:rPr>
          <w:sz w:val="22"/>
          <w:szCs w:val="22"/>
        </w:rPr>
      </w:pPr>
      <w:r w:rsidRPr="008F406B">
        <w:rPr>
          <w:sz w:val="22"/>
          <w:szCs w:val="22"/>
        </w:rPr>
        <w:t xml:space="preserve">7. </w:t>
      </w:r>
      <w:r w:rsidR="00F04DD8" w:rsidRPr="008F406B">
        <w:rPr>
          <w:color w:val="000000"/>
          <w:sz w:val="22"/>
          <w:szCs w:val="22"/>
        </w:rPr>
        <w:t>One member of this family</w:t>
      </w:r>
      <w:r w:rsidRPr="008F406B">
        <w:rPr>
          <w:color w:val="000000"/>
          <w:sz w:val="22"/>
          <w:szCs w:val="22"/>
        </w:rPr>
        <w:t xml:space="preserve"> resents an orphan adopted by this family because she feels the orphan girl stole Pietro </w:t>
      </w:r>
      <w:proofErr w:type="spellStart"/>
      <w:r w:rsidRPr="008F406B">
        <w:rPr>
          <w:color w:val="000000"/>
          <w:sz w:val="22"/>
          <w:szCs w:val="22"/>
        </w:rPr>
        <w:t>Crespi</w:t>
      </w:r>
      <w:proofErr w:type="spellEnd"/>
      <w:r w:rsidR="00F04DD8" w:rsidRPr="008F406B">
        <w:rPr>
          <w:color w:val="000000"/>
          <w:sz w:val="22"/>
          <w:szCs w:val="22"/>
        </w:rPr>
        <w:t xml:space="preserve"> from her. A retired member of </w:t>
      </w:r>
      <w:r w:rsidRPr="008F406B">
        <w:rPr>
          <w:color w:val="000000"/>
          <w:sz w:val="22"/>
          <w:szCs w:val="22"/>
        </w:rPr>
        <w:t xml:space="preserve">this family is a metalsmith who spends much of his later years crafting golden fish. The town founded by this family suffers collective memory loss caused by the insomnia of Rebeca; that affliction is cured when this family’s friend </w:t>
      </w:r>
      <w:proofErr w:type="spellStart"/>
      <w:r w:rsidRPr="008F406B">
        <w:rPr>
          <w:color w:val="000000"/>
          <w:sz w:val="22"/>
          <w:szCs w:val="22"/>
        </w:rPr>
        <w:t>Melquiades</w:t>
      </w:r>
      <w:proofErr w:type="spellEnd"/>
      <w:r w:rsidRPr="008F406B">
        <w:rPr>
          <w:color w:val="000000"/>
          <w:sz w:val="22"/>
          <w:szCs w:val="22"/>
        </w:rPr>
        <w:t xml:space="preserve"> brings an antidote. This family’s matriarch worries about incest creating a baby with a pig’s tail; such a deformity befalls </w:t>
      </w:r>
      <w:proofErr w:type="spellStart"/>
      <w:r w:rsidRPr="008F406B">
        <w:rPr>
          <w:color w:val="000000"/>
          <w:sz w:val="22"/>
          <w:szCs w:val="22"/>
        </w:rPr>
        <w:t>Aureliano</w:t>
      </w:r>
      <w:proofErr w:type="spellEnd"/>
      <w:r w:rsidRPr="008F406B">
        <w:rPr>
          <w:color w:val="000000"/>
          <w:sz w:val="22"/>
          <w:szCs w:val="22"/>
        </w:rPr>
        <w:t xml:space="preserve"> III, who is eaten by ants, ending this family line. FTP name this central family of Gabriel Garcia-Marquez’s </w:t>
      </w:r>
      <w:r w:rsidRPr="008F406B">
        <w:rPr>
          <w:i/>
          <w:iCs/>
          <w:color w:val="000000"/>
          <w:sz w:val="22"/>
          <w:szCs w:val="22"/>
        </w:rPr>
        <w:t>Hundred Years of Solitude</w:t>
      </w:r>
      <w:r w:rsidRPr="008F406B">
        <w:rPr>
          <w:color w:val="000000"/>
          <w:sz w:val="22"/>
          <w:szCs w:val="22"/>
        </w:rPr>
        <w:t>.</w:t>
      </w:r>
    </w:p>
    <w:p w:rsidR="007B43B7" w:rsidRPr="008F406B" w:rsidRDefault="007B43B7" w:rsidP="007B43B7">
      <w:pPr>
        <w:pStyle w:val="NormalWeb"/>
        <w:spacing w:before="0" w:beforeAutospacing="0" w:after="0" w:afterAutospacing="0"/>
        <w:rPr>
          <w:sz w:val="22"/>
          <w:szCs w:val="22"/>
        </w:rPr>
      </w:pPr>
      <w:r w:rsidRPr="008F406B">
        <w:rPr>
          <w:color w:val="000000"/>
          <w:sz w:val="22"/>
          <w:szCs w:val="22"/>
        </w:rPr>
        <w:tab/>
        <w:t xml:space="preserve">ANSWER: </w:t>
      </w:r>
      <w:proofErr w:type="spellStart"/>
      <w:r w:rsidRPr="008F406B">
        <w:rPr>
          <w:color w:val="000000"/>
          <w:sz w:val="22"/>
          <w:szCs w:val="22"/>
          <w:u w:val="single"/>
        </w:rPr>
        <w:t>Buendia</w:t>
      </w:r>
      <w:proofErr w:type="spellEnd"/>
    </w:p>
    <w:p w:rsidR="007B43B7" w:rsidRPr="008F406B" w:rsidRDefault="007B43B7">
      <w:pPr>
        <w:rPr>
          <w:rFonts w:cs="Times New Roman"/>
        </w:rPr>
      </w:pPr>
    </w:p>
    <w:p w:rsidR="007B43B7" w:rsidRPr="008F406B" w:rsidRDefault="007B43B7" w:rsidP="007B43B7">
      <w:pPr>
        <w:pStyle w:val="NormalWeb"/>
        <w:spacing w:before="0" w:beforeAutospacing="0" w:after="0" w:afterAutospacing="0"/>
        <w:rPr>
          <w:sz w:val="22"/>
          <w:szCs w:val="22"/>
        </w:rPr>
      </w:pPr>
      <w:r w:rsidRPr="008F406B">
        <w:rPr>
          <w:sz w:val="22"/>
          <w:szCs w:val="22"/>
        </w:rPr>
        <w:t xml:space="preserve">8. </w:t>
      </w:r>
      <w:r w:rsidRPr="008F406B">
        <w:rPr>
          <w:color w:val="252525"/>
          <w:sz w:val="22"/>
          <w:szCs w:val="22"/>
          <w:shd w:val="clear" w:color="auto" w:fill="FFFFFF"/>
        </w:rPr>
        <w:t xml:space="preserve">This man’s predecessor released the Common Man’s Charter, which spoke of a shift to the political left. The State Research Bureau in </w:t>
      </w:r>
      <w:proofErr w:type="spellStart"/>
      <w:r w:rsidRPr="008F406B">
        <w:rPr>
          <w:color w:val="252525"/>
          <w:sz w:val="22"/>
          <w:szCs w:val="22"/>
          <w:shd w:val="clear" w:color="auto" w:fill="FFFFFF"/>
        </w:rPr>
        <w:t>Nakasero</w:t>
      </w:r>
      <w:proofErr w:type="spellEnd"/>
      <w:r w:rsidRPr="008F406B">
        <w:rPr>
          <w:color w:val="252525"/>
          <w:sz w:val="22"/>
          <w:szCs w:val="22"/>
          <w:shd w:val="clear" w:color="auto" w:fill="FFFFFF"/>
        </w:rPr>
        <w:t xml:space="preserve"> became a hub for tortures and executions in this man’s regime. This man allowed a plane hijacked by members of the PLO and </w:t>
      </w:r>
      <w:proofErr w:type="spellStart"/>
      <w:r w:rsidRPr="008F406B">
        <w:rPr>
          <w:color w:val="252525"/>
          <w:sz w:val="22"/>
          <w:szCs w:val="22"/>
          <w:shd w:val="clear" w:color="auto" w:fill="FFFFFF"/>
        </w:rPr>
        <w:t>Revolutionäre</w:t>
      </w:r>
      <w:proofErr w:type="spellEnd"/>
      <w:r w:rsidRPr="008F406B">
        <w:rPr>
          <w:color w:val="252525"/>
          <w:sz w:val="22"/>
          <w:szCs w:val="22"/>
          <w:shd w:val="clear" w:color="auto" w:fill="FFFFFF"/>
        </w:rPr>
        <w:t xml:space="preserve"> </w:t>
      </w:r>
      <w:proofErr w:type="spellStart"/>
      <w:r w:rsidRPr="008F406B">
        <w:rPr>
          <w:color w:val="252525"/>
          <w:sz w:val="22"/>
          <w:szCs w:val="22"/>
          <w:shd w:val="clear" w:color="auto" w:fill="FFFFFF"/>
        </w:rPr>
        <w:t>Zellen</w:t>
      </w:r>
      <w:proofErr w:type="spellEnd"/>
      <w:r w:rsidRPr="008F406B">
        <w:rPr>
          <w:color w:val="252525"/>
          <w:sz w:val="22"/>
          <w:szCs w:val="22"/>
          <w:shd w:val="clear" w:color="auto" w:fill="FFFFFF"/>
        </w:rPr>
        <w:t xml:space="preserve"> </w:t>
      </w:r>
      <w:r w:rsidR="008014F1">
        <w:rPr>
          <w:color w:val="252525"/>
          <w:sz w:val="22"/>
          <w:szCs w:val="22"/>
          <w:shd w:val="clear" w:color="auto" w:fill="FFFFFF"/>
        </w:rPr>
        <w:t xml:space="preserve">to </w:t>
      </w:r>
      <w:r w:rsidRPr="008F406B">
        <w:rPr>
          <w:color w:val="252525"/>
          <w:sz w:val="22"/>
          <w:szCs w:val="22"/>
          <w:shd w:val="clear" w:color="auto" w:fill="FFFFFF"/>
        </w:rPr>
        <w:t xml:space="preserve">land in the Entebbe Airport. This man bestowed on himself a Doctorate in Law from </w:t>
      </w:r>
      <w:proofErr w:type="spellStart"/>
      <w:r w:rsidRPr="008F406B">
        <w:rPr>
          <w:color w:val="252525"/>
          <w:sz w:val="22"/>
          <w:szCs w:val="22"/>
          <w:shd w:val="clear" w:color="auto" w:fill="FFFFFF"/>
        </w:rPr>
        <w:t>Makerere</w:t>
      </w:r>
      <w:proofErr w:type="spellEnd"/>
      <w:r w:rsidRPr="008F406B">
        <w:rPr>
          <w:color w:val="252525"/>
          <w:sz w:val="22"/>
          <w:szCs w:val="22"/>
          <w:shd w:val="clear" w:color="auto" w:fill="FFFFFF"/>
        </w:rPr>
        <w:t xml:space="preserve"> University as well as the Victoria Cross. For ten points, name this “Butcher of Africa,” a Ugandan dictator in the 1970’s.</w:t>
      </w:r>
    </w:p>
    <w:p w:rsidR="007B43B7" w:rsidRPr="008F406B" w:rsidRDefault="007B43B7" w:rsidP="007B43B7">
      <w:pPr>
        <w:rPr>
          <w:rFonts w:eastAsia="Times New Roman" w:cs="Times New Roman"/>
          <w:color w:val="252525"/>
          <w:shd w:val="clear" w:color="auto" w:fill="FFFFFF"/>
        </w:rPr>
      </w:pPr>
      <w:r w:rsidRPr="008F406B">
        <w:rPr>
          <w:rFonts w:eastAsia="Times New Roman" w:cs="Times New Roman"/>
          <w:color w:val="252525"/>
          <w:shd w:val="clear" w:color="auto" w:fill="FFFFFF"/>
        </w:rPr>
        <w:tab/>
        <w:t xml:space="preserve">ANSWER: </w:t>
      </w:r>
      <w:r w:rsidRPr="008F406B">
        <w:rPr>
          <w:rFonts w:eastAsia="Times New Roman" w:cs="Times New Roman"/>
          <w:color w:val="252525"/>
          <w:u w:val="single"/>
          <w:shd w:val="clear" w:color="auto" w:fill="FFFFFF"/>
        </w:rPr>
        <w:t>Idi Amin</w:t>
      </w:r>
      <w:r w:rsidRPr="008F406B">
        <w:rPr>
          <w:rFonts w:eastAsia="Times New Roman" w:cs="Times New Roman"/>
          <w:color w:val="252525"/>
          <w:shd w:val="clear" w:color="auto" w:fill="FFFFFF"/>
        </w:rPr>
        <w:t xml:space="preserve"> Dada</w:t>
      </w:r>
    </w:p>
    <w:p w:rsidR="007B43B7" w:rsidRPr="008F406B" w:rsidRDefault="007B43B7" w:rsidP="007B43B7">
      <w:pPr>
        <w:rPr>
          <w:rFonts w:eastAsia="Times New Roman" w:cs="Times New Roman"/>
          <w:color w:val="252525"/>
          <w:shd w:val="clear" w:color="auto" w:fill="FFFFFF"/>
        </w:rPr>
      </w:pPr>
    </w:p>
    <w:p w:rsidR="007B43B7" w:rsidRPr="008F406B" w:rsidRDefault="007B43B7" w:rsidP="007B43B7">
      <w:pPr>
        <w:widowControl w:val="0"/>
        <w:autoSpaceDE w:val="0"/>
        <w:autoSpaceDN w:val="0"/>
        <w:adjustRightInd w:val="0"/>
        <w:rPr>
          <w:rFonts w:cs="Times New Roman"/>
        </w:rPr>
      </w:pPr>
      <w:r w:rsidRPr="008F406B">
        <w:rPr>
          <w:rFonts w:eastAsia="Times New Roman" w:cs="Times New Roman"/>
          <w:color w:val="252525"/>
          <w:shd w:val="clear" w:color="auto" w:fill="FFFFFF"/>
        </w:rPr>
        <w:t xml:space="preserve">9. </w:t>
      </w:r>
      <w:r w:rsidRPr="008F406B">
        <w:rPr>
          <w:rFonts w:cs="Times New Roman"/>
        </w:rPr>
        <w:t xml:space="preserve">The region within one of these objects is a ball of strings according to </w:t>
      </w:r>
      <w:proofErr w:type="spellStart"/>
      <w:r w:rsidRPr="008F406B">
        <w:rPr>
          <w:rFonts w:cs="Times New Roman"/>
        </w:rPr>
        <w:t>Mathur's</w:t>
      </w:r>
      <w:proofErr w:type="spellEnd"/>
      <w:r w:rsidRPr="008F406B">
        <w:rPr>
          <w:rFonts w:cs="Times New Roman"/>
        </w:rPr>
        <w:t xml:space="preserve"> </w:t>
      </w:r>
      <w:proofErr w:type="spellStart"/>
      <w:r w:rsidRPr="008F406B">
        <w:rPr>
          <w:rFonts w:cs="Times New Roman"/>
        </w:rPr>
        <w:t>fuzzball</w:t>
      </w:r>
      <w:proofErr w:type="spellEnd"/>
      <w:r w:rsidRPr="008F406B">
        <w:rPr>
          <w:rFonts w:cs="Times New Roman"/>
        </w:rPr>
        <w:t xml:space="preserve"> theory. According to a paper by a group called AMPS, these objects are surrounded by a highly energetic region called a firewall. Kip Thorne won a bet about Cygnus X-1 being one of these objects, and Jacob Bekenstein first raised their namesake information paradox. Energy could be extracted from a rotating one of these objects in the Penrose process. The particles emitted by them are known as Hawking radiation. For 10 points, name these objects from which light cannot escape.</w:t>
      </w:r>
    </w:p>
    <w:p w:rsidR="007B43B7" w:rsidRPr="008F406B" w:rsidRDefault="007B43B7" w:rsidP="007B43B7">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black hole</w:t>
      </w:r>
      <w:r w:rsidRPr="008F406B">
        <w:rPr>
          <w:rFonts w:cs="Times New Roman"/>
        </w:rPr>
        <w:t xml:space="preserve">s </w:t>
      </w:r>
    </w:p>
    <w:p w:rsidR="007B43B7" w:rsidRPr="008F406B" w:rsidRDefault="007B43B7" w:rsidP="007B43B7">
      <w:pPr>
        <w:rPr>
          <w:rFonts w:eastAsia="Times New Roman" w:cs="Times New Roman"/>
          <w:color w:val="252525"/>
          <w:shd w:val="clear" w:color="auto" w:fill="FFFFFF"/>
        </w:rPr>
      </w:pPr>
    </w:p>
    <w:p w:rsidR="007B43B7" w:rsidRPr="008F406B" w:rsidRDefault="007B43B7" w:rsidP="007B43B7">
      <w:pPr>
        <w:pStyle w:val="NormalWeb"/>
        <w:spacing w:before="0" w:beforeAutospacing="0" w:after="0" w:afterAutospacing="0"/>
        <w:rPr>
          <w:sz w:val="22"/>
          <w:szCs w:val="22"/>
        </w:rPr>
      </w:pPr>
      <w:r w:rsidRPr="008F406B">
        <w:rPr>
          <w:color w:val="252525"/>
          <w:sz w:val="22"/>
          <w:szCs w:val="22"/>
          <w:shd w:val="clear" w:color="auto" w:fill="FFFFFF"/>
        </w:rPr>
        <w:t xml:space="preserve">10. </w:t>
      </w:r>
      <w:r w:rsidRPr="008F406B">
        <w:rPr>
          <w:color w:val="000000"/>
          <w:sz w:val="22"/>
          <w:szCs w:val="22"/>
        </w:rPr>
        <w:t xml:space="preserve">The American feminist </w:t>
      </w:r>
      <w:proofErr w:type="spellStart"/>
      <w:r w:rsidRPr="008F406B">
        <w:rPr>
          <w:color w:val="000000"/>
          <w:sz w:val="22"/>
          <w:szCs w:val="22"/>
        </w:rPr>
        <w:t>Voltairine</w:t>
      </w:r>
      <w:proofErr w:type="spellEnd"/>
      <w:r w:rsidRPr="008F406B">
        <w:rPr>
          <w:color w:val="000000"/>
          <w:sz w:val="22"/>
          <w:szCs w:val="22"/>
        </w:rPr>
        <w:t xml:space="preserve"> de </w:t>
      </w:r>
      <w:proofErr w:type="spellStart"/>
      <w:r w:rsidRPr="008F406B">
        <w:rPr>
          <w:color w:val="000000"/>
          <w:sz w:val="22"/>
          <w:szCs w:val="22"/>
        </w:rPr>
        <w:t>Cleyre</w:t>
      </w:r>
      <w:proofErr w:type="spellEnd"/>
      <w:r w:rsidRPr="008F406B">
        <w:rPr>
          <w:color w:val="000000"/>
          <w:sz w:val="22"/>
          <w:szCs w:val="22"/>
        </w:rPr>
        <w:t xml:space="preserve"> was an advocate of this ideology “without adjectives” and wrote an essay titled for “The Making of” herself as a proponent of this viewpoint. A “philosophical” form of this ideology was propounded by William Godwin in his book </w:t>
      </w:r>
      <w:r w:rsidRPr="008F406B">
        <w:rPr>
          <w:i/>
          <w:color w:val="000000"/>
          <w:sz w:val="22"/>
          <w:szCs w:val="22"/>
        </w:rPr>
        <w:t>Political Justice</w:t>
      </w:r>
      <w:r w:rsidRPr="008F406B">
        <w:rPr>
          <w:color w:val="000000"/>
          <w:sz w:val="22"/>
          <w:szCs w:val="22"/>
        </w:rPr>
        <w:t xml:space="preserve">. </w:t>
      </w:r>
      <w:r w:rsidR="004B45F8" w:rsidRPr="008F406B">
        <w:rPr>
          <w:color w:val="000000"/>
          <w:sz w:val="22"/>
          <w:szCs w:val="22"/>
        </w:rPr>
        <w:t>When espoused by the Labor movement this term is paired with syndicalism.</w:t>
      </w:r>
      <w:r w:rsidR="004B45F8">
        <w:rPr>
          <w:color w:val="000000"/>
          <w:sz w:val="22"/>
          <w:szCs w:val="22"/>
        </w:rPr>
        <w:t xml:space="preserve"> </w:t>
      </w:r>
      <w:r w:rsidRPr="008F406B">
        <w:rPr>
          <w:color w:val="000000"/>
          <w:sz w:val="22"/>
          <w:szCs w:val="22"/>
        </w:rPr>
        <w:t>A form of this ideology that would allow collective control of production was advocated by Mikhail Bakunin. FTP what is this political philosophy arguing for no state and no government?</w:t>
      </w:r>
    </w:p>
    <w:p w:rsidR="007B43B7" w:rsidRPr="008F406B" w:rsidRDefault="007B43B7" w:rsidP="007B43B7">
      <w:pPr>
        <w:pStyle w:val="NormalWeb"/>
        <w:spacing w:before="0" w:beforeAutospacing="0" w:after="0" w:afterAutospacing="0"/>
        <w:rPr>
          <w:sz w:val="22"/>
          <w:szCs w:val="22"/>
        </w:rPr>
      </w:pPr>
      <w:r w:rsidRPr="008F406B">
        <w:rPr>
          <w:color w:val="000000"/>
          <w:sz w:val="22"/>
          <w:szCs w:val="22"/>
        </w:rPr>
        <w:t xml:space="preserve">           ANSWER: </w:t>
      </w:r>
      <w:r w:rsidRPr="008F406B">
        <w:rPr>
          <w:color w:val="000000"/>
          <w:sz w:val="22"/>
          <w:szCs w:val="22"/>
          <w:u w:val="single"/>
        </w:rPr>
        <w:t>anarchism</w:t>
      </w:r>
      <w:r w:rsidRPr="008F406B">
        <w:rPr>
          <w:color w:val="000000"/>
          <w:sz w:val="22"/>
          <w:szCs w:val="22"/>
        </w:rPr>
        <w:t xml:space="preserve"> (accept word forms like “anarchist” or “anarchy”)</w:t>
      </w:r>
    </w:p>
    <w:p w:rsidR="007B43B7" w:rsidRPr="008F406B" w:rsidRDefault="007B43B7" w:rsidP="007B43B7">
      <w:pPr>
        <w:rPr>
          <w:rFonts w:eastAsia="Times New Roman" w:cs="Times New Roman"/>
          <w:color w:val="252525"/>
          <w:shd w:val="clear" w:color="auto" w:fill="FFFFFF"/>
        </w:rPr>
      </w:pPr>
    </w:p>
    <w:p w:rsidR="007B43B7" w:rsidRPr="008F406B" w:rsidRDefault="007B43B7" w:rsidP="007B43B7">
      <w:pPr>
        <w:pStyle w:val="NormalWeb"/>
        <w:spacing w:before="0" w:beforeAutospacing="0" w:after="0" w:afterAutospacing="0"/>
        <w:rPr>
          <w:sz w:val="22"/>
          <w:szCs w:val="22"/>
        </w:rPr>
      </w:pPr>
      <w:r w:rsidRPr="008F406B">
        <w:rPr>
          <w:color w:val="252525"/>
          <w:sz w:val="22"/>
          <w:szCs w:val="22"/>
          <w:shd w:val="clear" w:color="auto" w:fill="FFFFFF"/>
        </w:rPr>
        <w:t xml:space="preserve">11. </w:t>
      </w:r>
      <w:r w:rsidRPr="008F406B">
        <w:rPr>
          <w:color w:val="000000"/>
          <w:sz w:val="22"/>
          <w:szCs w:val="22"/>
        </w:rPr>
        <w:t>In a work by this author, logic is "</w:t>
      </w:r>
      <w:proofErr w:type="spellStart"/>
      <w:r w:rsidRPr="008F406B">
        <w:rPr>
          <w:color w:val="000000"/>
          <w:sz w:val="22"/>
          <w:szCs w:val="22"/>
        </w:rPr>
        <w:t>gagg’d</w:t>
      </w:r>
      <w:proofErr w:type="spellEnd"/>
      <w:r w:rsidRPr="008F406B">
        <w:rPr>
          <w:color w:val="000000"/>
          <w:sz w:val="22"/>
          <w:szCs w:val="22"/>
        </w:rPr>
        <w:t xml:space="preserve"> and bound" while rhetoric "</w:t>
      </w:r>
      <w:proofErr w:type="spellStart"/>
      <w:r w:rsidRPr="008F406B">
        <w:rPr>
          <w:color w:val="000000"/>
          <w:sz w:val="22"/>
          <w:szCs w:val="22"/>
        </w:rPr>
        <w:t>languish’d</w:t>
      </w:r>
      <w:proofErr w:type="spellEnd"/>
      <w:r w:rsidRPr="008F406B">
        <w:rPr>
          <w:color w:val="000000"/>
          <w:sz w:val="22"/>
          <w:szCs w:val="22"/>
        </w:rPr>
        <w:t xml:space="preserve"> on the ground." John Hervey is satirized as </w:t>
      </w:r>
      <w:proofErr w:type="spellStart"/>
      <w:r w:rsidRPr="008F406B">
        <w:rPr>
          <w:color w:val="000000"/>
          <w:sz w:val="22"/>
          <w:szCs w:val="22"/>
        </w:rPr>
        <w:t>Sporus</w:t>
      </w:r>
      <w:proofErr w:type="spellEnd"/>
      <w:r w:rsidRPr="008F406B">
        <w:rPr>
          <w:color w:val="000000"/>
          <w:sz w:val="22"/>
          <w:szCs w:val="22"/>
        </w:rPr>
        <w:t xml:space="preserve">, the eunuch "wife" of Nero, in a work by this man that is the source of the phrase "Damn with faint praise." This man was nicknamed the "Wicked Wasp of </w:t>
      </w:r>
      <w:proofErr w:type="spellStart"/>
      <w:r w:rsidRPr="008F406B">
        <w:rPr>
          <w:color w:val="000000"/>
          <w:sz w:val="22"/>
          <w:szCs w:val="22"/>
        </w:rPr>
        <w:t>Twickenham</w:t>
      </w:r>
      <w:proofErr w:type="spellEnd"/>
      <w:r w:rsidRPr="008F406B">
        <w:rPr>
          <w:color w:val="000000"/>
          <w:sz w:val="22"/>
          <w:szCs w:val="22"/>
        </w:rPr>
        <w:t xml:space="preserve">" and was a member of the </w:t>
      </w:r>
      <w:proofErr w:type="spellStart"/>
      <w:r w:rsidRPr="008F406B">
        <w:rPr>
          <w:color w:val="000000"/>
          <w:sz w:val="22"/>
          <w:szCs w:val="22"/>
        </w:rPr>
        <w:t>Scriblerus</w:t>
      </w:r>
      <w:proofErr w:type="spellEnd"/>
      <w:r w:rsidRPr="008F406B">
        <w:rPr>
          <w:color w:val="000000"/>
          <w:sz w:val="22"/>
          <w:szCs w:val="22"/>
        </w:rPr>
        <w:t xml:space="preserve"> club. This man wrote about a visit to the Cave of Spleen in a work that begins "What dire offence from </w:t>
      </w:r>
      <w:proofErr w:type="spellStart"/>
      <w:r w:rsidRPr="008F406B">
        <w:rPr>
          <w:color w:val="000000"/>
          <w:sz w:val="22"/>
          <w:szCs w:val="22"/>
        </w:rPr>
        <w:t>am'rous</w:t>
      </w:r>
      <w:proofErr w:type="spellEnd"/>
      <w:r w:rsidRPr="008F406B">
        <w:rPr>
          <w:color w:val="000000"/>
          <w:sz w:val="22"/>
          <w:szCs w:val="22"/>
        </w:rPr>
        <w:t xml:space="preserve"> causes springs," and centers on a lock of Belinda's hair being cut off and stolen. For 10 points, name this satirical English poet of </w:t>
      </w:r>
      <w:r w:rsidRPr="008F406B">
        <w:rPr>
          <w:i/>
          <w:iCs/>
          <w:color w:val="000000"/>
          <w:sz w:val="22"/>
          <w:szCs w:val="22"/>
        </w:rPr>
        <w:t xml:space="preserve">The </w:t>
      </w:r>
      <w:proofErr w:type="spellStart"/>
      <w:r w:rsidRPr="008F406B">
        <w:rPr>
          <w:i/>
          <w:iCs/>
          <w:color w:val="000000"/>
          <w:sz w:val="22"/>
          <w:szCs w:val="22"/>
        </w:rPr>
        <w:t>Dunciad</w:t>
      </w:r>
      <w:proofErr w:type="spellEnd"/>
      <w:r w:rsidRPr="008F406B">
        <w:rPr>
          <w:color w:val="000000"/>
          <w:sz w:val="22"/>
          <w:szCs w:val="22"/>
        </w:rPr>
        <w:t xml:space="preserve"> and </w:t>
      </w:r>
      <w:r w:rsidRPr="008F406B">
        <w:rPr>
          <w:i/>
          <w:iCs/>
          <w:color w:val="000000"/>
          <w:sz w:val="22"/>
          <w:szCs w:val="22"/>
        </w:rPr>
        <w:t>The Rape of the Lock</w:t>
      </w:r>
      <w:r w:rsidRPr="008F406B">
        <w:rPr>
          <w:color w:val="000000"/>
          <w:sz w:val="22"/>
          <w:szCs w:val="22"/>
        </w:rPr>
        <w:t>.</w:t>
      </w:r>
    </w:p>
    <w:p w:rsidR="007B43B7" w:rsidRPr="008F406B" w:rsidRDefault="007B43B7" w:rsidP="007B43B7">
      <w:pPr>
        <w:pStyle w:val="NormalWeb"/>
        <w:spacing w:before="0" w:beforeAutospacing="0" w:after="0" w:afterAutospacing="0"/>
        <w:ind w:firstLine="720"/>
        <w:rPr>
          <w:sz w:val="22"/>
          <w:szCs w:val="22"/>
        </w:rPr>
      </w:pPr>
      <w:r w:rsidRPr="008F406B">
        <w:rPr>
          <w:color w:val="000000"/>
          <w:sz w:val="22"/>
          <w:szCs w:val="22"/>
        </w:rPr>
        <w:t xml:space="preserve">ANSWER: Alexander </w:t>
      </w:r>
      <w:r w:rsidRPr="008F406B">
        <w:rPr>
          <w:color w:val="000000"/>
          <w:sz w:val="22"/>
          <w:szCs w:val="22"/>
          <w:u w:val="single"/>
        </w:rPr>
        <w:t>Pope</w:t>
      </w:r>
    </w:p>
    <w:p w:rsidR="007B43B7" w:rsidRPr="008F406B" w:rsidRDefault="007B43B7" w:rsidP="007B43B7">
      <w:pPr>
        <w:rPr>
          <w:rFonts w:eastAsia="Times New Roman" w:cs="Times New Roman"/>
          <w:color w:val="252525"/>
          <w:shd w:val="clear" w:color="auto" w:fill="FFFFFF"/>
        </w:rPr>
      </w:pPr>
    </w:p>
    <w:p w:rsidR="00F04DD8" w:rsidRPr="008F406B" w:rsidRDefault="00F04DD8" w:rsidP="00F04DD8">
      <w:pPr>
        <w:widowControl w:val="0"/>
        <w:suppressAutoHyphens/>
        <w:autoSpaceDE w:val="0"/>
        <w:autoSpaceDN w:val="0"/>
        <w:adjustRightInd w:val="0"/>
        <w:spacing w:line="100" w:lineRule="atLeast"/>
        <w:rPr>
          <w:rFonts w:cs="Times New Roman"/>
          <w:color w:val="000000"/>
          <w:kern w:val="1"/>
        </w:rPr>
      </w:pPr>
      <w:r w:rsidRPr="008F406B">
        <w:rPr>
          <w:rFonts w:eastAsia="Times New Roman" w:cs="Times New Roman"/>
          <w:color w:val="252525"/>
          <w:shd w:val="clear" w:color="auto" w:fill="FFFFFF"/>
        </w:rPr>
        <w:t xml:space="preserve">12. </w:t>
      </w:r>
      <w:r w:rsidRPr="008F406B">
        <w:rPr>
          <w:rFonts w:cs="Times New Roman"/>
          <w:color w:val="000000"/>
          <w:kern w:val="1"/>
        </w:rPr>
        <w:t xml:space="preserve">Franz von </w:t>
      </w:r>
      <w:proofErr w:type="spellStart"/>
      <w:r w:rsidRPr="008F406B">
        <w:rPr>
          <w:rFonts w:cs="Times New Roman"/>
          <w:color w:val="000000"/>
          <w:kern w:val="1"/>
        </w:rPr>
        <w:t>Oppersdorf</w:t>
      </w:r>
      <w:proofErr w:type="spellEnd"/>
      <w:r w:rsidRPr="008F406B">
        <w:rPr>
          <w:rFonts w:cs="Times New Roman"/>
          <w:color w:val="000000"/>
          <w:kern w:val="1"/>
        </w:rPr>
        <w:t xml:space="preserve"> commissioned the fourth of these works by this composer, which was once called "a slender Greek maiden between two huge Nordic giants." The seventh of these works, which is in </w:t>
      </w:r>
      <w:proofErr w:type="gramStart"/>
      <w:r w:rsidRPr="008F406B">
        <w:rPr>
          <w:rFonts w:cs="Times New Roman"/>
          <w:color w:val="000000"/>
          <w:kern w:val="1"/>
        </w:rPr>
        <w:t>A</w:t>
      </w:r>
      <w:proofErr w:type="gramEnd"/>
      <w:r w:rsidRPr="008F406B">
        <w:rPr>
          <w:rFonts w:cs="Times New Roman"/>
          <w:color w:val="000000"/>
          <w:kern w:val="1"/>
        </w:rPr>
        <w:t xml:space="preserve"> major, contains a repeated figure consisting of a quarter, two eighths, and two quarter notes in its Allegretto second movement. The fifth of these works by this composer opens with three G eighth notes followed by an E-flat half note. The nicknames "Pastoral" and "</w:t>
      </w:r>
      <w:proofErr w:type="spellStart"/>
      <w:r w:rsidRPr="008F406B">
        <w:rPr>
          <w:rFonts w:cs="Times New Roman"/>
          <w:color w:val="000000"/>
          <w:kern w:val="1"/>
        </w:rPr>
        <w:t>Eroica</w:t>
      </w:r>
      <w:proofErr w:type="spellEnd"/>
      <w:r w:rsidRPr="008F406B">
        <w:rPr>
          <w:rFonts w:cs="Times New Roman"/>
          <w:color w:val="000000"/>
          <w:kern w:val="1"/>
        </w:rPr>
        <w:t>" are given to the sixth and third of these works. For 10 points, name these orchestral works by a German composer, the last of which contains a setting of the Schiller poem "Ode to Joy."</w:t>
      </w:r>
    </w:p>
    <w:p w:rsidR="007B43B7" w:rsidRPr="008F406B" w:rsidRDefault="00F04DD8" w:rsidP="00F04DD8">
      <w:pPr>
        <w:widowControl w:val="0"/>
        <w:suppressAutoHyphens/>
        <w:autoSpaceDE w:val="0"/>
        <w:autoSpaceDN w:val="0"/>
        <w:adjustRightInd w:val="0"/>
        <w:spacing w:line="100" w:lineRule="atLeast"/>
        <w:ind w:firstLine="720"/>
        <w:rPr>
          <w:rFonts w:cs="Times New Roman"/>
          <w:color w:val="000000"/>
          <w:kern w:val="1"/>
        </w:rPr>
      </w:pPr>
      <w:r w:rsidRPr="008F406B">
        <w:rPr>
          <w:rFonts w:cs="Times New Roman"/>
          <w:color w:val="000000"/>
          <w:kern w:val="1"/>
        </w:rPr>
        <w:t xml:space="preserve">ANSWER: </w:t>
      </w:r>
      <w:r w:rsidRPr="008F406B">
        <w:rPr>
          <w:rFonts w:cs="Times New Roman"/>
          <w:color w:val="000000"/>
          <w:kern w:val="1"/>
          <w:u w:val="single"/>
        </w:rPr>
        <w:t>symphonies</w:t>
      </w:r>
      <w:r w:rsidRPr="008F406B">
        <w:rPr>
          <w:rFonts w:cs="Times New Roman"/>
          <w:color w:val="000000"/>
          <w:kern w:val="1"/>
        </w:rPr>
        <w:t xml:space="preserve"> by Ludwig van </w:t>
      </w:r>
      <w:r w:rsidRPr="008F406B">
        <w:rPr>
          <w:rFonts w:cs="Times New Roman"/>
          <w:color w:val="000000"/>
          <w:kern w:val="1"/>
          <w:u w:val="single"/>
        </w:rPr>
        <w:t>Beethoven</w:t>
      </w:r>
      <w:r w:rsidRPr="008F406B">
        <w:rPr>
          <w:rFonts w:cs="Times New Roman"/>
          <w:color w:val="000000"/>
          <w:kern w:val="1"/>
        </w:rPr>
        <w:t xml:space="preserve"> [prompt on partial answer] </w:t>
      </w:r>
    </w:p>
    <w:p w:rsidR="007B43B7" w:rsidRPr="008F406B" w:rsidRDefault="007B43B7" w:rsidP="007B43B7">
      <w:pPr>
        <w:rPr>
          <w:rFonts w:eastAsia="Times New Roman" w:cs="Times New Roman"/>
          <w:color w:val="252525"/>
          <w:shd w:val="clear" w:color="auto" w:fill="FFFFFF"/>
        </w:rPr>
      </w:pPr>
    </w:p>
    <w:p w:rsidR="007B43B7" w:rsidRPr="008F406B" w:rsidRDefault="007B43B7" w:rsidP="007B43B7">
      <w:pPr>
        <w:pStyle w:val="NormalWeb"/>
        <w:spacing w:before="0" w:beforeAutospacing="0" w:after="0" w:afterAutospacing="0"/>
        <w:rPr>
          <w:color w:val="000000"/>
          <w:sz w:val="22"/>
          <w:szCs w:val="22"/>
        </w:rPr>
      </w:pPr>
      <w:r w:rsidRPr="008F406B">
        <w:rPr>
          <w:color w:val="252525"/>
          <w:sz w:val="22"/>
          <w:szCs w:val="22"/>
          <w:shd w:val="clear" w:color="auto" w:fill="FFFFFF"/>
        </w:rPr>
        <w:lastRenderedPageBreak/>
        <w:t xml:space="preserve">13. </w:t>
      </w:r>
      <w:r w:rsidRPr="008F406B">
        <w:rPr>
          <w:color w:val="000000"/>
          <w:sz w:val="22"/>
          <w:szCs w:val="22"/>
        </w:rPr>
        <w:t xml:space="preserve">The town of </w:t>
      </w:r>
      <w:proofErr w:type="spellStart"/>
      <w:r w:rsidRPr="008F406B">
        <w:rPr>
          <w:color w:val="000000"/>
          <w:sz w:val="22"/>
          <w:szCs w:val="22"/>
        </w:rPr>
        <w:t>Hokitika</w:t>
      </w:r>
      <w:proofErr w:type="spellEnd"/>
      <w:r w:rsidRPr="008F406B">
        <w:rPr>
          <w:color w:val="000000"/>
          <w:sz w:val="22"/>
          <w:szCs w:val="22"/>
        </w:rPr>
        <w:t xml:space="preserve">, on this island’s west coast, was site of </w:t>
      </w:r>
      <w:proofErr w:type="gramStart"/>
      <w:r w:rsidRPr="008F406B">
        <w:rPr>
          <w:color w:val="000000"/>
          <w:sz w:val="22"/>
          <w:szCs w:val="22"/>
        </w:rPr>
        <w:t>an</w:t>
      </w:r>
      <w:proofErr w:type="gramEnd"/>
      <w:r w:rsidRPr="008F406B">
        <w:rPr>
          <w:color w:val="000000"/>
          <w:sz w:val="22"/>
          <w:szCs w:val="22"/>
        </w:rPr>
        <w:t xml:space="preserve"> 1860s gold rush</w:t>
      </w:r>
      <w:r w:rsidR="004B45F8">
        <w:rPr>
          <w:color w:val="000000"/>
          <w:sz w:val="22"/>
          <w:szCs w:val="22"/>
        </w:rPr>
        <w:t>,</w:t>
      </w:r>
      <w:r w:rsidRPr="008F406B">
        <w:rPr>
          <w:color w:val="000000"/>
          <w:sz w:val="22"/>
          <w:szCs w:val="22"/>
        </w:rPr>
        <w:t xml:space="preserve"> and the nearby </w:t>
      </w:r>
      <w:proofErr w:type="spellStart"/>
      <w:r w:rsidRPr="008F406B">
        <w:rPr>
          <w:color w:val="000000"/>
          <w:sz w:val="22"/>
          <w:szCs w:val="22"/>
        </w:rPr>
        <w:t>Arahura</w:t>
      </w:r>
      <w:proofErr w:type="spellEnd"/>
      <w:r w:rsidRPr="008F406B">
        <w:rPr>
          <w:color w:val="000000"/>
          <w:sz w:val="22"/>
          <w:szCs w:val="22"/>
        </w:rPr>
        <w:t xml:space="preserve"> River is still a major source of pounamu, or greenstone. North of </w:t>
      </w:r>
      <w:proofErr w:type="spellStart"/>
      <w:r w:rsidRPr="008F406B">
        <w:rPr>
          <w:color w:val="000000"/>
          <w:sz w:val="22"/>
          <w:szCs w:val="22"/>
        </w:rPr>
        <w:t>Hokitika</w:t>
      </w:r>
      <w:proofErr w:type="spellEnd"/>
      <w:r w:rsidRPr="008F406B">
        <w:rPr>
          <w:color w:val="000000"/>
          <w:sz w:val="22"/>
          <w:szCs w:val="22"/>
        </w:rPr>
        <w:t xml:space="preserve"> is Greymouth, the western terminus of the </w:t>
      </w:r>
      <w:proofErr w:type="spellStart"/>
      <w:r w:rsidRPr="008F406B">
        <w:rPr>
          <w:color w:val="000000"/>
          <w:sz w:val="22"/>
          <w:szCs w:val="22"/>
        </w:rPr>
        <w:t>Tranzalpine</w:t>
      </w:r>
      <w:proofErr w:type="spellEnd"/>
      <w:r w:rsidRPr="008F406B">
        <w:rPr>
          <w:color w:val="000000"/>
          <w:sz w:val="22"/>
          <w:szCs w:val="22"/>
        </w:rPr>
        <w:t xml:space="preserve"> Railway, which provides views of </w:t>
      </w:r>
      <w:proofErr w:type="spellStart"/>
      <w:r w:rsidRPr="008F406B">
        <w:rPr>
          <w:color w:val="000000"/>
          <w:sz w:val="22"/>
          <w:szCs w:val="22"/>
        </w:rPr>
        <w:t>Aoraki</w:t>
      </w:r>
      <w:proofErr w:type="spellEnd"/>
      <w:r w:rsidRPr="008F406B">
        <w:rPr>
          <w:color w:val="000000"/>
          <w:sz w:val="22"/>
          <w:szCs w:val="22"/>
        </w:rPr>
        <w:t>, this island’s highest point. The wine-producing region of Marlborough is in this island’s north, near its resort beach city of Nelson. The Fox and Franz Josef Glaciers lie at the south of this island, west of the southernmost extent of the Southern Alps. Christchurch is the largest city on what island, FTP, which with North Island comprises New Zealand?</w:t>
      </w:r>
    </w:p>
    <w:p w:rsidR="007B43B7" w:rsidRPr="004B45F8" w:rsidRDefault="007B43B7" w:rsidP="007B43B7">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South Island</w:t>
      </w:r>
      <w:r w:rsidR="004B45F8">
        <w:rPr>
          <w:color w:val="000000"/>
          <w:sz w:val="22"/>
          <w:szCs w:val="22"/>
        </w:rPr>
        <w:t xml:space="preserve"> (prompt on “New Zealand” before end, but look unhappy about it)</w:t>
      </w:r>
    </w:p>
    <w:p w:rsidR="007B43B7" w:rsidRPr="008F406B" w:rsidRDefault="007B43B7" w:rsidP="007B43B7">
      <w:pPr>
        <w:rPr>
          <w:rFonts w:eastAsia="Times New Roman" w:cs="Times New Roman"/>
          <w:color w:val="252525"/>
          <w:shd w:val="clear" w:color="auto" w:fill="FFFFFF"/>
        </w:rPr>
      </w:pPr>
    </w:p>
    <w:p w:rsidR="007B43B7" w:rsidRPr="008F406B" w:rsidRDefault="007B43B7" w:rsidP="007B43B7">
      <w:pPr>
        <w:widowControl w:val="0"/>
        <w:autoSpaceDE w:val="0"/>
        <w:autoSpaceDN w:val="0"/>
        <w:adjustRightInd w:val="0"/>
        <w:rPr>
          <w:rFonts w:cs="Times New Roman"/>
        </w:rPr>
      </w:pPr>
      <w:r w:rsidRPr="008F406B">
        <w:rPr>
          <w:rFonts w:eastAsia="Times New Roman" w:cs="Times New Roman"/>
          <w:color w:val="252525"/>
          <w:shd w:val="clear" w:color="auto" w:fill="FFFFFF"/>
        </w:rPr>
        <w:t xml:space="preserve">14. </w:t>
      </w:r>
      <w:r w:rsidRPr="008F406B">
        <w:rPr>
          <w:rFonts w:cs="Times New Roman"/>
        </w:rPr>
        <w:t xml:space="preserve">At the top of the valence band, electrons have a negative value for the "effective" form of this quantity. In an experiment done by </w:t>
      </w:r>
      <w:proofErr w:type="spellStart"/>
      <w:r w:rsidRPr="008F406B">
        <w:rPr>
          <w:rFonts w:cs="Times New Roman"/>
        </w:rPr>
        <w:t>Eotvos</w:t>
      </w:r>
      <w:proofErr w:type="spellEnd"/>
      <w:r w:rsidRPr="008F406B">
        <w:rPr>
          <w:rFonts w:cs="Times New Roman"/>
        </w:rPr>
        <w:t xml:space="preserve"> and repeated by </w:t>
      </w:r>
      <w:proofErr w:type="spellStart"/>
      <w:r w:rsidRPr="008F406B">
        <w:rPr>
          <w:rFonts w:cs="Times New Roman"/>
        </w:rPr>
        <w:t>Dicke</w:t>
      </w:r>
      <w:proofErr w:type="spellEnd"/>
      <w:r w:rsidRPr="008F406B">
        <w:rPr>
          <w:rFonts w:cs="Times New Roman"/>
        </w:rPr>
        <w:t xml:space="preserve">, two types of this quantity were shown to be equivalent. The luminosity of a main-sequence star is approximately this quantity raised to the 3.5 power. The difference in this quantity for a nucleus versus the component nucleons is called its namesake "defect." The base unit in the SI system for this quantity is defined by a cylinder made mostly of platinum. According to Newton's second law, force equals the product of acceleration and this quantity. For 10 points, name this quantity measured in kilograms. </w:t>
      </w:r>
    </w:p>
    <w:p w:rsidR="007B43B7" w:rsidRPr="008F406B" w:rsidRDefault="007B43B7" w:rsidP="007B43B7">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mass</w:t>
      </w:r>
      <w:r w:rsidRPr="008F406B">
        <w:rPr>
          <w:rFonts w:cs="Times New Roman"/>
        </w:rPr>
        <w:t xml:space="preserve"> [do NOT accept "weight"] </w:t>
      </w:r>
    </w:p>
    <w:p w:rsidR="008F406B" w:rsidRPr="008F406B" w:rsidRDefault="008F406B" w:rsidP="007B43B7">
      <w:pPr>
        <w:pStyle w:val="NormalWeb"/>
        <w:spacing w:before="0" w:beforeAutospacing="0" w:after="0" w:afterAutospacing="0"/>
        <w:rPr>
          <w:color w:val="252525"/>
          <w:sz w:val="22"/>
          <w:szCs w:val="22"/>
          <w:shd w:val="clear" w:color="auto" w:fill="FFFFFF"/>
        </w:rPr>
      </w:pPr>
    </w:p>
    <w:p w:rsidR="008F406B" w:rsidRDefault="007B43B7" w:rsidP="007B43B7">
      <w:pPr>
        <w:pStyle w:val="NormalWeb"/>
        <w:spacing w:before="0" w:beforeAutospacing="0" w:after="0" w:afterAutospacing="0"/>
        <w:rPr>
          <w:color w:val="252525"/>
          <w:sz w:val="22"/>
          <w:szCs w:val="22"/>
          <w:shd w:val="clear" w:color="auto" w:fill="FFFFFF"/>
        </w:rPr>
      </w:pPr>
      <w:r w:rsidRPr="008F406B">
        <w:rPr>
          <w:color w:val="252525"/>
          <w:sz w:val="22"/>
          <w:szCs w:val="22"/>
          <w:shd w:val="clear" w:color="auto" w:fill="FFFFFF"/>
        </w:rPr>
        <w:t xml:space="preserve">15. One early leader of this kingdom named </w:t>
      </w:r>
      <w:proofErr w:type="spellStart"/>
      <w:r w:rsidRPr="008F406B">
        <w:rPr>
          <w:color w:val="252525"/>
          <w:sz w:val="22"/>
          <w:szCs w:val="22"/>
          <w:shd w:val="clear" w:color="auto" w:fill="FFFFFF"/>
        </w:rPr>
        <w:t>Taksony</w:t>
      </w:r>
      <w:proofErr w:type="spellEnd"/>
      <w:r w:rsidRPr="008F406B">
        <w:rPr>
          <w:color w:val="252525"/>
          <w:sz w:val="22"/>
          <w:szCs w:val="22"/>
          <w:shd w:val="clear" w:color="auto" w:fill="FFFFFF"/>
        </w:rPr>
        <w:t xml:space="preserve"> allowed </w:t>
      </w:r>
      <w:proofErr w:type="spellStart"/>
      <w:r w:rsidRPr="008F406B">
        <w:rPr>
          <w:color w:val="252525"/>
          <w:sz w:val="22"/>
          <w:szCs w:val="22"/>
          <w:shd w:val="clear" w:color="auto" w:fill="FFFFFF"/>
        </w:rPr>
        <w:t>Pecheneg</w:t>
      </w:r>
      <w:proofErr w:type="spellEnd"/>
      <w:r w:rsidRPr="008F406B">
        <w:rPr>
          <w:color w:val="252525"/>
          <w:sz w:val="22"/>
          <w:szCs w:val="22"/>
          <w:shd w:val="clear" w:color="auto" w:fill="FFFFFF"/>
        </w:rPr>
        <w:t xml:space="preserve"> tribes to settle in the </w:t>
      </w:r>
      <w:proofErr w:type="spellStart"/>
      <w:r w:rsidRPr="008F406B">
        <w:rPr>
          <w:color w:val="252525"/>
          <w:sz w:val="22"/>
          <w:szCs w:val="22"/>
          <w:shd w:val="clear" w:color="auto" w:fill="FFFFFF"/>
        </w:rPr>
        <w:t>Temej</w:t>
      </w:r>
      <w:proofErr w:type="spellEnd"/>
      <w:r w:rsidRPr="008F406B">
        <w:rPr>
          <w:color w:val="252525"/>
          <w:sz w:val="22"/>
          <w:szCs w:val="22"/>
          <w:shd w:val="clear" w:color="auto" w:fill="FFFFFF"/>
        </w:rPr>
        <w:t xml:space="preserve"> region. His grandfather, Arpad, unified this kingdom through the Covenant of Blood signed by seven tribal leaders. The victory at Buda by the Holy League caused the crown of </w:t>
      </w:r>
      <w:r w:rsidR="008014F1">
        <w:rPr>
          <w:color w:val="252525"/>
          <w:sz w:val="22"/>
          <w:szCs w:val="22"/>
          <w:shd w:val="clear" w:color="auto" w:fill="FFFFFF"/>
        </w:rPr>
        <w:t xml:space="preserve">this </w:t>
      </w:r>
      <w:r w:rsidRPr="008F406B">
        <w:rPr>
          <w:color w:val="252525"/>
          <w:sz w:val="22"/>
          <w:szCs w:val="22"/>
          <w:shd w:val="clear" w:color="auto" w:fill="FFFFFF"/>
        </w:rPr>
        <w:t xml:space="preserve">kingdom to be passed to a Hapsburg ruler. </w:t>
      </w:r>
      <w:r w:rsidR="004B45F8" w:rsidRPr="008F406B">
        <w:rPr>
          <w:color w:val="252525"/>
          <w:sz w:val="22"/>
          <w:szCs w:val="22"/>
          <w:shd w:val="clear" w:color="auto" w:fill="FFFFFF"/>
        </w:rPr>
        <w:t>An army led Louis II</w:t>
      </w:r>
      <w:r w:rsidR="004B45F8">
        <w:rPr>
          <w:color w:val="252525"/>
          <w:sz w:val="22"/>
          <w:szCs w:val="22"/>
          <w:shd w:val="clear" w:color="auto" w:fill="FFFFFF"/>
        </w:rPr>
        <w:t xml:space="preserve"> of this kingdom</w:t>
      </w:r>
      <w:r w:rsidR="004B45F8" w:rsidRPr="008F406B">
        <w:rPr>
          <w:color w:val="252525"/>
          <w:sz w:val="22"/>
          <w:szCs w:val="22"/>
          <w:shd w:val="clear" w:color="auto" w:fill="FFFFFF"/>
        </w:rPr>
        <w:t xml:space="preserve"> was decisively defeated by Ottoman forces at the town of Mohacs</w:t>
      </w:r>
      <w:r w:rsidR="004B45F8">
        <w:rPr>
          <w:color w:val="252525"/>
          <w:sz w:val="22"/>
          <w:szCs w:val="22"/>
          <w:shd w:val="clear" w:color="auto" w:fill="FFFFFF"/>
        </w:rPr>
        <w:t xml:space="preserve"> [</w:t>
      </w:r>
      <w:proofErr w:type="spellStart"/>
      <w:r w:rsidR="004B45F8">
        <w:rPr>
          <w:color w:val="252525"/>
          <w:sz w:val="22"/>
          <w:szCs w:val="22"/>
          <w:shd w:val="clear" w:color="auto" w:fill="FFFFFF"/>
        </w:rPr>
        <w:t>mo-hahtch</w:t>
      </w:r>
      <w:proofErr w:type="spellEnd"/>
      <w:r w:rsidR="004B45F8">
        <w:rPr>
          <w:color w:val="252525"/>
          <w:sz w:val="22"/>
          <w:szCs w:val="22"/>
          <w:shd w:val="clear" w:color="auto" w:fill="FFFFFF"/>
        </w:rPr>
        <w:t>]</w:t>
      </w:r>
      <w:r w:rsidR="004B45F8" w:rsidRPr="008F406B">
        <w:rPr>
          <w:color w:val="252525"/>
          <w:sz w:val="22"/>
          <w:szCs w:val="22"/>
          <w:shd w:val="clear" w:color="auto" w:fill="FFFFFF"/>
        </w:rPr>
        <w:t xml:space="preserve">. </w:t>
      </w:r>
      <w:r w:rsidR="008F406B">
        <w:rPr>
          <w:color w:val="252525"/>
          <w:sz w:val="22"/>
          <w:szCs w:val="22"/>
          <w:shd w:val="clear" w:color="auto" w:fill="FFFFFF"/>
        </w:rPr>
        <w:t xml:space="preserve">Saint Stephen was the first ruler of this kingdom, which was home to many Magyars. FTP, name this Central European </w:t>
      </w:r>
      <w:r w:rsidRPr="008F406B">
        <w:rPr>
          <w:color w:val="252525"/>
          <w:sz w:val="22"/>
          <w:szCs w:val="22"/>
          <w:shd w:val="clear" w:color="auto" w:fill="FFFFFF"/>
        </w:rPr>
        <w:t xml:space="preserve">kingdom </w:t>
      </w:r>
      <w:r w:rsidR="008F406B">
        <w:rPr>
          <w:color w:val="252525"/>
          <w:sz w:val="22"/>
          <w:szCs w:val="22"/>
          <w:shd w:val="clear" w:color="auto" w:fill="FFFFFF"/>
        </w:rPr>
        <w:t xml:space="preserve">that </w:t>
      </w:r>
      <w:r w:rsidRPr="008F406B">
        <w:rPr>
          <w:color w:val="252525"/>
          <w:sz w:val="22"/>
          <w:szCs w:val="22"/>
          <w:shd w:val="clear" w:color="auto" w:fill="FFFFFF"/>
        </w:rPr>
        <w:t>was separated from Austria in the aftermath of World War I.</w:t>
      </w:r>
    </w:p>
    <w:p w:rsidR="007B43B7" w:rsidRPr="008F406B" w:rsidRDefault="007B43B7" w:rsidP="008F406B">
      <w:pPr>
        <w:pStyle w:val="NormalWeb"/>
        <w:spacing w:before="0" w:beforeAutospacing="0" w:after="0" w:afterAutospacing="0"/>
        <w:ind w:firstLine="720"/>
        <w:rPr>
          <w:sz w:val="22"/>
          <w:szCs w:val="22"/>
        </w:rPr>
      </w:pPr>
      <w:r w:rsidRPr="008F406B">
        <w:rPr>
          <w:color w:val="252525"/>
          <w:sz w:val="22"/>
          <w:szCs w:val="22"/>
          <w:shd w:val="clear" w:color="auto" w:fill="FFFFFF"/>
        </w:rPr>
        <w:t xml:space="preserve">ANSWER: Kingdom of </w:t>
      </w:r>
      <w:r w:rsidRPr="008F406B">
        <w:rPr>
          <w:color w:val="252525"/>
          <w:sz w:val="22"/>
          <w:szCs w:val="22"/>
          <w:u w:val="single"/>
          <w:shd w:val="clear" w:color="auto" w:fill="FFFFFF"/>
        </w:rPr>
        <w:t>Hungary</w:t>
      </w:r>
    </w:p>
    <w:p w:rsidR="007B43B7" w:rsidRPr="008F406B" w:rsidRDefault="007B43B7" w:rsidP="007B43B7">
      <w:pPr>
        <w:rPr>
          <w:rFonts w:eastAsia="Times New Roman" w:cs="Times New Roman"/>
          <w:color w:val="252525"/>
          <w:shd w:val="clear" w:color="auto" w:fill="FFFFFF"/>
        </w:rPr>
      </w:pPr>
    </w:p>
    <w:p w:rsidR="00F80C79" w:rsidRPr="008F406B" w:rsidRDefault="007B43B7" w:rsidP="00F80C79">
      <w:pPr>
        <w:pStyle w:val="NormalWeb"/>
        <w:spacing w:before="0" w:beforeAutospacing="0" w:after="0" w:afterAutospacing="0"/>
        <w:rPr>
          <w:sz w:val="22"/>
          <w:szCs w:val="22"/>
        </w:rPr>
      </w:pPr>
      <w:r w:rsidRPr="008F406B">
        <w:rPr>
          <w:color w:val="252525"/>
          <w:sz w:val="22"/>
          <w:szCs w:val="22"/>
          <w:shd w:val="clear" w:color="auto" w:fill="FFFFFF"/>
        </w:rPr>
        <w:t xml:space="preserve">16. </w:t>
      </w:r>
      <w:r w:rsidR="00F80C79" w:rsidRPr="008F406B">
        <w:rPr>
          <w:color w:val="000000"/>
          <w:sz w:val="22"/>
          <w:szCs w:val="22"/>
        </w:rPr>
        <w:t xml:space="preserve">One of these creatures which had terrorized the people of </w:t>
      </w:r>
      <w:proofErr w:type="spellStart"/>
      <w:r w:rsidR="00F80C79" w:rsidRPr="008F406B">
        <w:rPr>
          <w:color w:val="000000"/>
          <w:sz w:val="22"/>
          <w:szCs w:val="22"/>
        </w:rPr>
        <w:t>Gubbio</w:t>
      </w:r>
      <w:proofErr w:type="spellEnd"/>
      <w:r w:rsidR="00F80C79" w:rsidRPr="008F406B">
        <w:rPr>
          <w:color w:val="000000"/>
          <w:sz w:val="22"/>
          <w:szCs w:val="22"/>
        </w:rPr>
        <w:t xml:space="preserve"> was tamed by St. Francis of Assisi. </w:t>
      </w:r>
      <w:proofErr w:type="spellStart"/>
      <w:r w:rsidR="00F80C79" w:rsidRPr="008F406B">
        <w:rPr>
          <w:color w:val="000000"/>
          <w:sz w:val="22"/>
          <w:szCs w:val="22"/>
        </w:rPr>
        <w:t>Baha’ullah</w:t>
      </w:r>
      <w:proofErr w:type="spellEnd"/>
      <w:r w:rsidR="00F80C79" w:rsidRPr="008F406B">
        <w:rPr>
          <w:color w:val="000000"/>
          <w:sz w:val="22"/>
          <w:szCs w:val="22"/>
        </w:rPr>
        <w:t xml:space="preserve">, founder of the </w:t>
      </w:r>
      <w:proofErr w:type="spellStart"/>
      <w:r w:rsidR="00F80C79" w:rsidRPr="008F406B">
        <w:rPr>
          <w:color w:val="000000"/>
          <w:sz w:val="22"/>
          <w:szCs w:val="22"/>
        </w:rPr>
        <w:t>Bahai</w:t>
      </w:r>
      <w:proofErr w:type="spellEnd"/>
      <w:r w:rsidR="00F80C79" w:rsidRPr="008F406B">
        <w:rPr>
          <w:color w:val="000000"/>
          <w:sz w:val="22"/>
          <w:szCs w:val="22"/>
        </w:rPr>
        <w:t xml:space="preserve"> Faith, appealed for tolerance of his followers in a work titled “Epistle to the Son of” one of these animals. In the </w:t>
      </w:r>
      <w:proofErr w:type="spellStart"/>
      <w:r w:rsidR="00F80C79" w:rsidRPr="008F406B">
        <w:rPr>
          <w:color w:val="000000"/>
          <w:sz w:val="22"/>
          <w:szCs w:val="22"/>
        </w:rPr>
        <w:t>Qu’ran</w:t>
      </w:r>
      <w:proofErr w:type="spellEnd"/>
      <w:r w:rsidR="00F80C79" w:rsidRPr="008F406B">
        <w:rPr>
          <w:color w:val="000000"/>
          <w:sz w:val="22"/>
          <w:szCs w:val="22"/>
        </w:rPr>
        <w:t xml:space="preserve"> the brothers of Yusuf tell their father he has been killed by one of these animals when they have sold him into slavery. FTP, the Book of Matthew warns Christians to beware prophets who come in sheep’s clothing but really are what type of canine predator?</w:t>
      </w:r>
    </w:p>
    <w:p w:rsidR="00F80C79" w:rsidRPr="008F406B" w:rsidRDefault="00F80C79" w:rsidP="00F80C79">
      <w:pPr>
        <w:pStyle w:val="NormalWeb"/>
        <w:spacing w:before="0" w:beforeAutospacing="0" w:after="0" w:afterAutospacing="0"/>
        <w:rPr>
          <w:sz w:val="22"/>
          <w:szCs w:val="22"/>
        </w:rPr>
      </w:pPr>
      <w:r w:rsidRPr="008F406B">
        <w:rPr>
          <w:color w:val="000000"/>
          <w:sz w:val="22"/>
          <w:szCs w:val="22"/>
        </w:rPr>
        <w:t xml:space="preserve">           ANSWER: </w:t>
      </w:r>
      <w:r w:rsidRPr="008F406B">
        <w:rPr>
          <w:color w:val="000000"/>
          <w:sz w:val="22"/>
          <w:szCs w:val="22"/>
          <w:u w:val="single"/>
        </w:rPr>
        <w:t>wolf</w:t>
      </w:r>
    </w:p>
    <w:p w:rsidR="007B43B7" w:rsidRPr="008F406B" w:rsidRDefault="007B43B7" w:rsidP="007B43B7">
      <w:pPr>
        <w:rPr>
          <w:rFonts w:eastAsia="Times New Roman" w:cs="Times New Roman"/>
          <w:color w:val="252525"/>
          <w:shd w:val="clear" w:color="auto" w:fill="FFFFFF"/>
        </w:rPr>
      </w:pPr>
    </w:p>
    <w:p w:rsidR="00F80C79" w:rsidRPr="008F406B" w:rsidRDefault="00F80C79" w:rsidP="00F80C79">
      <w:pPr>
        <w:widowControl w:val="0"/>
        <w:autoSpaceDE w:val="0"/>
        <w:autoSpaceDN w:val="0"/>
        <w:adjustRightInd w:val="0"/>
        <w:rPr>
          <w:rFonts w:cs="Times New Roman"/>
        </w:rPr>
      </w:pPr>
      <w:r w:rsidRPr="008F406B">
        <w:rPr>
          <w:rFonts w:eastAsia="Times New Roman" w:cs="Times New Roman"/>
          <w:color w:val="252525"/>
          <w:shd w:val="clear" w:color="auto" w:fill="FFFFFF"/>
        </w:rPr>
        <w:t xml:space="preserve">17. </w:t>
      </w:r>
      <w:r w:rsidRPr="008F406B">
        <w:rPr>
          <w:rFonts w:cs="Times New Roman"/>
        </w:rPr>
        <w:t>An eight molar concentration of this compound was used by Anfinsen to denature RNase A in his most famous protein folding experiment. This compound, which is produced in the Bosch-</w:t>
      </w:r>
      <w:proofErr w:type="spellStart"/>
      <w:r w:rsidRPr="008F406B">
        <w:rPr>
          <w:rFonts w:cs="Times New Roman"/>
        </w:rPr>
        <w:t>Meiser</w:t>
      </w:r>
      <w:proofErr w:type="spellEnd"/>
      <w:r w:rsidRPr="008F406B">
        <w:rPr>
          <w:rFonts w:cs="Times New Roman"/>
        </w:rPr>
        <w:t xml:space="preserve"> process, names a breath test used to detect </w:t>
      </w:r>
      <w:r w:rsidRPr="008F406B">
        <w:rPr>
          <w:rFonts w:cs="Times New Roman"/>
          <w:i/>
          <w:iCs/>
        </w:rPr>
        <w:t>H. pylori</w:t>
      </w:r>
      <w:r w:rsidRPr="008F406B">
        <w:rPr>
          <w:rFonts w:cs="Times New Roman"/>
        </w:rPr>
        <w:t xml:space="preserve"> infections. Guanidine is a structural analog of this compound, which is made in the liver from arginine in a namesake cycle. Friedrich Wohler disproved vitalism by synthesizing this organic compound from inorganic ammonia and cyanic acid. For 10 points, name this product of nitrogen excretion that is found in urine. </w:t>
      </w:r>
    </w:p>
    <w:p w:rsidR="00F80C79" w:rsidRPr="008F406B" w:rsidRDefault="00F80C79" w:rsidP="00F80C79">
      <w:pPr>
        <w:rPr>
          <w:rFonts w:eastAsia="Times New Roman" w:cs="Times New Roman"/>
          <w:color w:val="252525"/>
          <w:shd w:val="clear" w:color="auto" w:fill="FFFFFF"/>
        </w:rPr>
      </w:pPr>
      <w:r w:rsidRPr="008F406B">
        <w:rPr>
          <w:rFonts w:cs="Times New Roman"/>
        </w:rPr>
        <w:tab/>
        <w:t xml:space="preserve">ANSWER: </w:t>
      </w:r>
      <w:r w:rsidRPr="008F406B">
        <w:rPr>
          <w:rFonts w:cs="Times New Roman"/>
          <w:u w:val="single"/>
        </w:rPr>
        <w:t>urea</w:t>
      </w:r>
      <w:r w:rsidRPr="008F406B">
        <w:rPr>
          <w:rFonts w:cs="Times New Roman"/>
        </w:rPr>
        <w:t xml:space="preserve"> [or </w:t>
      </w:r>
      <w:proofErr w:type="spellStart"/>
      <w:r w:rsidRPr="008F406B">
        <w:rPr>
          <w:rFonts w:cs="Times New Roman"/>
          <w:u w:val="single"/>
        </w:rPr>
        <w:t>carbamide</w:t>
      </w:r>
      <w:proofErr w:type="spellEnd"/>
      <w:r w:rsidRPr="008F406B">
        <w:rPr>
          <w:rFonts w:cs="Times New Roman"/>
        </w:rPr>
        <w:t>]</w:t>
      </w:r>
    </w:p>
    <w:p w:rsidR="007B43B7" w:rsidRPr="008F406B" w:rsidRDefault="007B43B7" w:rsidP="007B43B7">
      <w:pPr>
        <w:rPr>
          <w:rFonts w:eastAsia="Times New Roman" w:cs="Times New Roman"/>
          <w:color w:val="252525"/>
          <w:shd w:val="clear" w:color="auto" w:fill="FFFFFF"/>
        </w:rPr>
      </w:pPr>
    </w:p>
    <w:p w:rsidR="008F406B" w:rsidRDefault="008F406B">
      <w:pPr>
        <w:rPr>
          <w:rFonts w:eastAsia="Times New Roman" w:cs="Times New Roman"/>
          <w:color w:val="252525"/>
          <w:shd w:val="clear" w:color="auto" w:fill="FFFFFF"/>
        </w:rPr>
      </w:pPr>
      <w:r>
        <w:rPr>
          <w:color w:val="252525"/>
          <w:shd w:val="clear" w:color="auto" w:fill="FFFFFF"/>
        </w:rPr>
        <w:br w:type="page"/>
      </w:r>
    </w:p>
    <w:p w:rsidR="00F80C79" w:rsidRPr="008F406B" w:rsidRDefault="00F80C79" w:rsidP="00F80C79">
      <w:pPr>
        <w:pStyle w:val="NormalWeb"/>
        <w:spacing w:before="0" w:beforeAutospacing="0" w:after="0" w:afterAutospacing="0"/>
        <w:rPr>
          <w:sz w:val="22"/>
          <w:szCs w:val="22"/>
        </w:rPr>
      </w:pPr>
      <w:r w:rsidRPr="008F406B">
        <w:rPr>
          <w:color w:val="252525"/>
          <w:sz w:val="22"/>
          <w:szCs w:val="22"/>
          <w:shd w:val="clear" w:color="auto" w:fill="FFFFFF"/>
        </w:rPr>
        <w:lastRenderedPageBreak/>
        <w:t xml:space="preserve">18. </w:t>
      </w:r>
      <w:r w:rsidRPr="008F406B">
        <w:rPr>
          <w:color w:val="000000"/>
          <w:sz w:val="22"/>
          <w:szCs w:val="22"/>
        </w:rPr>
        <w:t xml:space="preserve">Edward Tylor, in his book </w:t>
      </w:r>
      <w:r w:rsidRPr="008F406B">
        <w:rPr>
          <w:i/>
          <w:iCs/>
          <w:color w:val="000000"/>
          <w:sz w:val="22"/>
          <w:szCs w:val="22"/>
        </w:rPr>
        <w:t>Primitive Cultures</w:t>
      </w:r>
      <w:r w:rsidRPr="008F406B">
        <w:rPr>
          <w:color w:val="000000"/>
          <w:sz w:val="22"/>
          <w:szCs w:val="22"/>
        </w:rPr>
        <w:t>, defined this practice as logical but based on bad premises. A 1935 book explored this practice in an island chain that revered the “</w:t>
      </w:r>
      <w:proofErr w:type="spellStart"/>
      <w:r w:rsidRPr="008F406B">
        <w:rPr>
          <w:color w:val="000000"/>
          <w:sz w:val="22"/>
          <w:szCs w:val="22"/>
        </w:rPr>
        <w:t>tokabitam</w:t>
      </w:r>
      <w:proofErr w:type="spellEnd"/>
      <w:r w:rsidRPr="008F406B">
        <w:rPr>
          <w:color w:val="000000"/>
          <w:sz w:val="22"/>
          <w:szCs w:val="22"/>
        </w:rPr>
        <w:t xml:space="preserve">,” or “man with knowledge,” who could be coaxed to share its methods through presents. Emile Durkheim argued that this practice’s focus on practical, personal ends rather than on benefits to a community differentiated it from religion. Often defined as coming in “sympathetic” and “contagious” forms, FTP what practice was examined by </w:t>
      </w:r>
      <w:proofErr w:type="spellStart"/>
      <w:r w:rsidRPr="008F406B">
        <w:rPr>
          <w:color w:val="000000"/>
          <w:sz w:val="22"/>
          <w:szCs w:val="22"/>
        </w:rPr>
        <w:t>Bronislaw</w:t>
      </w:r>
      <w:proofErr w:type="spellEnd"/>
      <w:r w:rsidRPr="008F406B">
        <w:rPr>
          <w:color w:val="000000"/>
          <w:sz w:val="22"/>
          <w:szCs w:val="22"/>
        </w:rPr>
        <w:t xml:space="preserve"> Malinowski in the maintenance of coral gardens, a method of tryi</w:t>
      </w:r>
      <w:r w:rsidR="004B45F8">
        <w:rPr>
          <w:color w:val="000000"/>
          <w:sz w:val="22"/>
          <w:szCs w:val="22"/>
        </w:rPr>
        <w:t>ng to coax supernatural results through actions like spells or curses?</w:t>
      </w:r>
    </w:p>
    <w:p w:rsidR="00F80C79" w:rsidRPr="008F406B" w:rsidRDefault="00F80C79" w:rsidP="00F80C79">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magic</w:t>
      </w:r>
    </w:p>
    <w:p w:rsidR="00F80C79" w:rsidRPr="008F406B" w:rsidRDefault="00F80C79" w:rsidP="007B43B7">
      <w:pPr>
        <w:rPr>
          <w:rFonts w:eastAsia="Times New Roman" w:cs="Times New Roman"/>
          <w:color w:val="252525"/>
          <w:shd w:val="clear" w:color="auto" w:fill="FFFFFF"/>
        </w:rPr>
      </w:pPr>
    </w:p>
    <w:p w:rsidR="00F80C79" w:rsidRPr="008F406B" w:rsidRDefault="00F80C79" w:rsidP="00F80C79">
      <w:pPr>
        <w:pStyle w:val="NormalWeb"/>
        <w:spacing w:before="0" w:beforeAutospacing="0" w:after="0" w:afterAutospacing="0"/>
        <w:rPr>
          <w:sz w:val="22"/>
          <w:szCs w:val="22"/>
        </w:rPr>
      </w:pPr>
      <w:r w:rsidRPr="008F406B">
        <w:rPr>
          <w:color w:val="252525"/>
          <w:sz w:val="22"/>
          <w:szCs w:val="22"/>
          <w:shd w:val="clear" w:color="auto" w:fill="FFFFFF"/>
        </w:rPr>
        <w:t xml:space="preserve">19. </w:t>
      </w:r>
      <w:r w:rsidRPr="008F406B">
        <w:rPr>
          <w:color w:val="000000"/>
          <w:sz w:val="22"/>
          <w:szCs w:val="22"/>
        </w:rPr>
        <w:t>Heirs to the leaders of this polity were forced to spend most of their lives in a secluded part of the palace known as the “cage.” This polity for a brief time actually occupied the French city of Nice</w:t>
      </w:r>
      <w:r w:rsidR="00937CC8">
        <w:rPr>
          <w:color w:val="000000"/>
          <w:sz w:val="22"/>
          <w:szCs w:val="22"/>
        </w:rPr>
        <w:t xml:space="preserve"> [</w:t>
      </w:r>
      <w:r w:rsidR="00937CC8" w:rsidRPr="00937CC8">
        <w:rPr>
          <w:i/>
          <w:color w:val="000000"/>
          <w:sz w:val="22"/>
          <w:szCs w:val="22"/>
        </w:rPr>
        <w:t>NEES</w:t>
      </w:r>
      <w:r w:rsidR="00937CC8">
        <w:rPr>
          <w:color w:val="000000"/>
          <w:sz w:val="22"/>
          <w:szCs w:val="22"/>
        </w:rPr>
        <w:t>]</w:t>
      </w:r>
      <w:r w:rsidRPr="008F406B">
        <w:rPr>
          <w:color w:val="000000"/>
          <w:sz w:val="22"/>
          <w:szCs w:val="22"/>
        </w:rPr>
        <w:t xml:space="preserve"> after it was captured by a pirate from this polity. This polity underwent a bizarre form of Westernization during its Tulip Period. This state’s elite military unit </w:t>
      </w:r>
      <w:r w:rsidR="00937CC8">
        <w:rPr>
          <w:color w:val="000000"/>
          <w:sz w:val="22"/>
          <w:szCs w:val="22"/>
        </w:rPr>
        <w:t>was</w:t>
      </w:r>
      <w:r w:rsidRPr="008F406B">
        <w:rPr>
          <w:color w:val="000000"/>
          <w:sz w:val="22"/>
          <w:szCs w:val="22"/>
        </w:rPr>
        <w:t xml:space="preserve"> </w:t>
      </w:r>
      <w:r w:rsidR="004B45F8">
        <w:rPr>
          <w:color w:val="000000"/>
          <w:sz w:val="22"/>
          <w:szCs w:val="22"/>
        </w:rPr>
        <w:t xml:space="preserve">captured under the policy of </w:t>
      </w:r>
      <w:proofErr w:type="spellStart"/>
      <w:r w:rsidR="004B45F8">
        <w:rPr>
          <w:color w:val="000000"/>
          <w:sz w:val="22"/>
          <w:szCs w:val="22"/>
        </w:rPr>
        <w:t>Dev</w:t>
      </w:r>
      <w:r w:rsidRPr="008F406B">
        <w:rPr>
          <w:color w:val="000000"/>
          <w:sz w:val="22"/>
          <w:szCs w:val="22"/>
        </w:rPr>
        <w:t>shirme</w:t>
      </w:r>
      <w:proofErr w:type="spellEnd"/>
      <w:r w:rsidRPr="008F406B">
        <w:rPr>
          <w:color w:val="000000"/>
          <w:sz w:val="22"/>
          <w:szCs w:val="22"/>
        </w:rPr>
        <w:t>, and that military unit was disbanded in the Auspicious Incident. This state dissolved the Byzantine Empire after it captured Constantinople in 1453. For 10 points, identify this historical state that was ruled by sultans in what is modern day Turkey.</w:t>
      </w:r>
      <w:r w:rsidRPr="008F406B">
        <w:rPr>
          <w:color w:val="000000"/>
          <w:sz w:val="22"/>
          <w:szCs w:val="22"/>
        </w:rPr>
        <w:br/>
      </w:r>
      <w:r w:rsidRPr="008F406B">
        <w:rPr>
          <w:color w:val="000000"/>
          <w:sz w:val="22"/>
          <w:szCs w:val="22"/>
        </w:rPr>
        <w:tab/>
        <w:t xml:space="preserve">ANSWER: </w:t>
      </w:r>
      <w:r w:rsidRPr="008F406B">
        <w:rPr>
          <w:color w:val="000000"/>
          <w:sz w:val="22"/>
          <w:szCs w:val="22"/>
          <w:u w:val="single"/>
        </w:rPr>
        <w:t>Ottoman</w:t>
      </w:r>
      <w:r w:rsidRPr="008F406B">
        <w:rPr>
          <w:color w:val="000000"/>
          <w:sz w:val="22"/>
          <w:szCs w:val="22"/>
        </w:rPr>
        <w:t xml:space="preserve"> Empire </w:t>
      </w:r>
    </w:p>
    <w:p w:rsidR="007B43B7" w:rsidRPr="008F406B" w:rsidRDefault="007B43B7" w:rsidP="007B43B7">
      <w:pPr>
        <w:rPr>
          <w:rFonts w:eastAsia="Times New Roman" w:cs="Times New Roman"/>
          <w:color w:val="252525"/>
          <w:shd w:val="clear" w:color="auto" w:fill="FFFFFF"/>
        </w:rPr>
      </w:pPr>
    </w:p>
    <w:p w:rsidR="00F80C79" w:rsidRPr="008F406B" w:rsidRDefault="00F80C79" w:rsidP="00F80C79">
      <w:pPr>
        <w:pStyle w:val="NormalWeb"/>
        <w:spacing w:before="0" w:beforeAutospacing="0" w:after="0" w:afterAutospacing="0"/>
        <w:rPr>
          <w:sz w:val="22"/>
          <w:szCs w:val="22"/>
        </w:rPr>
      </w:pPr>
      <w:r w:rsidRPr="008F406B">
        <w:rPr>
          <w:color w:val="252525"/>
          <w:sz w:val="22"/>
          <w:szCs w:val="22"/>
          <w:shd w:val="clear" w:color="auto" w:fill="FFFFFF"/>
        </w:rPr>
        <w:t xml:space="preserve">20. </w:t>
      </w:r>
      <w:r w:rsidRPr="008F406B">
        <w:rPr>
          <w:color w:val="000000"/>
          <w:sz w:val="22"/>
          <w:szCs w:val="22"/>
        </w:rPr>
        <w:t xml:space="preserve">In the first act of this play, The Logician offers a bad example of a syllogism to The Old Gentleman leading him to tell the latter his dog is a cat. The protagonist argues with </w:t>
      </w:r>
      <w:proofErr w:type="spellStart"/>
      <w:r w:rsidRPr="008F406B">
        <w:rPr>
          <w:color w:val="000000"/>
          <w:sz w:val="22"/>
          <w:szCs w:val="22"/>
        </w:rPr>
        <w:t>Dudard</w:t>
      </w:r>
      <w:proofErr w:type="spellEnd"/>
      <w:r w:rsidRPr="008F406B">
        <w:rPr>
          <w:color w:val="000000"/>
          <w:sz w:val="22"/>
          <w:szCs w:val="22"/>
        </w:rPr>
        <w:t xml:space="preserve">, who is a rival for the affections of a typist in this play. The Logician’s hat is eventually seen on one of the title characters, another one of which tramples a cat, leading cafe patrons to debate its color and breed. Daisy eventually leaves the protagonist of this play, noting she finds the title creatures attractive. FTP </w:t>
      </w:r>
      <w:proofErr w:type="spellStart"/>
      <w:r w:rsidRPr="008F406B">
        <w:rPr>
          <w:color w:val="000000"/>
          <w:sz w:val="22"/>
          <w:szCs w:val="22"/>
        </w:rPr>
        <w:t>Berenger</w:t>
      </w:r>
      <w:proofErr w:type="spellEnd"/>
      <w:r w:rsidRPr="008F406B">
        <w:rPr>
          <w:color w:val="000000"/>
          <w:sz w:val="22"/>
          <w:szCs w:val="22"/>
        </w:rPr>
        <w:t xml:space="preserve"> is the lone holdout in what Eugene Ionesco play, refusing to become one of the tile one-horned animals?</w:t>
      </w:r>
    </w:p>
    <w:p w:rsidR="00F80C79" w:rsidRPr="00937CC8" w:rsidRDefault="00F80C79" w:rsidP="00937CC8">
      <w:pPr>
        <w:pStyle w:val="NormalWeb"/>
        <w:spacing w:before="0" w:beforeAutospacing="0" w:after="0" w:afterAutospacing="0"/>
        <w:rPr>
          <w:sz w:val="22"/>
          <w:szCs w:val="22"/>
        </w:rPr>
      </w:pPr>
      <w:r w:rsidRPr="008F406B">
        <w:rPr>
          <w:color w:val="000000"/>
          <w:sz w:val="22"/>
          <w:szCs w:val="22"/>
        </w:rPr>
        <w:tab/>
        <w:t xml:space="preserve">ANSWER: </w:t>
      </w:r>
      <w:r w:rsidRPr="008F406B">
        <w:rPr>
          <w:i/>
          <w:iCs/>
          <w:color w:val="000000"/>
          <w:sz w:val="22"/>
          <w:szCs w:val="22"/>
          <w:u w:val="single"/>
        </w:rPr>
        <w:t>Rhinoceros</w:t>
      </w:r>
    </w:p>
    <w:p w:rsidR="00F80C79" w:rsidRPr="008F406B" w:rsidRDefault="00F80C79" w:rsidP="007B43B7">
      <w:pPr>
        <w:rPr>
          <w:rFonts w:eastAsia="Times New Roman" w:cs="Times New Roman"/>
          <w:color w:val="252525"/>
          <w:shd w:val="clear" w:color="auto" w:fill="FFFFFF"/>
        </w:rPr>
      </w:pPr>
    </w:p>
    <w:p w:rsidR="00937CC8" w:rsidRDefault="00937CC8">
      <w:pPr>
        <w:rPr>
          <w:rFonts w:eastAsia="Times New Roman" w:cs="Times New Roman"/>
          <w:color w:val="252525"/>
          <w:shd w:val="clear" w:color="auto" w:fill="FFFFFF"/>
        </w:rPr>
      </w:pPr>
      <w:r>
        <w:rPr>
          <w:rFonts w:eastAsia="Times New Roman" w:cs="Times New Roman"/>
          <w:color w:val="252525"/>
          <w:shd w:val="clear" w:color="auto" w:fill="FFFFFF"/>
        </w:rPr>
        <w:br w:type="page"/>
      </w:r>
    </w:p>
    <w:p w:rsidR="00F80C79" w:rsidRPr="008F406B" w:rsidRDefault="00F80C79" w:rsidP="007B43B7">
      <w:pPr>
        <w:rPr>
          <w:rFonts w:eastAsia="Times New Roman" w:cs="Times New Roman"/>
          <w:color w:val="252525"/>
          <w:shd w:val="clear" w:color="auto" w:fill="FFFFFF"/>
        </w:rPr>
      </w:pPr>
      <w:r w:rsidRPr="008F406B">
        <w:rPr>
          <w:rFonts w:eastAsia="Times New Roman" w:cs="Times New Roman"/>
          <w:color w:val="252525"/>
          <w:shd w:val="clear" w:color="auto" w:fill="FFFFFF"/>
        </w:rPr>
        <w:lastRenderedPageBreak/>
        <w:t>Delta Burke 2015</w:t>
      </w:r>
    </w:p>
    <w:p w:rsidR="00F80C79" w:rsidRPr="008F406B" w:rsidRDefault="00F80C79" w:rsidP="007B43B7">
      <w:pPr>
        <w:rPr>
          <w:rFonts w:eastAsia="Times New Roman" w:cs="Times New Roman"/>
          <w:color w:val="252525"/>
          <w:shd w:val="clear" w:color="auto" w:fill="FFFFFF"/>
        </w:rPr>
      </w:pPr>
      <w:r w:rsidRPr="008F406B">
        <w:rPr>
          <w:rFonts w:eastAsia="Times New Roman" w:cs="Times New Roman"/>
          <w:color w:val="252525"/>
          <w:shd w:val="clear" w:color="auto" w:fill="FFFFFF"/>
        </w:rPr>
        <w:t>Round 7 Bonuses</w:t>
      </w:r>
    </w:p>
    <w:p w:rsidR="00CB1054" w:rsidRPr="008F406B" w:rsidRDefault="00CB1054" w:rsidP="007B43B7">
      <w:pPr>
        <w:rPr>
          <w:rFonts w:eastAsia="Times New Roman" w:cs="Times New Roman"/>
          <w:color w:val="252525"/>
          <w:shd w:val="clear" w:color="auto" w:fill="FFFFFF"/>
        </w:rPr>
      </w:pPr>
    </w:p>
    <w:p w:rsidR="006E7573" w:rsidRPr="008F406B" w:rsidRDefault="00CB1054" w:rsidP="006E7573">
      <w:pPr>
        <w:widowControl w:val="0"/>
        <w:autoSpaceDE w:val="0"/>
        <w:autoSpaceDN w:val="0"/>
        <w:adjustRightInd w:val="0"/>
        <w:rPr>
          <w:rFonts w:cs="Times New Roman"/>
        </w:rPr>
      </w:pPr>
      <w:r w:rsidRPr="008F406B">
        <w:rPr>
          <w:rFonts w:eastAsia="Times New Roman" w:cs="Times New Roman"/>
          <w:color w:val="252525"/>
          <w:shd w:val="clear" w:color="auto" w:fill="FFFFFF"/>
        </w:rPr>
        <w:t xml:space="preserve">1. </w:t>
      </w:r>
      <w:r w:rsidR="006E7573" w:rsidRPr="008F406B">
        <w:rPr>
          <w:rFonts w:cs="Times New Roman"/>
        </w:rPr>
        <w:t>This compound can be used in medicine to treat angina. For 10 points each:</w:t>
      </w:r>
    </w:p>
    <w:p w:rsidR="006E7573" w:rsidRPr="008F406B" w:rsidRDefault="006E7573" w:rsidP="006E7573">
      <w:pPr>
        <w:widowControl w:val="0"/>
        <w:autoSpaceDE w:val="0"/>
        <w:autoSpaceDN w:val="0"/>
        <w:adjustRightInd w:val="0"/>
        <w:rPr>
          <w:rFonts w:cs="Times New Roman"/>
        </w:rPr>
      </w:pPr>
      <w:r w:rsidRPr="008F406B">
        <w:rPr>
          <w:rFonts w:cs="Times New Roman"/>
        </w:rPr>
        <w:t xml:space="preserve">[10] Name this oily liquid that is combined with </w:t>
      </w:r>
      <w:proofErr w:type="spellStart"/>
      <w:r w:rsidRPr="008F406B">
        <w:rPr>
          <w:rFonts w:cs="Times New Roman"/>
        </w:rPr>
        <w:t>kieselguhr</w:t>
      </w:r>
      <w:proofErr w:type="spellEnd"/>
      <w:r w:rsidRPr="008F406B">
        <w:rPr>
          <w:rFonts w:cs="Times New Roman"/>
        </w:rPr>
        <w:t xml:space="preserve"> [</w:t>
      </w:r>
      <w:r w:rsidRPr="008F406B">
        <w:rPr>
          <w:rFonts w:cs="Times New Roman"/>
          <w:i/>
          <w:iCs/>
        </w:rPr>
        <w:t>KEE-</w:t>
      </w:r>
      <w:proofErr w:type="spellStart"/>
      <w:r w:rsidRPr="008F406B">
        <w:rPr>
          <w:rFonts w:cs="Times New Roman"/>
          <w:i/>
          <w:iCs/>
        </w:rPr>
        <w:t>zuhl</w:t>
      </w:r>
      <w:proofErr w:type="spellEnd"/>
      <w:r w:rsidRPr="008F406B">
        <w:rPr>
          <w:rFonts w:cs="Times New Roman"/>
          <w:i/>
          <w:iCs/>
        </w:rPr>
        <w:t>-</w:t>
      </w:r>
      <w:proofErr w:type="spellStart"/>
      <w:r w:rsidRPr="008F406B">
        <w:rPr>
          <w:rFonts w:cs="Times New Roman"/>
          <w:i/>
          <w:iCs/>
        </w:rPr>
        <w:t>goor</w:t>
      </w:r>
      <w:proofErr w:type="spellEnd"/>
      <w:r w:rsidRPr="008F406B">
        <w:rPr>
          <w:rFonts w:cs="Times New Roman"/>
        </w:rPr>
        <w:t>] to make dynamite.</w:t>
      </w:r>
    </w:p>
    <w:p w:rsidR="006E7573" w:rsidRPr="008F406B" w:rsidRDefault="006E7573" w:rsidP="006E7573">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nitroglycerin</w:t>
      </w:r>
      <w:r w:rsidRPr="008F406B">
        <w:rPr>
          <w:rFonts w:cs="Times New Roman"/>
        </w:rPr>
        <w:t xml:space="preserve"> [or </w:t>
      </w:r>
      <w:r w:rsidRPr="008F406B">
        <w:rPr>
          <w:rFonts w:cs="Times New Roman"/>
          <w:u w:val="single"/>
        </w:rPr>
        <w:t>NG</w:t>
      </w:r>
      <w:r w:rsidRPr="008F406B">
        <w:rPr>
          <w:rFonts w:cs="Times New Roman"/>
        </w:rPr>
        <w:t xml:space="preserve">; or </w:t>
      </w:r>
      <w:r w:rsidRPr="008F406B">
        <w:rPr>
          <w:rFonts w:cs="Times New Roman"/>
          <w:u w:val="single"/>
        </w:rPr>
        <w:t xml:space="preserve">glyceryl </w:t>
      </w:r>
      <w:proofErr w:type="spellStart"/>
      <w:r w:rsidRPr="008F406B">
        <w:rPr>
          <w:rFonts w:cs="Times New Roman"/>
          <w:u w:val="single"/>
        </w:rPr>
        <w:t>trinitrate</w:t>
      </w:r>
      <w:proofErr w:type="spellEnd"/>
      <w:r w:rsidRPr="008F406B">
        <w:rPr>
          <w:rFonts w:cs="Times New Roman"/>
        </w:rPr>
        <w:t xml:space="preserve">; or </w:t>
      </w:r>
      <w:r w:rsidRPr="008F406B">
        <w:rPr>
          <w:rFonts w:cs="Times New Roman"/>
          <w:u w:val="single"/>
        </w:rPr>
        <w:t>GTN</w:t>
      </w:r>
      <w:r w:rsidRPr="008F406B">
        <w:rPr>
          <w:rFonts w:cs="Times New Roman"/>
        </w:rPr>
        <w:t xml:space="preserve">] </w:t>
      </w:r>
    </w:p>
    <w:p w:rsidR="006E7573" w:rsidRPr="008F406B" w:rsidRDefault="006E7573" w:rsidP="006E7573">
      <w:pPr>
        <w:widowControl w:val="0"/>
        <w:autoSpaceDE w:val="0"/>
        <w:autoSpaceDN w:val="0"/>
        <w:adjustRightInd w:val="0"/>
        <w:rPr>
          <w:rFonts w:cs="Times New Roman"/>
        </w:rPr>
      </w:pPr>
      <w:r w:rsidRPr="008F406B">
        <w:rPr>
          <w:rFonts w:cs="Times New Roman"/>
        </w:rPr>
        <w:t xml:space="preserve">[10] Dynamite was invented by this Swedish chemist, who left a portion of his fortune to establish a series of namesake prizes in Chemistry, Physics, Physiology or Medicine, Literature, and Peace. </w:t>
      </w:r>
    </w:p>
    <w:p w:rsidR="006E7573" w:rsidRPr="008F406B" w:rsidRDefault="006E7573" w:rsidP="006E7573">
      <w:pPr>
        <w:widowControl w:val="0"/>
        <w:autoSpaceDE w:val="0"/>
        <w:autoSpaceDN w:val="0"/>
        <w:adjustRightInd w:val="0"/>
        <w:rPr>
          <w:rFonts w:cs="Times New Roman"/>
        </w:rPr>
      </w:pPr>
      <w:r w:rsidRPr="008F406B">
        <w:rPr>
          <w:rFonts w:cs="Times New Roman"/>
        </w:rPr>
        <w:tab/>
        <w:t xml:space="preserve">ANSWER: Alfred </w:t>
      </w:r>
      <w:r w:rsidRPr="008F406B">
        <w:rPr>
          <w:rFonts w:cs="Times New Roman"/>
          <w:u w:val="single"/>
        </w:rPr>
        <w:t>Nobel</w:t>
      </w:r>
      <w:r w:rsidRPr="008F406B">
        <w:rPr>
          <w:rFonts w:cs="Times New Roman"/>
        </w:rPr>
        <w:t xml:space="preserve"> </w:t>
      </w:r>
    </w:p>
    <w:p w:rsidR="006E7573" w:rsidRPr="008F406B" w:rsidRDefault="006E7573" w:rsidP="006E7573">
      <w:pPr>
        <w:widowControl w:val="0"/>
        <w:autoSpaceDE w:val="0"/>
        <w:autoSpaceDN w:val="0"/>
        <w:adjustRightInd w:val="0"/>
        <w:rPr>
          <w:rFonts w:cs="Times New Roman"/>
        </w:rPr>
      </w:pPr>
      <w:r w:rsidRPr="008F406B">
        <w:rPr>
          <w:rFonts w:cs="Times New Roman"/>
        </w:rPr>
        <w:t xml:space="preserve">[10] Another explosive compound, TNT, contains three nitro groups attached to this compound.  </w:t>
      </w:r>
    </w:p>
    <w:p w:rsidR="00CB1054" w:rsidRPr="008F406B" w:rsidRDefault="006E7573" w:rsidP="006E7573">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toluene</w:t>
      </w:r>
      <w:r w:rsidRPr="008F406B">
        <w:rPr>
          <w:rFonts w:cs="Times New Roman"/>
        </w:rPr>
        <w:t xml:space="preserve"> [or </w:t>
      </w:r>
      <w:r w:rsidRPr="008F406B">
        <w:rPr>
          <w:rFonts w:cs="Times New Roman"/>
          <w:u w:val="single"/>
        </w:rPr>
        <w:t>methylbenzene</w:t>
      </w:r>
      <w:r w:rsidRPr="008F406B">
        <w:rPr>
          <w:rFonts w:cs="Times New Roman"/>
        </w:rPr>
        <w:t xml:space="preserve">] </w:t>
      </w:r>
    </w:p>
    <w:p w:rsidR="00CB1054" w:rsidRPr="008F406B" w:rsidRDefault="00CB1054" w:rsidP="007B43B7">
      <w:pPr>
        <w:rPr>
          <w:rFonts w:eastAsia="Times New Roman" w:cs="Times New Roman"/>
          <w:color w:val="252525"/>
          <w:shd w:val="clear" w:color="auto" w:fill="FFFFFF"/>
        </w:rPr>
      </w:pPr>
    </w:p>
    <w:p w:rsidR="006E7573" w:rsidRDefault="006E7573" w:rsidP="006E7573">
      <w:pPr>
        <w:widowControl w:val="0"/>
        <w:suppressAutoHyphens/>
        <w:autoSpaceDE w:val="0"/>
        <w:autoSpaceDN w:val="0"/>
        <w:adjustRightInd w:val="0"/>
        <w:spacing w:line="100" w:lineRule="atLeast"/>
        <w:rPr>
          <w:rFonts w:cs="Times New Roman"/>
          <w:color w:val="000000"/>
          <w:kern w:val="1"/>
        </w:rPr>
      </w:pPr>
      <w:r>
        <w:rPr>
          <w:rFonts w:eastAsia="Times New Roman" w:cs="Times New Roman"/>
          <w:color w:val="252525"/>
          <w:shd w:val="clear" w:color="auto" w:fill="FFFFFF"/>
        </w:rPr>
        <w:t xml:space="preserve">2. </w:t>
      </w:r>
      <w:r>
        <w:rPr>
          <w:rFonts w:cs="Times New Roman"/>
          <w:color w:val="000000"/>
          <w:kern w:val="1"/>
        </w:rPr>
        <w:t>The libretto to this opera was written by Emanuel Schikaneder, who was a Freemason. FTPE:</w:t>
      </w:r>
    </w:p>
    <w:p w:rsidR="006E7573" w:rsidRDefault="006E7573" w:rsidP="006E7573">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Name this opera in which attendants of the Queen of the Night give </w:t>
      </w:r>
      <w:proofErr w:type="spellStart"/>
      <w:r>
        <w:rPr>
          <w:rFonts w:cs="Times New Roman"/>
          <w:color w:val="000000"/>
          <w:kern w:val="1"/>
        </w:rPr>
        <w:t>Tamino</w:t>
      </w:r>
      <w:proofErr w:type="spellEnd"/>
      <w:r>
        <w:rPr>
          <w:rFonts w:cs="Times New Roman"/>
          <w:color w:val="000000"/>
          <w:kern w:val="1"/>
        </w:rPr>
        <w:t xml:space="preserve"> the titular object. </w:t>
      </w:r>
    </w:p>
    <w:p w:rsidR="006E7573" w:rsidRDefault="006E7573" w:rsidP="006E7573">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i/>
          <w:iCs/>
          <w:color w:val="000000"/>
          <w:kern w:val="1"/>
        </w:rPr>
        <w:t xml:space="preserve">The </w:t>
      </w:r>
      <w:r>
        <w:rPr>
          <w:rFonts w:cs="Times New Roman"/>
          <w:i/>
          <w:iCs/>
          <w:color w:val="000000"/>
          <w:kern w:val="1"/>
          <w:u w:val="single"/>
        </w:rPr>
        <w:t>Magic Flute</w:t>
      </w:r>
      <w:r>
        <w:rPr>
          <w:rFonts w:cs="Times New Roman"/>
          <w:color w:val="000000"/>
          <w:kern w:val="1"/>
        </w:rPr>
        <w:t xml:space="preserve"> [or </w:t>
      </w:r>
      <w:r>
        <w:rPr>
          <w:rFonts w:cs="Times New Roman"/>
          <w:i/>
          <w:iCs/>
          <w:color w:val="000000"/>
          <w:kern w:val="1"/>
        </w:rPr>
        <w:t xml:space="preserve">Die </w:t>
      </w:r>
      <w:proofErr w:type="spellStart"/>
      <w:r>
        <w:rPr>
          <w:rFonts w:cs="Times New Roman"/>
          <w:i/>
          <w:iCs/>
          <w:color w:val="000000"/>
          <w:kern w:val="1"/>
          <w:u w:val="single"/>
        </w:rPr>
        <w:t>Zauberflote</w:t>
      </w:r>
      <w:proofErr w:type="spellEnd"/>
      <w:r>
        <w:rPr>
          <w:rFonts w:cs="Times New Roman"/>
          <w:color w:val="000000"/>
          <w:kern w:val="1"/>
        </w:rPr>
        <w:t xml:space="preserve">] </w:t>
      </w:r>
    </w:p>
    <w:p w:rsidR="006E7573" w:rsidRDefault="006E7573" w:rsidP="006E7573">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w:t>
      </w:r>
      <w:r>
        <w:rPr>
          <w:rFonts w:cs="Times New Roman"/>
          <w:i/>
          <w:iCs/>
          <w:color w:val="000000"/>
          <w:kern w:val="1"/>
        </w:rPr>
        <w:t>The Magic Flute</w:t>
      </w:r>
      <w:r>
        <w:rPr>
          <w:rFonts w:cs="Times New Roman"/>
          <w:color w:val="000000"/>
          <w:kern w:val="1"/>
        </w:rPr>
        <w:t xml:space="preserve"> was composed by this man, whose other operas include </w:t>
      </w:r>
      <w:r>
        <w:rPr>
          <w:rFonts w:cs="Times New Roman"/>
          <w:i/>
          <w:iCs/>
          <w:color w:val="000000"/>
          <w:kern w:val="1"/>
        </w:rPr>
        <w:t>Don Giovanni</w:t>
      </w:r>
      <w:r>
        <w:rPr>
          <w:rFonts w:cs="Times New Roman"/>
          <w:color w:val="000000"/>
          <w:kern w:val="1"/>
        </w:rPr>
        <w:t xml:space="preserve">. </w:t>
      </w:r>
    </w:p>
    <w:p w:rsidR="006E7573" w:rsidRDefault="006E7573" w:rsidP="006E7573">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Wolfgang Amadeus </w:t>
      </w:r>
      <w:r>
        <w:rPr>
          <w:rFonts w:cs="Times New Roman"/>
          <w:color w:val="000000"/>
          <w:kern w:val="1"/>
          <w:u w:val="single"/>
        </w:rPr>
        <w:t>Mozart</w:t>
      </w:r>
      <w:r>
        <w:rPr>
          <w:rFonts w:cs="Times New Roman"/>
          <w:color w:val="000000"/>
          <w:kern w:val="1"/>
        </w:rPr>
        <w:t xml:space="preserve"> </w:t>
      </w:r>
    </w:p>
    <w:p w:rsidR="006E7573" w:rsidRDefault="006E7573" w:rsidP="006E7573">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This character from </w:t>
      </w:r>
      <w:r>
        <w:rPr>
          <w:rFonts w:cs="Times New Roman"/>
          <w:i/>
          <w:iCs/>
          <w:color w:val="000000"/>
          <w:kern w:val="1"/>
        </w:rPr>
        <w:t>The Magic Flute</w:t>
      </w:r>
      <w:r>
        <w:rPr>
          <w:rFonts w:cs="Times New Roman"/>
          <w:color w:val="000000"/>
          <w:kern w:val="1"/>
        </w:rPr>
        <w:t xml:space="preserve">, who was played by Schikaneder at the premiere, sings the aria "Der </w:t>
      </w:r>
      <w:proofErr w:type="spellStart"/>
      <w:r>
        <w:rPr>
          <w:rFonts w:cs="Times New Roman"/>
          <w:color w:val="000000"/>
          <w:kern w:val="1"/>
        </w:rPr>
        <w:t>Vogelfanger</w:t>
      </w:r>
      <w:proofErr w:type="spellEnd"/>
      <w:r>
        <w:rPr>
          <w:rFonts w:cs="Times New Roman"/>
          <w:color w:val="000000"/>
          <w:kern w:val="1"/>
        </w:rPr>
        <w:t xml:space="preserve"> bin </w:t>
      </w:r>
      <w:proofErr w:type="spellStart"/>
      <w:r>
        <w:rPr>
          <w:rFonts w:cs="Times New Roman"/>
          <w:color w:val="000000"/>
          <w:kern w:val="1"/>
        </w:rPr>
        <w:t>ich</w:t>
      </w:r>
      <w:proofErr w:type="spellEnd"/>
      <w:r>
        <w:rPr>
          <w:rFonts w:cs="Times New Roman"/>
          <w:color w:val="000000"/>
          <w:kern w:val="1"/>
        </w:rPr>
        <w:t xml:space="preserve"> </w:t>
      </w:r>
      <w:proofErr w:type="gramStart"/>
      <w:r>
        <w:rPr>
          <w:rFonts w:cs="Times New Roman"/>
          <w:color w:val="000000"/>
          <w:kern w:val="1"/>
        </w:rPr>
        <w:t>ja</w:t>
      </w:r>
      <w:proofErr w:type="gramEnd"/>
      <w:r>
        <w:rPr>
          <w:rFonts w:cs="Times New Roman"/>
          <w:color w:val="000000"/>
          <w:kern w:val="1"/>
        </w:rPr>
        <w:t xml:space="preserve">," in which he declares that he is a jolly bird-catcher. </w:t>
      </w:r>
    </w:p>
    <w:p w:rsidR="006E7573" w:rsidRDefault="006E7573" w:rsidP="006E7573">
      <w:pPr>
        <w:widowControl w:val="0"/>
        <w:autoSpaceDE w:val="0"/>
        <w:autoSpaceDN w:val="0"/>
        <w:adjustRightInd w:val="0"/>
        <w:ind w:firstLine="720"/>
        <w:rPr>
          <w:rFonts w:cs="Times New Roman"/>
          <w:color w:val="000000"/>
          <w:kern w:val="1"/>
        </w:rPr>
      </w:pPr>
      <w:r>
        <w:rPr>
          <w:rFonts w:cs="Times New Roman"/>
          <w:color w:val="000000"/>
          <w:kern w:val="1"/>
        </w:rPr>
        <w:t xml:space="preserve">ANSWER: </w:t>
      </w:r>
      <w:proofErr w:type="spellStart"/>
      <w:r>
        <w:rPr>
          <w:rFonts w:cs="Times New Roman"/>
          <w:color w:val="000000"/>
          <w:kern w:val="1"/>
          <w:u w:val="single"/>
        </w:rPr>
        <w:t>Papageno</w:t>
      </w:r>
      <w:proofErr w:type="spellEnd"/>
      <w:r>
        <w:rPr>
          <w:rFonts w:cs="Times New Roman"/>
          <w:color w:val="000000"/>
          <w:kern w:val="1"/>
        </w:rPr>
        <w:t xml:space="preserve"> </w:t>
      </w:r>
    </w:p>
    <w:p w:rsidR="00CB1054" w:rsidRPr="008F406B" w:rsidRDefault="00CB1054" w:rsidP="007B43B7">
      <w:pPr>
        <w:rPr>
          <w:rFonts w:eastAsia="Times New Roman" w:cs="Times New Roman"/>
          <w:color w:val="252525"/>
          <w:shd w:val="clear" w:color="auto" w:fill="FFFFFF"/>
        </w:rPr>
      </w:pPr>
    </w:p>
    <w:p w:rsidR="00CB1054" w:rsidRPr="008F406B" w:rsidRDefault="00CB1054" w:rsidP="00CB1054">
      <w:pPr>
        <w:pStyle w:val="NormalWeb"/>
        <w:spacing w:before="0" w:beforeAutospacing="0" w:after="0" w:afterAutospacing="0"/>
        <w:rPr>
          <w:sz w:val="22"/>
          <w:szCs w:val="22"/>
        </w:rPr>
      </w:pPr>
      <w:r w:rsidRPr="008F406B">
        <w:rPr>
          <w:color w:val="252525"/>
          <w:sz w:val="22"/>
          <w:szCs w:val="22"/>
          <w:shd w:val="clear" w:color="auto" w:fill="FFFFFF"/>
        </w:rPr>
        <w:t xml:space="preserve">3. </w:t>
      </w:r>
      <w:r w:rsidRPr="008F406B">
        <w:rPr>
          <w:color w:val="000000"/>
          <w:sz w:val="22"/>
          <w:szCs w:val="22"/>
        </w:rPr>
        <w:t xml:space="preserve">The geometer </w:t>
      </w:r>
      <w:proofErr w:type="spellStart"/>
      <w:r w:rsidRPr="008F406B">
        <w:rPr>
          <w:color w:val="000000"/>
          <w:sz w:val="22"/>
          <w:szCs w:val="22"/>
        </w:rPr>
        <w:t>Meton</w:t>
      </w:r>
      <w:proofErr w:type="spellEnd"/>
      <w:r w:rsidRPr="008F406B">
        <w:rPr>
          <w:color w:val="000000"/>
          <w:sz w:val="22"/>
          <w:szCs w:val="22"/>
        </w:rPr>
        <w:t xml:space="preserve"> offers to create a plan for this fictional city. FTPE:</w:t>
      </w:r>
    </w:p>
    <w:p w:rsidR="00CB1054" w:rsidRPr="008F406B" w:rsidRDefault="00CB1054" w:rsidP="00CB1054">
      <w:pPr>
        <w:pStyle w:val="NormalWeb"/>
        <w:spacing w:before="0" w:beforeAutospacing="0" w:after="0" w:afterAutospacing="0"/>
        <w:rPr>
          <w:sz w:val="22"/>
          <w:szCs w:val="22"/>
        </w:rPr>
      </w:pPr>
      <w:r w:rsidRPr="008F406B">
        <w:rPr>
          <w:color w:val="000000"/>
          <w:sz w:val="22"/>
          <w:szCs w:val="22"/>
        </w:rPr>
        <w:t xml:space="preserve">[10] </w:t>
      </w:r>
      <w:proofErr w:type="spellStart"/>
      <w:r w:rsidRPr="008F406B">
        <w:rPr>
          <w:color w:val="000000"/>
          <w:sz w:val="22"/>
          <w:szCs w:val="22"/>
        </w:rPr>
        <w:t>Pisthetaerus</w:t>
      </w:r>
      <w:proofErr w:type="spellEnd"/>
      <w:r w:rsidRPr="008F406B">
        <w:rPr>
          <w:color w:val="000000"/>
          <w:sz w:val="22"/>
          <w:szCs w:val="22"/>
        </w:rPr>
        <w:t xml:space="preserve"> urges the title characters to build what city in the sky in the ancient play </w:t>
      </w:r>
      <w:r w:rsidRPr="006E7573">
        <w:rPr>
          <w:i/>
          <w:color w:val="000000"/>
          <w:sz w:val="22"/>
          <w:szCs w:val="22"/>
        </w:rPr>
        <w:t>The Birds</w:t>
      </w:r>
      <w:r w:rsidRPr="008F406B">
        <w:rPr>
          <w:color w:val="000000"/>
          <w:sz w:val="22"/>
          <w:szCs w:val="22"/>
        </w:rPr>
        <w:t>?</w:t>
      </w:r>
    </w:p>
    <w:p w:rsidR="00CB1054" w:rsidRPr="008F406B" w:rsidRDefault="00CB1054" w:rsidP="00CB1054">
      <w:pPr>
        <w:pStyle w:val="NormalWeb"/>
        <w:spacing w:before="0" w:beforeAutospacing="0" w:after="0" w:afterAutospacing="0"/>
        <w:rPr>
          <w:sz w:val="22"/>
          <w:szCs w:val="22"/>
        </w:rPr>
      </w:pPr>
      <w:r w:rsidRPr="008F406B">
        <w:rPr>
          <w:color w:val="000000"/>
          <w:sz w:val="22"/>
          <w:szCs w:val="22"/>
        </w:rPr>
        <w:t xml:space="preserve">           ANSWER: </w:t>
      </w:r>
      <w:r w:rsidRPr="008F406B">
        <w:rPr>
          <w:color w:val="000000"/>
          <w:sz w:val="22"/>
          <w:szCs w:val="22"/>
          <w:u w:val="single"/>
        </w:rPr>
        <w:t>cloud cuckoo land</w:t>
      </w:r>
      <w:r w:rsidRPr="008F406B">
        <w:rPr>
          <w:color w:val="000000"/>
          <w:sz w:val="22"/>
          <w:szCs w:val="22"/>
        </w:rPr>
        <w:t xml:space="preserve"> (or </w:t>
      </w:r>
      <w:proofErr w:type="spellStart"/>
      <w:r w:rsidRPr="008F406B">
        <w:rPr>
          <w:color w:val="000000"/>
          <w:sz w:val="22"/>
          <w:szCs w:val="22"/>
          <w:u w:val="single"/>
        </w:rPr>
        <w:t>Nephelococcygia</w:t>
      </w:r>
      <w:proofErr w:type="spellEnd"/>
      <w:r w:rsidRPr="008F406B">
        <w:rPr>
          <w:color w:val="000000"/>
          <w:sz w:val="22"/>
          <w:szCs w:val="22"/>
        </w:rPr>
        <w:t xml:space="preserve"> from clever </w:t>
      </w:r>
      <w:proofErr w:type="spellStart"/>
      <w:r w:rsidRPr="008F406B">
        <w:rPr>
          <w:color w:val="000000"/>
          <w:sz w:val="22"/>
          <w:szCs w:val="22"/>
        </w:rPr>
        <w:t>Demetrios</w:t>
      </w:r>
      <w:proofErr w:type="spellEnd"/>
      <w:r w:rsidRPr="008F406B">
        <w:rPr>
          <w:color w:val="000000"/>
          <w:sz w:val="22"/>
          <w:szCs w:val="22"/>
        </w:rPr>
        <w:t>)</w:t>
      </w:r>
    </w:p>
    <w:p w:rsidR="00CB1054" w:rsidRPr="008F406B" w:rsidRDefault="00CB1054" w:rsidP="00CB1054">
      <w:pPr>
        <w:pStyle w:val="NormalWeb"/>
        <w:spacing w:before="0" w:beforeAutospacing="0" w:after="0" w:afterAutospacing="0"/>
        <w:rPr>
          <w:sz w:val="22"/>
          <w:szCs w:val="22"/>
        </w:rPr>
      </w:pPr>
      <w:r w:rsidRPr="008F406B">
        <w:rPr>
          <w:color w:val="000000"/>
          <w:sz w:val="22"/>
          <w:szCs w:val="22"/>
        </w:rPr>
        <w:t xml:space="preserve">[10] This Greek author of comedic plays wrote </w:t>
      </w:r>
      <w:r w:rsidRPr="008F406B">
        <w:rPr>
          <w:i/>
          <w:iCs/>
          <w:color w:val="000000"/>
          <w:sz w:val="22"/>
          <w:szCs w:val="22"/>
        </w:rPr>
        <w:t>The Birds</w:t>
      </w:r>
      <w:r w:rsidRPr="008F406B">
        <w:rPr>
          <w:color w:val="000000"/>
          <w:sz w:val="22"/>
          <w:szCs w:val="22"/>
        </w:rPr>
        <w:t xml:space="preserve">, as well as </w:t>
      </w:r>
      <w:r w:rsidRPr="008F406B">
        <w:rPr>
          <w:i/>
          <w:iCs/>
          <w:color w:val="000000"/>
          <w:sz w:val="22"/>
          <w:szCs w:val="22"/>
        </w:rPr>
        <w:t>The Clouds</w:t>
      </w:r>
      <w:r w:rsidRPr="008F406B">
        <w:rPr>
          <w:color w:val="000000"/>
          <w:sz w:val="22"/>
          <w:szCs w:val="22"/>
        </w:rPr>
        <w:t xml:space="preserve"> and </w:t>
      </w:r>
      <w:proofErr w:type="spellStart"/>
      <w:r w:rsidRPr="008F406B">
        <w:rPr>
          <w:i/>
          <w:iCs/>
          <w:color w:val="000000"/>
          <w:sz w:val="22"/>
          <w:szCs w:val="22"/>
        </w:rPr>
        <w:t>Lysistrata</w:t>
      </w:r>
      <w:proofErr w:type="spellEnd"/>
      <w:r w:rsidRPr="008F406B">
        <w:rPr>
          <w:color w:val="000000"/>
          <w:sz w:val="22"/>
          <w:szCs w:val="22"/>
        </w:rPr>
        <w:t>.</w:t>
      </w:r>
    </w:p>
    <w:p w:rsidR="00CB1054" w:rsidRPr="008F406B" w:rsidRDefault="00CB1054" w:rsidP="00CB1054">
      <w:pPr>
        <w:pStyle w:val="NormalWeb"/>
        <w:spacing w:before="0" w:beforeAutospacing="0" w:after="0" w:afterAutospacing="0"/>
        <w:rPr>
          <w:sz w:val="22"/>
          <w:szCs w:val="22"/>
        </w:rPr>
      </w:pPr>
      <w:r w:rsidRPr="008F406B">
        <w:rPr>
          <w:color w:val="000000"/>
          <w:sz w:val="22"/>
          <w:szCs w:val="22"/>
        </w:rPr>
        <w:t xml:space="preserve">           ANSWER: </w:t>
      </w:r>
      <w:r w:rsidRPr="008F406B">
        <w:rPr>
          <w:color w:val="000000"/>
          <w:sz w:val="22"/>
          <w:szCs w:val="22"/>
          <w:u w:val="single"/>
        </w:rPr>
        <w:t>Aristophanes</w:t>
      </w:r>
    </w:p>
    <w:p w:rsidR="00CB1054" w:rsidRPr="008F406B" w:rsidRDefault="00CB1054" w:rsidP="00CB1054">
      <w:pPr>
        <w:pStyle w:val="NormalWeb"/>
        <w:spacing w:before="0" w:beforeAutospacing="0" w:after="0" w:afterAutospacing="0"/>
        <w:rPr>
          <w:sz w:val="22"/>
          <w:szCs w:val="22"/>
        </w:rPr>
      </w:pPr>
      <w:r w:rsidRPr="008F406B">
        <w:rPr>
          <w:color w:val="000000"/>
          <w:sz w:val="22"/>
          <w:szCs w:val="22"/>
        </w:rPr>
        <w:t xml:space="preserve">[10] In </w:t>
      </w:r>
      <w:proofErr w:type="spellStart"/>
      <w:r w:rsidRPr="008F406B">
        <w:rPr>
          <w:color w:val="000000"/>
          <w:sz w:val="22"/>
          <w:szCs w:val="22"/>
        </w:rPr>
        <w:t>Aristophanes’s</w:t>
      </w:r>
      <w:proofErr w:type="spellEnd"/>
      <w:r w:rsidRPr="008F406B">
        <w:rPr>
          <w:color w:val="000000"/>
          <w:sz w:val="22"/>
          <w:szCs w:val="22"/>
        </w:rPr>
        <w:t xml:space="preserve"> play </w:t>
      </w:r>
      <w:r w:rsidRPr="008F406B">
        <w:rPr>
          <w:i/>
          <w:iCs/>
          <w:color w:val="000000"/>
          <w:sz w:val="22"/>
          <w:szCs w:val="22"/>
        </w:rPr>
        <w:t>The Wasps</w:t>
      </w:r>
      <w:r w:rsidRPr="008F406B">
        <w:rPr>
          <w:color w:val="000000"/>
          <w:sz w:val="22"/>
          <w:szCs w:val="22"/>
        </w:rPr>
        <w:t xml:space="preserve">, </w:t>
      </w:r>
      <w:proofErr w:type="spellStart"/>
      <w:r w:rsidRPr="008F406B">
        <w:rPr>
          <w:color w:val="000000"/>
          <w:sz w:val="22"/>
          <w:szCs w:val="22"/>
        </w:rPr>
        <w:t>Philocleon</w:t>
      </w:r>
      <w:proofErr w:type="spellEnd"/>
      <w:r w:rsidRPr="008F406B">
        <w:rPr>
          <w:color w:val="000000"/>
          <w:sz w:val="22"/>
          <w:szCs w:val="22"/>
        </w:rPr>
        <w:t xml:space="preserve"> is “addicted” to these proceedings, one of which is staged between two dogs, one of whom accuses the other of stealing a Sicilian cheese.</w:t>
      </w:r>
    </w:p>
    <w:p w:rsidR="00CB1054" w:rsidRPr="008F406B" w:rsidRDefault="00CB1054" w:rsidP="00CB1054">
      <w:pPr>
        <w:pStyle w:val="NormalWeb"/>
        <w:spacing w:before="0" w:beforeAutospacing="0" w:after="0" w:afterAutospacing="0"/>
        <w:rPr>
          <w:sz w:val="22"/>
          <w:szCs w:val="22"/>
        </w:rPr>
      </w:pPr>
      <w:r w:rsidRPr="008F406B">
        <w:rPr>
          <w:color w:val="000000"/>
          <w:sz w:val="22"/>
          <w:szCs w:val="22"/>
        </w:rPr>
        <w:t xml:space="preserve">           ANSWER: </w:t>
      </w:r>
      <w:r w:rsidRPr="008F406B">
        <w:rPr>
          <w:color w:val="000000"/>
          <w:sz w:val="22"/>
          <w:szCs w:val="22"/>
          <w:u w:val="single"/>
        </w:rPr>
        <w:t>trial</w:t>
      </w:r>
      <w:r w:rsidR="006E7573">
        <w:rPr>
          <w:color w:val="000000"/>
          <w:sz w:val="22"/>
          <w:szCs w:val="22"/>
        </w:rPr>
        <w:t>s</w:t>
      </w:r>
      <w:r w:rsidRPr="008F406B">
        <w:rPr>
          <w:color w:val="000000"/>
          <w:sz w:val="22"/>
          <w:szCs w:val="22"/>
        </w:rPr>
        <w:t xml:space="preserve"> (accept reasonable equivalents, I reckon)</w:t>
      </w:r>
    </w:p>
    <w:p w:rsidR="00CB1054" w:rsidRDefault="00CB1054" w:rsidP="007B43B7">
      <w:pPr>
        <w:rPr>
          <w:rFonts w:eastAsia="Times New Roman" w:cs="Times New Roman"/>
          <w:color w:val="252525"/>
          <w:shd w:val="clear" w:color="auto" w:fill="FFFFFF"/>
        </w:rPr>
      </w:pPr>
    </w:p>
    <w:p w:rsidR="00CB1054" w:rsidRPr="008F406B" w:rsidRDefault="00CB1054" w:rsidP="00CB1054">
      <w:pPr>
        <w:pStyle w:val="NormalWeb"/>
        <w:spacing w:before="0" w:beforeAutospacing="0" w:after="0" w:afterAutospacing="0"/>
        <w:rPr>
          <w:sz w:val="22"/>
          <w:szCs w:val="22"/>
        </w:rPr>
      </w:pPr>
      <w:r w:rsidRPr="008F406B">
        <w:rPr>
          <w:color w:val="252525"/>
          <w:sz w:val="22"/>
          <w:szCs w:val="22"/>
          <w:shd w:val="clear" w:color="auto" w:fill="FFFFFF"/>
        </w:rPr>
        <w:t xml:space="preserve">4. </w:t>
      </w:r>
      <w:r w:rsidRPr="008F406B">
        <w:rPr>
          <w:color w:val="000000"/>
          <w:sz w:val="22"/>
          <w:szCs w:val="22"/>
        </w:rPr>
        <w:t>A temple putatively dedicated to this figure from Christianity attempted to install a nine-foot tall, 1.5-ton statue of Baphomet in the Oklahoma state house. FTPE:</w:t>
      </w:r>
    </w:p>
    <w:p w:rsidR="00CB1054" w:rsidRPr="008F406B" w:rsidRDefault="00CB1054" w:rsidP="00CB1054">
      <w:pPr>
        <w:pStyle w:val="NormalWeb"/>
        <w:spacing w:before="0" w:beforeAutospacing="0" w:after="0" w:afterAutospacing="0"/>
        <w:rPr>
          <w:sz w:val="22"/>
          <w:szCs w:val="22"/>
        </w:rPr>
      </w:pPr>
      <w:r w:rsidRPr="008F406B">
        <w:rPr>
          <w:color w:val="000000"/>
          <w:sz w:val="22"/>
          <w:szCs w:val="22"/>
        </w:rPr>
        <w:t>[10] That temple fights for free speech and reproductive acts under the guise of worshiping this entity, referred to as the “Adversary” in the Book of Job.</w:t>
      </w:r>
    </w:p>
    <w:p w:rsidR="00CB1054" w:rsidRPr="008F406B" w:rsidRDefault="00CB1054" w:rsidP="00CB1054">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Satan</w:t>
      </w:r>
      <w:r w:rsidRPr="006E7573">
        <w:rPr>
          <w:color w:val="000000"/>
          <w:sz w:val="22"/>
          <w:szCs w:val="22"/>
        </w:rPr>
        <w:t xml:space="preserve"> </w:t>
      </w:r>
      <w:r w:rsidRPr="008F406B">
        <w:rPr>
          <w:color w:val="000000"/>
          <w:sz w:val="22"/>
          <w:szCs w:val="22"/>
        </w:rPr>
        <w:t xml:space="preserve">(accept the </w:t>
      </w:r>
      <w:r w:rsidRPr="006E7573">
        <w:rPr>
          <w:color w:val="000000"/>
          <w:sz w:val="22"/>
          <w:szCs w:val="22"/>
          <w:u w:val="single"/>
        </w:rPr>
        <w:t>Devil</w:t>
      </w:r>
      <w:r w:rsidRPr="008F406B">
        <w:rPr>
          <w:color w:val="000000"/>
          <w:sz w:val="22"/>
          <w:szCs w:val="22"/>
        </w:rPr>
        <w:t>)</w:t>
      </w:r>
    </w:p>
    <w:p w:rsidR="00CB1054" w:rsidRPr="008F406B" w:rsidRDefault="00CB1054" w:rsidP="00CB1054">
      <w:pPr>
        <w:pStyle w:val="NormalWeb"/>
        <w:spacing w:before="0" w:beforeAutospacing="0" w:after="0" w:afterAutospacing="0"/>
        <w:rPr>
          <w:sz w:val="22"/>
          <w:szCs w:val="22"/>
        </w:rPr>
      </w:pPr>
      <w:r w:rsidRPr="008F406B">
        <w:rPr>
          <w:color w:val="000000"/>
          <w:sz w:val="22"/>
          <w:szCs w:val="22"/>
        </w:rPr>
        <w:t xml:space="preserve"> [10] Baphomet was important to the nutty philosophy of this crazy British occultist of the early 20th century who created a theology called </w:t>
      </w:r>
      <w:proofErr w:type="spellStart"/>
      <w:r w:rsidRPr="008F406B">
        <w:rPr>
          <w:color w:val="000000"/>
          <w:sz w:val="22"/>
          <w:szCs w:val="22"/>
        </w:rPr>
        <w:t>Thelema</w:t>
      </w:r>
      <w:proofErr w:type="spellEnd"/>
      <w:r w:rsidRPr="008F406B">
        <w:rPr>
          <w:color w:val="000000"/>
          <w:sz w:val="22"/>
          <w:szCs w:val="22"/>
        </w:rPr>
        <w:t>.</w:t>
      </w:r>
    </w:p>
    <w:p w:rsidR="00CB1054" w:rsidRPr="008F406B" w:rsidRDefault="00CB1054" w:rsidP="00CB1054">
      <w:pPr>
        <w:pStyle w:val="NormalWeb"/>
        <w:spacing w:before="0" w:beforeAutospacing="0" w:after="0" w:afterAutospacing="0"/>
        <w:rPr>
          <w:sz w:val="22"/>
          <w:szCs w:val="22"/>
        </w:rPr>
      </w:pPr>
      <w:r w:rsidRPr="008F406B">
        <w:rPr>
          <w:color w:val="000000"/>
          <w:sz w:val="22"/>
          <w:szCs w:val="22"/>
        </w:rPr>
        <w:t> </w:t>
      </w:r>
      <w:r w:rsidRPr="008F406B">
        <w:rPr>
          <w:color w:val="000000"/>
          <w:sz w:val="22"/>
          <w:szCs w:val="22"/>
        </w:rPr>
        <w:tab/>
        <w:t xml:space="preserve">ANSWER: </w:t>
      </w:r>
      <w:proofErr w:type="spellStart"/>
      <w:r w:rsidRPr="008F406B">
        <w:rPr>
          <w:color w:val="000000"/>
          <w:sz w:val="22"/>
          <w:szCs w:val="22"/>
        </w:rPr>
        <w:t>Aleister</w:t>
      </w:r>
      <w:proofErr w:type="spellEnd"/>
      <w:r w:rsidRPr="008F406B">
        <w:rPr>
          <w:color w:val="000000"/>
          <w:sz w:val="22"/>
          <w:szCs w:val="22"/>
        </w:rPr>
        <w:t xml:space="preserve"> </w:t>
      </w:r>
      <w:r w:rsidRPr="008F406B">
        <w:rPr>
          <w:color w:val="000000"/>
          <w:sz w:val="22"/>
          <w:szCs w:val="22"/>
          <w:u w:val="single"/>
        </w:rPr>
        <w:t>Crowley</w:t>
      </w:r>
    </w:p>
    <w:p w:rsidR="00CB1054" w:rsidRPr="008F406B" w:rsidRDefault="00CB1054" w:rsidP="007B43B7">
      <w:pPr>
        <w:rPr>
          <w:rFonts w:eastAsia="Times New Roman" w:cs="Times New Roman"/>
          <w:color w:val="252525"/>
          <w:shd w:val="clear" w:color="auto" w:fill="FFFFFF"/>
        </w:rPr>
      </w:pPr>
      <w:r w:rsidRPr="008F406B">
        <w:rPr>
          <w:rFonts w:eastAsia="Times New Roman" w:cs="Times New Roman"/>
          <w:color w:val="252525"/>
          <w:shd w:val="clear" w:color="auto" w:fill="FFFFFF"/>
        </w:rPr>
        <w:t xml:space="preserve">[10] </w:t>
      </w:r>
      <w:r w:rsidR="00AA7557" w:rsidRPr="008F406B">
        <w:rPr>
          <w:rFonts w:eastAsia="Times New Roman" w:cs="Times New Roman"/>
          <w:color w:val="252525"/>
          <w:shd w:val="clear" w:color="auto" w:fill="FFFFFF"/>
        </w:rPr>
        <w:t>Another Satanic Temple affiliate has displayed</w:t>
      </w:r>
      <w:r w:rsidRPr="008F406B">
        <w:rPr>
          <w:rFonts w:eastAsia="Times New Roman" w:cs="Times New Roman"/>
          <w:color w:val="252525"/>
          <w:shd w:val="clear" w:color="auto" w:fill="FFFFFF"/>
        </w:rPr>
        <w:t xml:space="preserve"> a</w:t>
      </w:r>
      <w:r w:rsidR="00AA7557" w:rsidRPr="008F406B">
        <w:rPr>
          <w:rFonts w:eastAsia="Times New Roman" w:cs="Times New Roman"/>
          <w:color w:val="252525"/>
          <w:shd w:val="clear" w:color="auto" w:fill="FFFFFF"/>
        </w:rPr>
        <w:t xml:space="preserve"> tall pole made of Pabst beer ca</w:t>
      </w:r>
      <w:r w:rsidRPr="008F406B">
        <w:rPr>
          <w:rFonts w:eastAsia="Times New Roman" w:cs="Times New Roman"/>
          <w:color w:val="252525"/>
          <w:shd w:val="clear" w:color="auto" w:fill="FFFFFF"/>
        </w:rPr>
        <w:t xml:space="preserve">ns in the Florida state house the last two years; that pole celebrates this fictional holiday </w:t>
      </w:r>
      <w:r w:rsidR="00AA7557" w:rsidRPr="008F406B">
        <w:rPr>
          <w:rFonts w:eastAsia="Times New Roman" w:cs="Times New Roman"/>
          <w:color w:val="252525"/>
          <w:shd w:val="clear" w:color="auto" w:fill="FFFFFF"/>
        </w:rPr>
        <w:t>made “for the rest of us”</w:t>
      </w:r>
      <w:r w:rsidRPr="008F406B">
        <w:rPr>
          <w:rFonts w:eastAsia="Times New Roman" w:cs="Times New Roman"/>
          <w:color w:val="252525"/>
          <w:shd w:val="clear" w:color="auto" w:fill="FFFFFF"/>
        </w:rPr>
        <w:t xml:space="preserve"> by </w:t>
      </w:r>
      <w:r w:rsidR="00AA7557" w:rsidRPr="008F406B">
        <w:rPr>
          <w:rFonts w:eastAsia="Times New Roman" w:cs="Times New Roman"/>
          <w:color w:val="252525"/>
          <w:shd w:val="clear" w:color="auto" w:fill="FFFFFF"/>
        </w:rPr>
        <w:t xml:space="preserve">George </w:t>
      </w:r>
      <w:proofErr w:type="spellStart"/>
      <w:r w:rsidR="00AA7557" w:rsidRPr="008F406B">
        <w:rPr>
          <w:rFonts w:eastAsia="Times New Roman" w:cs="Times New Roman"/>
          <w:color w:val="252525"/>
          <w:shd w:val="clear" w:color="auto" w:fill="FFFFFF"/>
        </w:rPr>
        <w:t>Costanza’s</w:t>
      </w:r>
      <w:proofErr w:type="spellEnd"/>
      <w:r w:rsidR="00AA7557" w:rsidRPr="008F406B">
        <w:rPr>
          <w:rFonts w:eastAsia="Times New Roman" w:cs="Times New Roman"/>
          <w:color w:val="252525"/>
          <w:shd w:val="clear" w:color="auto" w:fill="FFFFFF"/>
        </w:rPr>
        <w:t xml:space="preserve"> father on </w:t>
      </w:r>
      <w:r w:rsidR="00AA7557" w:rsidRPr="008F406B">
        <w:rPr>
          <w:rFonts w:eastAsia="Times New Roman" w:cs="Times New Roman"/>
          <w:i/>
          <w:color w:val="252525"/>
          <w:shd w:val="clear" w:color="auto" w:fill="FFFFFF"/>
        </w:rPr>
        <w:t>Seinfeld</w:t>
      </w:r>
      <w:r w:rsidR="00AA7557" w:rsidRPr="008F406B">
        <w:rPr>
          <w:rFonts w:eastAsia="Times New Roman" w:cs="Times New Roman"/>
          <w:color w:val="252525"/>
          <w:shd w:val="clear" w:color="auto" w:fill="FFFFFF"/>
        </w:rPr>
        <w:t>.</w:t>
      </w:r>
    </w:p>
    <w:p w:rsidR="00AA7557" w:rsidRPr="008F406B" w:rsidRDefault="00AA7557" w:rsidP="007B43B7">
      <w:pPr>
        <w:rPr>
          <w:rFonts w:eastAsia="Times New Roman" w:cs="Times New Roman"/>
          <w:color w:val="252525"/>
          <w:shd w:val="clear" w:color="auto" w:fill="FFFFFF"/>
        </w:rPr>
      </w:pPr>
      <w:r w:rsidRPr="008F406B">
        <w:rPr>
          <w:rFonts w:eastAsia="Times New Roman" w:cs="Times New Roman"/>
          <w:color w:val="252525"/>
          <w:shd w:val="clear" w:color="auto" w:fill="FFFFFF"/>
        </w:rPr>
        <w:tab/>
        <w:t xml:space="preserve">ANSWER: </w:t>
      </w:r>
      <w:r w:rsidRPr="008F406B">
        <w:rPr>
          <w:rFonts w:eastAsia="Times New Roman" w:cs="Times New Roman"/>
          <w:color w:val="252525"/>
          <w:u w:val="single"/>
          <w:shd w:val="clear" w:color="auto" w:fill="FFFFFF"/>
        </w:rPr>
        <w:t>Festivus</w:t>
      </w:r>
    </w:p>
    <w:p w:rsidR="00CB1054" w:rsidRPr="008F406B" w:rsidRDefault="00CB1054" w:rsidP="007B43B7">
      <w:pPr>
        <w:rPr>
          <w:rFonts w:eastAsia="Times New Roman" w:cs="Times New Roman"/>
          <w:color w:val="252525"/>
          <w:shd w:val="clear" w:color="auto" w:fill="FFFFFF"/>
        </w:rPr>
      </w:pPr>
    </w:p>
    <w:p w:rsidR="006E7573" w:rsidRDefault="006E7573">
      <w:pPr>
        <w:rPr>
          <w:rFonts w:eastAsia="Times New Roman" w:cs="Times New Roman"/>
          <w:color w:val="252525"/>
          <w:shd w:val="clear" w:color="auto" w:fill="FFFFFF"/>
        </w:rPr>
      </w:pPr>
      <w:r>
        <w:rPr>
          <w:color w:val="252525"/>
          <w:shd w:val="clear" w:color="auto" w:fill="FFFFFF"/>
        </w:rPr>
        <w:br w:type="page"/>
      </w:r>
    </w:p>
    <w:p w:rsidR="00AA7557" w:rsidRPr="008F406B" w:rsidRDefault="00CB1054" w:rsidP="00AA7557">
      <w:pPr>
        <w:pStyle w:val="NormalWeb"/>
        <w:spacing w:before="0" w:beforeAutospacing="0" w:after="0" w:afterAutospacing="0"/>
        <w:rPr>
          <w:sz w:val="22"/>
          <w:szCs w:val="22"/>
        </w:rPr>
      </w:pPr>
      <w:r w:rsidRPr="008F406B">
        <w:rPr>
          <w:color w:val="252525"/>
          <w:sz w:val="22"/>
          <w:szCs w:val="22"/>
          <w:shd w:val="clear" w:color="auto" w:fill="FFFFFF"/>
        </w:rPr>
        <w:lastRenderedPageBreak/>
        <w:t xml:space="preserve">5. </w:t>
      </w:r>
      <w:r w:rsidR="00AA7557" w:rsidRPr="008F406B">
        <w:rPr>
          <w:color w:val="000000"/>
          <w:sz w:val="22"/>
          <w:szCs w:val="22"/>
        </w:rPr>
        <w:t>In 1972 the Democratic National Committee had its headquarters on the sixth floor of this building. FTPE:</w:t>
      </w:r>
    </w:p>
    <w:p w:rsidR="00AA7557" w:rsidRPr="008F406B" w:rsidRDefault="00AA7557" w:rsidP="00AA7557">
      <w:pPr>
        <w:pStyle w:val="NormalWeb"/>
        <w:spacing w:before="0" w:beforeAutospacing="0" w:after="0" w:afterAutospacing="0"/>
        <w:rPr>
          <w:sz w:val="22"/>
          <w:szCs w:val="22"/>
        </w:rPr>
      </w:pPr>
      <w:r w:rsidRPr="008F406B">
        <w:rPr>
          <w:color w:val="000000"/>
          <w:sz w:val="22"/>
          <w:szCs w:val="22"/>
        </w:rPr>
        <w:t>[10] What Washington DC hotel lent its name to a scandal first involving the wiretapping of those DNC offices?</w:t>
      </w:r>
    </w:p>
    <w:p w:rsidR="00AA7557" w:rsidRPr="008F406B" w:rsidRDefault="00AA7557" w:rsidP="00AA7557">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Watergate</w:t>
      </w:r>
      <w:r w:rsidRPr="006E7573">
        <w:rPr>
          <w:color w:val="000000"/>
          <w:sz w:val="22"/>
          <w:szCs w:val="22"/>
        </w:rPr>
        <w:t xml:space="preserve"> </w:t>
      </w:r>
      <w:r w:rsidRPr="008F406B">
        <w:rPr>
          <w:color w:val="000000"/>
          <w:sz w:val="22"/>
          <w:szCs w:val="22"/>
        </w:rPr>
        <w:t>Hotel</w:t>
      </w:r>
    </w:p>
    <w:p w:rsidR="00AA7557" w:rsidRPr="008F406B" w:rsidRDefault="00AA7557" w:rsidP="00AA7557">
      <w:pPr>
        <w:pStyle w:val="NormalWeb"/>
        <w:spacing w:before="0" w:beforeAutospacing="0" w:after="0" w:afterAutospacing="0"/>
        <w:rPr>
          <w:sz w:val="22"/>
          <w:szCs w:val="22"/>
        </w:rPr>
      </w:pPr>
      <w:r w:rsidRPr="008F406B">
        <w:rPr>
          <w:color w:val="000000"/>
          <w:sz w:val="22"/>
          <w:szCs w:val="22"/>
        </w:rPr>
        <w:t>[10] Two of the Watergate burglars had Howard Hunt’s name in their address books, eventually leading the FBI to this special “dirty tricks” squad paid by the White House. Their name came from their work to stop “leaks.”</w:t>
      </w:r>
    </w:p>
    <w:p w:rsidR="00AA7557" w:rsidRPr="008F406B" w:rsidRDefault="00AA7557" w:rsidP="00AA7557">
      <w:pPr>
        <w:pStyle w:val="NormalWeb"/>
        <w:spacing w:before="0" w:beforeAutospacing="0" w:after="0" w:afterAutospacing="0"/>
        <w:rPr>
          <w:sz w:val="22"/>
          <w:szCs w:val="22"/>
        </w:rPr>
      </w:pPr>
      <w:r w:rsidRPr="008F406B">
        <w:rPr>
          <w:color w:val="000000"/>
          <w:sz w:val="22"/>
          <w:szCs w:val="22"/>
        </w:rPr>
        <w:tab/>
        <w:t xml:space="preserve">ANSWER: The </w:t>
      </w:r>
      <w:r w:rsidRPr="008F406B">
        <w:rPr>
          <w:color w:val="000000"/>
          <w:sz w:val="22"/>
          <w:szCs w:val="22"/>
          <w:u w:val="single"/>
        </w:rPr>
        <w:t>Plumbers</w:t>
      </w:r>
    </w:p>
    <w:p w:rsidR="00AA7557" w:rsidRPr="008F406B" w:rsidRDefault="00AA7557" w:rsidP="00AA7557">
      <w:pPr>
        <w:pStyle w:val="NormalWeb"/>
        <w:spacing w:before="0" w:beforeAutospacing="0" w:after="0" w:afterAutospacing="0"/>
        <w:rPr>
          <w:sz w:val="22"/>
          <w:szCs w:val="22"/>
        </w:rPr>
      </w:pPr>
      <w:r w:rsidRPr="008F406B">
        <w:rPr>
          <w:color w:val="000000"/>
          <w:sz w:val="22"/>
          <w:szCs w:val="22"/>
        </w:rPr>
        <w:t xml:space="preserve">[10] The best-known of The Plumbers was this wingnut crazy who published a best-seller titled </w:t>
      </w:r>
      <w:r w:rsidRPr="006E7573">
        <w:rPr>
          <w:i/>
          <w:color w:val="000000"/>
          <w:sz w:val="22"/>
          <w:szCs w:val="22"/>
        </w:rPr>
        <w:t>Will</w:t>
      </w:r>
      <w:r w:rsidRPr="008F406B">
        <w:rPr>
          <w:color w:val="000000"/>
          <w:sz w:val="22"/>
          <w:szCs w:val="22"/>
        </w:rPr>
        <w:t xml:space="preserve"> after serving time for the Watergate burglaries. He later was a right-wing talk show host.</w:t>
      </w:r>
    </w:p>
    <w:p w:rsidR="00AA7557" w:rsidRPr="008F406B" w:rsidRDefault="00AA7557" w:rsidP="00AA7557">
      <w:pPr>
        <w:pStyle w:val="NormalWeb"/>
        <w:spacing w:before="0" w:beforeAutospacing="0" w:after="0" w:afterAutospacing="0"/>
        <w:rPr>
          <w:sz w:val="22"/>
          <w:szCs w:val="22"/>
        </w:rPr>
      </w:pPr>
      <w:r w:rsidRPr="008F406B">
        <w:rPr>
          <w:color w:val="000000"/>
          <w:sz w:val="22"/>
          <w:szCs w:val="22"/>
        </w:rPr>
        <w:tab/>
        <w:t xml:space="preserve">ANSWER: G. Gordon </w:t>
      </w:r>
      <w:r w:rsidRPr="008F406B">
        <w:rPr>
          <w:color w:val="000000"/>
          <w:sz w:val="22"/>
          <w:szCs w:val="22"/>
          <w:u w:val="single"/>
        </w:rPr>
        <w:t>Liddy</w:t>
      </w:r>
    </w:p>
    <w:p w:rsidR="00CB1054" w:rsidRDefault="00CB1054" w:rsidP="007B43B7">
      <w:pPr>
        <w:rPr>
          <w:rFonts w:eastAsia="Times New Roman" w:cs="Times New Roman"/>
          <w:color w:val="252525"/>
          <w:shd w:val="clear" w:color="auto" w:fill="FFFFFF"/>
        </w:rPr>
      </w:pPr>
    </w:p>
    <w:p w:rsidR="00562987" w:rsidRPr="008F406B" w:rsidRDefault="00562987" w:rsidP="00562987">
      <w:pPr>
        <w:pStyle w:val="NormalWeb"/>
        <w:spacing w:before="0" w:beforeAutospacing="0" w:after="0" w:afterAutospacing="0"/>
        <w:rPr>
          <w:sz w:val="22"/>
          <w:szCs w:val="22"/>
        </w:rPr>
      </w:pPr>
      <w:r w:rsidRPr="008F406B">
        <w:rPr>
          <w:color w:val="252525"/>
          <w:sz w:val="22"/>
          <w:szCs w:val="22"/>
          <w:shd w:val="clear" w:color="auto" w:fill="FFFFFF"/>
        </w:rPr>
        <w:t xml:space="preserve">6. </w:t>
      </w:r>
      <w:r w:rsidRPr="008F406B">
        <w:rPr>
          <w:color w:val="000000"/>
          <w:sz w:val="22"/>
          <w:szCs w:val="22"/>
        </w:rPr>
        <w:t>This designation of federally administered land differs from national parks in that logging, mining, grazing, and other resource extractions is allowed. FTPE:</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[10] What are these semi-protected federal lands which include the Ocala in Florida, Olympia in Washington, and Sequoia in California?</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ab/>
        <w:t xml:space="preserve">ANSWER: US </w:t>
      </w:r>
      <w:r w:rsidRPr="008F406B">
        <w:rPr>
          <w:color w:val="000000"/>
          <w:sz w:val="22"/>
          <w:szCs w:val="22"/>
          <w:u w:val="single"/>
        </w:rPr>
        <w:t>National Forest</w:t>
      </w:r>
      <w:r w:rsidRPr="008F406B">
        <w:rPr>
          <w:color w:val="000000"/>
          <w:sz w:val="22"/>
          <w:szCs w:val="22"/>
        </w:rPr>
        <w:t xml:space="preserve"> (prompt on “</w:t>
      </w:r>
      <w:r w:rsidRPr="008F406B">
        <w:rPr>
          <w:color w:val="000000"/>
          <w:sz w:val="22"/>
          <w:szCs w:val="22"/>
          <w:u w:val="single"/>
        </w:rPr>
        <w:t>forest</w:t>
      </w:r>
      <w:r w:rsidRPr="008F406B">
        <w:rPr>
          <w:color w:val="000000"/>
          <w:sz w:val="22"/>
          <w:szCs w:val="22"/>
        </w:rPr>
        <w:t>”)</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[10] The Nantahala and Pisgah National Forests are in this state; the latter contains Mount Mitchell, the highest point east of the Mississippi.</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 </w:t>
      </w:r>
      <w:r w:rsidRPr="008F406B">
        <w:rPr>
          <w:color w:val="000000"/>
          <w:sz w:val="22"/>
          <w:szCs w:val="22"/>
        </w:rPr>
        <w:tab/>
        <w:t xml:space="preserve">ANSWER: </w:t>
      </w:r>
      <w:r w:rsidRPr="008F406B">
        <w:rPr>
          <w:color w:val="000000"/>
          <w:sz w:val="22"/>
          <w:szCs w:val="22"/>
          <w:u w:val="single"/>
        </w:rPr>
        <w:t>North Carolina</w:t>
      </w:r>
    </w:p>
    <w:p w:rsidR="00562987" w:rsidRPr="008F406B" w:rsidRDefault="00562987" w:rsidP="00562987">
      <w:pPr>
        <w:pStyle w:val="NormalWeb"/>
        <w:spacing w:before="0" w:beforeAutospacing="0" w:after="0" w:afterAutospacing="0"/>
        <w:rPr>
          <w:sz w:val="22"/>
          <w:szCs w:val="22"/>
        </w:rPr>
      </w:pPr>
      <w:proofErr w:type="gramStart"/>
      <w:r w:rsidRPr="008F406B">
        <w:rPr>
          <w:color w:val="000000"/>
          <w:sz w:val="22"/>
          <w:szCs w:val="22"/>
        </w:rPr>
        <w:t>[10] L</w:t>
      </w:r>
      <w:r w:rsidR="006E7573">
        <w:rPr>
          <w:color w:val="000000"/>
          <w:sz w:val="22"/>
          <w:szCs w:val="22"/>
        </w:rPr>
        <w:t>and Between the Lakes National F</w:t>
      </w:r>
      <w:r w:rsidRPr="008F406B">
        <w:rPr>
          <w:color w:val="000000"/>
          <w:sz w:val="22"/>
          <w:szCs w:val="22"/>
        </w:rPr>
        <w:t>orest</w:t>
      </w:r>
      <w:proofErr w:type="gramEnd"/>
      <w:r w:rsidRPr="008F406B">
        <w:rPr>
          <w:color w:val="000000"/>
          <w:sz w:val="22"/>
          <w:szCs w:val="22"/>
        </w:rPr>
        <w:t xml:space="preserve"> is split between the clodhopper-shod hillbillies of Tennessee and those of this northern neighbor, a state which also is home to Daniel Boone National Forest.</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Kentucky</w:t>
      </w:r>
    </w:p>
    <w:p w:rsidR="00CB1054" w:rsidRDefault="00CB1054" w:rsidP="007B43B7">
      <w:pPr>
        <w:rPr>
          <w:rFonts w:eastAsia="Times New Roman" w:cs="Times New Roman"/>
          <w:color w:val="252525"/>
          <w:shd w:val="clear" w:color="auto" w:fill="FFFFFF"/>
        </w:rPr>
      </w:pPr>
    </w:p>
    <w:p w:rsidR="00562987" w:rsidRPr="008F406B" w:rsidRDefault="00562987" w:rsidP="00562987">
      <w:pPr>
        <w:pStyle w:val="NormalWeb"/>
        <w:spacing w:before="0" w:beforeAutospacing="0" w:after="0" w:afterAutospacing="0"/>
        <w:rPr>
          <w:sz w:val="22"/>
          <w:szCs w:val="22"/>
        </w:rPr>
      </w:pPr>
      <w:r w:rsidRPr="008F406B">
        <w:rPr>
          <w:color w:val="252525"/>
          <w:sz w:val="22"/>
          <w:szCs w:val="22"/>
          <w:shd w:val="clear" w:color="auto" w:fill="FFFFFF"/>
        </w:rPr>
        <w:t xml:space="preserve">7. </w:t>
      </w:r>
      <w:r w:rsidRPr="008F406B">
        <w:rPr>
          <w:color w:val="000000"/>
          <w:sz w:val="22"/>
          <w:szCs w:val="22"/>
        </w:rPr>
        <w:t>In a letter, John Steinbeck wrote that he didn’t give this female character a name because he saw her function as being “a foil . . . and a threat to Lennie.</w:t>
      </w:r>
      <w:r w:rsidR="004B45F8">
        <w:rPr>
          <w:color w:val="000000"/>
          <w:sz w:val="22"/>
          <w:szCs w:val="22"/>
        </w:rPr>
        <w:t>”</w:t>
      </w:r>
      <w:r w:rsidRPr="008F406B">
        <w:rPr>
          <w:color w:val="000000"/>
          <w:sz w:val="22"/>
          <w:szCs w:val="22"/>
        </w:rPr>
        <w:t xml:space="preserve"> FTPE:</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[10] What character referred to partly by her husband’s name is choked to death by Lennie in a 1937 novel?</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Curley’s wife</w:t>
      </w:r>
      <w:r w:rsidRPr="008F406B">
        <w:rPr>
          <w:color w:val="000000"/>
          <w:sz w:val="22"/>
          <w:szCs w:val="22"/>
        </w:rPr>
        <w:t xml:space="preserve"> [accept equivalents]</w:t>
      </w:r>
    </w:p>
    <w:p w:rsidR="00562987" w:rsidRDefault="00562987" w:rsidP="004B45F8">
      <w:pPr>
        <w:pStyle w:val="NormalWeb"/>
        <w:spacing w:before="0" w:beforeAutospacing="0" w:after="0" w:afterAutospacing="0"/>
        <w:rPr>
          <w:color w:val="000000"/>
          <w:sz w:val="22"/>
          <w:szCs w:val="22"/>
        </w:rPr>
      </w:pPr>
      <w:r w:rsidRPr="008F406B">
        <w:rPr>
          <w:color w:val="000000"/>
          <w:sz w:val="22"/>
          <w:szCs w:val="22"/>
        </w:rPr>
        <w:t xml:space="preserve">[10] </w:t>
      </w:r>
      <w:r w:rsidR="004B45F8">
        <w:rPr>
          <w:color w:val="000000"/>
          <w:sz w:val="22"/>
          <w:szCs w:val="22"/>
        </w:rPr>
        <w:t>Spoiler alert: George shoots Lennie at the end of this novel by John Steinbeck.</w:t>
      </w:r>
    </w:p>
    <w:p w:rsidR="004B45F8" w:rsidRPr="008F406B" w:rsidRDefault="004B45F8" w:rsidP="004B45F8">
      <w:pPr>
        <w:pStyle w:val="NormalWeb"/>
        <w:spacing w:before="0" w:beforeAutospacing="0" w:after="0" w:afterAutospacing="0"/>
        <w:rPr>
          <w:sz w:val="22"/>
          <w:szCs w:val="22"/>
        </w:rPr>
      </w:pPr>
      <w:r>
        <w:rPr>
          <w:color w:val="000000"/>
          <w:sz w:val="22"/>
          <w:szCs w:val="22"/>
        </w:rPr>
        <w:tab/>
        <w:t xml:space="preserve">ANSWER: </w:t>
      </w:r>
      <w:r w:rsidRPr="004B45F8">
        <w:rPr>
          <w:i/>
          <w:color w:val="000000"/>
          <w:sz w:val="22"/>
          <w:szCs w:val="22"/>
          <w:u w:val="single"/>
        </w:rPr>
        <w:t>Of Mice and Men</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[10] George’s mercy shooting of Lennie is presaged by Carlson’s killing of the dog belonging to this one-handed old man who wishes to buy land with Lennie and George.</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Candy</w:t>
      </w:r>
    </w:p>
    <w:p w:rsidR="00CB1054" w:rsidRPr="008F406B" w:rsidRDefault="00CB1054" w:rsidP="007B43B7">
      <w:pPr>
        <w:rPr>
          <w:rFonts w:eastAsia="Times New Roman" w:cs="Times New Roman"/>
          <w:color w:val="252525"/>
          <w:shd w:val="clear" w:color="auto" w:fill="FFFFFF"/>
        </w:rPr>
      </w:pPr>
    </w:p>
    <w:p w:rsidR="00562987" w:rsidRPr="008F406B" w:rsidRDefault="00562987" w:rsidP="00562987">
      <w:pPr>
        <w:widowControl w:val="0"/>
        <w:autoSpaceDE w:val="0"/>
        <w:autoSpaceDN w:val="0"/>
        <w:adjustRightInd w:val="0"/>
        <w:rPr>
          <w:rFonts w:cs="Times New Roman"/>
        </w:rPr>
      </w:pPr>
      <w:r w:rsidRPr="008F406B">
        <w:rPr>
          <w:rFonts w:eastAsia="Times New Roman" w:cs="Times New Roman"/>
          <w:color w:val="252525"/>
          <w:shd w:val="clear" w:color="auto" w:fill="FFFFFF"/>
        </w:rPr>
        <w:t xml:space="preserve">8. </w:t>
      </w:r>
      <w:r w:rsidRPr="008F406B">
        <w:rPr>
          <w:rFonts w:cs="Times New Roman"/>
        </w:rPr>
        <w:t>The namesake of this law names a unit basically equivalent to one millimeter of mercury. FTPE:</w:t>
      </w:r>
    </w:p>
    <w:p w:rsidR="00562987" w:rsidRPr="008F406B" w:rsidRDefault="00562987" w:rsidP="00562987">
      <w:pPr>
        <w:widowControl w:val="0"/>
        <w:autoSpaceDE w:val="0"/>
        <w:autoSpaceDN w:val="0"/>
        <w:adjustRightInd w:val="0"/>
        <w:rPr>
          <w:rFonts w:cs="Times New Roman"/>
        </w:rPr>
      </w:pPr>
      <w:r w:rsidRPr="008F406B">
        <w:rPr>
          <w:rFonts w:cs="Times New Roman"/>
        </w:rPr>
        <w:t xml:space="preserve">[10] Name this law that states the velocity of an ideal liquid flowing under the force of gravity out of an opening in a tank equals the square root of the quantity two times little g times the height. </w:t>
      </w:r>
    </w:p>
    <w:p w:rsidR="00562987" w:rsidRPr="008F406B" w:rsidRDefault="00562987" w:rsidP="00562987">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Torricelli</w:t>
      </w:r>
      <w:r w:rsidRPr="008F406B">
        <w:rPr>
          <w:rFonts w:cs="Times New Roman"/>
        </w:rPr>
        <w:t xml:space="preserve">'s law </w:t>
      </w:r>
    </w:p>
    <w:p w:rsidR="00562987" w:rsidRPr="008F406B" w:rsidRDefault="00562987" w:rsidP="00562987">
      <w:pPr>
        <w:widowControl w:val="0"/>
        <w:autoSpaceDE w:val="0"/>
        <w:autoSpaceDN w:val="0"/>
        <w:adjustRightInd w:val="0"/>
        <w:rPr>
          <w:rFonts w:cs="Times New Roman"/>
        </w:rPr>
      </w:pPr>
      <w:r w:rsidRPr="008F406B">
        <w:rPr>
          <w:rFonts w:cs="Times New Roman"/>
        </w:rPr>
        <w:t xml:space="preserve">[10] Torricelli's law is a particular case of this principle, which relates the density, pressure, velocity, and elevation at any two points in a fluid. </w:t>
      </w:r>
    </w:p>
    <w:p w:rsidR="00562987" w:rsidRPr="008F406B" w:rsidRDefault="00562987" w:rsidP="00562987">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Bernoulli</w:t>
      </w:r>
      <w:r w:rsidRPr="008F406B">
        <w:rPr>
          <w:rFonts w:cs="Times New Roman"/>
        </w:rPr>
        <w:t xml:space="preserve">'s principle </w:t>
      </w:r>
    </w:p>
    <w:p w:rsidR="00562987" w:rsidRPr="008F406B" w:rsidRDefault="00562987" w:rsidP="00562987">
      <w:pPr>
        <w:widowControl w:val="0"/>
        <w:autoSpaceDE w:val="0"/>
        <w:autoSpaceDN w:val="0"/>
        <w:adjustRightInd w:val="0"/>
        <w:rPr>
          <w:rFonts w:cs="Times New Roman"/>
        </w:rPr>
      </w:pPr>
      <w:r w:rsidRPr="008F406B">
        <w:rPr>
          <w:rFonts w:cs="Times New Roman"/>
        </w:rPr>
        <w:t xml:space="preserve">[10] Torricelli is credited with </w:t>
      </w:r>
      <w:r w:rsidR="008014F1">
        <w:rPr>
          <w:rFonts w:cs="Times New Roman"/>
        </w:rPr>
        <w:t>inventing</w:t>
      </w:r>
      <w:bookmarkStart w:id="0" w:name="_GoBack"/>
      <w:bookmarkEnd w:id="0"/>
      <w:r w:rsidRPr="008F406B">
        <w:rPr>
          <w:rFonts w:cs="Times New Roman"/>
        </w:rPr>
        <w:t xml:space="preserve"> this object, which measures atmospheric pressure. </w:t>
      </w:r>
    </w:p>
    <w:p w:rsidR="00562987" w:rsidRPr="008F406B" w:rsidRDefault="00562987" w:rsidP="00562987">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barometer</w:t>
      </w:r>
      <w:r w:rsidRPr="008F406B">
        <w:rPr>
          <w:rFonts w:cs="Times New Roman"/>
        </w:rPr>
        <w:t xml:space="preserve"> </w:t>
      </w:r>
    </w:p>
    <w:p w:rsidR="00CB1054" w:rsidRPr="008F406B" w:rsidRDefault="00CB1054" w:rsidP="007B43B7">
      <w:pPr>
        <w:rPr>
          <w:rFonts w:eastAsia="Times New Roman" w:cs="Times New Roman"/>
          <w:color w:val="252525"/>
          <w:shd w:val="clear" w:color="auto" w:fill="FFFFFF"/>
        </w:rPr>
      </w:pPr>
    </w:p>
    <w:p w:rsidR="004D446A" w:rsidRDefault="004D446A">
      <w:pPr>
        <w:rPr>
          <w:rFonts w:eastAsia="Times New Roman" w:cs="Times New Roman"/>
          <w:color w:val="252525"/>
          <w:shd w:val="clear" w:color="auto" w:fill="FFFFFF"/>
        </w:rPr>
      </w:pPr>
      <w:r>
        <w:rPr>
          <w:color w:val="252525"/>
          <w:shd w:val="clear" w:color="auto" w:fill="FFFFFF"/>
        </w:rPr>
        <w:br w:type="page"/>
      </w:r>
    </w:p>
    <w:p w:rsidR="00562987" w:rsidRPr="008F406B" w:rsidRDefault="00562987" w:rsidP="00562987">
      <w:pPr>
        <w:pStyle w:val="NormalWeb"/>
        <w:spacing w:before="0" w:beforeAutospacing="0" w:after="0" w:afterAutospacing="0"/>
        <w:rPr>
          <w:sz w:val="22"/>
          <w:szCs w:val="22"/>
        </w:rPr>
      </w:pPr>
      <w:r w:rsidRPr="008F406B">
        <w:rPr>
          <w:color w:val="252525"/>
          <w:sz w:val="22"/>
          <w:szCs w:val="22"/>
          <w:shd w:val="clear" w:color="auto" w:fill="FFFFFF"/>
        </w:rPr>
        <w:lastRenderedPageBreak/>
        <w:t xml:space="preserve">9. </w:t>
      </w:r>
      <w:r w:rsidRPr="008F406B">
        <w:rPr>
          <w:color w:val="000000"/>
          <w:sz w:val="22"/>
          <w:szCs w:val="22"/>
        </w:rPr>
        <w:t>Causes of this uprising include the concentration of court power in ten eunuchs and high taxes on peasants in order to fund fortifications along the Silk Road. For 10 points each:</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[10] Name this nearly twenty year revolt that suppressed rebels who were predominantly of a Taoist sect, the Way of Supreme Peace.</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Yellow Turban</w:t>
      </w:r>
      <w:r w:rsidRPr="008F406B">
        <w:rPr>
          <w:color w:val="000000"/>
          <w:sz w:val="22"/>
          <w:szCs w:val="22"/>
        </w:rPr>
        <w:t xml:space="preserve"> Rebellion [or </w:t>
      </w:r>
      <w:r w:rsidRPr="008F406B">
        <w:rPr>
          <w:color w:val="000000"/>
          <w:sz w:val="22"/>
          <w:szCs w:val="22"/>
          <w:u w:val="single"/>
        </w:rPr>
        <w:t>Yellow Scarves</w:t>
      </w:r>
      <w:r w:rsidRPr="008F406B">
        <w:rPr>
          <w:color w:val="000000"/>
          <w:sz w:val="22"/>
          <w:szCs w:val="22"/>
        </w:rPr>
        <w:t xml:space="preserve"> Rebellion] </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 xml:space="preserve">[10] The Yellow Turban Rebellion occurred during this dynasty, which experienced an interruption by the Xin dynasty under Wang </w:t>
      </w:r>
      <w:proofErr w:type="spellStart"/>
      <w:r w:rsidRPr="008F406B">
        <w:rPr>
          <w:color w:val="000000"/>
          <w:sz w:val="22"/>
          <w:szCs w:val="22"/>
        </w:rPr>
        <w:t>Mang</w:t>
      </w:r>
      <w:proofErr w:type="spellEnd"/>
      <w:r w:rsidRPr="008F406B">
        <w:rPr>
          <w:color w:val="000000"/>
          <w:sz w:val="22"/>
          <w:szCs w:val="22"/>
        </w:rPr>
        <w:t>.</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Han</w:t>
      </w:r>
      <w:r w:rsidRPr="008F406B">
        <w:rPr>
          <w:color w:val="000000"/>
          <w:sz w:val="22"/>
          <w:szCs w:val="22"/>
        </w:rPr>
        <w:t xml:space="preserve"> Dynasty</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 xml:space="preserve">[10] This tumultuous period followed the end of the Eastern Han and lasted from 220 to 280. </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Three Kingdoms</w:t>
      </w:r>
      <w:r w:rsidRPr="008F406B">
        <w:rPr>
          <w:color w:val="000000"/>
          <w:sz w:val="22"/>
          <w:szCs w:val="22"/>
        </w:rPr>
        <w:t xml:space="preserve"> period</w:t>
      </w:r>
    </w:p>
    <w:p w:rsidR="00CB1054" w:rsidRPr="008F406B" w:rsidRDefault="00CB1054" w:rsidP="007B43B7">
      <w:pPr>
        <w:rPr>
          <w:rFonts w:eastAsia="Times New Roman" w:cs="Times New Roman"/>
          <w:color w:val="252525"/>
          <w:shd w:val="clear" w:color="auto" w:fill="FFFFFF"/>
        </w:rPr>
      </w:pPr>
    </w:p>
    <w:p w:rsidR="00562987" w:rsidRPr="008F406B" w:rsidRDefault="00562987" w:rsidP="00562987">
      <w:pPr>
        <w:pStyle w:val="NormalWeb"/>
        <w:spacing w:before="0" w:beforeAutospacing="0" w:after="0" w:afterAutospacing="0"/>
        <w:rPr>
          <w:sz w:val="22"/>
          <w:szCs w:val="22"/>
        </w:rPr>
      </w:pPr>
      <w:r w:rsidRPr="008F406B">
        <w:rPr>
          <w:color w:val="252525"/>
          <w:sz w:val="22"/>
          <w:szCs w:val="22"/>
          <w:shd w:val="clear" w:color="auto" w:fill="FFFFFF"/>
        </w:rPr>
        <w:t xml:space="preserve">10. </w:t>
      </w:r>
      <w:r w:rsidRPr="008F406B">
        <w:rPr>
          <w:color w:val="000000"/>
          <w:sz w:val="22"/>
          <w:szCs w:val="22"/>
        </w:rPr>
        <w:t>In Greek myth, dreams which came through a structure of this type made of horn were meaningless, while those that came through one of ivory were true. FTPE:</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[10] What type of structures are found at the entrance to Shinto temples?</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gate</w:t>
      </w:r>
      <w:r w:rsidRPr="008F406B">
        <w:rPr>
          <w:color w:val="000000"/>
          <w:sz w:val="22"/>
          <w:szCs w:val="22"/>
        </w:rPr>
        <w:t xml:space="preserve"> [do NOT accept “door”; anti-prompt on “Torii,” which is </w:t>
      </w:r>
      <w:proofErr w:type="spellStart"/>
      <w:r w:rsidRPr="008F406B">
        <w:rPr>
          <w:color w:val="000000"/>
          <w:sz w:val="22"/>
          <w:szCs w:val="22"/>
        </w:rPr>
        <w:t>kinda</w:t>
      </w:r>
      <w:proofErr w:type="spellEnd"/>
      <w:r w:rsidRPr="008F406B">
        <w:rPr>
          <w:color w:val="000000"/>
          <w:sz w:val="22"/>
          <w:szCs w:val="22"/>
        </w:rPr>
        <w:t xml:space="preserve"> lame, I know] </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[10] Shinto shrine gates are known by this term.</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Torii</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[10] Ishtar had to pass through seven gates on her way to rescue this lover from the underworld.</w:t>
      </w:r>
    </w:p>
    <w:p w:rsidR="00562987" w:rsidRPr="008F406B" w:rsidRDefault="00562987" w:rsidP="00562987">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Tammuz</w:t>
      </w:r>
      <w:r w:rsidRPr="008F406B">
        <w:rPr>
          <w:color w:val="000000"/>
          <w:sz w:val="22"/>
          <w:szCs w:val="22"/>
        </w:rPr>
        <w:t xml:space="preserve"> or </w:t>
      </w:r>
      <w:proofErr w:type="spellStart"/>
      <w:r w:rsidRPr="008F406B">
        <w:rPr>
          <w:color w:val="000000"/>
          <w:sz w:val="22"/>
          <w:szCs w:val="22"/>
          <w:u w:val="single"/>
        </w:rPr>
        <w:t>Damuzi</w:t>
      </w:r>
      <w:proofErr w:type="spellEnd"/>
    </w:p>
    <w:p w:rsidR="00562987" w:rsidRPr="008F406B" w:rsidRDefault="00562987" w:rsidP="007B43B7">
      <w:pPr>
        <w:rPr>
          <w:rFonts w:eastAsia="Times New Roman" w:cs="Times New Roman"/>
          <w:color w:val="252525"/>
          <w:shd w:val="clear" w:color="auto" w:fill="FFFFFF"/>
        </w:rPr>
      </w:pPr>
    </w:p>
    <w:p w:rsidR="00562987" w:rsidRPr="008F406B" w:rsidRDefault="00562987" w:rsidP="00562987">
      <w:pPr>
        <w:widowControl w:val="0"/>
        <w:autoSpaceDE w:val="0"/>
        <w:autoSpaceDN w:val="0"/>
        <w:adjustRightInd w:val="0"/>
        <w:rPr>
          <w:rFonts w:cs="Times New Roman"/>
        </w:rPr>
      </w:pPr>
      <w:r w:rsidRPr="008F406B">
        <w:rPr>
          <w:rFonts w:eastAsia="Times New Roman" w:cs="Times New Roman"/>
          <w:color w:val="252525"/>
          <w:shd w:val="clear" w:color="auto" w:fill="FFFFFF"/>
        </w:rPr>
        <w:t xml:space="preserve">11. </w:t>
      </w:r>
      <w:r w:rsidRPr="008F406B">
        <w:rPr>
          <w:rFonts w:cs="Times New Roman"/>
        </w:rPr>
        <w:t>Answer the following about what some women have worn on the red carpet, for 10 points each.</w:t>
      </w:r>
    </w:p>
    <w:p w:rsidR="00562987" w:rsidRPr="008F406B" w:rsidRDefault="00562987" w:rsidP="00562987">
      <w:pPr>
        <w:widowControl w:val="0"/>
        <w:autoSpaceDE w:val="0"/>
        <w:autoSpaceDN w:val="0"/>
        <w:adjustRightInd w:val="0"/>
        <w:rPr>
          <w:rFonts w:cs="Times New Roman"/>
        </w:rPr>
      </w:pPr>
      <w:r w:rsidRPr="008F406B">
        <w:rPr>
          <w:rFonts w:cs="Times New Roman"/>
        </w:rPr>
        <w:t xml:space="preserve">[10] At the 2010 MTV VMAs, this woman wore a dress made of raw meat. She released the album </w:t>
      </w:r>
      <w:proofErr w:type="gramStart"/>
      <w:r w:rsidRPr="008F406B">
        <w:rPr>
          <w:rFonts w:cs="Times New Roman"/>
          <w:i/>
          <w:iCs/>
        </w:rPr>
        <w:t>Born</w:t>
      </w:r>
      <w:proofErr w:type="gramEnd"/>
      <w:r w:rsidRPr="008F406B">
        <w:rPr>
          <w:rFonts w:cs="Times New Roman"/>
          <w:i/>
          <w:iCs/>
        </w:rPr>
        <w:t xml:space="preserve"> This Way</w:t>
      </w:r>
      <w:r w:rsidRPr="008F406B">
        <w:rPr>
          <w:rFonts w:cs="Times New Roman"/>
        </w:rPr>
        <w:t xml:space="preserve">, and plays an old vampire on </w:t>
      </w:r>
      <w:r w:rsidRPr="008F406B">
        <w:rPr>
          <w:rFonts w:cs="Times New Roman"/>
          <w:i/>
          <w:iCs/>
        </w:rPr>
        <w:t>American Horror Story: Hotel</w:t>
      </w:r>
      <w:r w:rsidRPr="008F406B">
        <w:rPr>
          <w:rFonts w:cs="Times New Roman"/>
        </w:rPr>
        <w:t xml:space="preserve">. </w:t>
      </w:r>
    </w:p>
    <w:p w:rsidR="00562987" w:rsidRPr="008F406B" w:rsidRDefault="00562987" w:rsidP="00562987">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Lady Gaga</w:t>
      </w:r>
      <w:r w:rsidRPr="008F406B">
        <w:rPr>
          <w:rFonts w:cs="Times New Roman"/>
        </w:rPr>
        <w:t xml:space="preserve"> [or Stefani </w:t>
      </w:r>
      <w:r w:rsidRPr="008F406B">
        <w:rPr>
          <w:rFonts w:cs="Times New Roman"/>
          <w:u w:val="single"/>
        </w:rPr>
        <w:t>Germanotta</w:t>
      </w:r>
      <w:r w:rsidRPr="008F406B">
        <w:rPr>
          <w:rFonts w:cs="Times New Roman"/>
        </w:rPr>
        <w:t xml:space="preserve">] </w:t>
      </w:r>
    </w:p>
    <w:p w:rsidR="00562987" w:rsidRPr="008F406B" w:rsidRDefault="00562987" w:rsidP="00562987">
      <w:pPr>
        <w:widowControl w:val="0"/>
        <w:autoSpaceDE w:val="0"/>
        <w:autoSpaceDN w:val="0"/>
        <w:adjustRightInd w:val="0"/>
        <w:rPr>
          <w:rFonts w:cs="Times New Roman"/>
        </w:rPr>
      </w:pPr>
      <w:r w:rsidRPr="008F406B">
        <w:rPr>
          <w:rFonts w:cs="Times New Roman"/>
        </w:rPr>
        <w:t xml:space="preserve">[10] This woman wore a pink dress designed by Ralph Lauren at the 1999 Academy Awards, where she won Best Actress for playing Viola de Lesseps in the film </w:t>
      </w:r>
      <w:r w:rsidRPr="008F406B">
        <w:rPr>
          <w:rFonts w:cs="Times New Roman"/>
          <w:i/>
          <w:iCs/>
        </w:rPr>
        <w:t>Shakespeare in Love</w:t>
      </w:r>
      <w:r w:rsidRPr="008F406B">
        <w:rPr>
          <w:rFonts w:cs="Times New Roman"/>
        </w:rPr>
        <w:t xml:space="preserve">. </w:t>
      </w:r>
    </w:p>
    <w:p w:rsidR="00562987" w:rsidRPr="008F406B" w:rsidRDefault="00562987" w:rsidP="00562987">
      <w:pPr>
        <w:widowControl w:val="0"/>
        <w:autoSpaceDE w:val="0"/>
        <w:autoSpaceDN w:val="0"/>
        <w:adjustRightInd w:val="0"/>
        <w:rPr>
          <w:rFonts w:cs="Times New Roman"/>
        </w:rPr>
      </w:pPr>
      <w:r w:rsidRPr="008F406B">
        <w:rPr>
          <w:rFonts w:cs="Times New Roman"/>
        </w:rPr>
        <w:tab/>
        <w:t xml:space="preserve">ANSWER: Gwyneth </w:t>
      </w:r>
      <w:r w:rsidRPr="008F406B">
        <w:rPr>
          <w:rFonts w:cs="Times New Roman"/>
          <w:u w:val="single"/>
        </w:rPr>
        <w:t>Paltrow</w:t>
      </w:r>
      <w:r w:rsidRPr="008F406B">
        <w:rPr>
          <w:rFonts w:cs="Times New Roman"/>
        </w:rPr>
        <w:t xml:space="preserve"> </w:t>
      </w:r>
    </w:p>
    <w:p w:rsidR="00562987" w:rsidRPr="008F406B" w:rsidRDefault="00562987" w:rsidP="00562987">
      <w:pPr>
        <w:widowControl w:val="0"/>
        <w:autoSpaceDE w:val="0"/>
        <w:autoSpaceDN w:val="0"/>
        <w:adjustRightInd w:val="0"/>
        <w:rPr>
          <w:rFonts w:cs="Times New Roman"/>
        </w:rPr>
      </w:pPr>
      <w:r w:rsidRPr="008F406B">
        <w:rPr>
          <w:rFonts w:cs="Times New Roman"/>
        </w:rPr>
        <w:t xml:space="preserve">[10] At the 1995 Academy Awards, Lizzy Gardiner wore a dress made out of these objects. </w:t>
      </w:r>
    </w:p>
    <w:p w:rsidR="00562987" w:rsidRPr="008F406B" w:rsidRDefault="00562987" w:rsidP="00562987">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credit card</w:t>
      </w:r>
      <w:r w:rsidRPr="008F406B">
        <w:rPr>
          <w:rFonts w:cs="Times New Roman"/>
        </w:rPr>
        <w:t xml:space="preserve">s [or </w:t>
      </w:r>
      <w:r w:rsidRPr="008F406B">
        <w:rPr>
          <w:rFonts w:cs="Times New Roman"/>
          <w:u w:val="single"/>
        </w:rPr>
        <w:t>American Express card</w:t>
      </w:r>
      <w:r w:rsidRPr="008F406B">
        <w:rPr>
          <w:rFonts w:cs="Times New Roman"/>
        </w:rPr>
        <w:t xml:space="preserve">s; or </w:t>
      </w:r>
      <w:r w:rsidRPr="008F406B">
        <w:rPr>
          <w:rFonts w:cs="Times New Roman"/>
          <w:u w:val="single"/>
        </w:rPr>
        <w:t>Gold Card</w:t>
      </w:r>
      <w:r w:rsidRPr="008F406B">
        <w:rPr>
          <w:rFonts w:cs="Times New Roman"/>
        </w:rPr>
        <w:t xml:space="preserve">s] </w:t>
      </w:r>
    </w:p>
    <w:p w:rsidR="006E7573" w:rsidRPr="008F406B" w:rsidRDefault="006E7573" w:rsidP="007B43B7">
      <w:pPr>
        <w:rPr>
          <w:rFonts w:eastAsia="Times New Roman" w:cs="Times New Roman"/>
          <w:color w:val="252525"/>
          <w:shd w:val="clear" w:color="auto" w:fill="FFFFFF"/>
        </w:rPr>
      </w:pPr>
    </w:p>
    <w:p w:rsidR="00562987" w:rsidRPr="008F406B" w:rsidRDefault="008E5BFD" w:rsidP="00562987">
      <w:pPr>
        <w:pStyle w:val="NormalWeb"/>
        <w:spacing w:before="0" w:beforeAutospacing="0" w:after="0" w:afterAutospacing="0"/>
        <w:rPr>
          <w:sz w:val="22"/>
          <w:szCs w:val="22"/>
        </w:rPr>
      </w:pPr>
      <w:r>
        <w:rPr>
          <w:color w:val="252525"/>
          <w:sz w:val="22"/>
          <w:szCs w:val="22"/>
          <w:shd w:val="clear" w:color="auto" w:fill="FFFFFF"/>
        </w:rPr>
        <w:t>12</w:t>
      </w:r>
      <w:r w:rsidR="00562987" w:rsidRPr="008F406B">
        <w:rPr>
          <w:color w:val="252525"/>
          <w:sz w:val="22"/>
          <w:szCs w:val="22"/>
          <w:shd w:val="clear" w:color="auto" w:fill="FFFFFF"/>
        </w:rPr>
        <w:t xml:space="preserve">. Edward Heath appointed this </w:t>
      </w:r>
      <w:r>
        <w:rPr>
          <w:color w:val="252525"/>
          <w:sz w:val="22"/>
          <w:szCs w:val="22"/>
          <w:shd w:val="clear" w:color="auto" w:fill="FFFFFF"/>
        </w:rPr>
        <w:t>person</w:t>
      </w:r>
      <w:r w:rsidR="00562987" w:rsidRPr="008F406B">
        <w:rPr>
          <w:color w:val="252525"/>
          <w:sz w:val="22"/>
          <w:szCs w:val="22"/>
          <w:shd w:val="clear" w:color="auto" w:fill="FFFFFF"/>
        </w:rPr>
        <w:t xml:space="preserve"> to Education Secretary, and five years later </w:t>
      </w:r>
      <w:r>
        <w:rPr>
          <w:color w:val="252525"/>
          <w:sz w:val="22"/>
          <w:szCs w:val="22"/>
          <w:shd w:val="clear" w:color="auto" w:fill="FFFFFF"/>
        </w:rPr>
        <w:t>this politician</w:t>
      </w:r>
      <w:r w:rsidR="00562987" w:rsidRPr="008F406B">
        <w:rPr>
          <w:color w:val="252525"/>
          <w:sz w:val="22"/>
          <w:szCs w:val="22"/>
          <w:shd w:val="clear" w:color="auto" w:fill="FFFFFF"/>
        </w:rPr>
        <w:t xml:space="preserve"> defeat</w:t>
      </w:r>
      <w:r>
        <w:rPr>
          <w:color w:val="252525"/>
          <w:sz w:val="22"/>
          <w:szCs w:val="22"/>
          <w:shd w:val="clear" w:color="auto" w:fill="FFFFFF"/>
        </w:rPr>
        <w:t>ed</w:t>
      </w:r>
      <w:r w:rsidR="00562987" w:rsidRPr="008F406B">
        <w:rPr>
          <w:color w:val="252525"/>
          <w:sz w:val="22"/>
          <w:szCs w:val="22"/>
          <w:shd w:val="clear" w:color="auto" w:fill="FFFFFF"/>
        </w:rPr>
        <w:t xml:space="preserve"> Heath in the Conservative Party leadership election. For 10 points each</w:t>
      </w:r>
    </w:p>
    <w:p w:rsidR="008E5BFD" w:rsidRDefault="00562987" w:rsidP="00562987">
      <w:pPr>
        <w:pStyle w:val="NormalWeb"/>
        <w:spacing w:before="0" w:beforeAutospacing="0" w:after="0" w:afterAutospacing="0"/>
        <w:rPr>
          <w:color w:val="252525"/>
          <w:sz w:val="22"/>
          <w:szCs w:val="22"/>
          <w:shd w:val="clear" w:color="auto" w:fill="FFFFFF"/>
        </w:rPr>
      </w:pPr>
      <w:r w:rsidRPr="008F406B">
        <w:rPr>
          <w:color w:val="252525"/>
          <w:sz w:val="22"/>
          <w:szCs w:val="22"/>
          <w:shd w:val="clear" w:color="auto" w:fill="FFFFFF"/>
        </w:rPr>
        <w:t>[10] Name this longest-serving British prime minister of the 20</w:t>
      </w:r>
      <w:r w:rsidRPr="008F406B">
        <w:rPr>
          <w:color w:val="252525"/>
          <w:sz w:val="22"/>
          <w:szCs w:val="22"/>
          <w:shd w:val="clear" w:color="auto" w:fill="FFFFFF"/>
          <w:vertAlign w:val="superscript"/>
        </w:rPr>
        <w:t>th</w:t>
      </w:r>
      <w:r w:rsidRPr="008F406B">
        <w:rPr>
          <w:color w:val="252525"/>
          <w:sz w:val="22"/>
          <w:szCs w:val="22"/>
          <w:shd w:val="clear" w:color="auto" w:fill="FFFFFF"/>
        </w:rPr>
        <w:t xml:space="preserve"> century, who</w:t>
      </w:r>
      <w:r w:rsidR="008E5BFD">
        <w:rPr>
          <w:color w:val="252525"/>
          <w:sz w:val="22"/>
          <w:szCs w:val="22"/>
          <w:shd w:val="clear" w:color="auto" w:fill="FFFFFF"/>
        </w:rPr>
        <w:t xml:space="preserve"> served from 1979-1990.</w:t>
      </w:r>
    </w:p>
    <w:p w:rsidR="00562987" w:rsidRPr="008F406B" w:rsidRDefault="00562987" w:rsidP="00562987">
      <w:pPr>
        <w:pStyle w:val="NormalWeb"/>
        <w:spacing w:before="0" w:beforeAutospacing="0" w:after="0" w:afterAutospacing="0"/>
        <w:rPr>
          <w:sz w:val="22"/>
          <w:szCs w:val="22"/>
        </w:rPr>
      </w:pPr>
      <w:r w:rsidRPr="008F406B">
        <w:rPr>
          <w:color w:val="252525"/>
          <w:sz w:val="22"/>
          <w:szCs w:val="22"/>
          <w:shd w:val="clear" w:color="auto" w:fill="FFFFFF"/>
        </w:rPr>
        <w:tab/>
        <w:t xml:space="preserve">ANSWER: Margaret </w:t>
      </w:r>
      <w:r w:rsidRPr="008F406B">
        <w:rPr>
          <w:color w:val="252525"/>
          <w:sz w:val="22"/>
          <w:szCs w:val="22"/>
          <w:u w:val="single"/>
          <w:shd w:val="clear" w:color="auto" w:fill="FFFFFF"/>
        </w:rPr>
        <w:t>Thatcher</w:t>
      </w:r>
    </w:p>
    <w:p w:rsidR="00562987" w:rsidRPr="008F406B" w:rsidRDefault="00562987" w:rsidP="00562987">
      <w:pPr>
        <w:pStyle w:val="NormalWeb"/>
        <w:spacing w:before="0" w:beforeAutospacing="0" w:after="0" w:afterAutospacing="0"/>
        <w:rPr>
          <w:sz w:val="22"/>
          <w:szCs w:val="22"/>
        </w:rPr>
      </w:pPr>
      <w:r w:rsidRPr="008F406B">
        <w:rPr>
          <w:color w:val="252525"/>
          <w:sz w:val="22"/>
          <w:szCs w:val="22"/>
          <w:shd w:val="clear" w:color="auto" w:fill="FFFFFF"/>
        </w:rPr>
        <w:t>[10] This other female politician is the current leader of the Christian Democratic Union and the Chancellor of Germany.</w:t>
      </w:r>
    </w:p>
    <w:p w:rsidR="00562987" w:rsidRPr="008F406B" w:rsidRDefault="00562987" w:rsidP="00562987">
      <w:pPr>
        <w:pStyle w:val="NormalWeb"/>
        <w:spacing w:before="0" w:beforeAutospacing="0" w:after="0" w:afterAutospacing="0"/>
        <w:rPr>
          <w:sz w:val="22"/>
          <w:szCs w:val="22"/>
        </w:rPr>
      </w:pPr>
      <w:r w:rsidRPr="008F406B">
        <w:rPr>
          <w:color w:val="252525"/>
          <w:sz w:val="22"/>
          <w:szCs w:val="22"/>
          <w:shd w:val="clear" w:color="auto" w:fill="FFFFFF"/>
        </w:rPr>
        <w:tab/>
        <w:t xml:space="preserve">ANSWER: Angela </w:t>
      </w:r>
      <w:r w:rsidRPr="008F406B">
        <w:rPr>
          <w:color w:val="252525"/>
          <w:sz w:val="22"/>
          <w:szCs w:val="22"/>
          <w:u w:val="single"/>
          <w:shd w:val="clear" w:color="auto" w:fill="FFFFFF"/>
        </w:rPr>
        <w:t>Merkel</w:t>
      </w:r>
    </w:p>
    <w:p w:rsidR="00562987" w:rsidRPr="008F406B" w:rsidRDefault="00562987" w:rsidP="00562987">
      <w:pPr>
        <w:pStyle w:val="NormalWeb"/>
        <w:spacing w:before="0" w:beforeAutospacing="0" w:after="0" w:afterAutospacing="0"/>
        <w:rPr>
          <w:sz w:val="22"/>
          <w:szCs w:val="22"/>
        </w:rPr>
      </w:pPr>
      <w:r w:rsidRPr="008F406B">
        <w:rPr>
          <w:color w:val="252525"/>
          <w:sz w:val="22"/>
          <w:szCs w:val="22"/>
          <w:shd w:val="clear" w:color="auto" w:fill="FFFFFF"/>
        </w:rPr>
        <w:t xml:space="preserve">[10] This country’s first female head of state was Elisabeth Kopp, who took power after Rudolf </w:t>
      </w:r>
      <w:proofErr w:type="spellStart"/>
      <w:r w:rsidRPr="008F406B">
        <w:rPr>
          <w:color w:val="252525"/>
          <w:sz w:val="22"/>
          <w:szCs w:val="22"/>
          <w:shd w:val="clear" w:color="auto" w:fill="FFFFFF"/>
        </w:rPr>
        <w:t>Freidrich</w:t>
      </w:r>
      <w:proofErr w:type="spellEnd"/>
      <w:r w:rsidRPr="008F406B">
        <w:rPr>
          <w:color w:val="252525"/>
          <w:sz w:val="22"/>
          <w:szCs w:val="22"/>
          <w:shd w:val="clear" w:color="auto" w:fill="FFFFFF"/>
        </w:rPr>
        <w:t xml:space="preserve"> resigned due to </w:t>
      </w:r>
      <w:r w:rsidRPr="008F406B">
        <w:rPr>
          <w:color w:val="252525"/>
          <w:sz w:val="22"/>
          <w:szCs w:val="22"/>
          <w:shd w:val="clear" w:color="auto" w:fill="FFFFFF"/>
        </w:rPr>
        <w:tab/>
        <w:t>health.</w:t>
      </w:r>
    </w:p>
    <w:p w:rsidR="00562987" w:rsidRPr="008F406B" w:rsidRDefault="00562987" w:rsidP="00562987">
      <w:pPr>
        <w:pStyle w:val="NormalWeb"/>
        <w:spacing w:before="0" w:beforeAutospacing="0" w:after="0" w:afterAutospacing="0"/>
        <w:rPr>
          <w:sz w:val="22"/>
          <w:szCs w:val="22"/>
        </w:rPr>
      </w:pPr>
      <w:r w:rsidRPr="008F406B">
        <w:rPr>
          <w:color w:val="252525"/>
          <w:sz w:val="22"/>
          <w:szCs w:val="22"/>
          <w:shd w:val="clear" w:color="auto" w:fill="FFFFFF"/>
        </w:rPr>
        <w:tab/>
        <w:t xml:space="preserve">ANSWER: </w:t>
      </w:r>
      <w:r w:rsidRPr="008F406B">
        <w:rPr>
          <w:color w:val="252525"/>
          <w:sz w:val="22"/>
          <w:szCs w:val="22"/>
          <w:u w:val="single"/>
          <w:shd w:val="clear" w:color="auto" w:fill="FFFFFF"/>
        </w:rPr>
        <w:t>Switzerland</w:t>
      </w:r>
    </w:p>
    <w:p w:rsidR="00562987" w:rsidRPr="008F406B" w:rsidRDefault="00562987" w:rsidP="007B43B7">
      <w:pPr>
        <w:rPr>
          <w:rFonts w:eastAsia="Times New Roman" w:cs="Times New Roman"/>
          <w:color w:val="252525"/>
          <w:shd w:val="clear" w:color="auto" w:fill="FFFFFF"/>
        </w:rPr>
      </w:pPr>
    </w:p>
    <w:p w:rsidR="004D446A" w:rsidRDefault="004D446A">
      <w:pPr>
        <w:rPr>
          <w:rFonts w:eastAsia="Times New Roman" w:cs="Times New Roman"/>
          <w:color w:val="252525"/>
          <w:shd w:val="clear" w:color="auto" w:fill="FFFFFF"/>
        </w:rPr>
      </w:pPr>
      <w:r>
        <w:rPr>
          <w:color w:val="252525"/>
          <w:shd w:val="clear" w:color="auto" w:fill="FFFFFF"/>
        </w:rPr>
        <w:br w:type="page"/>
      </w:r>
    </w:p>
    <w:p w:rsidR="00266D39" w:rsidRPr="008F406B" w:rsidRDefault="008E5BFD" w:rsidP="00266D39">
      <w:pPr>
        <w:pStyle w:val="NormalWeb"/>
        <w:spacing w:before="0" w:beforeAutospacing="0" w:after="0" w:afterAutospacing="0"/>
        <w:rPr>
          <w:sz w:val="22"/>
          <w:szCs w:val="22"/>
        </w:rPr>
      </w:pPr>
      <w:r>
        <w:rPr>
          <w:color w:val="252525"/>
          <w:sz w:val="22"/>
          <w:szCs w:val="22"/>
          <w:shd w:val="clear" w:color="auto" w:fill="FFFFFF"/>
        </w:rPr>
        <w:lastRenderedPageBreak/>
        <w:t>13</w:t>
      </w:r>
      <w:r w:rsidR="00562987" w:rsidRPr="008F406B">
        <w:rPr>
          <w:color w:val="252525"/>
          <w:sz w:val="22"/>
          <w:szCs w:val="22"/>
          <w:shd w:val="clear" w:color="auto" w:fill="FFFFFF"/>
        </w:rPr>
        <w:t xml:space="preserve">. </w:t>
      </w:r>
      <w:r w:rsidR="00266D39" w:rsidRPr="008F406B">
        <w:rPr>
          <w:color w:val="000000"/>
          <w:sz w:val="22"/>
          <w:szCs w:val="22"/>
        </w:rPr>
        <w:t>The House of Wisdom was a major incubator of this category of philosophy from the 9</w:t>
      </w:r>
      <w:r w:rsidR="00266D39" w:rsidRPr="008F406B">
        <w:rPr>
          <w:color w:val="000000"/>
          <w:sz w:val="22"/>
          <w:szCs w:val="22"/>
          <w:vertAlign w:val="superscript"/>
        </w:rPr>
        <w:t>th</w:t>
      </w:r>
      <w:r w:rsidR="00266D39" w:rsidRPr="008F406B">
        <w:rPr>
          <w:color w:val="000000"/>
          <w:sz w:val="22"/>
          <w:szCs w:val="22"/>
        </w:rPr>
        <w:t xml:space="preserve"> to 13</w:t>
      </w:r>
      <w:r w:rsidR="00266D39" w:rsidRPr="008F406B">
        <w:rPr>
          <w:color w:val="000000"/>
          <w:sz w:val="22"/>
          <w:szCs w:val="22"/>
          <w:vertAlign w:val="superscript"/>
        </w:rPr>
        <w:t>th</w:t>
      </w:r>
      <w:r w:rsidR="00266D39" w:rsidRPr="008F406B">
        <w:rPr>
          <w:color w:val="000000"/>
          <w:sz w:val="22"/>
          <w:szCs w:val="22"/>
        </w:rPr>
        <w:t xml:space="preserve"> centuries. FTPE:</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[10] The formulator of algebra, al-Khwarizmi, was among thinkers associated with this religion, often credited with keeping Greek thought alive during the European Dark Ages.</w:t>
      </w:r>
    </w:p>
    <w:p w:rsidR="008E5BFD" w:rsidRDefault="00266D39" w:rsidP="00266D39">
      <w:pPr>
        <w:pStyle w:val="NormalWeb"/>
        <w:spacing w:before="0" w:beforeAutospacing="0" w:after="0" w:afterAutospacing="0"/>
        <w:rPr>
          <w:color w:val="000000"/>
          <w:sz w:val="22"/>
          <w:szCs w:val="22"/>
        </w:rPr>
      </w:pPr>
      <w:r w:rsidRPr="008F406B">
        <w:rPr>
          <w:color w:val="000000"/>
          <w:sz w:val="22"/>
          <w:szCs w:val="22"/>
        </w:rPr>
        <w:t xml:space="preserve">           ANSWER: </w:t>
      </w:r>
      <w:r w:rsidRPr="008F406B">
        <w:rPr>
          <w:color w:val="000000"/>
          <w:sz w:val="22"/>
          <w:szCs w:val="22"/>
          <w:u w:val="single"/>
        </w:rPr>
        <w:t>Islam</w:t>
      </w:r>
      <w:r w:rsidRPr="008F406B">
        <w:rPr>
          <w:color w:val="000000"/>
          <w:sz w:val="22"/>
          <w:szCs w:val="22"/>
        </w:rPr>
        <w:t xml:space="preserve"> (accept word forms, like “Islamic” or “Muslim”</w:t>
      </w:r>
      <w:r w:rsidR="008E5BFD">
        <w:rPr>
          <w:color w:val="000000"/>
          <w:sz w:val="22"/>
          <w:szCs w:val="22"/>
        </w:rPr>
        <w:t>)</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[10] This Islamic thinker from Andalusia took on the earlier philosopher al-</w:t>
      </w:r>
      <w:proofErr w:type="spellStart"/>
      <w:r w:rsidRPr="008F406B">
        <w:rPr>
          <w:color w:val="000000"/>
          <w:sz w:val="22"/>
          <w:szCs w:val="22"/>
        </w:rPr>
        <w:t>Ghazali</w:t>
      </w:r>
      <w:proofErr w:type="spellEnd"/>
      <w:r w:rsidRPr="008F406B">
        <w:rPr>
          <w:color w:val="000000"/>
          <w:sz w:val="22"/>
          <w:szCs w:val="22"/>
        </w:rPr>
        <w:t xml:space="preserve"> in his amusingly titled work The </w:t>
      </w:r>
      <w:r w:rsidRPr="008F406B">
        <w:rPr>
          <w:i/>
          <w:iCs/>
          <w:color w:val="000000"/>
          <w:sz w:val="22"/>
          <w:szCs w:val="22"/>
        </w:rPr>
        <w:t>Incoherence of the Incoherence</w:t>
      </w:r>
      <w:r w:rsidRPr="008F406B">
        <w:rPr>
          <w:color w:val="000000"/>
          <w:sz w:val="22"/>
          <w:szCs w:val="22"/>
        </w:rPr>
        <w:t>.</w:t>
      </w:r>
    </w:p>
    <w:p w:rsidR="00266D39" w:rsidRPr="008E5BFD" w:rsidRDefault="00266D39" w:rsidP="00266D39">
      <w:pPr>
        <w:pStyle w:val="NormalWeb"/>
        <w:spacing w:before="0" w:beforeAutospacing="0" w:after="0" w:afterAutospacing="0"/>
        <w:rPr>
          <w:sz w:val="22"/>
          <w:szCs w:val="22"/>
        </w:rPr>
      </w:pPr>
      <w:r w:rsidRPr="008F406B">
        <w:rPr>
          <w:color w:val="000000"/>
          <w:sz w:val="22"/>
          <w:szCs w:val="22"/>
        </w:rPr>
        <w:t xml:space="preserve">           ANSWER: </w:t>
      </w:r>
      <w:r w:rsidRPr="008F406B">
        <w:rPr>
          <w:color w:val="000000"/>
          <w:sz w:val="22"/>
          <w:szCs w:val="22"/>
          <w:u w:val="single"/>
        </w:rPr>
        <w:t>Averroes</w:t>
      </w:r>
      <w:r w:rsidRPr="008F406B">
        <w:rPr>
          <w:color w:val="000000"/>
          <w:sz w:val="22"/>
          <w:szCs w:val="22"/>
        </w:rPr>
        <w:t xml:space="preserve"> </w:t>
      </w:r>
      <w:r w:rsidR="008E5BFD">
        <w:rPr>
          <w:color w:val="000000"/>
          <w:sz w:val="22"/>
          <w:szCs w:val="22"/>
        </w:rPr>
        <w:t>[</w:t>
      </w:r>
      <w:r w:rsidRPr="008F406B">
        <w:rPr>
          <w:color w:val="000000"/>
          <w:sz w:val="22"/>
          <w:szCs w:val="22"/>
        </w:rPr>
        <w:t xml:space="preserve">or </w:t>
      </w:r>
      <w:r w:rsidRPr="008F406B">
        <w:rPr>
          <w:color w:val="000000"/>
          <w:sz w:val="22"/>
          <w:szCs w:val="22"/>
          <w:u w:val="single"/>
        </w:rPr>
        <w:t>Ibn-</w:t>
      </w:r>
      <w:proofErr w:type="spellStart"/>
      <w:r w:rsidRPr="008F406B">
        <w:rPr>
          <w:color w:val="000000"/>
          <w:sz w:val="22"/>
          <w:szCs w:val="22"/>
          <w:u w:val="single"/>
        </w:rPr>
        <w:t>Rushd</w:t>
      </w:r>
      <w:proofErr w:type="spellEnd"/>
      <w:r w:rsidR="008E5BFD">
        <w:rPr>
          <w:color w:val="000000"/>
          <w:sz w:val="22"/>
          <w:szCs w:val="22"/>
        </w:rPr>
        <w:t>]</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 xml:space="preserve">[10] Averroes work attempted to reconcile the Quran with the works of this Greek </w:t>
      </w:r>
      <w:r w:rsidR="008E5BFD">
        <w:rPr>
          <w:color w:val="000000"/>
          <w:sz w:val="22"/>
          <w:szCs w:val="22"/>
        </w:rPr>
        <w:t xml:space="preserve">philosopher who </w:t>
      </w:r>
      <w:r w:rsidRPr="008F406B">
        <w:rPr>
          <w:color w:val="000000"/>
          <w:sz w:val="22"/>
          <w:szCs w:val="22"/>
        </w:rPr>
        <w:t xml:space="preserve">authored </w:t>
      </w:r>
      <w:r w:rsidRPr="008F406B">
        <w:rPr>
          <w:i/>
          <w:iCs/>
          <w:color w:val="000000"/>
          <w:sz w:val="22"/>
          <w:szCs w:val="22"/>
        </w:rPr>
        <w:t>Poetics</w:t>
      </w:r>
      <w:r w:rsidRPr="008F406B">
        <w:rPr>
          <w:color w:val="000000"/>
          <w:sz w:val="22"/>
          <w:szCs w:val="22"/>
        </w:rPr>
        <w:t xml:space="preserve"> and </w:t>
      </w:r>
      <w:r w:rsidRPr="008F406B">
        <w:rPr>
          <w:i/>
          <w:iCs/>
          <w:color w:val="000000"/>
          <w:sz w:val="22"/>
          <w:szCs w:val="22"/>
        </w:rPr>
        <w:t>The Nicomachean Ethics</w:t>
      </w:r>
      <w:r w:rsidRPr="008F406B">
        <w:rPr>
          <w:color w:val="000000"/>
          <w:sz w:val="22"/>
          <w:szCs w:val="22"/>
        </w:rPr>
        <w:t>.</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 xml:space="preserve">           ANSWER: </w:t>
      </w:r>
      <w:r w:rsidRPr="008F406B">
        <w:rPr>
          <w:color w:val="000000"/>
          <w:sz w:val="22"/>
          <w:szCs w:val="22"/>
          <w:u w:val="single"/>
        </w:rPr>
        <w:t>Aristotle</w:t>
      </w:r>
    </w:p>
    <w:p w:rsidR="00562987" w:rsidRPr="008F406B" w:rsidRDefault="00562987" w:rsidP="007B43B7">
      <w:pPr>
        <w:rPr>
          <w:rFonts w:eastAsia="Times New Roman" w:cs="Times New Roman"/>
          <w:color w:val="252525"/>
          <w:shd w:val="clear" w:color="auto" w:fill="FFFFFF"/>
        </w:rPr>
      </w:pPr>
    </w:p>
    <w:p w:rsidR="00266D39" w:rsidRPr="008F406B" w:rsidRDefault="008E5BFD" w:rsidP="00266D39">
      <w:pPr>
        <w:pStyle w:val="NormalWeb"/>
        <w:spacing w:before="0" w:beforeAutospacing="0" w:after="0" w:afterAutospacing="0"/>
        <w:rPr>
          <w:sz w:val="22"/>
          <w:szCs w:val="22"/>
        </w:rPr>
      </w:pPr>
      <w:r>
        <w:rPr>
          <w:color w:val="252525"/>
          <w:sz w:val="22"/>
          <w:szCs w:val="22"/>
          <w:shd w:val="clear" w:color="auto" w:fill="FFFFFF"/>
        </w:rPr>
        <w:t>14</w:t>
      </w:r>
      <w:r w:rsidR="00266D39" w:rsidRPr="008F406B">
        <w:rPr>
          <w:color w:val="252525"/>
          <w:sz w:val="22"/>
          <w:szCs w:val="22"/>
          <w:shd w:val="clear" w:color="auto" w:fill="FFFFFF"/>
        </w:rPr>
        <w:t xml:space="preserve">. </w:t>
      </w:r>
      <w:r w:rsidR="00266D39" w:rsidRPr="008F406B">
        <w:rPr>
          <w:color w:val="000000"/>
          <w:sz w:val="22"/>
          <w:szCs w:val="22"/>
        </w:rPr>
        <w:t>This poem avers “That age is best which is the first</w:t>
      </w:r>
      <w:proofErr w:type="gramStart"/>
      <w:r w:rsidR="00266D39" w:rsidRPr="008F406B">
        <w:rPr>
          <w:color w:val="000000"/>
          <w:sz w:val="22"/>
          <w:szCs w:val="22"/>
        </w:rPr>
        <w:t>,/</w:t>
      </w:r>
      <w:proofErr w:type="gramEnd"/>
      <w:r w:rsidR="00266D39" w:rsidRPr="008F406B">
        <w:rPr>
          <w:color w:val="000000"/>
          <w:sz w:val="22"/>
          <w:szCs w:val="22"/>
        </w:rPr>
        <w:t>When youth and blood are warmer.” FTPE:</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[10] What Robert Herrick poem advises the title inexperienced lovers to “go marry” because “Old Time is still a flying”?</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           ANSWER: “</w:t>
      </w:r>
      <w:r w:rsidRPr="008F406B">
        <w:rPr>
          <w:color w:val="000000"/>
          <w:sz w:val="22"/>
          <w:szCs w:val="22"/>
          <w:u w:val="single"/>
        </w:rPr>
        <w:t>To the Virgins</w:t>
      </w:r>
      <w:r w:rsidRPr="008F406B">
        <w:rPr>
          <w:color w:val="000000"/>
          <w:sz w:val="22"/>
          <w:szCs w:val="22"/>
        </w:rPr>
        <w:t>, to Make Much of Time”</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[10] “To the Virgins” begins by telling the addressees to gather these flower parts while they can.</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 xml:space="preserve">           ANSWER: </w:t>
      </w:r>
      <w:r w:rsidRPr="008F406B">
        <w:rPr>
          <w:color w:val="000000"/>
          <w:sz w:val="22"/>
          <w:szCs w:val="22"/>
          <w:u w:val="single"/>
        </w:rPr>
        <w:t>rosebud</w:t>
      </w:r>
      <w:r w:rsidRPr="008E5BFD">
        <w:rPr>
          <w:color w:val="000000"/>
          <w:sz w:val="22"/>
          <w:szCs w:val="22"/>
        </w:rPr>
        <w:t>s</w:t>
      </w:r>
    </w:p>
    <w:p w:rsidR="00266D39" w:rsidRPr="008F406B" w:rsidRDefault="00266D39" w:rsidP="00266D39">
      <w:pPr>
        <w:pStyle w:val="NormalWeb"/>
        <w:spacing w:before="0" w:beforeAutospacing="0" w:after="0" w:afterAutospacing="0"/>
        <w:rPr>
          <w:color w:val="000000"/>
          <w:sz w:val="22"/>
          <w:szCs w:val="22"/>
        </w:rPr>
      </w:pPr>
      <w:r w:rsidRPr="008F406B">
        <w:rPr>
          <w:color w:val="000000"/>
          <w:sz w:val="22"/>
          <w:szCs w:val="22"/>
        </w:rPr>
        <w:t>[10] Herrick’s major poetry collection has this name, which it shares with a garden in which the namesake females keep golden apples.</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ab/>
        <w:t xml:space="preserve">ANSWER: </w:t>
      </w:r>
      <w:r w:rsidRPr="008F406B">
        <w:rPr>
          <w:i/>
          <w:color w:val="000000"/>
          <w:sz w:val="22"/>
          <w:szCs w:val="22"/>
          <w:u w:val="single"/>
        </w:rPr>
        <w:t>Hesperides</w:t>
      </w:r>
    </w:p>
    <w:p w:rsidR="00266D39" w:rsidRDefault="00266D39" w:rsidP="007B43B7">
      <w:pPr>
        <w:rPr>
          <w:rFonts w:eastAsia="Times New Roman" w:cs="Times New Roman"/>
          <w:color w:val="252525"/>
          <w:shd w:val="clear" w:color="auto" w:fill="FFFFFF"/>
        </w:rPr>
      </w:pPr>
    </w:p>
    <w:p w:rsidR="00E647D0" w:rsidRDefault="00E647D0" w:rsidP="00E647D0">
      <w:pPr>
        <w:widowControl w:val="0"/>
        <w:suppressAutoHyphens/>
        <w:autoSpaceDE w:val="0"/>
        <w:autoSpaceDN w:val="0"/>
        <w:adjustRightInd w:val="0"/>
        <w:spacing w:line="100" w:lineRule="atLeast"/>
        <w:rPr>
          <w:rFonts w:cs="Times New Roman"/>
          <w:color w:val="000000"/>
          <w:kern w:val="1"/>
        </w:rPr>
      </w:pPr>
      <w:r>
        <w:rPr>
          <w:rFonts w:eastAsia="Times New Roman" w:cs="Times New Roman"/>
          <w:color w:val="252525"/>
          <w:shd w:val="clear" w:color="auto" w:fill="FFFFFF"/>
        </w:rPr>
        <w:t>15</w:t>
      </w:r>
      <w:r w:rsidRPr="008F406B">
        <w:rPr>
          <w:rFonts w:eastAsia="Times New Roman" w:cs="Times New Roman"/>
          <w:color w:val="252525"/>
          <w:shd w:val="clear" w:color="auto" w:fill="FFFFFF"/>
        </w:rPr>
        <w:t xml:space="preserve">. </w:t>
      </w:r>
      <w:r>
        <w:rPr>
          <w:rFonts w:cs="Times New Roman"/>
          <w:color w:val="000000"/>
          <w:kern w:val="1"/>
        </w:rPr>
        <w:t>Answer the following about paintings that depict people from ancient Rome, for 10 points each.</w:t>
      </w:r>
    </w:p>
    <w:p w:rsidR="00E647D0" w:rsidRDefault="00E647D0" w:rsidP="00E647D0">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In a painting by this Frenchman, </w:t>
      </w:r>
      <w:proofErr w:type="spellStart"/>
      <w:r>
        <w:rPr>
          <w:rFonts w:cs="Times New Roman"/>
          <w:color w:val="000000"/>
          <w:kern w:val="1"/>
        </w:rPr>
        <w:t>lictors</w:t>
      </w:r>
      <w:proofErr w:type="spellEnd"/>
      <w:r>
        <w:rPr>
          <w:rFonts w:cs="Times New Roman"/>
          <w:color w:val="000000"/>
          <w:kern w:val="1"/>
        </w:rPr>
        <w:t xml:space="preserve"> bring to Lucius </w:t>
      </w:r>
      <w:proofErr w:type="spellStart"/>
      <w:r>
        <w:rPr>
          <w:rFonts w:cs="Times New Roman"/>
          <w:color w:val="000000"/>
          <w:kern w:val="1"/>
        </w:rPr>
        <w:t>Junius</w:t>
      </w:r>
      <w:proofErr w:type="spellEnd"/>
      <w:r>
        <w:rPr>
          <w:rFonts w:cs="Times New Roman"/>
          <w:color w:val="000000"/>
          <w:kern w:val="1"/>
        </w:rPr>
        <w:t xml:space="preserve"> Brutus the bodies of his sons. </w:t>
      </w:r>
    </w:p>
    <w:p w:rsidR="00E647D0" w:rsidRDefault="00E647D0" w:rsidP="00E647D0">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This man included three brothers, their father, and weeping woman in </w:t>
      </w:r>
      <w:r>
        <w:rPr>
          <w:rFonts w:cs="Times New Roman"/>
          <w:i/>
          <w:iCs/>
          <w:color w:val="000000"/>
          <w:kern w:val="1"/>
        </w:rPr>
        <w:t xml:space="preserve">The Oath of the </w:t>
      </w:r>
      <w:proofErr w:type="spellStart"/>
      <w:r>
        <w:rPr>
          <w:rFonts w:cs="Times New Roman"/>
          <w:i/>
          <w:iCs/>
          <w:color w:val="000000"/>
          <w:kern w:val="1"/>
        </w:rPr>
        <w:t>Horatii</w:t>
      </w:r>
      <w:proofErr w:type="spellEnd"/>
      <w:r>
        <w:rPr>
          <w:rFonts w:cs="Times New Roman"/>
          <w:color w:val="000000"/>
          <w:kern w:val="1"/>
        </w:rPr>
        <w:t xml:space="preserve">. </w:t>
      </w:r>
    </w:p>
    <w:p w:rsidR="00E647D0" w:rsidRDefault="00E647D0" w:rsidP="00E647D0">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Jacques-Louis </w:t>
      </w:r>
      <w:r>
        <w:rPr>
          <w:rFonts w:cs="Times New Roman"/>
          <w:color w:val="000000"/>
          <w:kern w:val="1"/>
          <w:u w:val="single"/>
        </w:rPr>
        <w:t>David</w:t>
      </w:r>
      <w:r>
        <w:rPr>
          <w:rFonts w:cs="Times New Roman"/>
          <w:color w:val="000000"/>
          <w:kern w:val="1"/>
        </w:rPr>
        <w:t xml:space="preserve"> </w:t>
      </w:r>
    </w:p>
    <w:p w:rsidR="00E647D0" w:rsidRDefault="00E647D0" w:rsidP="00E647D0">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In a painting entitled </w:t>
      </w:r>
      <w:proofErr w:type="spellStart"/>
      <w:r>
        <w:rPr>
          <w:rFonts w:cs="Times New Roman"/>
          <w:i/>
          <w:iCs/>
          <w:color w:val="000000"/>
          <w:kern w:val="1"/>
        </w:rPr>
        <w:t>Pollice</w:t>
      </w:r>
      <w:proofErr w:type="spellEnd"/>
      <w:r>
        <w:rPr>
          <w:rFonts w:cs="Times New Roman"/>
          <w:i/>
          <w:iCs/>
          <w:color w:val="000000"/>
          <w:kern w:val="1"/>
        </w:rPr>
        <w:t xml:space="preserve"> Verso</w:t>
      </w:r>
      <w:r>
        <w:rPr>
          <w:rFonts w:cs="Times New Roman"/>
          <w:color w:val="000000"/>
          <w:kern w:val="1"/>
        </w:rPr>
        <w:t xml:space="preserve">, whose title is Latin for "with a turned thumb," Jean-Leon Gerome depicted a victorious one of these people looking at several Vestal Virgins in the crowd. </w:t>
      </w:r>
    </w:p>
    <w:p w:rsidR="00E647D0" w:rsidRDefault="00E647D0" w:rsidP="00E647D0">
      <w:pPr>
        <w:widowControl w:val="0"/>
        <w:suppressAutoHyphens/>
        <w:autoSpaceDE w:val="0"/>
        <w:autoSpaceDN w:val="0"/>
        <w:adjustRightInd w:val="0"/>
        <w:spacing w:line="100" w:lineRule="atLeast"/>
        <w:ind w:firstLine="720"/>
        <w:rPr>
          <w:rFonts w:cs="Times New Roman"/>
          <w:color w:val="000000"/>
          <w:kern w:val="1"/>
        </w:rPr>
      </w:pPr>
      <w:r>
        <w:rPr>
          <w:rFonts w:cs="Times New Roman"/>
          <w:color w:val="000000"/>
          <w:kern w:val="1"/>
        </w:rPr>
        <w:t xml:space="preserve">ANSWER: </w:t>
      </w:r>
      <w:r>
        <w:rPr>
          <w:rFonts w:cs="Times New Roman"/>
          <w:color w:val="000000"/>
          <w:kern w:val="1"/>
          <w:u w:val="single"/>
        </w:rPr>
        <w:t>gladiator</w:t>
      </w:r>
      <w:r>
        <w:rPr>
          <w:rFonts w:cs="Times New Roman"/>
          <w:color w:val="000000"/>
          <w:kern w:val="1"/>
        </w:rPr>
        <w:t xml:space="preserve">s [prompt on any less specific answers; accept </w:t>
      </w:r>
      <w:proofErr w:type="spellStart"/>
      <w:r>
        <w:rPr>
          <w:rFonts w:cs="Times New Roman"/>
          <w:color w:val="000000"/>
          <w:kern w:val="1"/>
          <w:u w:val="single"/>
        </w:rPr>
        <w:t>murmillo</w:t>
      </w:r>
      <w:proofErr w:type="spellEnd"/>
      <w:r>
        <w:rPr>
          <w:rFonts w:cs="Times New Roman"/>
          <w:color w:val="000000"/>
          <w:kern w:val="1"/>
        </w:rPr>
        <w:t xml:space="preserve">; or </w:t>
      </w:r>
      <w:proofErr w:type="spellStart"/>
      <w:r>
        <w:rPr>
          <w:rFonts w:cs="Times New Roman"/>
          <w:color w:val="000000"/>
          <w:kern w:val="1"/>
          <w:u w:val="single"/>
        </w:rPr>
        <w:t>murmillones</w:t>
      </w:r>
      <w:proofErr w:type="spellEnd"/>
      <w:r>
        <w:rPr>
          <w:rFonts w:cs="Times New Roman"/>
          <w:color w:val="000000"/>
          <w:kern w:val="1"/>
        </w:rPr>
        <w:t xml:space="preserve">] </w:t>
      </w:r>
    </w:p>
    <w:p w:rsidR="00E647D0" w:rsidRDefault="00E647D0" w:rsidP="00E647D0">
      <w:pPr>
        <w:widowControl w:val="0"/>
        <w:suppressAutoHyphens/>
        <w:autoSpaceDE w:val="0"/>
        <w:autoSpaceDN w:val="0"/>
        <w:adjustRightInd w:val="0"/>
        <w:spacing w:line="100" w:lineRule="atLeast"/>
        <w:rPr>
          <w:rFonts w:cs="Times New Roman"/>
          <w:color w:val="000000"/>
          <w:kern w:val="1"/>
        </w:rPr>
      </w:pPr>
      <w:r>
        <w:rPr>
          <w:rFonts w:cs="Times New Roman"/>
          <w:color w:val="000000"/>
          <w:kern w:val="1"/>
        </w:rPr>
        <w:t xml:space="preserve">[10] Lawrence Alma-Tadema painted a work with many petals entitled </w:t>
      </w:r>
      <w:r>
        <w:rPr>
          <w:rFonts w:cs="Times New Roman"/>
          <w:i/>
          <w:iCs/>
          <w:color w:val="000000"/>
          <w:kern w:val="1"/>
        </w:rPr>
        <w:t>The Roses of</w:t>
      </w:r>
      <w:r>
        <w:rPr>
          <w:rFonts w:cs="Times New Roman"/>
          <w:color w:val="000000"/>
          <w:kern w:val="1"/>
        </w:rPr>
        <w:t xml:space="preserve"> this Roman Emperor, whose 218-222 reign included him divorcing his wife and marrying a Vestal Virgin. </w:t>
      </w:r>
    </w:p>
    <w:p w:rsidR="00E647D0" w:rsidRPr="00E647D0" w:rsidRDefault="00E647D0" w:rsidP="00E647D0">
      <w:pPr>
        <w:widowControl w:val="0"/>
        <w:autoSpaceDE w:val="0"/>
        <w:autoSpaceDN w:val="0"/>
        <w:adjustRightInd w:val="0"/>
        <w:ind w:firstLine="720"/>
        <w:rPr>
          <w:rFonts w:cs="Times New Roman"/>
          <w:color w:val="000000"/>
          <w:kern w:val="1"/>
        </w:rPr>
      </w:pPr>
      <w:r>
        <w:rPr>
          <w:rFonts w:cs="Times New Roman"/>
          <w:color w:val="000000"/>
          <w:kern w:val="1"/>
        </w:rPr>
        <w:t xml:space="preserve">ANSWER: </w:t>
      </w:r>
      <w:r>
        <w:rPr>
          <w:rFonts w:cs="Times New Roman"/>
          <w:color w:val="000000"/>
          <w:kern w:val="1"/>
          <w:u w:val="single"/>
        </w:rPr>
        <w:t>Heliogabalus</w:t>
      </w:r>
      <w:r>
        <w:rPr>
          <w:rFonts w:cs="Times New Roman"/>
          <w:color w:val="000000"/>
          <w:kern w:val="1"/>
        </w:rPr>
        <w:t xml:space="preserve"> [or </w:t>
      </w:r>
      <w:r>
        <w:rPr>
          <w:rFonts w:cs="Times New Roman"/>
          <w:color w:val="000000"/>
          <w:kern w:val="1"/>
          <w:u w:val="single"/>
        </w:rPr>
        <w:t>Elagabalus</w:t>
      </w:r>
      <w:r>
        <w:rPr>
          <w:rFonts w:cs="Times New Roman"/>
          <w:color w:val="000000"/>
          <w:kern w:val="1"/>
        </w:rPr>
        <w:t xml:space="preserve">; or </w:t>
      </w:r>
      <w:proofErr w:type="spellStart"/>
      <w:r>
        <w:rPr>
          <w:rFonts w:cs="Times New Roman"/>
          <w:color w:val="000000"/>
          <w:kern w:val="1"/>
        </w:rPr>
        <w:t>Varius</w:t>
      </w:r>
      <w:proofErr w:type="spellEnd"/>
      <w:r>
        <w:rPr>
          <w:rFonts w:cs="Times New Roman"/>
          <w:color w:val="000000"/>
          <w:kern w:val="1"/>
        </w:rPr>
        <w:t xml:space="preserve"> </w:t>
      </w:r>
      <w:proofErr w:type="spellStart"/>
      <w:r>
        <w:rPr>
          <w:rFonts w:cs="Times New Roman"/>
          <w:color w:val="000000"/>
          <w:kern w:val="1"/>
        </w:rPr>
        <w:t>Avitus</w:t>
      </w:r>
      <w:proofErr w:type="spellEnd"/>
      <w:r>
        <w:rPr>
          <w:rFonts w:cs="Times New Roman"/>
          <w:color w:val="000000"/>
          <w:kern w:val="1"/>
        </w:rPr>
        <w:t xml:space="preserve"> </w:t>
      </w:r>
      <w:proofErr w:type="spellStart"/>
      <w:r>
        <w:rPr>
          <w:rFonts w:cs="Times New Roman"/>
          <w:color w:val="000000"/>
          <w:kern w:val="1"/>
          <w:u w:val="single"/>
        </w:rPr>
        <w:t>Bassianus</w:t>
      </w:r>
      <w:proofErr w:type="spellEnd"/>
      <w:r>
        <w:rPr>
          <w:rFonts w:cs="Times New Roman"/>
          <w:color w:val="000000"/>
          <w:kern w:val="1"/>
        </w:rPr>
        <w:t xml:space="preserve">] </w:t>
      </w:r>
    </w:p>
    <w:p w:rsidR="00E647D0" w:rsidRDefault="00E647D0" w:rsidP="007B43B7">
      <w:pPr>
        <w:rPr>
          <w:rFonts w:eastAsia="Times New Roman" w:cs="Times New Roman"/>
          <w:color w:val="252525"/>
          <w:shd w:val="clear" w:color="auto" w:fill="FFFFFF"/>
        </w:rPr>
      </w:pPr>
    </w:p>
    <w:p w:rsidR="004D446A" w:rsidRPr="008F406B" w:rsidRDefault="004D446A" w:rsidP="004D446A">
      <w:pPr>
        <w:widowControl w:val="0"/>
        <w:autoSpaceDE w:val="0"/>
        <w:autoSpaceDN w:val="0"/>
        <w:adjustRightInd w:val="0"/>
        <w:rPr>
          <w:rFonts w:cs="Times New Roman"/>
        </w:rPr>
      </w:pPr>
      <w:r>
        <w:rPr>
          <w:rFonts w:eastAsia="Times New Roman" w:cs="Times New Roman"/>
          <w:color w:val="252525"/>
          <w:shd w:val="clear" w:color="auto" w:fill="FFFFFF"/>
        </w:rPr>
        <w:t xml:space="preserve">16. </w:t>
      </w:r>
      <w:r w:rsidRPr="008F406B">
        <w:rPr>
          <w:rFonts w:cs="Times New Roman"/>
        </w:rPr>
        <w:t xml:space="preserve">They name a Biosphere Reserve in Mexico, which is where they migrate to in the winter. FTPE: </w:t>
      </w:r>
    </w:p>
    <w:p w:rsidR="004D446A" w:rsidRPr="008F406B" w:rsidRDefault="004D446A" w:rsidP="004D446A">
      <w:pPr>
        <w:widowControl w:val="0"/>
        <w:autoSpaceDE w:val="0"/>
        <w:autoSpaceDN w:val="0"/>
        <w:adjustRightInd w:val="0"/>
        <w:rPr>
          <w:rFonts w:cs="Times New Roman"/>
        </w:rPr>
      </w:pPr>
      <w:r w:rsidRPr="008F406B">
        <w:rPr>
          <w:rFonts w:cs="Times New Roman"/>
        </w:rPr>
        <w:t xml:space="preserve">[10] Name this type of foul-tasting butterfly that has orange and black wings with white spots. </w:t>
      </w:r>
    </w:p>
    <w:p w:rsidR="004D446A" w:rsidRPr="008F406B" w:rsidRDefault="004D446A" w:rsidP="004D446A">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monarch</w:t>
      </w:r>
      <w:r w:rsidRPr="008F406B">
        <w:rPr>
          <w:rFonts w:cs="Times New Roman"/>
        </w:rPr>
        <w:t xml:space="preserve"> butterfly [or </w:t>
      </w:r>
      <w:proofErr w:type="spellStart"/>
      <w:r w:rsidRPr="008F406B">
        <w:rPr>
          <w:rFonts w:cs="Times New Roman"/>
          <w:i/>
          <w:iCs/>
          <w:u w:val="single"/>
        </w:rPr>
        <w:t>D</w:t>
      </w:r>
      <w:r w:rsidRPr="008F406B">
        <w:rPr>
          <w:rFonts w:cs="Times New Roman"/>
          <w:i/>
          <w:iCs/>
        </w:rPr>
        <w:t>anaus</w:t>
      </w:r>
      <w:proofErr w:type="spellEnd"/>
      <w:r w:rsidRPr="008F406B">
        <w:rPr>
          <w:rFonts w:cs="Times New Roman"/>
          <w:i/>
          <w:iCs/>
        </w:rPr>
        <w:t xml:space="preserve"> </w:t>
      </w:r>
      <w:proofErr w:type="spellStart"/>
      <w:r w:rsidRPr="008F406B">
        <w:rPr>
          <w:rFonts w:cs="Times New Roman"/>
          <w:i/>
          <w:iCs/>
          <w:u w:val="single"/>
        </w:rPr>
        <w:t>plexippus</w:t>
      </w:r>
      <w:proofErr w:type="spellEnd"/>
      <w:r w:rsidRPr="008F406B">
        <w:rPr>
          <w:rFonts w:cs="Times New Roman"/>
        </w:rPr>
        <w:t xml:space="preserve">] </w:t>
      </w:r>
    </w:p>
    <w:p w:rsidR="004D446A" w:rsidRPr="008F406B" w:rsidRDefault="004D446A" w:rsidP="004D446A">
      <w:pPr>
        <w:widowControl w:val="0"/>
        <w:autoSpaceDE w:val="0"/>
        <w:autoSpaceDN w:val="0"/>
        <w:adjustRightInd w:val="0"/>
        <w:rPr>
          <w:rFonts w:cs="Times New Roman"/>
        </w:rPr>
      </w:pPr>
      <w:r w:rsidRPr="008F406B">
        <w:rPr>
          <w:rFonts w:cs="Times New Roman"/>
        </w:rPr>
        <w:t xml:space="preserve">[10] Monarch butterfly larvae feed almost exclusively on the leaves of this plant genus. </w:t>
      </w:r>
    </w:p>
    <w:p w:rsidR="004D446A" w:rsidRPr="008F406B" w:rsidRDefault="004D446A" w:rsidP="004D446A">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milkweed</w:t>
      </w:r>
      <w:r w:rsidRPr="008F406B">
        <w:rPr>
          <w:rFonts w:cs="Times New Roman"/>
        </w:rPr>
        <w:t xml:space="preserve">s [or </w:t>
      </w:r>
      <w:proofErr w:type="spellStart"/>
      <w:r w:rsidRPr="008F406B">
        <w:rPr>
          <w:rFonts w:cs="Times New Roman"/>
          <w:i/>
          <w:iCs/>
          <w:u w:val="single"/>
        </w:rPr>
        <w:t>Asclepias</w:t>
      </w:r>
      <w:proofErr w:type="spellEnd"/>
      <w:r w:rsidRPr="008F406B">
        <w:rPr>
          <w:rFonts w:cs="Times New Roman"/>
        </w:rPr>
        <w:t xml:space="preserve">] </w:t>
      </w:r>
    </w:p>
    <w:p w:rsidR="004D446A" w:rsidRPr="008F406B" w:rsidRDefault="004D446A" w:rsidP="004D446A">
      <w:pPr>
        <w:widowControl w:val="0"/>
        <w:autoSpaceDE w:val="0"/>
        <w:autoSpaceDN w:val="0"/>
        <w:adjustRightInd w:val="0"/>
        <w:rPr>
          <w:rFonts w:cs="Times New Roman"/>
        </w:rPr>
      </w:pPr>
      <w:r w:rsidRPr="008F406B">
        <w:rPr>
          <w:rFonts w:cs="Times New Roman"/>
        </w:rPr>
        <w:t>[10] An example of mimicry involves this type of butterfly and the monarch, which it resembles.</w:t>
      </w:r>
    </w:p>
    <w:p w:rsidR="004D446A" w:rsidRPr="008F406B" w:rsidRDefault="004D446A" w:rsidP="004D446A">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viceroy</w:t>
      </w:r>
      <w:r w:rsidRPr="008F406B">
        <w:rPr>
          <w:rFonts w:cs="Times New Roman"/>
        </w:rPr>
        <w:t xml:space="preserve"> butterfly [or </w:t>
      </w:r>
      <w:proofErr w:type="spellStart"/>
      <w:r w:rsidRPr="008F406B">
        <w:rPr>
          <w:rFonts w:cs="Times New Roman"/>
          <w:i/>
          <w:iCs/>
          <w:u w:val="single"/>
        </w:rPr>
        <w:t>L</w:t>
      </w:r>
      <w:r w:rsidRPr="008F406B">
        <w:rPr>
          <w:rFonts w:cs="Times New Roman"/>
          <w:i/>
          <w:iCs/>
        </w:rPr>
        <w:t>imenitis</w:t>
      </w:r>
      <w:proofErr w:type="spellEnd"/>
      <w:r w:rsidRPr="008F406B">
        <w:rPr>
          <w:rFonts w:cs="Times New Roman"/>
          <w:i/>
          <w:iCs/>
        </w:rPr>
        <w:t xml:space="preserve"> </w:t>
      </w:r>
      <w:proofErr w:type="spellStart"/>
      <w:r w:rsidRPr="008F406B">
        <w:rPr>
          <w:rFonts w:cs="Times New Roman"/>
          <w:i/>
          <w:iCs/>
          <w:u w:val="single"/>
        </w:rPr>
        <w:t>archippus</w:t>
      </w:r>
      <w:proofErr w:type="spellEnd"/>
      <w:r w:rsidRPr="008F406B">
        <w:rPr>
          <w:rFonts w:cs="Times New Roman"/>
        </w:rPr>
        <w:t xml:space="preserve">] </w:t>
      </w:r>
    </w:p>
    <w:p w:rsidR="008E5BFD" w:rsidRPr="008F406B" w:rsidRDefault="008E5BFD" w:rsidP="007B43B7">
      <w:pPr>
        <w:rPr>
          <w:rFonts w:eastAsia="Times New Roman" w:cs="Times New Roman"/>
          <w:color w:val="252525"/>
          <w:shd w:val="clear" w:color="auto" w:fill="FFFFFF"/>
        </w:rPr>
      </w:pPr>
    </w:p>
    <w:p w:rsidR="00266D39" w:rsidRPr="008F406B" w:rsidRDefault="004D446A" w:rsidP="00266D39">
      <w:pPr>
        <w:pStyle w:val="NormalWeb"/>
        <w:spacing w:before="0" w:beforeAutospacing="0" w:after="0" w:afterAutospacing="0"/>
        <w:rPr>
          <w:sz w:val="22"/>
          <w:szCs w:val="22"/>
        </w:rPr>
      </w:pPr>
      <w:r>
        <w:rPr>
          <w:color w:val="252525"/>
          <w:sz w:val="22"/>
          <w:szCs w:val="22"/>
          <w:shd w:val="clear" w:color="auto" w:fill="FFFFFF"/>
        </w:rPr>
        <w:t>17</w:t>
      </w:r>
      <w:r w:rsidR="00266D39" w:rsidRPr="008F406B">
        <w:rPr>
          <w:color w:val="252525"/>
          <w:sz w:val="22"/>
          <w:szCs w:val="22"/>
          <w:shd w:val="clear" w:color="auto" w:fill="FFFFFF"/>
        </w:rPr>
        <w:t xml:space="preserve">. </w:t>
      </w:r>
      <w:r w:rsidR="00266D39" w:rsidRPr="008F406B">
        <w:rPr>
          <w:color w:val="000000"/>
          <w:sz w:val="22"/>
          <w:szCs w:val="22"/>
        </w:rPr>
        <w:t xml:space="preserve">Answer the following related to JFK's book </w:t>
      </w:r>
      <w:r w:rsidR="00266D39" w:rsidRPr="008F406B">
        <w:rPr>
          <w:i/>
          <w:iCs/>
          <w:color w:val="000000"/>
          <w:sz w:val="22"/>
          <w:szCs w:val="22"/>
        </w:rPr>
        <w:t>Profiles in Courage</w:t>
      </w:r>
      <w:r w:rsidR="00266D39" w:rsidRPr="008F406B">
        <w:rPr>
          <w:color w:val="000000"/>
          <w:sz w:val="22"/>
          <w:szCs w:val="22"/>
        </w:rPr>
        <w:t>, FTPE.</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[10] John Quincy Adams was the only Federalist who voted in favor of this 1803 acquisition of French land that stretched from the Mississippi River to the Rocky Mountains.</w:t>
      </w:r>
    </w:p>
    <w:p w:rsidR="00266D39" w:rsidRPr="008F406B" w:rsidRDefault="00266D39" w:rsidP="00266D39">
      <w:pPr>
        <w:pStyle w:val="NormalWeb"/>
        <w:spacing w:before="0" w:beforeAutospacing="0" w:after="0" w:afterAutospacing="0"/>
        <w:ind w:firstLine="720"/>
        <w:rPr>
          <w:sz w:val="22"/>
          <w:szCs w:val="22"/>
        </w:rPr>
      </w:pPr>
      <w:r w:rsidRPr="008F406B">
        <w:rPr>
          <w:color w:val="000000"/>
          <w:sz w:val="22"/>
          <w:szCs w:val="22"/>
        </w:rPr>
        <w:t xml:space="preserve">ANSWER: </w:t>
      </w:r>
      <w:r w:rsidRPr="008F406B">
        <w:rPr>
          <w:color w:val="000000"/>
          <w:sz w:val="22"/>
          <w:szCs w:val="22"/>
          <w:u w:val="single"/>
        </w:rPr>
        <w:t>Louisiana</w:t>
      </w:r>
      <w:r w:rsidRPr="008F406B">
        <w:rPr>
          <w:color w:val="000000"/>
          <w:sz w:val="22"/>
          <w:szCs w:val="22"/>
        </w:rPr>
        <w:t xml:space="preserve"> Purchase</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[10] Lucius Lamar delivered a eulogy for this man. who was beaten with a cane on the Senate floor by Preston Brooks in 1856 after delivering a scathing anti-slavery speech.</w:t>
      </w:r>
    </w:p>
    <w:p w:rsidR="00266D39" w:rsidRPr="008F406B" w:rsidRDefault="00266D39" w:rsidP="00266D39">
      <w:pPr>
        <w:pStyle w:val="NormalWeb"/>
        <w:spacing w:before="0" w:beforeAutospacing="0" w:after="0" w:afterAutospacing="0"/>
        <w:ind w:firstLine="720"/>
        <w:rPr>
          <w:sz w:val="22"/>
          <w:szCs w:val="22"/>
        </w:rPr>
      </w:pPr>
      <w:r w:rsidRPr="008F406B">
        <w:rPr>
          <w:color w:val="000000"/>
          <w:sz w:val="22"/>
          <w:szCs w:val="22"/>
        </w:rPr>
        <w:t xml:space="preserve">ANSWER: Charles </w:t>
      </w:r>
      <w:r w:rsidRPr="008F406B">
        <w:rPr>
          <w:color w:val="000000"/>
          <w:sz w:val="22"/>
          <w:szCs w:val="22"/>
          <w:u w:val="single"/>
        </w:rPr>
        <w:t>Sumner</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[10] One profile in the book is of this man, nicknamed Mr. Republican, an Ohio senator who was the son of a president and who opposed the Nuremberg Trials as violating American ex post facto expectations.</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ab/>
        <w:t xml:space="preserve">ANSWER: Robert A. </w:t>
      </w:r>
      <w:r w:rsidRPr="008F406B">
        <w:rPr>
          <w:color w:val="000000"/>
          <w:sz w:val="22"/>
          <w:szCs w:val="22"/>
          <w:u w:val="single"/>
        </w:rPr>
        <w:t>Taft</w:t>
      </w:r>
    </w:p>
    <w:p w:rsidR="00562987" w:rsidRPr="008F406B" w:rsidRDefault="00562987" w:rsidP="007B43B7">
      <w:pPr>
        <w:rPr>
          <w:rFonts w:eastAsia="Times New Roman" w:cs="Times New Roman"/>
          <w:color w:val="252525"/>
          <w:shd w:val="clear" w:color="auto" w:fill="FFFFFF"/>
        </w:rPr>
      </w:pPr>
    </w:p>
    <w:p w:rsidR="00266D39" w:rsidRPr="008F406B" w:rsidRDefault="004D446A" w:rsidP="00266D39">
      <w:pPr>
        <w:pStyle w:val="NormalWeb"/>
        <w:spacing w:before="0" w:beforeAutospacing="0" w:after="0" w:afterAutospacing="0"/>
        <w:rPr>
          <w:sz w:val="22"/>
          <w:szCs w:val="22"/>
        </w:rPr>
      </w:pPr>
      <w:r>
        <w:rPr>
          <w:color w:val="252525"/>
          <w:sz w:val="22"/>
          <w:szCs w:val="22"/>
          <w:shd w:val="clear" w:color="auto" w:fill="FFFFFF"/>
        </w:rPr>
        <w:t>18</w:t>
      </w:r>
      <w:r w:rsidR="00266D39" w:rsidRPr="008F406B">
        <w:rPr>
          <w:color w:val="252525"/>
          <w:sz w:val="22"/>
          <w:szCs w:val="22"/>
          <w:shd w:val="clear" w:color="auto" w:fill="FFFFFF"/>
        </w:rPr>
        <w:t xml:space="preserve">. </w:t>
      </w:r>
      <w:r w:rsidR="00266D39" w:rsidRPr="008F406B">
        <w:rPr>
          <w:color w:val="000000"/>
          <w:sz w:val="22"/>
          <w:szCs w:val="22"/>
        </w:rPr>
        <w:t>An illicit relationship between a</w:t>
      </w:r>
      <w:r w:rsidR="00E647D0">
        <w:rPr>
          <w:color w:val="000000"/>
          <w:sz w:val="22"/>
          <w:szCs w:val="22"/>
        </w:rPr>
        <w:t xml:space="preserve"> white</w:t>
      </w:r>
      <w:r w:rsidR="00266D39" w:rsidRPr="008F406B">
        <w:rPr>
          <w:color w:val="000000"/>
          <w:sz w:val="22"/>
          <w:szCs w:val="22"/>
        </w:rPr>
        <w:t xml:space="preserve"> policeman and a black woman is at the heart of this man’s novel </w:t>
      </w:r>
      <w:r w:rsidR="00266D39" w:rsidRPr="008F406B">
        <w:rPr>
          <w:i/>
          <w:iCs/>
          <w:color w:val="000000"/>
          <w:sz w:val="22"/>
          <w:szCs w:val="22"/>
        </w:rPr>
        <w:t>Too Late the Phalarope</w:t>
      </w:r>
      <w:r w:rsidR="00266D39" w:rsidRPr="008F406B">
        <w:rPr>
          <w:color w:val="000000"/>
          <w:sz w:val="22"/>
          <w:szCs w:val="22"/>
        </w:rPr>
        <w:t>. FTPE:</w:t>
      </w:r>
    </w:p>
    <w:p w:rsidR="00E647D0" w:rsidRDefault="00266D39" w:rsidP="00266D39">
      <w:pPr>
        <w:pStyle w:val="NormalWeb"/>
        <w:spacing w:before="0" w:beforeAutospacing="0" w:after="0" w:afterAutospacing="0"/>
        <w:rPr>
          <w:color w:val="000000"/>
          <w:sz w:val="22"/>
          <w:szCs w:val="22"/>
        </w:rPr>
      </w:pPr>
      <w:r w:rsidRPr="008F406B">
        <w:rPr>
          <w:color w:val="000000"/>
          <w:sz w:val="22"/>
          <w:szCs w:val="22"/>
        </w:rPr>
        <w:t xml:space="preserve">[10] What author described the eventual execution of Absalom </w:t>
      </w:r>
      <w:proofErr w:type="spellStart"/>
      <w:r w:rsidRPr="008F406B">
        <w:rPr>
          <w:color w:val="000000"/>
          <w:sz w:val="22"/>
          <w:szCs w:val="22"/>
        </w:rPr>
        <w:t>Kumalo</w:t>
      </w:r>
      <w:proofErr w:type="spellEnd"/>
      <w:r w:rsidRPr="008F406B">
        <w:rPr>
          <w:color w:val="000000"/>
          <w:sz w:val="22"/>
          <w:szCs w:val="22"/>
        </w:rPr>
        <w:t xml:space="preserve"> for the killing of Arthur Jarvis in </w:t>
      </w:r>
      <w:r w:rsidR="00E647D0">
        <w:rPr>
          <w:color w:val="000000"/>
          <w:sz w:val="22"/>
          <w:szCs w:val="22"/>
        </w:rPr>
        <w:t xml:space="preserve">the novel </w:t>
      </w:r>
      <w:r w:rsidR="00E647D0" w:rsidRPr="00E647D0">
        <w:rPr>
          <w:i/>
          <w:color w:val="000000"/>
          <w:sz w:val="22"/>
          <w:szCs w:val="22"/>
        </w:rPr>
        <w:t>Cry, the Beloved Country</w:t>
      </w:r>
      <w:r w:rsidR="00E647D0">
        <w:rPr>
          <w:color w:val="000000"/>
          <w:sz w:val="22"/>
          <w:szCs w:val="22"/>
        </w:rPr>
        <w:t>?</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ab/>
        <w:t xml:space="preserve">ANSWER: Alan </w:t>
      </w:r>
      <w:r w:rsidRPr="008F406B">
        <w:rPr>
          <w:color w:val="000000"/>
          <w:sz w:val="22"/>
          <w:szCs w:val="22"/>
          <w:u w:val="single"/>
        </w:rPr>
        <w:t>Paton</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 xml:space="preserve">[10] Alan Paton’s </w:t>
      </w:r>
      <w:r w:rsidRPr="008F406B">
        <w:rPr>
          <w:i/>
          <w:iCs/>
          <w:color w:val="000000"/>
          <w:sz w:val="22"/>
          <w:szCs w:val="22"/>
        </w:rPr>
        <w:t>Cry, the Beloved Country</w:t>
      </w:r>
      <w:r w:rsidRPr="008F406B">
        <w:rPr>
          <w:color w:val="000000"/>
          <w:sz w:val="22"/>
          <w:szCs w:val="22"/>
        </w:rPr>
        <w:t xml:space="preserve"> is set in this country.</w:t>
      </w:r>
      <w:r w:rsidR="00E647D0">
        <w:rPr>
          <w:color w:val="000000"/>
          <w:sz w:val="22"/>
          <w:szCs w:val="22"/>
        </w:rPr>
        <w:t xml:space="preserve"> Another very important author from this country is </w:t>
      </w:r>
      <w:proofErr w:type="spellStart"/>
      <w:r w:rsidR="00E647D0" w:rsidRPr="00E647D0">
        <w:rPr>
          <w:color w:val="000000"/>
          <w:sz w:val="22"/>
          <w:szCs w:val="22"/>
        </w:rPr>
        <w:t>Breyten</w:t>
      </w:r>
      <w:proofErr w:type="spellEnd"/>
      <w:r w:rsidR="00E647D0" w:rsidRPr="00E647D0">
        <w:rPr>
          <w:color w:val="000000"/>
          <w:sz w:val="22"/>
          <w:szCs w:val="22"/>
        </w:rPr>
        <w:t xml:space="preserve"> Breytenbach</w:t>
      </w:r>
      <w:r w:rsidR="00E647D0">
        <w:rPr>
          <w:color w:val="000000"/>
          <w:sz w:val="22"/>
          <w:szCs w:val="22"/>
        </w:rPr>
        <w:t xml:space="preserve">, who opposed apartheid. </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South Africa</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 xml:space="preserve">[10] Nadine Gordimer, </w:t>
      </w:r>
      <w:r w:rsidR="00E647D0">
        <w:rPr>
          <w:color w:val="000000"/>
          <w:sz w:val="22"/>
          <w:szCs w:val="22"/>
        </w:rPr>
        <w:t xml:space="preserve">yet </w:t>
      </w:r>
      <w:r w:rsidRPr="008F406B">
        <w:rPr>
          <w:color w:val="000000"/>
          <w:sz w:val="22"/>
          <w:szCs w:val="22"/>
        </w:rPr>
        <w:t xml:space="preserve">another South African writer, depicted a fictional civil war between blacks and whites in this novel, in which the title character tries to protect the white </w:t>
      </w:r>
      <w:proofErr w:type="spellStart"/>
      <w:r w:rsidRPr="008F406B">
        <w:rPr>
          <w:color w:val="000000"/>
          <w:sz w:val="22"/>
          <w:szCs w:val="22"/>
        </w:rPr>
        <w:t>Smales</w:t>
      </w:r>
      <w:proofErr w:type="spellEnd"/>
      <w:r w:rsidRPr="008F406B">
        <w:rPr>
          <w:color w:val="000000"/>
          <w:sz w:val="22"/>
          <w:szCs w:val="22"/>
        </w:rPr>
        <w:t xml:space="preserve"> family.</w:t>
      </w:r>
    </w:p>
    <w:p w:rsidR="00266D39" w:rsidRPr="008F406B" w:rsidRDefault="00266D39" w:rsidP="00266D39">
      <w:pPr>
        <w:pStyle w:val="NormalWeb"/>
        <w:spacing w:before="0" w:beforeAutospacing="0" w:after="0" w:afterAutospacing="0"/>
        <w:rPr>
          <w:sz w:val="22"/>
          <w:szCs w:val="22"/>
        </w:rPr>
      </w:pPr>
      <w:r w:rsidRPr="008F406B">
        <w:rPr>
          <w:color w:val="000000"/>
          <w:sz w:val="22"/>
          <w:szCs w:val="22"/>
        </w:rPr>
        <w:tab/>
        <w:t xml:space="preserve">ANSWER: </w:t>
      </w:r>
      <w:r w:rsidRPr="008F406B">
        <w:rPr>
          <w:i/>
          <w:iCs/>
          <w:color w:val="000000"/>
          <w:sz w:val="22"/>
          <w:szCs w:val="22"/>
          <w:u w:val="single"/>
        </w:rPr>
        <w:t>July’s People</w:t>
      </w:r>
    </w:p>
    <w:p w:rsidR="00562987" w:rsidRPr="008F406B" w:rsidRDefault="00562987" w:rsidP="007B43B7">
      <w:pPr>
        <w:rPr>
          <w:rFonts w:eastAsia="Times New Roman" w:cs="Times New Roman"/>
          <w:color w:val="252525"/>
          <w:shd w:val="clear" w:color="auto" w:fill="FFFFFF"/>
        </w:rPr>
      </w:pPr>
    </w:p>
    <w:p w:rsidR="004D446A" w:rsidRPr="008F406B" w:rsidRDefault="004D446A" w:rsidP="004D446A">
      <w:pPr>
        <w:pStyle w:val="NormalWeb"/>
        <w:spacing w:before="0" w:beforeAutospacing="0" w:after="0" w:afterAutospacing="0"/>
        <w:rPr>
          <w:sz w:val="22"/>
          <w:szCs w:val="22"/>
        </w:rPr>
      </w:pPr>
      <w:r>
        <w:rPr>
          <w:color w:val="252525"/>
          <w:shd w:val="clear" w:color="auto" w:fill="FFFFFF"/>
        </w:rPr>
        <w:t xml:space="preserve">19. </w:t>
      </w:r>
      <w:r w:rsidRPr="008F406B">
        <w:rPr>
          <w:color w:val="000000"/>
          <w:sz w:val="22"/>
          <w:szCs w:val="22"/>
        </w:rPr>
        <w:t>This action was first carried out in the US Senate in 1919. FTPE:</w:t>
      </w:r>
    </w:p>
    <w:p w:rsidR="004D446A" w:rsidRPr="008F406B" w:rsidRDefault="004D446A" w:rsidP="004D446A">
      <w:pPr>
        <w:pStyle w:val="NormalWeb"/>
        <w:spacing w:before="0" w:beforeAutospacing="0" w:after="0" w:afterAutospacing="0"/>
        <w:rPr>
          <w:sz w:val="22"/>
          <w:szCs w:val="22"/>
        </w:rPr>
      </w:pPr>
      <w:r w:rsidRPr="008F406B">
        <w:rPr>
          <w:color w:val="000000"/>
          <w:sz w:val="22"/>
          <w:szCs w:val="22"/>
        </w:rPr>
        <w:t>[10] What rule allows a super-majority of three-fifths of the senate to vote to end a filibuster?</w:t>
      </w:r>
    </w:p>
    <w:p w:rsidR="004D446A" w:rsidRPr="008F406B" w:rsidRDefault="004D446A" w:rsidP="004D446A">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cloture</w:t>
      </w:r>
    </w:p>
    <w:p w:rsidR="004D446A" w:rsidRPr="008F406B" w:rsidRDefault="004D446A" w:rsidP="004D446A">
      <w:pPr>
        <w:pStyle w:val="NormalWeb"/>
        <w:spacing w:before="0" w:beforeAutospacing="0" w:after="0" w:afterAutospacing="0"/>
        <w:rPr>
          <w:sz w:val="22"/>
          <w:szCs w:val="22"/>
        </w:rPr>
      </w:pPr>
      <w:r w:rsidRPr="008F406B">
        <w:rPr>
          <w:color w:val="000000"/>
          <w:sz w:val="22"/>
          <w:szCs w:val="22"/>
        </w:rPr>
        <w:t>[10] The first cloture vote ended a filibuster opposing this treaty ending World War I.</w:t>
      </w:r>
    </w:p>
    <w:p w:rsidR="004D446A" w:rsidRPr="008F406B" w:rsidRDefault="004D446A" w:rsidP="004D446A">
      <w:pPr>
        <w:pStyle w:val="NormalWeb"/>
        <w:spacing w:before="0" w:beforeAutospacing="0" w:after="0" w:afterAutospacing="0"/>
        <w:rPr>
          <w:sz w:val="22"/>
          <w:szCs w:val="22"/>
        </w:rPr>
      </w:pPr>
      <w:r w:rsidRPr="008F406B">
        <w:rPr>
          <w:color w:val="000000"/>
          <w:sz w:val="22"/>
          <w:szCs w:val="22"/>
        </w:rPr>
        <w:tab/>
        <w:t xml:space="preserve">ANSWER: Treaty of </w:t>
      </w:r>
      <w:r w:rsidRPr="008F406B">
        <w:rPr>
          <w:color w:val="000000"/>
          <w:sz w:val="22"/>
          <w:szCs w:val="22"/>
          <w:u w:val="single"/>
        </w:rPr>
        <w:t>Versailles</w:t>
      </w:r>
    </w:p>
    <w:p w:rsidR="004D446A" w:rsidRPr="008F406B" w:rsidRDefault="004D446A" w:rsidP="004D446A">
      <w:pPr>
        <w:pStyle w:val="NormalWeb"/>
        <w:spacing w:before="0" w:beforeAutospacing="0" w:after="0" w:afterAutospacing="0"/>
        <w:rPr>
          <w:sz w:val="22"/>
          <w:szCs w:val="22"/>
        </w:rPr>
      </w:pPr>
      <w:r w:rsidRPr="008F406B">
        <w:rPr>
          <w:color w:val="000000"/>
          <w:sz w:val="22"/>
          <w:szCs w:val="22"/>
        </w:rPr>
        <w:t>[10] Before a cloture vote, this type of call meant to summon absent senators must be made. This term also refers to the minimum number of members needed for a committee to do business.</w:t>
      </w:r>
    </w:p>
    <w:p w:rsidR="004D446A" w:rsidRPr="008F406B" w:rsidRDefault="004D446A" w:rsidP="004D446A">
      <w:pPr>
        <w:pStyle w:val="NormalWeb"/>
        <w:spacing w:before="0" w:beforeAutospacing="0" w:after="0" w:afterAutospacing="0"/>
        <w:rPr>
          <w:sz w:val="22"/>
          <w:szCs w:val="22"/>
        </w:rPr>
      </w:pPr>
      <w:r w:rsidRPr="008F406B">
        <w:rPr>
          <w:color w:val="000000"/>
          <w:sz w:val="22"/>
          <w:szCs w:val="22"/>
        </w:rPr>
        <w:tab/>
        <w:t xml:space="preserve">ANSWER: </w:t>
      </w:r>
      <w:r w:rsidRPr="008F406B">
        <w:rPr>
          <w:color w:val="000000"/>
          <w:sz w:val="22"/>
          <w:szCs w:val="22"/>
          <w:u w:val="single"/>
        </w:rPr>
        <w:t xml:space="preserve">quorum </w:t>
      </w:r>
      <w:r w:rsidRPr="008F406B">
        <w:rPr>
          <w:color w:val="000000"/>
          <w:sz w:val="22"/>
          <w:szCs w:val="22"/>
        </w:rPr>
        <w:t>call</w:t>
      </w:r>
    </w:p>
    <w:p w:rsidR="004D446A" w:rsidRDefault="004D446A" w:rsidP="00E647D0">
      <w:pPr>
        <w:rPr>
          <w:rFonts w:eastAsia="Times New Roman" w:cs="Times New Roman"/>
          <w:color w:val="252525"/>
          <w:shd w:val="clear" w:color="auto" w:fill="FFFFFF"/>
        </w:rPr>
      </w:pPr>
    </w:p>
    <w:p w:rsidR="006E7573" w:rsidRPr="00E647D0" w:rsidRDefault="008E5BFD" w:rsidP="00E647D0">
      <w:pPr>
        <w:rPr>
          <w:rFonts w:eastAsia="Times New Roman" w:cs="Times New Roman"/>
          <w:color w:val="252525"/>
          <w:shd w:val="clear" w:color="auto" w:fill="FFFFFF"/>
        </w:rPr>
      </w:pPr>
      <w:r>
        <w:rPr>
          <w:rFonts w:eastAsia="Times New Roman" w:cs="Times New Roman"/>
          <w:color w:val="252525"/>
          <w:shd w:val="clear" w:color="auto" w:fill="FFFFFF"/>
        </w:rPr>
        <w:t>20</w:t>
      </w:r>
      <w:r w:rsidR="00266D39" w:rsidRPr="008F406B">
        <w:rPr>
          <w:rFonts w:eastAsia="Times New Roman" w:cs="Times New Roman"/>
          <w:color w:val="252525"/>
          <w:shd w:val="clear" w:color="auto" w:fill="FFFFFF"/>
        </w:rPr>
        <w:t xml:space="preserve">. </w:t>
      </w:r>
      <w:r w:rsidR="006E7573" w:rsidRPr="008F406B">
        <w:rPr>
          <w:rFonts w:cs="Times New Roman"/>
        </w:rPr>
        <w:t xml:space="preserve">The mnemonic device LIATE, where L stands for logarithmic, is helpful when using it. FTPE: </w:t>
      </w:r>
    </w:p>
    <w:p w:rsidR="006E7573" w:rsidRPr="008F406B" w:rsidRDefault="006E7573" w:rsidP="006E7573">
      <w:pPr>
        <w:widowControl w:val="0"/>
        <w:autoSpaceDE w:val="0"/>
        <w:autoSpaceDN w:val="0"/>
        <w:adjustRightInd w:val="0"/>
        <w:rPr>
          <w:rFonts w:cs="Times New Roman"/>
        </w:rPr>
      </w:pPr>
      <w:r w:rsidRPr="008F406B">
        <w:rPr>
          <w:rFonts w:cs="Times New Roman"/>
        </w:rPr>
        <w:t xml:space="preserve">[10] Name this technique in which the integral of u dv is set equal to </w:t>
      </w:r>
      <w:proofErr w:type="spellStart"/>
      <w:proofErr w:type="gramStart"/>
      <w:r w:rsidRPr="008F406B">
        <w:rPr>
          <w:rFonts w:cs="Times New Roman"/>
        </w:rPr>
        <w:t>uv</w:t>
      </w:r>
      <w:proofErr w:type="spellEnd"/>
      <w:proofErr w:type="gramEnd"/>
      <w:r w:rsidRPr="008F406B">
        <w:rPr>
          <w:rFonts w:cs="Times New Roman"/>
        </w:rPr>
        <w:t xml:space="preserve"> minus the integral of v du.</w:t>
      </w:r>
    </w:p>
    <w:p w:rsidR="006E7573" w:rsidRPr="008F406B" w:rsidRDefault="006E7573" w:rsidP="006E7573">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integration by parts</w:t>
      </w:r>
      <w:r w:rsidRPr="008F406B">
        <w:rPr>
          <w:rFonts w:cs="Times New Roman"/>
        </w:rPr>
        <w:t xml:space="preserve"> </w:t>
      </w:r>
    </w:p>
    <w:p w:rsidR="006E7573" w:rsidRPr="008F406B" w:rsidRDefault="006E7573" w:rsidP="006E7573">
      <w:pPr>
        <w:widowControl w:val="0"/>
        <w:autoSpaceDE w:val="0"/>
        <w:autoSpaceDN w:val="0"/>
        <w:adjustRightInd w:val="0"/>
        <w:rPr>
          <w:rFonts w:cs="Times New Roman"/>
        </w:rPr>
      </w:pPr>
      <w:r w:rsidRPr="008F406B">
        <w:rPr>
          <w:rFonts w:cs="Times New Roman"/>
        </w:rPr>
        <w:t>[10] If u equals x-squared, then du, which is the derivative of u, equals this value.</w:t>
      </w:r>
    </w:p>
    <w:p w:rsidR="006E7573" w:rsidRPr="008F406B" w:rsidRDefault="006E7573" w:rsidP="006E7573">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2x</w:t>
      </w:r>
      <w:r w:rsidRPr="008F406B">
        <w:rPr>
          <w:rFonts w:cs="Times New Roman"/>
        </w:rPr>
        <w:t xml:space="preserve"> dx</w:t>
      </w:r>
    </w:p>
    <w:p w:rsidR="006E7573" w:rsidRPr="008F406B" w:rsidRDefault="006E7573" w:rsidP="006E7573">
      <w:pPr>
        <w:widowControl w:val="0"/>
        <w:autoSpaceDE w:val="0"/>
        <w:autoSpaceDN w:val="0"/>
        <w:adjustRightInd w:val="0"/>
        <w:rPr>
          <w:rFonts w:cs="Times New Roman"/>
        </w:rPr>
      </w:pPr>
      <w:r w:rsidRPr="008F406B">
        <w:rPr>
          <w:rFonts w:cs="Times New Roman"/>
        </w:rPr>
        <w:t xml:space="preserve">[10] Integration by parts is a consequence of the fundamental theorem of this branch of mathematics, which was discovered independently by Gottfried Leibniz and Isaac Newton. </w:t>
      </w:r>
    </w:p>
    <w:p w:rsidR="006E7573" w:rsidRPr="006E7573" w:rsidRDefault="006E7573" w:rsidP="006E7573">
      <w:pPr>
        <w:widowControl w:val="0"/>
        <w:autoSpaceDE w:val="0"/>
        <w:autoSpaceDN w:val="0"/>
        <w:adjustRightInd w:val="0"/>
        <w:rPr>
          <w:rFonts w:cs="Times New Roman"/>
        </w:rPr>
      </w:pPr>
      <w:r w:rsidRPr="008F406B">
        <w:rPr>
          <w:rFonts w:cs="Times New Roman"/>
        </w:rPr>
        <w:tab/>
        <w:t xml:space="preserve">ANSWER: </w:t>
      </w:r>
      <w:r w:rsidRPr="008F406B">
        <w:rPr>
          <w:rFonts w:cs="Times New Roman"/>
          <w:u w:val="single"/>
        </w:rPr>
        <w:t>calculus</w:t>
      </w:r>
      <w:r w:rsidRPr="008F406B">
        <w:rPr>
          <w:rFonts w:cs="Times New Roman"/>
        </w:rPr>
        <w:t xml:space="preserve"> </w:t>
      </w:r>
    </w:p>
    <w:p w:rsidR="00562987" w:rsidRPr="008F406B" w:rsidRDefault="00562987" w:rsidP="007B43B7">
      <w:pPr>
        <w:rPr>
          <w:rFonts w:eastAsia="Times New Roman" w:cs="Times New Roman"/>
          <w:color w:val="252525"/>
          <w:shd w:val="clear" w:color="auto" w:fill="FFFFFF"/>
        </w:rPr>
      </w:pPr>
    </w:p>
    <w:p w:rsidR="00034FC0" w:rsidRPr="008F406B" w:rsidRDefault="00034FC0" w:rsidP="007B43B7">
      <w:pPr>
        <w:rPr>
          <w:rFonts w:eastAsia="Times New Roman" w:cs="Times New Roman"/>
          <w:color w:val="252525"/>
          <w:shd w:val="clear" w:color="auto" w:fill="FFFFFF"/>
        </w:rPr>
      </w:pPr>
    </w:p>
    <w:p w:rsidR="00034FC0" w:rsidRPr="008F406B" w:rsidRDefault="00034FC0" w:rsidP="007B43B7">
      <w:pPr>
        <w:rPr>
          <w:rFonts w:eastAsia="Times New Roman" w:cs="Times New Roman"/>
          <w:color w:val="252525"/>
          <w:shd w:val="clear" w:color="auto" w:fill="FFFFFF"/>
        </w:rPr>
      </w:pPr>
    </w:p>
    <w:p w:rsidR="00562987" w:rsidRPr="008F406B" w:rsidRDefault="00562987" w:rsidP="007B43B7">
      <w:pPr>
        <w:rPr>
          <w:rFonts w:eastAsia="Times New Roman" w:cs="Times New Roman"/>
          <w:color w:val="252525"/>
          <w:shd w:val="clear" w:color="auto" w:fill="FFFFFF"/>
        </w:rPr>
      </w:pPr>
    </w:p>
    <w:p w:rsidR="00562987" w:rsidRPr="008F406B" w:rsidRDefault="00562987" w:rsidP="007B43B7">
      <w:pPr>
        <w:rPr>
          <w:rFonts w:eastAsia="Times New Roman" w:cs="Times New Roman"/>
          <w:color w:val="252525"/>
          <w:shd w:val="clear" w:color="auto" w:fill="FFFFFF"/>
        </w:rPr>
      </w:pPr>
    </w:p>
    <w:p w:rsidR="00562987" w:rsidRPr="008F406B" w:rsidRDefault="00562987" w:rsidP="007B43B7">
      <w:pPr>
        <w:rPr>
          <w:rFonts w:eastAsia="Times New Roman" w:cs="Times New Roman"/>
          <w:color w:val="252525"/>
          <w:shd w:val="clear" w:color="auto" w:fill="FFFFFF"/>
        </w:rPr>
      </w:pPr>
    </w:p>
    <w:p w:rsidR="00562987" w:rsidRPr="008F406B" w:rsidRDefault="00562987" w:rsidP="007B43B7">
      <w:pPr>
        <w:rPr>
          <w:rFonts w:eastAsia="Times New Roman" w:cs="Times New Roman"/>
          <w:color w:val="252525"/>
          <w:shd w:val="clear" w:color="auto" w:fill="FFFFFF"/>
        </w:rPr>
      </w:pPr>
    </w:p>
    <w:p w:rsidR="00562987" w:rsidRPr="008F406B" w:rsidRDefault="00562987" w:rsidP="007B43B7">
      <w:pPr>
        <w:rPr>
          <w:rFonts w:eastAsia="Times New Roman" w:cs="Times New Roman"/>
          <w:color w:val="252525"/>
          <w:shd w:val="clear" w:color="auto" w:fill="FFFFFF"/>
        </w:rPr>
      </w:pPr>
    </w:p>
    <w:p w:rsidR="00CB1054" w:rsidRPr="008F406B" w:rsidRDefault="00CB1054" w:rsidP="007B43B7">
      <w:pPr>
        <w:rPr>
          <w:rFonts w:eastAsia="Times New Roman" w:cs="Times New Roman"/>
          <w:color w:val="252525"/>
          <w:shd w:val="clear" w:color="auto" w:fill="FFFFFF"/>
        </w:rPr>
      </w:pPr>
    </w:p>
    <w:p w:rsidR="00CB1054" w:rsidRPr="008F406B" w:rsidRDefault="00CB1054" w:rsidP="007B43B7">
      <w:pPr>
        <w:rPr>
          <w:rFonts w:eastAsia="Times New Roman" w:cs="Times New Roman"/>
          <w:color w:val="252525"/>
          <w:shd w:val="clear" w:color="auto" w:fill="FFFFFF"/>
        </w:rPr>
      </w:pPr>
    </w:p>
    <w:p w:rsidR="00CB1054" w:rsidRPr="008F406B" w:rsidRDefault="00CB1054" w:rsidP="007B43B7">
      <w:pPr>
        <w:rPr>
          <w:rFonts w:eastAsia="Times New Roman" w:cs="Times New Roman"/>
          <w:color w:val="252525"/>
          <w:shd w:val="clear" w:color="auto" w:fill="FFFFFF"/>
        </w:rPr>
      </w:pPr>
    </w:p>
    <w:p w:rsidR="00F80C79" w:rsidRPr="008F406B" w:rsidRDefault="00F80C79" w:rsidP="007B43B7">
      <w:pPr>
        <w:rPr>
          <w:rFonts w:eastAsia="Times New Roman" w:cs="Times New Roman"/>
          <w:color w:val="252525"/>
          <w:shd w:val="clear" w:color="auto" w:fill="FFFFFF"/>
        </w:rPr>
      </w:pPr>
    </w:p>
    <w:p w:rsidR="00F80C79" w:rsidRPr="008F406B" w:rsidRDefault="00F80C79" w:rsidP="007B43B7">
      <w:pPr>
        <w:rPr>
          <w:rFonts w:eastAsia="Times New Roman" w:cs="Times New Roman"/>
          <w:color w:val="252525"/>
          <w:shd w:val="clear" w:color="auto" w:fill="FFFFFF"/>
        </w:rPr>
      </w:pPr>
    </w:p>
    <w:p w:rsidR="007B43B7" w:rsidRPr="008F406B" w:rsidRDefault="007B43B7" w:rsidP="007B43B7">
      <w:pPr>
        <w:rPr>
          <w:rFonts w:eastAsia="Times New Roman" w:cs="Times New Roman"/>
          <w:color w:val="252525"/>
          <w:shd w:val="clear" w:color="auto" w:fill="FFFFFF"/>
        </w:rPr>
      </w:pPr>
    </w:p>
    <w:p w:rsidR="007B43B7" w:rsidRPr="008F406B" w:rsidRDefault="007B43B7" w:rsidP="007B43B7">
      <w:pPr>
        <w:rPr>
          <w:rFonts w:eastAsia="Times New Roman" w:cs="Times New Roman"/>
          <w:color w:val="252525"/>
          <w:shd w:val="clear" w:color="auto" w:fill="FFFFFF"/>
        </w:rPr>
      </w:pPr>
    </w:p>
    <w:p w:rsidR="007B43B7" w:rsidRPr="008F406B" w:rsidRDefault="007B43B7" w:rsidP="007B43B7">
      <w:pPr>
        <w:rPr>
          <w:rFonts w:eastAsia="Times New Roman" w:cs="Times New Roman"/>
          <w:color w:val="252525"/>
          <w:shd w:val="clear" w:color="auto" w:fill="FFFFFF"/>
        </w:rPr>
      </w:pPr>
    </w:p>
    <w:p w:rsidR="007B43B7" w:rsidRPr="008F406B" w:rsidRDefault="007B43B7" w:rsidP="007B43B7">
      <w:pPr>
        <w:rPr>
          <w:rFonts w:eastAsia="Times New Roman" w:cs="Times New Roman"/>
          <w:color w:val="252525"/>
          <w:shd w:val="clear" w:color="auto" w:fill="FFFFFF"/>
        </w:rPr>
      </w:pPr>
    </w:p>
    <w:p w:rsidR="007B43B7" w:rsidRPr="008F406B" w:rsidRDefault="007B43B7" w:rsidP="007B43B7">
      <w:pPr>
        <w:rPr>
          <w:rFonts w:cs="Times New Roman"/>
        </w:rPr>
      </w:pPr>
    </w:p>
    <w:sectPr w:rsidR="007B43B7" w:rsidRPr="008F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B99"/>
    <w:rsid w:val="00034FC0"/>
    <w:rsid w:val="00266D39"/>
    <w:rsid w:val="004B45F8"/>
    <w:rsid w:val="004D446A"/>
    <w:rsid w:val="00562987"/>
    <w:rsid w:val="006E7573"/>
    <w:rsid w:val="006F5D33"/>
    <w:rsid w:val="007B43B7"/>
    <w:rsid w:val="008014F1"/>
    <w:rsid w:val="008E5BFD"/>
    <w:rsid w:val="008F406B"/>
    <w:rsid w:val="00937CC8"/>
    <w:rsid w:val="0097531A"/>
    <w:rsid w:val="009815CC"/>
    <w:rsid w:val="00991751"/>
    <w:rsid w:val="00AA7557"/>
    <w:rsid w:val="00CB1054"/>
    <w:rsid w:val="00E02B99"/>
    <w:rsid w:val="00E647D0"/>
    <w:rsid w:val="00F04DD8"/>
    <w:rsid w:val="00F80C79"/>
    <w:rsid w:val="00F96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10E60-CCE2-4168-BC13-67FB03E4A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751"/>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265">
      <w:bodyDiv w:val="1"/>
      <w:marLeft w:val="0"/>
      <w:marRight w:val="0"/>
      <w:marTop w:val="0"/>
      <w:marBottom w:val="0"/>
      <w:divBdr>
        <w:top w:val="none" w:sz="0" w:space="0" w:color="auto"/>
        <w:left w:val="none" w:sz="0" w:space="0" w:color="auto"/>
        <w:bottom w:val="none" w:sz="0" w:space="0" w:color="auto"/>
        <w:right w:val="none" w:sz="0" w:space="0" w:color="auto"/>
      </w:divBdr>
    </w:div>
    <w:div w:id="224418550">
      <w:bodyDiv w:val="1"/>
      <w:marLeft w:val="0"/>
      <w:marRight w:val="0"/>
      <w:marTop w:val="0"/>
      <w:marBottom w:val="0"/>
      <w:divBdr>
        <w:top w:val="none" w:sz="0" w:space="0" w:color="auto"/>
        <w:left w:val="none" w:sz="0" w:space="0" w:color="auto"/>
        <w:bottom w:val="none" w:sz="0" w:space="0" w:color="auto"/>
        <w:right w:val="none" w:sz="0" w:space="0" w:color="auto"/>
      </w:divBdr>
    </w:div>
    <w:div w:id="246816794">
      <w:bodyDiv w:val="1"/>
      <w:marLeft w:val="0"/>
      <w:marRight w:val="0"/>
      <w:marTop w:val="0"/>
      <w:marBottom w:val="0"/>
      <w:divBdr>
        <w:top w:val="none" w:sz="0" w:space="0" w:color="auto"/>
        <w:left w:val="none" w:sz="0" w:space="0" w:color="auto"/>
        <w:bottom w:val="none" w:sz="0" w:space="0" w:color="auto"/>
        <w:right w:val="none" w:sz="0" w:space="0" w:color="auto"/>
      </w:divBdr>
    </w:div>
    <w:div w:id="371271153">
      <w:bodyDiv w:val="1"/>
      <w:marLeft w:val="0"/>
      <w:marRight w:val="0"/>
      <w:marTop w:val="0"/>
      <w:marBottom w:val="0"/>
      <w:divBdr>
        <w:top w:val="none" w:sz="0" w:space="0" w:color="auto"/>
        <w:left w:val="none" w:sz="0" w:space="0" w:color="auto"/>
        <w:bottom w:val="none" w:sz="0" w:space="0" w:color="auto"/>
        <w:right w:val="none" w:sz="0" w:space="0" w:color="auto"/>
      </w:divBdr>
    </w:div>
    <w:div w:id="484325817">
      <w:bodyDiv w:val="1"/>
      <w:marLeft w:val="0"/>
      <w:marRight w:val="0"/>
      <w:marTop w:val="0"/>
      <w:marBottom w:val="0"/>
      <w:divBdr>
        <w:top w:val="none" w:sz="0" w:space="0" w:color="auto"/>
        <w:left w:val="none" w:sz="0" w:space="0" w:color="auto"/>
        <w:bottom w:val="none" w:sz="0" w:space="0" w:color="auto"/>
        <w:right w:val="none" w:sz="0" w:space="0" w:color="auto"/>
      </w:divBdr>
    </w:div>
    <w:div w:id="487290542">
      <w:bodyDiv w:val="1"/>
      <w:marLeft w:val="0"/>
      <w:marRight w:val="0"/>
      <w:marTop w:val="0"/>
      <w:marBottom w:val="0"/>
      <w:divBdr>
        <w:top w:val="none" w:sz="0" w:space="0" w:color="auto"/>
        <w:left w:val="none" w:sz="0" w:space="0" w:color="auto"/>
        <w:bottom w:val="none" w:sz="0" w:space="0" w:color="auto"/>
        <w:right w:val="none" w:sz="0" w:space="0" w:color="auto"/>
      </w:divBdr>
    </w:div>
    <w:div w:id="651981995">
      <w:bodyDiv w:val="1"/>
      <w:marLeft w:val="0"/>
      <w:marRight w:val="0"/>
      <w:marTop w:val="0"/>
      <w:marBottom w:val="0"/>
      <w:divBdr>
        <w:top w:val="none" w:sz="0" w:space="0" w:color="auto"/>
        <w:left w:val="none" w:sz="0" w:space="0" w:color="auto"/>
        <w:bottom w:val="none" w:sz="0" w:space="0" w:color="auto"/>
        <w:right w:val="none" w:sz="0" w:space="0" w:color="auto"/>
      </w:divBdr>
    </w:div>
    <w:div w:id="691148134">
      <w:bodyDiv w:val="1"/>
      <w:marLeft w:val="0"/>
      <w:marRight w:val="0"/>
      <w:marTop w:val="0"/>
      <w:marBottom w:val="0"/>
      <w:divBdr>
        <w:top w:val="none" w:sz="0" w:space="0" w:color="auto"/>
        <w:left w:val="none" w:sz="0" w:space="0" w:color="auto"/>
        <w:bottom w:val="none" w:sz="0" w:space="0" w:color="auto"/>
        <w:right w:val="none" w:sz="0" w:space="0" w:color="auto"/>
      </w:divBdr>
    </w:div>
    <w:div w:id="756251409">
      <w:bodyDiv w:val="1"/>
      <w:marLeft w:val="0"/>
      <w:marRight w:val="0"/>
      <w:marTop w:val="0"/>
      <w:marBottom w:val="0"/>
      <w:divBdr>
        <w:top w:val="none" w:sz="0" w:space="0" w:color="auto"/>
        <w:left w:val="none" w:sz="0" w:space="0" w:color="auto"/>
        <w:bottom w:val="none" w:sz="0" w:space="0" w:color="auto"/>
        <w:right w:val="none" w:sz="0" w:space="0" w:color="auto"/>
      </w:divBdr>
    </w:div>
    <w:div w:id="762529499">
      <w:bodyDiv w:val="1"/>
      <w:marLeft w:val="0"/>
      <w:marRight w:val="0"/>
      <w:marTop w:val="0"/>
      <w:marBottom w:val="0"/>
      <w:divBdr>
        <w:top w:val="none" w:sz="0" w:space="0" w:color="auto"/>
        <w:left w:val="none" w:sz="0" w:space="0" w:color="auto"/>
        <w:bottom w:val="none" w:sz="0" w:space="0" w:color="auto"/>
        <w:right w:val="none" w:sz="0" w:space="0" w:color="auto"/>
      </w:divBdr>
    </w:div>
    <w:div w:id="852963529">
      <w:bodyDiv w:val="1"/>
      <w:marLeft w:val="0"/>
      <w:marRight w:val="0"/>
      <w:marTop w:val="0"/>
      <w:marBottom w:val="0"/>
      <w:divBdr>
        <w:top w:val="none" w:sz="0" w:space="0" w:color="auto"/>
        <w:left w:val="none" w:sz="0" w:space="0" w:color="auto"/>
        <w:bottom w:val="none" w:sz="0" w:space="0" w:color="auto"/>
        <w:right w:val="none" w:sz="0" w:space="0" w:color="auto"/>
      </w:divBdr>
    </w:div>
    <w:div w:id="891191143">
      <w:bodyDiv w:val="1"/>
      <w:marLeft w:val="0"/>
      <w:marRight w:val="0"/>
      <w:marTop w:val="0"/>
      <w:marBottom w:val="0"/>
      <w:divBdr>
        <w:top w:val="none" w:sz="0" w:space="0" w:color="auto"/>
        <w:left w:val="none" w:sz="0" w:space="0" w:color="auto"/>
        <w:bottom w:val="none" w:sz="0" w:space="0" w:color="auto"/>
        <w:right w:val="none" w:sz="0" w:space="0" w:color="auto"/>
      </w:divBdr>
    </w:div>
    <w:div w:id="956448665">
      <w:bodyDiv w:val="1"/>
      <w:marLeft w:val="0"/>
      <w:marRight w:val="0"/>
      <w:marTop w:val="0"/>
      <w:marBottom w:val="0"/>
      <w:divBdr>
        <w:top w:val="none" w:sz="0" w:space="0" w:color="auto"/>
        <w:left w:val="none" w:sz="0" w:space="0" w:color="auto"/>
        <w:bottom w:val="none" w:sz="0" w:space="0" w:color="auto"/>
        <w:right w:val="none" w:sz="0" w:space="0" w:color="auto"/>
      </w:divBdr>
    </w:div>
    <w:div w:id="975260021">
      <w:bodyDiv w:val="1"/>
      <w:marLeft w:val="0"/>
      <w:marRight w:val="0"/>
      <w:marTop w:val="0"/>
      <w:marBottom w:val="0"/>
      <w:divBdr>
        <w:top w:val="none" w:sz="0" w:space="0" w:color="auto"/>
        <w:left w:val="none" w:sz="0" w:space="0" w:color="auto"/>
        <w:bottom w:val="none" w:sz="0" w:space="0" w:color="auto"/>
        <w:right w:val="none" w:sz="0" w:space="0" w:color="auto"/>
      </w:divBdr>
    </w:div>
    <w:div w:id="1013609329">
      <w:bodyDiv w:val="1"/>
      <w:marLeft w:val="0"/>
      <w:marRight w:val="0"/>
      <w:marTop w:val="0"/>
      <w:marBottom w:val="0"/>
      <w:divBdr>
        <w:top w:val="none" w:sz="0" w:space="0" w:color="auto"/>
        <w:left w:val="none" w:sz="0" w:space="0" w:color="auto"/>
        <w:bottom w:val="none" w:sz="0" w:space="0" w:color="auto"/>
        <w:right w:val="none" w:sz="0" w:space="0" w:color="auto"/>
      </w:divBdr>
    </w:div>
    <w:div w:id="1158110156">
      <w:bodyDiv w:val="1"/>
      <w:marLeft w:val="0"/>
      <w:marRight w:val="0"/>
      <w:marTop w:val="0"/>
      <w:marBottom w:val="0"/>
      <w:divBdr>
        <w:top w:val="none" w:sz="0" w:space="0" w:color="auto"/>
        <w:left w:val="none" w:sz="0" w:space="0" w:color="auto"/>
        <w:bottom w:val="none" w:sz="0" w:space="0" w:color="auto"/>
        <w:right w:val="none" w:sz="0" w:space="0" w:color="auto"/>
      </w:divBdr>
    </w:div>
    <w:div w:id="1191071293">
      <w:bodyDiv w:val="1"/>
      <w:marLeft w:val="0"/>
      <w:marRight w:val="0"/>
      <w:marTop w:val="0"/>
      <w:marBottom w:val="0"/>
      <w:divBdr>
        <w:top w:val="none" w:sz="0" w:space="0" w:color="auto"/>
        <w:left w:val="none" w:sz="0" w:space="0" w:color="auto"/>
        <w:bottom w:val="none" w:sz="0" w:space="0" w:color="auto"/>
        <w:right w:val="none" w:sz="0" w:space="0" w:color="auto"/>
      </w:divBdr>
    </w:div>
    <w:div w:id="1274434606">
      <w:bodyDiv w:val="1"/>
      <w:marLeft w:val="0"/>
      <w:marRight w:val="0"/>
      <w:marTop w:val="0"/>
      <w:marBottom w:val="0"/>
      <w:divBdr>
        <w:top w:val="none" w:sz="0" w:space="0" w:color="auto"/>
        <w:left w:val="none" w:sz="0" w:space="0" w:color="auto"/>
        <w:bottom w:val="none" w:sz="0" w:space="0" w:color="auto"/>
        <w:right w:val="none" w:sz="0" w:space="0" w:color="auto"/>
      </w:divBdr>
    </w:div>
    <w:div w:id="1275401844">
      <w:bodyDiv w:val="1"/>
      <w:marLeft w:val="0"/>
      <w:marRight w:val="0"/>
      <w:marTop w:val="0"/>
      <w:marBottom w:val="0"/>
      <w:divBdr>
        <w:top w:val="none" w:sz="0" w:space="0" w:color="auto"/>
        <w:left w:val="none" w:sz="0" w:space="0" w:color="auto"/>
        <w:bottom w:val="none" w:sz="0" w:space="0" w:color="auto"/>
        <w:right w:val="none" w:sz="0" w:space="0" w:color="auto"/>
      </w:divBdr>
    </w:div>
    <w:div w:id="1456679805">
      <w:bodyDiv w:val="1"/>
      <w:marLeft w:val="0"/>
      <w:marRight w:val="0"/>
      <w:marTop w:val="0"/>
      <w:marBottom w:val="0"/>
      <w:divBdr>
        <w:top w:val="none" w:sz="0" w:space="0" w:color="auto"/>
        <w:left w:val="none" w:sz="0" w:space="0" w:color="auto"/>
        <w:bottom w:val="none" w:sz="0" w:space="0" w:color="auto"/>
        <w:right w:val="none" w:sz="0" w:space="0" w:color="auto"/>
      </w:divBdr>
    </w:div>
    <w:div w:id="1458640110">
      <w:bodyDiv w:val="1"/>
      <w:marLeft w:val="0"/>
      <w:marRight w:val="0"/>
      <w:marTop w:val="0"/>
      <w:marBottom w:val="0"/>
      <w:divBdr>
        <w:top w:val="none" w:sz="0" w:space="0" w:color="auto"/>
        <w:left w:val="none" w:sz="0" w:space="0" w:color="auto"/>
        <w:bottom w:val="none" w:sz="0" w:space="0" w:color="auto"/>
        <w:right w:val="none" w:sz="0" w:space="0" w:color="auto"/>
      </w:divBdr>
    </w:div>
    <w:div w:id="1675181060">
      <w:bodyDiv w:val="1"/>
      <w:marLeft w:val="0"/>
      <w:marRight w:val="0"/>
      <w:marTop w:val="0"/>
      <w:marBottom w:val="0"/>
      <w:divBdr>
        <w:top w:val="none" w:sz="0" w:space="0" w:color="auto"/>
        <w:left w:val="none" w:sz="0" w:space="0" w:color="auto"/>
        <w:bottom w:val="none" w:sz="0" w:space="0" w:color="auto"/>
        <w:right w:val="none" w:sz="0" w:space="0" w:color="auto"/>
      </w:divBdr>
    </w:div>
    <w:div w:id="1776554138">
      <w:bodyDiv w:val="1"/>
      <w:marLeft w:val="0"/>
      <w:marRight w:val="0"/>
      <w:marTop w:val="0"/>
      <w:marBottom w:val="0"/>
      <w:divBdr>
        <w:top w:val="none" w:sz="0" w:space="0" w:color="auto"/>
        <w:left w:val="none" w:sz="0" w:space="0" w:color="auto"/>
        <w:bottom w:val="none" w:sz="0" w:space="0" w:color="auto"/>
        <w:right w:val="none" w:sz="0" w:space="0" w:color="auto"/>
      </w:divBdr>
    </w:div>
    <w:div w:id="1777598863">
      <w:bodyDiv w:val="1"/>
      <w:marLeft w:val="0"/>
      <w:marRight w:val="0"/>
      <w:marTop w:val="0"/>
      <w:marBottom w:val="0"/>
      <w:divBdr>
        <w:top w:val="none" w:sz="0" w:space="0" w:color="auto"/>
        <w:left w:val="none" w:sz="0" w:space="0" w:color="auto"/>
        <w:bottom w:val="none" w:sz="0" w:space="0" w:color="auto"/>
        <w:right w:val="none" w:sz="0" w:space="0" w:color="auto"/>
      </w:divBdr>
    </w:div>
    <w:div w:id="1837724522">
      <w:bodyDiv w:val="1"/>
      <w:marLeft w:val="0"/>
      <w:marRight w:val="0"/>
      <w:marTop w:val="0"/>
      <w:marBottom w:val="0"/>
      <w:divBdr>
        <w:top w:val="none" w:sz="0" w:space="0" w:color="auto"/>
        <w:left w:val="none" w:sz="0" w:space="0" w:color="auto"/>
        <w:bottom w:val="none" w:sz="0" w:space="0" w:color="auto"/>
        <w:right w:val="none" w:sz="0" w:space="0" w:color="auto"/>
      </w:divBdr>
    </w:div>
    <w:div w:id="1840193253">
      <w:bodyDiv w:val="1"/>
      <w:marLeft w:val="0"/>
      <w:marRight w:val="0"/>
      <w:marTop w:val="0"/>
      <w:marBottom w:val="0"/>
      <w:divBdr>
        <w:top w:val="none" w:sz="0" w:space="0" w:color="auto"/>
        <w:left w:val="none" w:sz="0" w:space="0" w:color="auto"/>
        <w:bottom w:val="none" w:sz="0" w:space="0" w:color="auto"/>
        <w:right w:val="none" w:sz="0" w:space="0" w:color="auto"/>
      </w:divBdr>
    </w:div>
    <w:div w:id="186956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3856</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Borglum</dc:creator>
  <cp:lastModifiedBy>Chris Borglum</cp:lastModifiedBy>
  <cp:revision>3</cp:revision>
  <dcterms:created xsi:type="dcterms:W3CDTF">2015-11-12T20:44:00Z</dcterms:created>
  <dcterms:modified xsi:type="dcterms:W3CDTF">2015-11-15T22:38:00Z</dcterms:modified>
</cp:coreProperties>
</file>