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impertinent soldier Peter Bover fired the first shot during one of these events led by the failed Dublin tobacco shopkeeper Valentine Joyce. John Byron wrote a narrative account of one of these events that targeted David Cheap, the lowest common denominator in a team assembled by George Anson. Matthew Parker established a "floating republic" after masterminding one of these events at Nore, emboldened by an earlier, less violent one at Spithead. A (*)</w:t>
      </w:r>
      <w:r w:rsidRPr="00000000" w:rsidR="00000000" w:rsidDel="00000000">
        <w:rPr>
          <w:rFonts w:cs="Times New Roman" w:hAnsi="Times New Roman" w:eastAsia="Times New Roman" w:ascii="Times New Roman"/>
          <w:sz w:val="20"/>
          <w:rtl w:val="0"/>
        </w:rPr>
        <w:t xml:space="preserve"> breadfruit gathering expedition was interrupted by the most famous of these events, led by Fletcher Christian, whose target journeyed a jaw-dropping 4,164 miles to Timor and was later deposed as Governor of New South Wales by the Rum Rebellion. The leaders of that one lived out the rest of their lives on Pitcairn Island after leaving William Bligh to rot. For 10 points, name this kind of event that resulted in the crew taking over the </w:t>
      </w:r>
      <w:r w:rsidRPr="00000000" w:rsidR="00000000" w:rsidDel="00000000">
        <w:rPr>
          <w:rFonts w:cs="Times New Roman" w:hAnsi="Times New Roman" w:eastAsia="Times New Roman" w:ascii="Times New Roman"/>
          <w:i w:val="1"/>
          <w:sz w:val="20"/>
          <w:rtl w:val="0"/>
        </w:rPr>
        <w:t xml:space="preserve">HMS Bounty.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British Royal Navy </w:t>
      </w:r>
      <w:r w:rsidRPr="00000000" w:rsidR="00000000" w:rsidDel="00000000">
        <w:rPr>
          <w:rFonts w:cs="Times New Roman" w:hAnsi="Times New Roman" w:eastAsia="Times New Roman" w:ascii="Times New Roman"/>
          <w:b w:val="1"/>
          <w:sz w:val="20"/>
          <w:u w:val="single"/>
          <w:rtl w:val="0"/>
        </w:rPr>
        <w:t xml:space="preserve">mutinies</w:t>
      </w:r>
      <w:r w:rsidRPr="00000000" w:rsidR="00000000" w:rsidDel="00000000">
        <w:rPr>
          <w:rFonts w:cs="Times New Roman" w:hAnsi="Times New Roman" w:eastAsia="Times New Roman" w:ascii="Times New Roman"/>
          <w:sz w:val="20"/>
          <w:rtl w:val="0"/>
        </w:rPr>
        <w:t xml:space="preserve"> [accept word forms, such as </w:t>
      </w:r>
      <w:r w:rsidRPr="00000000" w:rsidR="00000000" w:rsidDel="00000000">
        <w:rPr>
          <w:rFonts w:cs="Times New Roman" w:hAnsi="Times New Roman" w:eastAsia="Times New Roman" w:ascii="Times New Roman"/>
          <w:b w:val="1"/>
          <w:sz w:val="20"/>
          <w:u w:val="single"/>
          <w:rtl w:val="0"/>
        </w:rPr>
        <w:t xml:space="preserve">mutiny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In one of his essays, this thinker reasoned that just as a diseased limb is amputated to save the body, so too must tyrants be removed from the body of humanity. In one of his most quoted maxims, this man claimed that "There is no one who loves pain itself simply because it is pain." In a dialogue by this author, a soldier on a military campaign has a celestial out-of-body experience in which he observes the smallness of Earth compared to the stars. This thinker sublimated his grief after the death of his daughter into the tract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Consolatio,</w:t>
      </w:r>
      <w:r w:rsidRPr="00000000" w:rsidR="00000000" w:rsidDel="00000000">
        <w:rPr>
          <w:rFonts w:cs="Times New Roman" w:hAnsi="Times New Roman" w:eastAsia="Times New Roman" w:ascii="Times New Roman"/>
          <w:sz w:val="20"/>
          <w:rtl w:val="0"/>
        </w:rPr>
        <w:t xml:space="preserve"> and unwittingly inspired St. Augustine to take up philosophy with his </w:t>
      </w:r>
      <w:r w:rsidRPr="00000000" w:rsidR="00000000" w:rsidDel="00000000">
        <w:rPr>
          <w:rFonts w:cs="Times New Roman" w:hAnsi="Times New Roman" w:eastAsia="Times New Roman" w:ascii="Times New Roman"/>
          <w:i w:val="1"/>
          <w:sz w:val="20"/>
          <w:rtl w:val="0"/>
        </w:rPr>
        <w:t xml:space="preserve">Hortensius,</w:t>
      </w:r>
      <w:r w:rsidRPr="00000000" w:rsidR="00000000" w:rsidDel="00000000">
        <w:rPr>
          <w:rFonts w:cs="Times New Roman" w:hAnsi="Times New Roman" w:eastAsia="Times New Roman" w:ascii="Times New Roman"/>
          <w:sz w:val="20"/>
          <w:rtl w:val="0"/>
        </w:rPr>
        <w:t xml:space="preserve"> both of which are now lost. The "Dream of Scipio" is the last book of this author's adaptation of Plato's Republic. Soon after this author explicated how to live morally in an epistolary essay addressed to his son, titled </w:t>
      </w:r>
      <w:r w:rsidRPr="00000000" w:rsidR="00000000" w:rsidDel="00000000">
        <w:rPr>
          <w:rFonts w:cs="Times New Roman" w:hAnsi="Times New Roman" w:eastAsia="Times New Roman" w:ascii="Times New Roman"/>
          <w:i w:val="1"/>
          <w:sz w:val="20"/>
          <w:rtl w:val="0"/>
        </w:rPr>
        <w:t xml:space="preserve">De officiis,</w:t>
      </w:r>
      <w:r w:rsidRPr="00000000" w:rsidR="00000000" w:rsidDel="00000000">
        <w:rPr>
          <w:rFonts w:cs="Times New Roman" w:hAnsi="Times New Roman" w:eastAsia="Times New Roman" w:ascii="Times New Roman"/>
          <w:sz w:val="20"/>
          <w:rtl w:val="0"/>
        </w:rPr>
        <w:t xml:space="preserve"> he was executed and dismembered as a result of his series of speeches attacking Marc Antony. For 10 points, name this Roman philosopher and master orator who wrote the </w:t>
      </w:r>
      <w:r w:rsidRPr="00000000" w:rsidR="00000000" w:rsidDel="00000000">
        <w:rPr>
          <w:rFonts w:cs="Times New Roman" w:hAnsi="Times New Roman" w:eastAsia="Times New Roman" w:ascii="Times New Roman"/>
          <w:i w:val="1"/>
          <w:sz w:val="20"/>
          <w:rtl w:val="0"/>
        </w:rPr>
        <w:t xml:space="preserve">Philippics.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Marcus Tullius </w:t>
      </w:r>
      <w:r w:rsidRPr="00000000" w:rsidR="00000000" w:rsidDel="00000000">
        <w:rPr>
          <w:rFonts w:cs="Times New Roman" w:hAnsi="Times New Roman" w:eastAsia="Times New Roman" w:ascii="Times New Roman"/>
          <w:b w:val="1"/>
          <w:sz w:val="20"/>
          <w:u w:val="single"/>
          <w:rtl w:val="0"/>
        </w:rPr>
        <w:t xml:space="preserve">Cicero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Tully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Cristian Lascu discovered one of these features in Romania that is known as Movile and contains chemosynthetic bacterial mats. Deposits of halite called halite flowers are found in these locations on Australia's Nullarbor Plain. These locations contain layered brown and white structures known as their namesake "bacon", which are a subtype of a sheetlike mineral called flowstone formed by the degassing of water in these locations. Dogtooth (*)</w:t>
      </w:r>
      <w:r w:rsidRPr="00000000" w:rsidR="00000000" w:rsidDel="00000000">
        <w:rPr>
          <w:rFonts w:cs="Times New Roman" w:hAnsi="Times New Roman" w:eastAsia="Times New Roman" w:ascii="Times New Roman"/>
          <w:sz w:val="20"/>
          <w:rtl w:val="0"/>
        </w:rPr>
        <w:t xml:space="preserve"> spars are most commonly found in these locations, which also contain fragile, hollow tubes called soda straws. Their namesake "pearls" are concretions of calcite formed by precipitation of travertine. Examples of these locations formed by limestone dissolution are very common in karst topography, and mineral deposits within them are known as speleothems. For 10 points, name these places that are explored by spelunkers.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cave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A contemporaneous parody of this poem, titled "The Counter-Jumper," was published in </w:t>
      </w:r>
      <w:r w:rsidRPr="00000000" w:rsidR="00000000" w:rsidDel="00000000">
        <w:rPr>
          <w:rFonts w:cs="Times New Roman" w:hAnsi="Times New Roman" w:eastAsia="Times New Roman" w:ascii="Times New Roman"/>
          <w:b w:val="1"/>
          <w:i w:val="1"/>
          <w:sz w:val="20"/>
          <w:rtl w:val="0"/>
        </w:rPr>
        <w:t xml:space="preserve">Vanity Fair.</w:t>
      </w:r>
      <w:r w:rsidRPr="00000000" w:rsidR="00000000" w:rsidDel="00000000">
        <w:rPr>
          <w:rFonts w:cs="Times New Roman" w:hAnsi="Times New Roman" w:eastAsia="Times New Roman" w:ascii="Times New Roman"/>
          <w:b w:val="1"/>
          <w:sz w:val="20"/>
          <w:rtl w:val="0"/>
        </w:rPr>
        <w:t xml:space="preserve"> Paul Ebenkamp and Robert Hass included a lexicon of every word that appears in this poem in a 2010 anthology that they co-edited. In this poem, the "ambulanza slowly passing trailing its red drip" arrives at the site of a "fan-shaped explosion." The speaker of this poem says "Continue your annotations, continue your questionings" to conclude a section in which requests a breather by yelling (*)</w:t>
      </w:r>
      <w:r w:rsidRPr="00000000" w:rsidR="00000000" w:rsidDel="00000000">
        <w:rPr>
          <w:rFonts w:cs="Times New Roman" w:hAnsi="Times New Roman" w:eastAsia="Times New Roman" w:ascii="Times New Roman"/>
          <w:sz w:val="20"/>
          <w:rtl w:val="0"/>
        </w:rPr>
        <w:t xml:space="preserve"> "Enough! Enough! Enough!" This poem's speaker says, "you splash in the water there, yet stay stock still in your room," to a woman who joins several men and becomes the "twenty-ninth bather." The speaker of this poem realizes that "now it seems to me the beautiful uncut hair of graves" in pondering a child's inquiry "What is the grass?" This poem's speaker asks "Do I contradict myself?," admits "Very well then I contradict myself," and explains "(I am large, I contain multitudes.)" For 10 points, name this long poem that begins "I celebrate myself, and sing myself," and takes up most of Walt Whitman's </w:t>
      </w:r>
      <w:r w:rsidRPr="00000000" w:rsidR="00000000" w:rsidDel="00000000">
        <w:rPr>
          <w:rFonts w:cs="Times New Roman" w:hAnsi="Times New Roman" w:eastAsia="Times New Roman" w:ascii="Times New Roman"/>
          <w:i w:val="1"/>
          <w:sz w:val="20"/>
          <w:rtl w:val="0"/>
        </w:rPr>
        <w:t xml:space="preserve">Leaves of Grass.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Song of Myself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The workshop of Georg Siegmund Stobwasser was renowned for making snuff boxes from this material. Many Latin American festivals feature people whipping children and young women with pig bladders while wearing costumes made of this material. After Russian icon painting fell out of fashion, unemployed artists turned to lacquering boxes and panels made of this material. Because French troops ransacked the Vatican, Pope Pius VII had to be crowned with a tiara made of this material during his 1800 coronation. Egyptian funerary (*)</w:t>
      </w:r>
      <w:r w:rsidRPr="00000000" w:rsidR="00000000" w:rsidDel="00000000">
        <w:rPr>
          <w:rFonts w:cs="Times New Roman" w:hAnsi="Times New Roman" w:eastAsia="Times New Roman" w:ascii="Times New Roman"/>
          <w:sz w:val="20"/>
          <w:rtl w:val="0"/>
        </w:rPr>
        <w:t xml:space="preserve"> masks from the First Intermediate Period onwards used a material similar to this one, known as cartonnage. Three-dimensional Korean </w:t>
      </w:r>
      <w:r w:rsidRPr="00000000" w:rsidR="00000000" w:rsidDel="00000000">
        <w:rPr>
          <w:rFonts w:cs="Times New Roman" w:hAnsi="Times New Roman" w:eastAsia="Times New Roman" w:ascii="Times New Roman"/>
          <w:i w:val="1"/>
          <w:sz w:val="20"/>
          <w:rtl w:val="0"/>
        </w:rPr>
        <w:t xml:space="preserve">hanji</w:t>
      </w:r>
      <w:r w:rsidRPr="00000000" w:rsidR="00000000" w:rsidDel="00000000">
        <w:rPr>
          <w:rFonts w:cs="Times New Roman" w:hAnsi="Times New Roman" w:eastAsia="Times New Roman" w:ascii="Times New Roman"/>
          <w:sz w:val="20"/>
          <w:rtl w:val="0"/>
        </w:rPr>
        <w:t xml:space="preserve"> art uses a material very similar to this one. This medium grew in popularity in 18th century England and France as a cheaper replacement for wood and plaster, though it was itself largely supplanted by plastic. Cloth, pottery, and this material are commonly used to create pinatas. For 10 points, name this composite material made by binding sheets of paper with glue, whose name means "chewed paper" in French.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papier-mache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paper</w:t>
      </w:r>
      <w:r w:rsidRPr="00000000" w:rsidR="00000000" w:rsidDel="00000000">
        <w:rPr>
          <w:rFonts w:cs="Times New Roman" w:hAnsi="Times New Roman" w:eastAsia="Times New Roman" w:ascii="Times New Roman"/>
          <w:sz w:val="20"/>
          <w:rtl w:val="0"/>
        </w:rPr>
        <w:t xml:space="preserve"> before it is read]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The species </w:t>
      </w:r>
      <w:r w:rsidRPr="00000000" w:rsidR="00000000" w:rsidDel="00000000">
        <w:rPr>
          <w:rFonts w:cs="Times New Roman" w:hAnsi="Times New Roman" w:eastAsia="Times New Roman" w:ascii="Times New Roman"/>
          <w:b w:val="1"/>
          <w:i w:val="1"/>
          <w:sz w:val="20"/>
          <w:rtl w:val="0"/>
        </w:rPr>
        <w:t xml:space="preserve">Amphidinium carterae</w:t>
      </w:r>
      <w:r w:rsidRPr="00000000" w:rsidR="00000000" w:rsidDel="00000000">
        <w:rPr>
          <w:rFonts w:cs="Times New Roman" w:hAnsi="Times New Roman" w:eastAsia="Times New Roman" w:ascii="Times New Roman"/>
          <w:b w:val="1"/>
          <w:sz w:val="20"/>
          <w:rtl w:val="0"/>
        </w:rPr>
        <w:t xml:space="preserve"> unusually contains a high ratio of eight molecules of peridinin to two molecules of this compound. In 1967, the second-most famous Ian Fleming made the final stereochemical elucidation of the full structure of one of these compounds.  In 2010, the newest member of this class of compounds was discovered in stromatolites. The FLU mutant lacks the ability to biosynthesize a phytol-less precursor of one of these compounds. A single "voyeur" example of these compounds lies next to a positively-charged dimer of them termed a (*)</w:t>
      </w:r>
      <w:r w:rsidRPr="00000000" w:rsidR="00000000" w:rsidDel="00000000">
        <w:rPr>
          <w:rFonts w:cs="Times New Roman" w:hAnsi="Times New Roman" w:eastAsia="Times New Roman" w:ascii="Times New Roman"/>
          <w:sz w:val="20"/>
          <w:rtl w:val="0"/>
        </w:rPr>
        <w:t xml:space="preserve"> "special pair." The "a" member of this class of compounds transfers resonance energy to the antenna complex. Flavonoids and carotenoids are among the chemicals considered "accessories" to these compounds. These compounds consist of long hydrocarbon tails linked to a magnesium-coordinated porphyrin ring. For 10 points, name this green pigment that plants need for photosynthesis.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chlorophyll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One scene in this film is punctuated by four pieces of toast popping out of a toaster after a character declares "to be perfectly honest, she doesn't like me" and storms out. That same character repeatedly requests bourbon from another character, who serves him scotch every time. In a POV shot in this film, a character reluctantly dives into a swimming pool using scuba gear given to him as a birthday present. In one scene in this film, a woman's bare breasts are shown in several split-second shots as another character declares "Jesus Christ!" and nervously darts his eyes back and forth. A character in this film uses the alias (*)</w:t>
      </w:r>
      <w:r w:rsidRPr="00000000" w:rsidR="00000000" w:rsidDel="00000000">
        <w:rPr>
          <w:rFonts w:cs="Times New Roman" w:hAnsi="Times New Roman" w:eastAsia="Times New Roman" w:ascii="Times New Roman"/>
          <w:sz w:val="20"/>
          <w:rtl w:val="0"/>
        </w:rPr>
        <w:t xml:space="preserve"> "Mr. Gladstone" to reserve room 568 at the Taft Hotel for the first in a series of trysts, at which he tries to discuss art instead of just having sex. The female lead in this film was only six years older than her co-star, who plays the shiftless Benjamin Braddock. For 10 points, name this film in which Dustin Hoffman declares "you're trying to seduce me, aren't you?" to Anne Bancroft's Mrs. Robinson.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Graduate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man suffered a mass desertion during a secret meeting under the "Tree of Bad Counsel." After killing a commander named Richard Corfield, this man wrote the mocking poem "The Death of Richard Corfield." This man scored a huge propaganda victory when he staged a raid on the garrison at Jijiga and recovered all of the camels that had been stolen from him. This man died unceremoniously of influenza in Ogaden after the Royal Air Force bombarded his capital at Taleh with impunity since his followers thought the planes were the chariots of Allah planning to take them up to heaven. This man was offended by the Christianity of the neighboring (*)</w:t>
      </w:r>
      <w:r w:rsidRPr="00000000" w:rsidR="00000000" w:rsidDel="00000000">
        <w:rPr>
          <w:rFonts w:cs="Times New Roman" w:hAnsi="Times New Roman" w:eastAsia="Times New Roman" w:ascii="Times New Roman"/>
          <w:sz w:val="20"/>
          <w:rtl w:val="0"/>
        </w:rPr>
        <w:t xml:space="preserve"> Ethiopians, so he joined a radical Sufi order and proclaimed the "Dervish State," which lasted until 1920. For 10 points, name this religious leader who gave the British hell in Somaliland, and received an alliterative nickname reflecting his fervor.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Mad Mullah</w:t>
      </w:r>
      <w:r w:rsidRPr="00000000" w:rsidR="00000000" w:rsidDel="00000000">
        <w:rPr>
          <w:rFonts w:cs="Times New Roman" w:hAnsi="Times New Roman" w:eastAsia="Times New Roman" w:ascii="Times New Roman"/>
          <w:sz w:val="20"/>
          <w:rtl w:val="0"/>
        </w:rPr>
        <w:t xml:space="preserve"> [or Sayyid Muhammad Abd Allah al-</w:t>
      </w:r>
      <w:r w:rsidRPr="00000000" w:rsidR="00000000" w:rsidDel="00000000">
        <w:rPr>
          <w:rFonts w:cs="Times New Roman" w:hAnsi="Times New Roman" w:eastAsia="Times New Roman" w:ascii="Times New Roman"/>
          <w:b w:val="1"/>
          <w:sz w:val="20"/>
          <w:u w:val="single"/>
          <w:rtl w:val="0"/>
        </w:rPr>
        <w:t xml:space="preserve">Hasan</w:t>
      </w:r>
      <w:r w:rsidRPr="00000000" w:rsidR="00000000" w:rsidDel="00000000">
        <w:rPr>
          <w:rFonts w:cs="Times New Roman" w:hAnsi="Times New Roman" w:eastAsia="Times New Roman" w:ascii="Times New Roman"/>
          <w:sz w:val="20"/>
          <w:rtl w:val="0"/>
        </w:rPr>
        <w:t xml:space="preserve">; or Sayid Maxamed Cabdille </w:t>
      </w:r>
      <w:r w:rsidRPr="00000000" w:rsidR="00000000" w:rsidDel="00000000">
        <w:rPr>
          <w:rFonts w:cs="Times New Roman" w:hAnsi="Times New Roman" w:eastAsia="Times New Roman" w:ascii="Times New Roman"/>
          <w:b w:val="1"/>
          <w:sz w:val="20"/>
          <w:u w:val="single"/>
          <w:rtl w:val="0"/>
        </w:rPr>
        <w:t xml:space="preserve">Xasan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A character in this poem plays the drum to mask the noise of a man being dismembered in a dance hall where he was planning to seduce a female servant. The protagonist of this poem preserves a forest fire by firing a canopy of arrows to prevent rain from extinguishing the flames. This poem contains a digression in which a woman asks for a hundred sons to be born to her and her husband, in order to trick the god of death into restoring the life of that husband. In its shortest section, a man refuses to abandon a (*)</w:t>
      </w:r>
      <w:r w:rsidRPr="00000000" w:rsidR="00000000" w:rsidDel="00000000">
        <w:rPr>
          <w:rFonts w:cs="Times New Roman" w:hAnsi="Times New Roman" w:eastAsia="Times New Roman" w:ascii="Times New Roman"/>
          <w:sz w:val="20"/>
          <w:rtl w:val="0"/>
        </w:rPr>
        <w:t xml:space="preserve"> dog that he met on a journey to a mountain where he will die and ascend to heaven. A woman in this poem is divinely granted lengths of cloth faster than her enemies force her to disrobe, during a dice game over which a man wagers his kingdom. Gazing at its reflection in a pool of oil, the protagonist of this text manages to shoot the eye of a moving fish, in an episode that ends with him and his four brothers all marrying Draupadi. For 10 points, name this epic poem about the battle between the Kauravas and Pandavas, including Arjuna.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Mahabharat</w:t>
      </w:r>
      <w:r w:rsidRPr="00000000" w:rsidR="00000000" w:rsidDel="00000000">
        <w:rPr>
          <w:rFonts w:cs="Times New Roman" w:hAnsi="Times New Roman" w:eastAsia="Times New Roman" w:ascii="Times New Roman"/>
          <w:i w:val="1"/>
          <w:sz w:val="20"/>
          <w:rtl w:val="0"/>
        </w:rPr>
        <w:t xml:space="preserve">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In a chapter dedicated to this non-Wallace Stevens poem, Helen Vendler mapped the similarities in word choice between it and Milton's "On the Morning of Christ's Nativity." This poem bombards the reader with sensory detail with its description of a field of "hush'd, cool-rooted flowers, fragrant-eyed, blue, silver-white, and budded Tyrian." The speaker of this poem recalls a time "when holy were the haunted forest boughs, holy the air, the water, and the fire," and offers to be "Thy voice, thy lute, thy pipe, thy incense sweet / From swinged censer teeming." The speaker of this poem predicts that "branched (*)</w:t>
      </w:r>
      <w:r w:rsidRPr="00000000" w:rsidR="00000000" w:rsidDel="00000000">
        <w:rPr>
          <w:rFonts w:cs="Times New Roman" w:hAnsi="Times New Roman" w:eastAsia="Times New Roman" w:ascii="Times New Roman"/>
          <w:sz w:val="20"/>
          <w:rtl w:val="0"/>
        </w:rPr>
        <w:t xml:space="preserve"> thoughts, new grown with pleasant pain, instead of pines shall murmur in the wind" at the place where he will "build a fane / In some untrodden regions of my mind." The speaker of this poem resolves to keep a casement open at night, "To let the warm love in," and proclaims Phoebe and Vesper to be lower than the title mythological woman on "Olympus' faded hierarchy." For 10 points, name this poem by John Keats, addressed to the lover of Cupid.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Ode to Psyche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Adding this compound to traditional medications such as tricyclics and SSRIs has shown positive results in treating patients with refractory depression. The so-called "Antarctic stare" is a cognitive impairment caused by the reduction of this compound in polar explorers. The binding saturation of this compound can be tested by a namesake "resin reuptake assay." The placenta contains the type III form of a selenium-dependent enzyme, which converts this compound's precursor into an inactive "reverse" type of this compound. Though it is not the typical route of production, small amounts of this compound are synthesized in the (*)</w:t>
      </w:r>
      <w:r w:rsidRPr="00000000" w:rsidR="00000000" w:rsidDel="00000000">
        <w:rPr>
          <w:rFonts w:cs="Times New Roman" w:hAnsi="Times New Roman" w:eastAsia="Times New Roman" w:ascii="Times New Roman"/>
          <w:sz w:val="20"/>
          <w:rtl w:val="0"/>
        </w:rPr>
        <w:t xml:space="preserve"> follicular lumen by the coupling of MIT and DIT. This hormone's activity can be summarized by the 4 B's: brain maturation, beta-adrenergic effects, increased basal metabolic rate, and bone growth. This is the less massive of two hormones that are overproduced in Graves's disease. For 10 points, name this thyroid hormone which is produced from the deiodination of T4.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T3</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triiodothyronine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thyroid hormone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In a dream, the protagonist of this novel sells a casket full of ugly fragments to a crowd of people who transform into businessmen. At the end of this novel, a man takes away the protagonist's newspaper clippings about current world events, like the hydrogen bomb test and the execution of the Rosenbergs. The protagonist of this novel bestows the loving nickname "Mother Sugar" upon her German psychoanalyst. A subplot in this novel that has not aged particularly well concerns Ivor, a homosexual lodger whom the protagonist evicts from her apartment. In this novel, a suicidal character named (*)</w:t>
      </w:r>
      <w:r w:rsidRPr="00000000" w:rsidR="00000000" w:rsidDel="00000000">
        <w:rPr>
          <w:rFonts w:cs="Times New Roman" w:hAnsi="Times New Roman" w:eastAsia="Times New Roman" w:ascii="Times New Roman"/>
          <w:sz w:val="20"/>
          <w:rtl w:val="0"/>
        </w:rPr>
        <w:t xml:space="preserve"> Tommy is merely blinded after a self-inflicted gunshot to the head. The protagonist of this novel details her life since breaking up with Michael in her autobiographical novel </w:t>
      </w:r>
      <w:r w:rsidRPr="00000000" w:rsidR="00000000" w:rsidDel="00000000">
        <w:rPr>
          <w:rFonts w:cs="Times New Roman" w:hAnsi="Times New Roman" w:eastAsia="Times New Roman" w:ascii="Times New Roman"/>
          <w:i w:val="1"/>
          <w:sz w:val="20"/>
          <w:rtl w:val="0"/>
        </w:rPr>
        <w:t xml:space="preserve">The Shadow of the Third.</w:t>
      </w:r>
      <w:r w:rsidRPr="00000000" w:rsidR="00000000" w:rsidDel="00000000">
        <w:rPr>
          <w:rFonts w:cs="Times New Roman" w:hAnsi="Times New Roman" w:eastAsia="Times New Roman" w:ascii="Times New Roman"/>
          <w:sz w:val="20"/>
          <w:rtl w:val="0"/>
        </w:rPr>
        <w:t xml:space="preserve"> The frame story of this novel, </w:t>
      </w:r>
      <w:r w:rsidRPr="00000000" w:rsidR="00000000" w:rsidDel="00000000">
        <w:rPr>
          <w:rFonts w:cs="Times New Roman" w:hAnsi="Times New Roman" w:eastAsia="Times New Roman" w:ascii="Times New Roman"/>
          <w:i w:val="1"/>
          <w:sz w:val="20"/>
          <w:rtl w:val="0"/>
        </w:rPr>
        <w:t xml:space="preserve">Free Women,</w:t>
      </w:r>
      <w:r w:rsidRPr="00000000" w:rsidR="00000000" w:rsidDel="00000000">
        <w:rPr>
          <w:rFonts w:cs="Times New Roman" w:hAnsi="Times New Roman" w:eastAsia="Times New Roman" w:ascii="Times New Roman"/>
          <w:sz w:val="20"/>
          <w:rtl w:val="0"/>
        </w:rPr>
        <w:t xml:space="preserve"> concerns the protagonist and her friend Molly Jacobs, and is punctuated by "red," "blue," "yellow," and "black" diaries. For 10 points, name this novel about Anna Wulf's attempt to synthesize her life experiences into the title memoir, written by Doris Lessing.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Golden Notebook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The most important recording of the Roth Quartet is their 1934 performance, based on a transcription by Mary Norton and Roy Harris, of a string quartet arrangement of this piece. Because one of the subjects is transposed up and down a 12th or a 10th, two adjacent movements of this composition are marked "alla duodecima" and "alla decima." The title of the seventh part of this composition indicates that it consists of an augmented and diminished version of the main subject. Gustav Leonhardt and Donald Tovey hypothesized that this piece, which is of unspecified instrumentation, was intended exclusively for the (*)</w:t>
      </w:r>
      <w:r w:rsidRPr="00000000" w:rsidR="00000000" w:rsidDel="00000000">
        <w:rPr>
          <w:rFonts w:cs="Times New Roman" w:hAnsi="Times New Roman" w:eastAsia="Times New Roman" w:ascii="Times New Roman"/>
          <w:sz w:val="20"/>
          <w:rtl w:val="0"/>
        </w:rPr>
        <w:t xml:space="preserve"> harpsichord. Ferrucio Busoni's </w:t>
      </w:r>
      <w:r w:rsidRPr="00000000" w:rsidR="00000000" w:rsidDel="00000000">
        <w:rPr>
          <w:rFonts w:cs="Times New Roman" w:hAnsi="Times New Roman" w:eastAsia="Times New Roman" w:ascii="Times New Roman"/>
          <w:i w:val="1"/>
          <w:sz w:val="20"/>
          <w:rtl w:val="0"/>
        </w:rPr>
        <w:t xml:space="preserve">Fantasia contrappuntistica</w:t>
      </w:r>
      <w:r w:rsidRPr="00000000" w:rsidR="00000000" w:rsidDel="00000000">
        <w:rPr>
          <w:rFonts w:cs="Times New Roman" w:hAnsi="Times New Roman" w:eastAsia="Times New Roman" w:ascii="Times New Roman"/>
          <w:sz w:val="20"/>
          <w:rtl w:val="0"/>
        </w:rPr>
        <w:t xml:space="preserve"> pays homage to this piece. On the autograph manuscript for this composition, P200, Carl Philip Emanuel before he could finish its "Contrapunctus XIV" section. This composition consists of four canons, as well as simple, counter, double, triple, and mirror examples of the title piece type. For 10 points, name this late, unfinished work by J.S. Bach showcasing a contrapuntal style of music.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Art of Fugue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Art of the Fugue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Kunst der Fuge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This man called rival attorney Charles Lucas a "puppy" and shot him through the throat in the ensuing duel on Bloody Island. This man published a contemporary "historical and legal examination" of the </w:t>
      </w:r>
      <w:r w:rsidRPr="00000000" w:rsidR="00000000" w:rsidDel="00000000">
        <w:rPr>
          <w:rFonts w:cs="Times New Roman" w:hAnsi="Times New Roman" w:eastAsia="Times New Roman" w:ascii="Times New Roman"/>
          <w:b w:val="1"/>
          <w:i w:val="1"/>
          <w:sz w:val="20"/>
          <w:rtl w:val="0"/>
        </w:rPr>
        <w:t xml:space="preserve">Dred Scot</w:t>
      </w:r>
      <w:r w:rsidRPr="00000000" w:rsidR="00000000" w:rsidDel="00000000">
        <w:rPr>
          <w:rFonts w:cs="Times New Roman" w:hAnsi="Times New Roman" w:eastAsia="Times New Roman" w:ascii="Times New Roman"/>
          <w:b w:val="1"/>
          <w:sz w:val="20"/>
          <w:rtl w:val="0"/>
        </w:rPr>
        <w:t xml:space="preserve"> decision, and chronicled his interactions with Congress in his memoir </w:t>
      </w:r>
      <w:r w:rsidRPr="00000000" w:rsidR="00000000" w:rsidDel="00000000">
        <w:rPr>
          <w:rFonts w:cs="Times New Roman" w:hAnsi="Times New Roman" w:eastAsia="Times New Roman" w:ascii="Times New Roman"/>
          <w:b w:val="1"/>
          <w:i w:val="1"/>
          <w:sz w:val="20"/>
          <w:rtl w:val="0"/>
        </w:rPr>
        <w:t xml:space="preserve">Thirty Years View</w:t>
      </w:r>
      <w:r w:rsidRPr="00000000" w:rsidR="00000000" w:rsidDel="00000000">
        <w:rPr>
          <w:rFonts w:cs="Times New Roman" w:hAnsi="Times New Roman" w:eastAsia="Times New Roman" w:ascii="Times New Roman"/>
          <w:b w:val="1"/>
          <w:sz w:val="20"/>
          <w:rtl w:val="0"/>
        </w:rPr>
        <w:t xml:space="preserve"> and his </w:t>
      </w:r>
      <w:r w:rsidRPr="00000000" w:rsidR="00000000" w:rsidDel="00000000">
        <w:rPr>
          <w:rFonts w:cs="Times New Roman" w:hAnsi="Times New Roman" w:eastAsia="Times New Roman" w:ascii="Times New Roman"/>
          <w:b w:val="1"/>
          <w:i w:val="1"/>
          <w:sz w:val="20"/>
          <w:rtl w:val="0"/>
        </w:rPr>
        <w:t xml:space="preserve">Abridgements of the Debates of Congress.</w:t>
      </w:r>
      <w:r w:rsidRPr="00000000" w:rsidR="00000000" w:rsidDel="00000000">
        <w:rPr>
          <w:rFonts w:cs="Times New Roman" w:hAnsi="Times New Roman" w:eastAsia="Times New Roman" w:ascii="Times New Roman"/>
          <w:b w:val="1"/>
          <w:sz w:val="20"/>
          <w:rtl w:val="0"/>
        </w:rPr>
        <w:t xml:space="preserve"> This survivor of the </w:t>
      </w:r>
      <w:r w:rsidRPr="00000000" w:rsidR="00000000" w:rsidDel="00000000">
        <w:rPr>
          <w:rFonts w:cs="Times New Roman" w:hAnsi="Times New Roman" w:eastAsia="Times New Roman" w:ascii="Times New Roman"/>
          <w:b w:val="1"/>
          <w:i w:val="1"/>
          <w:sz w:val="20"/>
          <w:rtl w:val="0"/>
        </w:rPr>
        <w:t xml:space="preserve">U.S.S. Princeton</w:t>
      </w:r>
      <w:r w:rsidRPr="00000000" w:rsidR="00000000" w:rsidDel="00000000">
        <w:rPr>
          <w:rFonts w:cs="Times New Roman" w:hAnsi="Times New Roman" w:eastAsia="Times New Roman" w:ascii="Times New Roman"/>
          <w:b w:val="1"/>
          <w:sz w:val="20"/>
          <w:rtl w:val="0"/>
        </w:rPr>
        <w:t xml:space="preserve"> explosion led the senators who, after the rejection of the Texas annexation treaty, proposed admitting Texas into the union as a free and a slave half. This man's heated argument with Millard Fillmore during the debates over the Compromise of 1850 led Henry S. (*)</w:t>
      </w:r>
      <w:r w:rsidRPr="00000000" w:rsidR="00000000" w:rsidDel="00000000">
        <w:rPr>
          <w:rFonts w:cs="Times New Roman" w:hAnsi="Times New Roman" w:eastAsia="Times New Roman" w:ascii="Times New Roman"/>
          <w:sz w:val="20"/>
          <w:rtl w:val="0"/>
        </w:rPr>
        <w:t xml:space="preserve"> Foote to draw a pistol on him right there on the Senate floor. This man held his newly-created position for five terms after his state came into existence via an 1820 compromise. This man earned his nickname for his unwavering support for the Specie Circular and other initiatives increasing the circulation of gold coins. For 10 points, name this Missouri senator, an advocate for westward expansion who was known as "Old Bullion."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Thomas Hart </w:t>
      </w:r>
      <w:r w:rsidRPr="00000000" w:rsidR="00000000" w:rsidDel="00000000">
        <w:rPr>
          <w:rFonts w:cs="Times New Roman" w:hAnsi="Times New Roman" w:eastAsia="Times New Roman" w:ascii="Times New Roman"/>
          <w:b w:val="1"/>
          <w:sz w:val="20"/>
          <w:u w:val="single"/>
          <w:rtl w:val="0"/>
        </w:rPr>
        <w:t xml:space="preserve">Benton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Old Bullion</w:t>
      </w:r>
      <w:r w:rsidRPr="00000000" w:rsidR="00000000" w:rsidDel="00000000">
        <w:rPr>
          <w:rFonts w:cs="Times New Roman" w:hAnsi="Times New Roman" w:eastAsia="Times New Roman" w:ascii="Times New Roman"/>
          <w:sz w:val="20"/>
          <w:rtl w:val="0"/>
        </w:rPr>
        <w:t xml:space="preserve"> until it is read]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This man told an anecdote about a monkey that grows more restless as he drinks wine and gets stung by a scorpion, before saying "the human mind is like that monkey." This man first learned of his master during a lecture on Wordsworth's poem </w:t>
      </w:r>
      <w:r w:rsidRPr="00000000" w:rsidR="00000000" w:rsidDel="00000000">
        <w:rPr>
          <w:rFonts w:cs="Times New Roman" w:hAnsi="Times New Roman" w:eastAsia="Times New Roman" w:ascii="Times New Roman"/>
          <w:b w:val="1"/>
          <w:i w:val="1"/>
          <w:sz w:val="20"/>
          <w:rtl w:val="0"/>
        </w:rPr>
        <w:t xml:space="preserve">The Excursion.</w:t>
      </w:r>
      <w:r w:rsidRPr="00000000" w:rsidR="00000000" w:rsidDel="00000000">
        <w:rPr>
          <w:rFonts w:cs="Times New Roman" w:hAnsi="Times New Roman" w:eastAsia="Times New Roman" w:ascii="Times New Roman"/>
          <w:b w:val="1"/>
          <w:sz w:val="20"/>
          <w:rtl w:val="0"/>
        </w:rPr>
        <w:t xml:space="preserve"> The Scots-Irish social worker Margaret Elizabeth Noble studied under this man, who bestowed upon her a nickname meaning "Dedicated to God." This man's teacher is the namesake of a "Math" monastic order as well as a philanthropic "Mission." Meditation and </w:t>
      </w:r>
      <w:r w:rsidRPr="00000000" w:rsidR="00000000" w:rsidDel="00000000">
        <w:rPr>
          <w:rFonts w:cs="Times New Roman" w:hAnsi="Times New Roman" w:eastAsia="Times New Roman" w:ascii="Times New Roman"/>
          <w:b w:val="1"/>
          <w:i w:val="1"/>
          <w:sz w:val="20"/>
          <w:rtl w:val="0"/>
        </w:rPr>
        <w:t xml:space="preserve">homa</w:t>
      </w:r>
      <w:r w:rsidRPr="00000000" w:rsidR="00000000" w:rsidDel="00000000">
        <w:rPr>
          <w:rFonts w:cs="Times New Roman" w:hAnsi="Times New Roman" w:eastAsia="Times New Roman" w:ascii="Times New Roman"/>
          <w:b w:val="1"/>
          <w:sz w:val="20"/>
          <w:rtl w:val="0"/>
        </w:rPr>
        <w:t xml:space="preserve"> fire rituals are performed on January 12 to celebrate World Youth Day, which marks this man's birthday. During his travels, this man carried only a water-pot, a staff, and copies of </w:t>
      </w:r>
      <w:r w:rsidRPr="00000000" w:rsidR="00000000" w:rsidDel="00000000">
        <w:rPr>
          <w:rFonts w:cs="Times New Roman" w:hAnsi="Times New Roman" w:eastAsia="Times New Roman" w:ascii="Times New Roman"/>
          <w:b w:val="1"/>
          <w:i w:val="1"/>
          <w:sz w:val="20"/>
          <w:rtl w:val="0"/>
        </w:rPr>
        <w:t xml:space="preserve">The (*)</w:t>
      </w:r>
      <w:r w:rsidRPr="00000000" w:rsidR="00000000" w:rsidDel="00000000">
        <w:rPr>
          <w:rFonts w:cs="Times New Roman" w:hAnsi="Times New Roman" w:eastAsia="Times New Roman" w:ascii="Times New Roman"/>
          <w:i w:val="1"/>
          <w:sz w:val="20"/>
          <w:rtl w:val="0"/>
        </w:rPr>
        <w:t xml:space="preserve"> Imitation of Christ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Bhagavad Gita.</w:t>
      </w:r>
      <w:r w:rsidRPr="00000000" w:rsidR="00000000" w:rsidDel="00000000">
        <w:rPr>
          <w:rFonts w:cs="Times New Roman" w:hAnsi="Times New Roman" w:eastAsia="Times New Roman" w:ascii="Times New Roman"/>
          <w:sz w:val="20"/>
          <w:rtl w:val="0"/>
        </w:rPr>
        <w:t xml:space="preserve"> This man addressed the "Sisters and Brothers of America" in a speech before the 1893 Parliament of the World's Religions, in which he covered topics such as Vedanta and yoga. For 10 points, name this late nineteenth century Indian monk, the disciple of Ramakrishna, who popularized Hinduism throughout the world.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Swami </w:t>
      </w:r>
      <w:r w:rsidRPr="00000000" w:rsidR="00000000" w:rsidDel="00000000">
        <w:rPr>
          <w:rFonts w:cs="Times New Roman" w:hAnsi="Times New Roman" w:eastAsia="Times New Roman" w:ascii="Times New Roman"/>
          <w:b w:val="1"/>
          <w:sz w:val="20"/>
          <w:u w:val="single"/>
          <w:rtl w:val="0"/>
        </w:rPr>
        <w:t xml:space="preserve">Vivekananda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Narendra</w:t>
      </w:r>
      <w:r w:rsidRPr="00000000" w:rsidR="00000000" w:rsidDel="00000000">
        <w:rPr>
          <w:rFonts w:cs="Times New Roman" w:hAnsi="Times New Roman" w:eastAsia="Times New Roman" w:ascii="Times New Roman"/>
          <w:sz w:val="20"/>
          <w:rtl w:val="0"/>
        </w:rPr>
        <w:t xml:space="preserve"> Nath Datta]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Izhar Patkin created a series of paintings of white ink on rubber curtains illustrating characters from this play. A character in this play is disallowed from using the word "Father" because there is a "shade of tenderness" to his voice when he says it. The author of this play specified that in special stagings of it, a man should be invited, costumed, seated in the front row, and be placed under a spotlight; and if he refuses, a dummy should be used instead. In a climactic scene in this play, several characters dance to one of Mozart's airs just as a man yanks off a sheet to reveal that there had been no (*)</w:t>
      </w:r>
      <w:r w:rsidRPr="00000000" w:rsidR="00000000" w:rsidDel="00000000">
        <w:rPr>
          <w:rFonts w:cs="Times New Roman" w:hAnsi="Times New Roman" w:eastAsia="Times New Roman" w:ascii="Times New Roman"/>
          <w:sz w:val="20"/>
          <w:rtl w:val="0"/>
        </w:rPr>
        <w:t xml:space="preserve"> coffin, or dead body, all along. In this play, the lovers Deodatus Village and Stephanie Virtue Secret Rose-Diop disobey orders to not have sex. In this play, authority figures such as the Missionary, Valet, and Queen spectate as the judge Archibald Absalom Wellington conducts a white-masked court that reenacts the murder of a white woman. For 10 points, name this convoluted racial satire, written by Jean Genet.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Blacks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Blacks</w:t>
      </w:r>
      <w:r w:rsidRPr="00000000" w:rsidR="00000000" w:rsidDel="00000000">
        <w:rPr>
          <w:rFonts w:cs="Times New Roman" w:hAnsi="Times New Roman" w:eastAsia="Times New Roman" w:ascii="Times New Roman"/>
          <w:i w:val="1"/>
          <w:sz w:val="20"/>
          <w:rtl w:val="0"/>
        </w:rPr>
        <w:t xml:space="preserve">: A Clown Show</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Les </w:t>
      </w:r>
      <w:r w:rsidRPr="00000000" w:rsidR="00000000" w:rsidDel="00000000">
        <w:rPr>
          <w:rFonts w:cs="Times New Roman" w:hAnsi="Times New Roman" w:eastAsia="Times New Roman" w:ascii="Times New Roman"/>
          <w:b w:val="1"/>
          <w:i w:val="1"/>
          <w:sz w:val="20"/>
          <w:u w:val="single"/>
          <w:rtl w:val="0"/>
        </w:rPr>
        <w:t xml:space="preserve">Negres</w:t>
      </w:r>
      <w:r w:rsidRPr="00000000" w:rsidR="00000000" w:rsidDel="00000000">
        <w:rPr>
          <w:rFonts w:cs="Times New Roman" w:hAnsi="Times New Roman" w:eastAsia="Times New Roman" w:ascii="Times New Roman"/>
          <w:i w:val="1"/>
          <w:sz w:val="20"/>
          <w:rtl w:val="0"/>
        </w:rPr>
        <w:t xml:space="preserve">, clownerie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A depiction of this scene contains a parapet with an inscription taken from a hymn of Propertius, which reads "When these swelling eyes evoke groans, this work of Giovanni Bellini could shed tears." A few buildings in Jerusalem punctuate an entirely gold-leaf sky in a Gothic depiction of this scene painted by Enguerrand Quarton near Avignon. A self-portrait as the kneeling Nicodemus appears in Titian's version of this scene, his final painting. Rogier van der Weyden included this painting in the center panel of his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Miraflores Altarpiece.</w:t>
      </w:r>
      <w:r w:rsidRPr="00000000" w:rsidR="00000000" w:rsidDel="00000000">
        <w:rPr>
          <w:rFonts w:cs="Times New Roman" w:hAnsi="Times New Roman" w:eastAsia="Times New Roman" w:ascii="Times New Roman"/>
          <w:sz w:val="20"/>
          <w:rtl w:val="0"/>
        </w:rPr>
        <w:t xml:space="preserve">  This subject, which was known as a Vesperbild in Germany, appears at the centerpiece of Bronzino's, but not Pontormo's, </w:t>
      </w:r>
      <w:r w:rsidRPr="00000000" w:rsidR="00000000" w:rsidDel="00000000">
        <w:rPr>
          <w:rFonts w:cs="Times New Roman" w:hAnsi="Times New Roman" w:eastAsia="Times New Roman" w:ascii="Times New Roman"/>
          <w:i w:val="1"/>
          <w:sz w:val="20"/>
          <w:rtl w:val="0"/>
        </w:rPr>
        <w:t xml:space="preserve">Deposition.</w:t>
      </w:r>
      <w:r w:rsidRPr="00000000" w:rsidR="00000000" w:rsidDel="00000000">
        <w:rPr>
          <w:rFonts w:cs="Times New Roman" w:hAnsi="Times New Roman" w:eastAsia="Times New Roman" w:ascii="Times New Roman"/>
          <w:sz w:val="20"/>
          <w:rtl w:val="0"/>
        </w:rPr>
        <w:t xml:space="preserve"> This subject was exclusively depicted in paintings until 1499, when a rendition of it with thick drapery rendered in Carrera marble was sculpted by Michelangelo. For 10 points, name this common painting subject, a specific type of Lamentation scene in which the dead Jesus lies on Mary's lap.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Pieta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i w:val="1"/>
          <w:sz w:val="20"/>
          <w:u w:val="single"/>
          <w:rtl w:val="0"/>
        </w:rPr>
        <w:t xml:space="preserve">Lamentation</w:t>
      </w:r>
      <w:r w:rsidRPr="00000000" w:rsidR="00000000" w:rsidDel="00000000">
        <w:rPr>
          <w:rFonts w:cs="Times New Roman" w:hAnsi="Times New Roman" w:eastAsia="Times New Roman" w:ascii="Times New Roman"/>
          <w:i w:val="1"/>
          <w:sz w:val="20"/>
          <w:rtl w:val="0"/>
        </w:rPr>
        <w:t xml:space="preserve"> of Christ</w:t>
      </w:r>
      <w:r w:rsidRPr="00000000" w:rsidR="00000000" w:rsidDel="00000000">
        <w:rPr>
          <w:rFonts w:cs="Times New Roman" w:hAnsi="Times New Roman" w:eastAsia="Times New Roman" w:ascii="Times New Roman"/>
          <w:sz w:val="20"/>
          <w:rtl w:val="0"/>
        </w:rPr>
        <w:t xml:space="preserve"> before it is mentioned, even though all of the paintings in the question are called Pietas]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This country's second-largest city boasts the oldest grapevine in the world. This country celebrates a festival in September known as Cows' Ball, to celebrate the winter homecoming of cattle. People in this country wear massive sheepskins and run around with chains of bells to "chase away winter" during a pre-Lenten tradition in this country, known as Kurentovanje. The Argonaut Jason is the mythical founder of this country's capital. A castle precariously placed on a precipice in this country overlooks a popular host site for the World Rowing Championships, known as Lake (*)</w:t>
      </w:r>
      <w:r w:rsidRPr="00000000" w:rsidR="00000000" w:rsidDel="00000000">
        <w:rPr>
          <w:rFonts w:cs="Times New Roman" w:hAnsi="Times New Roman" w:eastAsia="Times New Roman" w:ascii="Times New Roman"/>
          <w:sz w:val="20"/>
          <w:rtl w:val="0"/>
        </w:rPr>
        <w:t xml:space="preserve"> Bled. The Karst Plateau, of Karst topography fame, spans across the southwestern border of this country. This country's highest point is a distinctive three-pronged peak that is the tallest mountain of the Julian Alps, known as Triglav. This country has the smallest coastline on the Adriatic Sea, and it is the northwestern-most part of the former Yugoslavia. For 10 points, name this small Central European country with capital at Ljubljana.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Slovenia</w:t>
      </w:r>
      <w:r w:rsidRPr="00000000" w:rsidR="00000000" w:rsidDel="00000000">
        <w:rPr>
          <w:rFonts w:cs="Times New Roman" w:hAnsi="Times New Roman" w:eastAsia="Times New Roman" w:ascii="Times New Roman"/>
          <w:sz w:val="20"/>
          <w:rtl w:val="0"/>
        </w:rPr>
        <w:t xml:space="preserve"> [or Republic of </w:t>
      </w:r>
      <w:r w:rsidRPr="00000000" w:rsidR="00000000" w:rsidDel="00000000">
        <w:rPr>
          <w:rFonts w:cs="Times New Roman" w:hAnsi="Times New Roman" w:eastAsia="Times New Roman" w:ascii="Times New Roman"/>
          <w:b w:val="1"/>
          <w:sz w:val="20"/>
          <w:u w:val="single"/>
          <w:rtl w:val="0"/>
        </w:rPr>
        <w:t xml:space="preserve">Slovenia</w:t>
      </w:r>
      <w:r w:rsidRPr="00000000" w:rsidR="00000000" w:rsidDel="00000000">
        <w:rPr>
          <w:rFonts w:cs="Times New Roman" w:hAnsi="Times New Roman" w:eastAsia="Times New Roman" w:ascii="Times New Roman"/>
          <w:sz w:val="20"/>
          <w:rtl w:val="0"/>
        </w:rPr>
        <w:t xml:space="preserve">; or Republika </w:t>
      </w:r>
      <w:r w:rsidRPr="00000000" w:rsidR="00000000" w:rsidDel="00000000">
        <w:rPr>
          <w:rFonts w:cs="Times New Roman" w:hAnsi="Times New Roman" w:eastAsia="Times New Roman" w:ascii="Times New Roman"/>
          <w:b w:val="1"/>
          <w:sz w:val="20"/>
          <w:u w:val="single"/>
          <w:rtl w:val="0"/>
        </w:rPr>
        <w:t xml:space="preserve">Slovenija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One strategy for locating these objects uses Raychauduri's equation to search for convergence to a caustic in finite time. These objects create Cauchy horizons by reducing the domain of dependence of points in their past. One of these objects is described by the equation </w:t>
      </w:r>
      <w:r w:rsidRPr="00000000" w:rsidR="00000000" w:rsidDel="00000000">
        <w:rPr>
          <w:rFonts w:cs="Times New Roman" w:hAnsi="Times New Roman" w:eastAsia="Times New Roman" w:ascii="Times New Roman"/>
          <w:b w:val="1"/>
          <w:i w:val="1"/>
          <w:sz w:val="20"/>
          <w:rtl w:val="0"/>
        </w:rPr>
        <w:t xml:space="preserve">r</w:t>
      </w:r>
      <w:r w:rsidRPr="00000000" w:rsidR="00000000" w:rsidDel="00000000">
        <w:rPr>
          <w:rFonts w:cs="Times New Roman" w:hAnsi="Times New Roman" w:eastAsia="Times New Roman" w:ascii="Times New Roman"/>
          <w:b w:val="1"/>
          <w:sz w:val="20"/>
          <w:rtl w:val="0"/>
        </w:rPr>
        <w:t xml:space="preserve"> = 0 in Boyer-Lindquist coordinates, and it is possible for worldlines in the vicinity of that type of them to follow closed timelike curves. They can be located by searching for divergences of the (*)</w:t>
      </w:r>
      <w:r w:rsidRPr="00000000" w:rsidR="00000000" w:rsidDel="00000000">
        <w:rPr>
          <w:rFonts w:cs="Times New Roman" w:hAnsi="Times New Roman" w:eastAsia="Times New Roman" w:ascii="Times New Roman"/>
          <w:sz w:val="20"/>
          <w:rtl w:val="0"/>
        </w:rPr>
        <w:t xml:space="preserve"> Ricci scalar, or by fully contracting the Riemann tensor with itself and setting it equal to infinity. One theorem about these objects links the existence of trapped null surfaces to their existence; that theorem is one of several about them named for Hawking and Penrose. The cosmic censorship hypothesis asserts that these objects are always hidden from the outside by an event horizon and cannot appear "naked." For 10 points, name these points at which gravitational effects become infinite, often found at the center of black holes.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spacetime </w:t>
      </w:r>
      <w:r w:rsidRPr="00000000" w:rsidR="00000000" w:rsidDel="00000000">
        <w:rPr>
          <w:rFonts w:cs="Times New Roman" w:hAnsi="Times New Roman" w:eastAsia="Times New Roman" w:ascii="Times New Roman"/>
          <w:b w:val="1"/>
          <w:sz w:val="20"/>
          <w:u w:val="single"/>
          <w:rtl w:val="0"/>
        </w:rPr>
        <w:t xml:space="preserve">singularities</w:t>
      </w:r>
      <w:r w:rsidRPr="00000000" w:rsidR="00000000" w:rsidDel="00000000">
        <w:rPr>
          <w:rFonts w:cs="Times New Roman" w:hAnsi="Times New Roman" w:eastAsia="Times New Roman" w:ascii="Times New Roman"/>
          <w:sz w:val="20"/>
          <w:rtl w:val="0"/>
        </w:rPr>
        <w:t xml:space="preserve"> [or gravitational </w:t>
      </w:r>
      <w:r w:rsidRPr="00000000" w:rsidR="00000000" w:rsidDel="00000000">
        <w:rPr>
          <w:rFonts w:cs="Times New Roman" w:hAnsi="Times New Roman" w:eastAsia="Times New Roman" w:ascii="Times New Roman"/>
          <w:b w:val="1"/>
          <w:sz w:val="20"/>
          <w:u w:val="single"/>
          <w:rtl w:val="0"/>
        </w:rPr>
        <w:t xml:space="preserve">singularities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black holes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 leader of the UDEUR fainted and was carried out on a stretcher after backing this man and defying his party during a vote of no confidence. This man's lack of charisma led opponents to nickname him after a pale-looking flavor of sausage. The government blocked this man's plan to sell off a flagging car firm to Ford, ruining his attempts at chairing the Institute for Industrial Reconstruction back into financial solvency. This politician came into office at the head of a coalition government known as the Olive Tree. This politician came under fire for claiming an Ouija board tipped him off to the supposed location of the safe-house where (*)</w:t>
      </w:r>
      <w:r w:rsidRPr="00000000" w:rsidR="00000000" w:rsidDel="00000000">
        <w:rPr>
          <w:rFonts w:cs="Times New Roman" w:hAnsi="Times New Roman" w:eastAsia="Times New Roman" w:ascii="Times New Roman"/>
          <w:sz w:val="20"/>
          <w:rtl w:val="0"/>
        </w:rPr>
        <w:t xml:space="preserve"> Aldo Moro was being held. The Amsterdam and Nice Treaties increased the power of the European Commission, which this man led from 1999-2004. This former employee of Goldman Sachs served his first term as prime minister from 1996-98, and was forced to resign during his second term in 2008. For 10 points, name this Italian prime minister whose time in office was sandwiched by the two terms of his rival, Silvio Berlusconi.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Romano </w:t>
      </w:r>
      <w:r w:rsidRPr="00000000" w:rsidR="00000000" w:rsidDel="00000000">
        <w:rPr>
          <w:rFonts w:cs="Times New Roman" w:hAnsi="Times New Roman" w:eastAsia="Times New Roman" w:ascii="Times New Roman"/>
          <w:b w:val="1"/>
          <w:sz w:val="20"/>
          <w:u w:val="single"/>
          <w:rtl w:val="0"/>
        </w:rPr>
        <w:t xml:space="preserve">Prodi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rFonts w:cs="Times New Roman" w:hAnsi="Times New Roman" w:eastAsia="Times New Roman" w:ascii="Times New Roman"/>
          <w:sz w:val="20"/>
          <w:rtl w:val="0"/>
        </w:rPr>
        <w:t xml:space="preserve">TB. </w:t>
      </w:r>
      <w:r w:rsidRPr="00000000" w:rsidR="00000000" w:rsidDel="00000000">
        <w:rPr>
          <w:rFonts w:cs="Times New Roman" w:hAnsi="Times New Roman" w:eastAsia="Times New Roman" w:ascii="Times New Roman"/>
          <w:b w:val="1"/>
          <w:sz w:val="20"/>
          <w:rtl w:val="0"/>
        </w:rPr>
        <w:t xml:space="preserve">Janet Biehl criticized this movement for ignoring actual problems in her 1991 book about </w:t>
      </w:r>
      <w:r w:rsidRPr="00000000" w:rsidR="00000000" w:rsidDel="00000000">
        <w:rPr>
          <w:rFonts w:cs="Times New Roman" w:hAnsi="Times New Roman" w:eastAsia="Times New Roman" w:ascii="Times New Roman"/>
          <w:b w:val="1"/>
          <w:i w:val="1"/>
          <w:sz w:val="20"/>
          <w:rtl w:val="0"/>
        </w:rPr>
        <w:t xml:space="preserve">Rethinking [this movement's] Politics.</w:t>
      </w:r>
      <w:r w:rsidRPr="00000000" w:rsidR="00000000" w:rsidDel="00000000">
        <w:rPr>
          <w:rFonts w:cs="Times New Roman" w:hAnsi="Times New Roman" w:eastAsia="Times New Roman" w:ascii="Times New Roman"/>
          <w:b w:val="1"/>
          <w:sz w:val="20"/>
          <w:rtl w:val="0"/>
        </w:rPr>
        <w:t xml:space="preserve"> A thinker in this movement argued that metaphors in science writing, such as those used by Francis Bacon, have been swept away by the objectivity introduced by the Scientific Revolution. Sallie MacFague introduced theology into this movement in her book </w:t>
      </w:r>
      <w:r w:rsidRPr="00000000" w:rsidR="00000000" w:rsidDel="00000000">
        <w:rPr>
          <w:rFonts w:cs="Times New Roman" w:hAnsi="Times New Roman" w:eastAsia="Times New Roman" w:ascii="Times New Roman"/>
          <w:b w:val="1"/>
          <w:i w:val="1"/>
          <w:sz w:val="20"/>
          <w:rtl w:val="0"/>
        </w:rPr>
        <w:t xml:space="preserve">The Body of God.</w:t>
      </w:r>
      <w:r w:rsidRPr="00000000" w:rsidR="00000000" w:rsidDel="00000000">
        <w:rPr>
          <w:rFonts w:cs="Times New Roman" w:hAnsi="Times New Roman" w:eastAsia="Times New Roman" w:ascii="Times New Roman"/>
          <w:b w:val="1"/>
          <w:sz w:val="20"/>
          <w:rtl w:val="0"/>
        </w:rPr>
        <w:t xml:space="preserve"> Donna Haraway's essay </w:t>
      </w:r>
      <w:r w:rsidRPr="00000000" w:rsidR="00000000" w:rsidDel="00000000">
        <w:rPr>
          <w:rFonts w:cs="Times New Roman" w:hAnsi="Times New Roman" w:eastAsia="Times New Roman" w:ascii="Times New Roman"/>
          <w:b w:val="1"/>
          <w:i w:val="1"/>
          <w:sz w:val="20"/>
          <w:rtl w:val="0"/>
        </w:rPr>
        <w:t xml:space="preserve">A Cyborg Manifesto</w:t>
      </w:r>
      <w:r w:rsidRPr="00000000" w:rsidR="00000000" w:rsidDel="00000000">
        <w:rPr>
          <w:rFonts w:cs="Times New Roman" w:hAnsi="Times New Roman" w:eastAsia="Times New Roman" w:ascii="Times New Roman"/>
          <w:b w:val="1"/>
          <w:sz w:val="20"/>
          <w:rtl w:val="0"/>
        </w:rPr>
        <w:t xml:space="preserve"> is often read as a rejection of this movement. This term was introduced by the radical French activist/science-fiction writer (*)</w:t>
      </w:r>
      <w:r w:rsidRPr="00000000" w:rsidR="00000000" w:rsidDel="00000000">
        <w:rPr>
          <w:rFonts w:cs="Times New Roman" w:hAnsi="Times New Roman" w:eastAsia="Times New Roman" w:ascii="Times New Roman"/>
          <w:sz w:val="20"/>
          <w:rtl w:val="0"/>
        </w:rPr>
        <w:t xml:space="preserve"> Francoise d'Eaubonne. Key texts in this movement include a namesake one by Vandana Shiva, as well as Carolyn Merchant's </w:t>
      </w:r>
      <w:r w:rsidRPr="00000000" w:rsidR="00000000" w:rsidDel="00000000">
        <w:rPr>
          <w:rFonts w:cs="Times New Roman" w:hAnsi="Times New Roman" w:eastAsia="Times New Roman" w:ascii="Times New Roman"/>
          <w:i w:val="1"/>
          <w:sz w:val="20"/>
          <w:rtl w:val="0"/>
        </w:rPr>
        <w:t xml:space="preserve">The Death of Nature.</w:t>
      </w:r>
      <w:r w:rsidRPr="00000000" w:rsidR="00000000" w:rsidDel="00000000">
        <w:rPr>
          <w:rFonts w:cs="Times New Roman" w:hAnsi="Times New Roman" w:eastAsia="Times New Roman" w:ascii="Times New Roman"/>
          <w:sz w:val="20"/>
          <w:rtl w:val="0"/>
        </w:rPr>
        <w:t xml:space="preserve"> A particularly stupid argument from this movement is that the medicalization of childbirth has eroded the natural, nurturing profession of midwifery. For 10 points, name this movement that links sexual exploitation to exploitation of the Earth.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ecofeminism</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b w:val="1"/>
          <w:sz w:val="20"/>
          <w:u w:val="single"/>
          <w:rtl w:val="0"/>
        </w:rPr>
        <w:t xml:space="preserve">environmental feminism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ecological feminism</w:t>
      </w:r>
      <w:r w:rsidRPr="00000000" w:rsidR="00000000" w:rsidDel="00000000">
        <w:rPr>
          <w:rFonts w:cs="Times New Roman" w:hAnsi="Times New Roman" w:eastAsia="Times New Roman" w:ascii="Times New Roman"/>
          <w:sz w:val="20"/>
          <w:rtl w:val="0"/>
        </w:rPr>
        <w:t xml:space="preserve"> or similar answers; prompt on </w:t>
      </w:r>
      <w:r w:rsidRPr="00000000" w:rsidR="00000000" w:rsidDel="00000000">
        <w:rPr>
          <w:rFonts w:cs="Times New Roman" w:hAnsi="Times New Roman" w:eastAsia="Times New Roman" w:ascii="Times New Roman"/>
          <w:b w:val="1"/>
          <w:sz w:val="20"/>
          <w:u w:val="single"/>
          <w:rtl w:val="0"/>
        </w:rPr>
        <w:t xml:space="preserve">feminism</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ecology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Ahmadiyya sect refuses to punish this activity, which encompasses the related terms </w:t>
      </w:r>
      <w:r w:rsidRPr="00000000" w:rsidR="00000000" w:rsidDel="00000000">
        <w:rPr>
          <w:rFonts w:cs="Times New Roman" w:hAnsi="Times New Roman" w:eastAsia="Times New Roman" w:ascii="Times New Roman"/>
          <w:i w:val="1"/>
          <w:sz w:val="20"/>
          <w:rtl w:val="0"/>
        </w:rPr>
        <w:t xml:space="preserve">irtidad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ridda.</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word that means abandonment of a religion, such as Islam.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apostasy</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Apostasy is viewed as equivalent to blasphemy by this school of jurisprudence founded by a seventh-century imam who made an enemy of the Abbasid caliph al-Mansur. This Sunni school of jurisprudence is the predominant one in central and south Asia.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Hanafi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point of difference between Hanafi and other </w:t>
      </w:r>
      <w:r w:rsidRPr="00000000" w:rsidR="00000000" w:rsidDel="00000000">
        <w:rPr>
          <w:rFonts w:cs="Times New Roman" w:hAnsi="Times New Roman" w:eastAsia="Times New Roman" w:ascii="Times New Roman"/>
          <w:i w:val="1"/>
          <w:sz w:val="20"/>
          <w:rtl w:val="0"/>
        </w:rPr>
        <w:t xml:space="preserve">madhabs</w:t>
      </w:r>
      <w:r w:rsidRPr="00000000" w:rsidR="00000000" w:rsidDel="00000000">
        <w:rPr>
          <w:rFonts w:cs="Times New Roman" w:hAnsi="Times New Roman" w:eastAsia="Times New Roman" w:ascii="Times New Roman"/>
          <w:sz w:val="20"/>
          <w:rtl w:val="0"/>
        </w:rPr>
        <w:t xml:space="preserve"> of jurisprudence is whether to include homosexual sex into this catch-all Islamic law for illicit sex between Muslims who are not married to one another, encompassing adultery, fornication, and incest.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Answer the following about the few compositions that use the Locrian mode, none of which are Bjork's "Army of 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theme of the second movement "Turandot" scherzo of this composer's </w:t>
      </w:r>
      <w:r w:rsidRPr="00000000" w:rsidR="00000000" w:rsidDel="00000000">
        <w:rPr>
          <w:rFonts w:cs="Times New Roman" w:hAnsi="Times New Roman" w:eastAsia="Times New Roman" w:ascii="Times New Roman"/>
          <w:i w:val="1"/>
          <w:sz w:val="20"/>
          <w:rtl w:val="0"/>
        </w:rPr>
        <w:t xml:space="preserve">Symphonic Metamorphoses on a Theme of Carl Maria von Weber</w:t>
      </w:r>
      <w:r w:rsidRPr="00000000" w:rsidR="00000000" w:rsidDel="00000000">
        <w:rPr>
          <w:rFonts w:cs="Times New Roman" w:hAnsi="Times New Roman" w:eastAsia="Times New Roman" w:ascii="Times New Roman"/>
          <w:sz w:val="20"/>
          <w:rtl w:val="0"/>
        </w:rPr>
        <w:t xml:space="preserve"> alternates between the Mixolydian and Locrian modes. He dramatized the creation of the Isenheim Altarpiece in his opera </w:t>
      </w:r>
      <w:r w:rsidRPr="00000000" w:rsidR="00000000" w:rsidDel="00000000">
        <w:rPr>
          <w:rFonts w:cs="Times New Roman" w:hAnsi="Times New Roman" w:eastAsia="Times New Roman" w:ascii="Times New Roman"/>
          <w:i w:val="1"/>
          <w:sz w:val="20"/>
          <w:rtl w:val="0"/>
        </w:rPr>
        <w:t xml:space="preserve">Mathis der Maler.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Hindemith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Locrian mode also appears in the B minor opus 32, no. 10 piece of this type by this composer. This composer-specific set of solo piano pieces covers all 24 major and minor keys, and includes the composer's showpiece, a C-sharp minor composition that appears in his collection </w:t>
      </w:r>
      <w:r w:rsidRPr="00000000" w:rsidR="00000000" w:rsidDel="00000000">
        <w:rPr>
          <w:rFonts w:cs="Times New Roman" w:hAnsi="Times New Roman" w:eastAsia="Times New Roman" w:ascii="Times New Roman"/>
          <w:i w:val="1"/>
          <w:sz w:val="20"/>
          <w:rtl w:val="0"/>
        </w:rPr>
        <w:t xml:space="preserve">Morceaux de fantaisie.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prelude</w:t>
      </w:r>
      <w:r w:rsidRPr="00000000" w:rsidR="00000000" w:rsidDel="00000000">
        <w:rPr>
          <w:rFonts w:cs="Times New Roman" w:hAnsi="Times New Roman" w:eastAsia="Times New Roman" w:ascii="Times New Roman"/>
          <w:sz w:val="20"/>
          <w:rtl w:val="0"/>
        </w:rPr>
        <w:t xml:space="preserve">s by Sergei </w:t>
      </w:r>
      <w:r w:rsidRPr="00000000" w:rsidR="00000000" w:rsidDel="00000000">
        <w:rPr>
          <w:rFonts w:cs="Times New Roman" w:hAnsi="Times New Roman" w:eastAsia="Times New Roman" w:ascii="Times New Roman"/>
          <w:b w:val="1"/>
          <w:sz w:val="20"/>
          <w:u w:val="single"/>
          <w:rtl w:val="0"/>
        </w:rPr>
        <w:t xml:space="preserve">Rachmaninov</w:t>
      </w:r>
      <w:r w:rsidRPr="00000000" w:rsidR="00000000" w:rsidDel="00000000">
        <w:rPr>
          <w:rFonts w:cs="Times New Roman" w:hAnsi="Times New Roman" w:eastAsia="Times New Roman" w:ascii="Times New Roman"/>
          <w:sz w:val="20"/>
          <w:rtl w:val="0"/>
        </w:rPr>
        <w:t xml:space="preserve"> [prompt on partial]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C-sharp Locrian mode adds to the unsettling atmosphere of this four-movement Sibelius composition, which begins with the cellos, double basses, and bassoons playing the rising notes C-D-F sharp-E.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Symphony No. 4</w:t>
      </w:r>
      <w:r w:rsidRPr="00000000" w:rsidR="00000000" w:rsidDel="00000000">
        <w:rPr>
          <w:rFonts w:cs="Times New Roman" w:hAnsi="Times New Roman" w:eastAsia="Times New Roman" w:ascii="Times New Roman"/>
          <w:i w:val="1"/>
          <w:sz w:val="20"/>
          <w:rtl w:val="0"/>
        </w:rPr>
        <w:t xml:space="preserve"> in A minor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Fourth Symphony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Op. 63</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The protagonist of this novel predicts that under Communism, all of mankind will soon speak jerkish, a language developed to communicate with chimpanzees, and constantly thinks about Kafka throughout his affair with the sculptor Daria.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novel about a banned writer who is forced to take a menial job sweeping streets, the masterwork of Czech author Ivan Klima.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Love and Garbage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Laska a smeti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Klima wrote </w:t>
      </w:r>
      <w:r w:rsidRPr="00000000" w:rsidR="00000000" w:rsidDel="00000000">
        <w:rPr>
          <w:rFonts w:cs="Times New Roman" w:hAnsi="Times New Roman" w:eastAsia="Times New Roman" w:ascii="Times New Roman"/>
          <w:i w:val="1"/>
          <w:sz w:val="20"/>
          <w:rtl w:val="0"/>
        </w:rPr>
        <w:t xml:space="preserve">Love and Garbage</w:t>
      </w:r>
      <w:r w:rsidRPr="00000000" w:rsidR="00000000" w:rsidDel="00000000">
        <w:rPr>
          <w:rFonts w:cs="Times New Roman" w:hAnsi="Times New Roman" w:eastAsia="Times New Roman" w:ascii="Times New Roman"/>
          <w:sz w:val="20"/>
          <w:rtl w:val="0"/>
        </w:rPr>
        <w:t xml:space="preserve"> in response to the chauvinism he perceived in this author's novel </w:t>
      </w:r>
      <w:r w:rsidRPr="00000000" w:rsidR="00000000" w:rsidDel="00000000">
        <w:rPr>
          <w:rFonts w:cs="Times New Roman" w:hAnsi="Times New Roman" w:eastAsia="Times New Roman" w:ascii="Times New Roman"/>
          <w:i w:val="1"/>
          <w:sz w:val="20"/>
          <w:rtl w:val="0"/>
        </w:rPr>
        <w:t xml:space="preserve">The Unbearable Lightness of Being.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Milan </w:t>
      </w:r>
      <w:r w:rsidRPr="00000000" w:rsidR="00000000" w:rsidDel="00000000">
        <w:rPr>
          <w:rFonts w:cs="Times New Roman" w:hAnsi="Times New Roman" w:eastAsia="Times New Roman" w:ascii="Times New Roman"/>
          <w:b w:val="1"/>
          <w:sz w:val="20"/>
          <w:u w:val="single"/>
          <w:rtl w:val="0"/>
        </w:rPr>
        <w:t xml:space="preserve">Kundera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Kundera himself satirized the oppressive Communist Czech regime in his novel </w:t>
      </w:r>
      <w:r w:rsidRPr="00000000" w:rsidR="00000000" w:rsidDel="00000000">
        <w:rPr>
          <w:rFonts w:cs="Times New Roman" w:hAnsi="Times New Roman" w:eastAsia="Times New Roman" w:ascii="Times New Roman"/>
          <w:i w:val="1"/>
          <w:sz w:val="20"/>
          <w:rtl w:val="0"/>
        </w:rPr>
        <w:t xml:space="preserve">The Joke,</w:t>
      </w:r>
      <w:r w:rsidRPr="00000000" w:rsidR="00000000" w:rsidDel="00000000">
        <w:rPr>
          <w:rFonts w:cs="Times New Roman" w:hAnsi="Times New Roman" w:eastAsia="Times New Roman" w:ascii="Times New Roman"/>
          <w:sz w:val="20"/>
          <w:rtl w:val="0"/>
        </w:rPr>
        <w:t xml:space="preserve"> whose protagonist Ludvik Jahn proclaims this quality to be the "opium of the people" in a postcard he sends to a female classmate, an act that gets him expelled from his college.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optimism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optimismus</w:t>
      </w:r>
      <w:r w:rsidRPr="00000000" w:rsidR="00000000" w:rsidDel="00000000">
        <w:rPr>
          <w:rFonts w:cs="Times New Roman" w:hAnsi="Times New Roman" w:eastAsia="Times New Roman" w:ascii="Times New Roman"/>
          <w:sz w:val="20"/>
          <w:rtl w:val="0"/>
        </w:rPr>
        <w:t xml:space="preserve">, apparently]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The ketocarbene in the Wolff rearrangement can form either a ketene or a molecule with this property as a transition state.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property of a compound, verifiable by observing a paramagnetic ring current in NMR spectroscopy, which arises in cyclic molecules that have 4n pi electrons in non-Mobius systems.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antiaromatic</w:t>
      </w:r>
      <w:r w:rsidRPr="00000000" w:rsidR="00000000" w:rsidDel="00000000">
        <w:rPr>
          <w:rFonts w:cs="Times New Roman" w:hAnsi="Times New Roman" w:eastAsia="Times New Roman" w:ascii="Times New Roman"/>
          <w:sz w:val="20"/>
          <w:rtl w:val="0"/>
        </w:rPr>
        <w:t xml:space="preserve">ity [do not accept or prompt on "aromaticity," which is literally wrong]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archetypical antiaromatic compound, cyclobutadiene, dimerizes quickly to form tricyclooctadiene in this reaction, in which a diene and a dienophile react together and form the endo transition state.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Diels-Alder</w:t>
      </w:r>
      <w:r w:rsidRPr="00000000" w:rsidR="00000000" w:rsidDel="00000000">
        <w:rPr>
          <w:rFonts w:cs="Times New Roman" w:hAnsi="Times New Roman" w:eastAsia="Times New Roman" w:ascii="Times New Roman"/>
          <w:sz w:val="20"/>
          <w:rtl w:val="0"/>
        </w:rPr>
        <w:t xml:space="preserve"> reaction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Cyclobutadiene is super unstable, but Donald Cram was able to isolate it by enclosing it in one of these host molecules which literally imprisons its guests. The first generation of these compounds was synthesized by coupling two calixarenes.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carcerand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This man may have been killed by a ninja who hid in the cesspool beneath his latrine, and he personally sent food supplies to his boycott-afflicted enemy, saying that "Wars are to be won with swords and spears, not with rice and salt."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"dragon of Echigo," a daimyo during the Sengoku era who had a rivalry with Takeda Shingen.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Uesugi</w:t>
      </w:r>
      <w:r w:rsidRPr="00000000" w:rsidR="00000000" w:rsidDel="00000000">
        <w:rPr>
          <w:rFonts w:cs="Times New Roman" w:hAnsi="Times New Roman" w:eastAsia="Times New Roman" w:ascii="Times New Roman"/>
          <w:sz w:val="20"/>
          <w:rtl w:val="0"/>
        </w:rPr>
        <w:t xml:space="preserve"> Kenshin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At the Battle of Tedorigawa, Uesugi inflicted a crushing defeat on this general, the first of the three unifiers of Japan.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Oda</w:t>
      </w:r>
      <w:r w:rsidRPr="00000000" w:rsidR="00000000" w:rsidDel="00000000">
        <w:rPr>
          <w:rFonts w:cs="Times New Roman" w:hAnsi="Times New Roman" w:eastAsia="Times New Roman" w:ascii="Times New Roman"/>
          <w:sz w:val="20"/>
          <w:rtl w:val="0"/>
        </w:rPr>
        <w:t xml:space="preserve"> Nobunaga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Shortly after Uesugi's death, Akechi Mitsuhide betrayed Oda Nobunaga and forced him to commit suicide in this 1582 incident, which took place in a temple in Kyoto.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incident at </w:t>
      </w:r>
      <w:r w:rsidRPr="00000000" w:rsidR="00000000" w:rsidDel="00000000">
        <w:rPr>
          <w:rFonts w:cs="Times New Roman" w:hAnsi="Times New Roman" w:eastAsia="Times New Roman" w:ascii="Times New Roman"/>
          <w:b w:val="1"/>
          <w:sz w:val="20"/>
          <w:u w:val="single"/>
          <w:rtl w:val="0"/>
        </w:rPr>
        <w:t xml:space="preserve">Honno-ji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Honno-ji</w:t>
      </w:r>
      <w:r w:rsidRPr="00000000" w:rsidR="00000000" w:rsidDel="00000000">
        <w:rPr>
          <w:rFonts w:cs="Times New Roman" w:hAnsi="Times New Roman" w:eastAsia="Times New Roman" w:ascii="Times New Roman"/>
          <w:sz w:val="20"/>
          <w:rtl w:val="0"/>
        </w:rPr>
        <w:t xml:space="preserve"> no Hen]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This Democrat likes guns so much that she invited her opponent in a recent election to go out shooting with her.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woman who defeated Bill Johnson for the office of Secretary of State in Kentucky in 2011, but lost a senate election three years later.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Alison Lundergan </w:t>
      </w:r>
      <w:r w:rsidRPr="00000000" w:rsidR="00000000" w:rsidDel="00000000">
        <w:rPr>
          <w:rFonts w:cs="Times New Roman" w:hAnsi="Times New Roman" w:eastAsia="Times New Roman" w:ascii="Times New Roman"/>
          <w:b w:val="1"/>
          <w:sz w:val="20"/>
          <w:u w:val="single"/>
          <w:rtl w:val="0"/>
        </w:rPr>
        <w:t xml:space="preserve">Grimes</w:t>
      </w:r>
      <w:r w:rsidRPr="00000000" w:rsidR="00000000" w:rsidDel="00000000">
        <w:rPr>
          <w:rFonts w:cs="Times New Roman" w:hAnsi="Times New Roman" w:eastAsia="Times New Roman" w:ascii="Times New Roman"/>
          <w:sz w:val="20"/>
          <w:rtl w:val="0"/>
        </w:rPr>
        <w:t xml:space="preserve"> [or Alison Case Lundergan </w:t>
      </w:r>
      <w:r w:rsidRPr="00000000" w:rsidR="00000000" w:rsidDel="00000000">
        <w:rPr>
          <w:rFonts w:cs="Times New Roman" w:hAnsi="Times New Roman" w:eastAsia="Times New Roman" w:ascii="Times New Roman"/>
          <w:b w:val="1"/>
          <w:sz w:val="20"/>
          <w:u w:val="single"/>
          <w:rtl w:val="0"/>
        </w:rPr>
        <w:t xml:space="preserve">Grimes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Grimes was defeated by this man, the longest serving Senator in Kentucky history, who is currently also the Senate Majority Leader. He is married to the former Secretary of Labor Elaine Chao.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Mitch </w:t>
      </w:r>
      <w:r w:rsidRPr="00000000" w:rsidR="00000000" w:rsidDel="00000000">
        <w:rPr>
          <w:rFonts w:cs="Times New Roman" w:hAnsi="Times New Roman" w:eastAsia="Times New Roman" w:ascii="Times New Roman"/>
          <w:b w:val="1"/>
          <w:sz w:val="20"/>
          <w:u w:val="single"/>
          <w:rtl w:val="0"/>
        </w:rPr>
        <w:t xml:space="preserve">McConnell</w:t>
      </w:r>
      <w:r w:rsidRPr="00000000" w:rsidR="00000000" w:rsidDel="00000000">
        <w:rPr>
          <w:rFonts w:cs="Times New Roman" w:hAnsi="Times New Roman" w:eastAsia="Times New Roman" w:ascii="Times New Roman"/>
          <w:sz w:val="20"/>
          <w:rtl w:val="0"/>
        </w:rPr>
        <w:t xml:space="preserve"> [or Addison Mitchell "Mitch" </w:t>
      </w:r>
      <w:r w:rsidRPr="00000000" w:rsidR="00000000" w:rsidDel="00000000">
        <w:rPr>
          <w:rFonts w:cs="Times New Roman" w:hAnsi="Times New Roman" w:eastAsia="Times New Roman" w:ascii="Times New Roman"/>
          <w:b w:val="1"/>
          <w:sz w:val="20"/>
          <w:u w:val="single"/>
          <w:rtl w:val="0"/>
        </w:rPr>
        <w:t xml:space="preserve">McConnell</w:t>
      </w:r>
      <w:r w:rsidRPr="00000000" w:rsidR="00000000" w:rsidDel="00000000">
        <w:rPr>
          <w:rFonts w:cs="Times New Roman" w:hAnsi="Times New Roman" w:eastAsia="Times New Roman" w:ascii="Times New Roman"/>
          <w:sz w:val="20"/>
          <w:rtl w:val="0"/>
        </w:rPr>
        <w:t xml:space="preserve">, Jr]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For using the term "illegal aliens" in an attack ad on McConnell, Grimes drew the ire of this brand-new PAC established in 2014 by Eva Longoria to advocate for Latino interests.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Latino </w:t>
      </w:r>
      <w:r w:rsidRPr="00000000" w:rsidR="00000000" w:rsidDel="00000000">
        <w:rPr>
          <w:rFonts w:cs="Times New Roman" w:hAnsi="Times New Roman" w:eastAsia="Times New Roman" w:ascii="Times New Roman"/>
          <w:b w:val="1"/>
          <w:sz w:val="20"/>
          <w:u w:val="single"/>
          <w:rtl w:val="0"/>
        </w:rPr>
        <w:t xml:space="preserve">Victory Project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This man, nicknamed the "Red-Head" by Stalin, was awarded the Hero of Socialist Labor award for supervising the evacuation of the Soviet Union's defense industry from Leningrad to east of the Urals during World War II.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Soviet Minister of Defense from 1976-84 who, along with Yuri Andropov, urged the Soviet Union to declare war on Afghanistan.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Dimitriy </w:t>
      </w:r>
      <w:r w:rsidRPr="00000000" w:rsidR="00000000" w:rsidDel="00000000">
        <w:rPr>
          <w:rFonts w:cs="Times New Roman" w:hAnsi="Times New Roman" w:eastAsia="Times New Roman" w:ascii="Times New Roman"/>
          <w:b w:val="1"/>
          <w:sz w:val="20"/>
          <w:u w:val="single"/>
          <w:rtl w:val="0"/>
        </w:rPr>
        <w:t xml:space="preserve">Ustinov</w:t>
      </w:r>
      <w:r w:rsidRPr="00000000" w:rsidR="00000000" w:rsidDel="00000000">
        <w:rPr>
          <w:rFonts w:cs="Times New Roman" w:hAnsi="Times New Roman" w:eastAsia="Times New Roman" w:ascii="Times New Roman"/>
          <w:sz w:val="20"/>
          <w:rtl w:val="0"/>
        </w:rPr>
        <w:t xml:space="preserve"> [or Dmitriy Feodorovich </w:t>
      </w:r>
      <w:r w:rsidRPr="00000000" w:rsidR="00000000" w:rsidDel="00000000">
        <w:rPr>
          <w:rFonts w:cs="Times New Roman" w:hAnsi="Times New Roman" w:eastAsia="Times New Roman" w:ascii="Times New Roman"/>
          <w:b w:val="1"/>
          <w:sz w:val="20"/>
          <w:u w:val="single"/>
          <w:rtl w:val="0"/>
        </w:rPr>
        <w:t xml:space="preserve">Ustinov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Ustinov was made a candidate member of the Politburo by this Soviet leader, who directed the Warsaw Pact to Czechoslovakia to stop Prague Spring, justifying that decision retroactively with his namesake 1968 doctrine.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Leonid </w:t>
      </w:r>
      <w:r w:rsidRPr="00000000" w:rsidR="00000000" w:rsidDel="00000000">
        <w:rPr>
          <w:rFonts w:cs="Times New Roman" w:hAnsi="Times New Roman" w:eastAsia="Times New Roman" w:ascii="Times New Roman"/>
          <w:b w:val="1"/>
          <w:sz w:val="20"/>
          <w:u w:val="single"/>
          <w:rtl w:val="0"/>
        </w:rPr>
        <w:t xml:space="preserve">Brezhnev</w:t>
      </w:r>
      <w:r w:rsidRPr="00000000" w:rsidR="00000000" w:rsidDel="00000000">
        <w:rPr>
          <w:rFonts w:cs="Times New Roman" w:hAnsi="Times New Roman" w:eastAsia="Times New Roman" w:ascii="Times New Roman"/>
          <w:sz w:val="20"/>
          <w:rtl w:val="0"/>
        </w:rPr>
        <w:t xml:space="preserve"> [or Leonid Ilyich </w:t>
      </w:r>
      <w:r w:rsidRPr="00000000" w:rsidR="00000000" w:rsidDel="00000000">
        <w:rPr>
          <w:rFonts w:cs="Times New Roman" w:hAnsi="Times New Roman" w:eastAsia="Times New Roman" w:ascii="Times New Roman"/>
          <w:b w:val="1"/>
          <w:sz w:val="20"/>
          <w:u w:val="single"/>
          <w:rtl w:val="0"/>
        </w:rPr>
        <w:t xml:space="preserve">Brezhnev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Ustinov advised Andropov not to claim responsibility for the shooting down of the Korean Airlines Flight with this number. 269 people, including Georgia representative Lawrence McDonald, when this flight was attacked west of Sakhalin Island in 1983.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00</w:t>
      </w:r>
      <w:r w:rsidRPr="00000000" w:rsidR="00000000" w:rsidDel="00000000">
        <w:rPr>
          <w:rFonts w:cs="Times New Roman" w:hAnsi="Times New Roman" w:eastAsia="Times New Roman" w:ascii="Times New Roman"/>
          <w:b w:val="1"/>
          <w:sz w:val="20"/>
          <w:u w:val="single"/>
          <w:rtl w:val="0"/>
        </w:rPr>
        <w:t xml:space="preserve">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A woman with this surname laid out her vision of the welfare state in a Tom Cruise-less tract titled Minority Report, and coined the term "collective bargaining."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Give the surname of this husband-and-wife team who co-wrote History of Trade Unionism and Industrial Democracy, and co-founded the London School of Economics.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Beatrice and Sidney </w:t>
      </w:r>
      <w:r w:rsidRPr="00000000" w:rsidR="00000000" w:rsidDel="00000000">
        <w:rPr>
          <w:rFonts w:cs="Times New Roman" w:hAnsi="Times New Roman" w:eastAsia="Times New Roman" w:ascii="Times New Roman"/>
          <w:b w:val="1"/>
          <w:sz w:val="20"/>
          <w:u w:val="single"/>
          <w:rtl w:val="0"/>
        </w:rPr>
        <w:t xml:space="preserve">Webb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Beatrice and Sidney Webb were at the heart of this British socialist organization, whose preference for gradual social change over decisive revolution was embodied by the namesake legendary Roman delayer.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Fabian</w:t>
      </w:r>
      <w:r w:rsidRPr="00000000" w:rsidR="00000000" w:rsidDel="00000000">
        <w:rPr>
          <w:rFonts w:cs="Times New Roman" w:hAnsi="Times New Roman" w:eastAsia="Times New Roman" w:ascii="Times New Roman"/>
          <w:sz w:val="20"/>
          <w:rtl w:val="0"/>
        </w:rPr>
        <w:t xml:space="preserve"> Society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Another Fabian member, Havelock Ellis, coined the term "eonism" in his study of this academic topic. This faculty was studied stupidly by the German psychoanalyst Richard von Krafft-Ebing, and more intelligently by another husband and wife team, William Masters and Virginia Johnson.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human </w:t>
      </w:r>
      <w:r w:rsidRPr="00000000" w:rsidR="00000000" w:rsidDel="00000000">
        <w:rPr>
          <w:rFonts w:cs="Times New Roman" w:hAnsi="Times New Roman" w:eastAsia="Times New Roman" w:ascii="Times New Roman"/>
          <w:b w:val="1"/>
          <w:sz w:val="20"/>
          <w:u w:val="single"/>
          <w:rtl w:val="0"/>
        </w:rPr>
        <w:t xml:space="preserve">sex</w:t>
      </w:r>
      <w:r w:rsidRPr="00000000" w:rsidR="00000000" w:rsidDel="00000000">
        <w:rPr>
          <w:rFonts w:cs="Times New Roman" w:hAnsi="Times New Roman" w:eastAsia="Times New Roman" w:ascii="Times New Roman"/>
          <w:sz w:val="20"/>
          <w:rtl w:val="0"/>
        </w:rPr>
        <w:t xml:space="preserve">uality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In the last of these portions of a larger novel, a lovestruck newspaper man carves sad song lyrics into a table with a penknife and hallucinates seeing his lover at the bottom of his glass of brandy.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episodes, such as one in which everyone on an island except for a man's wife transforms into a zombie, one that is very similar to the real-life work </w:t>
      </w:r>
      <w:r w:rsidRPr="00000000" w:rsidR="00000000" w:rsidDel="00000000">
        <w:rPr>
          <w:rFonts w:cs="Times New Roman" w:hAnsi="Times New Roman" w:eastAsia="Times New Roman" w:ascii="Times New Roman"/>
          <w:i w:val="1"/>
          <w:sz w:val="20"/>
          <w:rtl w:val="0"/>
        </w:rPr>
        <w:t xml:space="preserve">Cat People,</w:t>
      </w:r>
      <w:r w:rsidRPr="00000000" w:rsidR="00000000" w:rsidDel="00000000">
        <w:rPr>
          <w:rFonts w:cs="Times New Roman" w:hAnsi="Times New Roman" w:eastAsia="Times New Roman" w:ascii="Times New Roman"/>
          <w:sz w:val="20"/>
          <w:rtl w:val="0"/>
        </w:rPr>
        <w:t xml:space="preserve"> and one in which a French woman is shot by the resistance for falling in love with a Nazi officer, foreshadowing the fates of Valentin and Molina.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films</w:t>
      </w:r>
      <w:r w:rsidRPr="00000000" w:rsidR="00000000" w:rsidDel="00000000">
        <w:rPr>
          <w:rFonts w:cs="Times New Roman" w:hAnsi="Times New Roman" w:eastAsia="Times New Roman" w:ascii="Times New Roman"/>
          <w:sz w:val="20"/>
          <w:rtl w:val="0"/>
        </w:rPr>
        <w:t xml:space="preserve"> from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Kiss of the Spider Woman</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movie</w:t>
      </w:r>
      <w:r w:rsidRPr="00000000" w:rsidR="00000000" w:rsidDel="00000000">
        <w:rPr>
          <w:rFonts w:cs="Times New Roman" w:hAnsi="Times New Roman" w:eastAsia="Times New Roman" w:ascii="Times New Roman"/>
          <w:sz w:val="20"/>
          <w:rtl w:val="0"/>
        </w:rPr>
        <w:t xml:space="preserve">s Molina tells to Valentin in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Kiss of the Spider Woman</w:t>
      </w:r>
      <w:r w:rsidRPr="00000000" w:rsidR="00000000" w:rsidDel="00000000">
        <w:rPr>
          <w:rFonts w:cs="Times New Roman" w:hAnsi="Times New Roman" w:eastAsia="Times New Roman" w:ascii="Times New Roman"/>
          <w:sz w:val="20"/>
          <w:rtl w:val="0"/>
        </w:rPr>
        <w:t xml:space="preserve">; need both </w:t>
      </w:r>
      <w:r w:rsidRPr="00000000" w:rsidR="00000000" w:rsidDel="00000000">
        <w:rPr>
          <w:rFonts w:cs="Times New Roman" w:hAnsi="Times New Roman" w:eastAsia="Times New Roman" w:ascii="Times New Roman"/>
          <w:b w:val="1"/>
          <w:sz w:val="20"/>
          <w:u w:val="single"/>
          <w:rtl w:val="0"/>
        </w:rPr>
        <w:t xml:space="preserve">movie</w:t>
      </w:r>
      <w:r w:rsidRPr="00000000" w:rsidR="00000000" w:rsidDel="00000000">
        <w:rPr>
          <w:rFonts w:cs="Times New Roman" w:hAnsi="Times New Roman" w:eastAsia="Times New Roman" w:ascii="Times New Roman"/>
          <w:sz w:val="20"/>
          <w:rtl w:val="0"/>
        </w:rPr>
        <w:t xml:space="preserve">s (or a synonym) and The </w:t>
      </w:r>
      <w:r w:rsidRPr="00000000" w:rsidR="00000000" w:rsidDel="00000000">
        <w:rPr>
          <w:rFonts w:cs="Times New Roman" w:hAnsi="Times New Roman" w:eastAsia="Times New Roman" w:ascii="Times New Roman"/>
          <w:b w:val="1"/>
          <w:sz w:val="20"/>
          <w:u w:val="single"/>
          <w:rtl w:val="0"/>
        </w:rPr>
        <w:t xml:space="preserve">Kiss of the Spider Woman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cine</w:t>
      </w:r>
      <w:r w:rsidRPr="00000000" w:rsidR="00000000" w:rsidDel="00000000">
        <w:rPr>
          <w:rFonts w:cs="Times New Roman" w:hAnsi="Times New Roman" w:eastAsia="Times New Roman" w:ascii="Times New Roman"/>
          <w:sz w:val="20"/>
          <w:rtl w:val="0"/>
        </w:rPr>
        <w:t xml:space="preserve"> from El </w:t>
      </w:r>
      <w:r w:rsidRPr="00000000" w:rsidR="00000000" w:rsidDel="00000000">
        <w:rPr>
          <w:rFonts w:cs="Times New Roman" w:hAnsi="Times New Roman" w:eastAsia="Times New Roman" w:ascii="Times New Roman"/>
          <w:b w:val="1"/>
          <w:sz w:val="20"/>
          <w:u w:val="single"/>
          <w:rtl w:val="0"/>
        </w:rPr>
        <w:t xml:space="preserve">beso de mujer arana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Argentine writer intricately tied his personal love of cinema into the plots of his novels </w:t>
      </w:r>
      <w:r w:rsidRPr="00000000" w:rsidR="00000000" w:rsidDel="00000000">
        <w:rPr>
          <w:rFonts w:cs="Times New Roman" w:hAnsi="Times New Roman" w:eastAsia="Times New Roman" w:ascii="Times New Roman"/>
          <w:i w:val="1"/>
          <w:sz w:val="20"/>
          <w:rtl w:val="0"/>
        </w:rPr>
        <w:t xml:space="preserve">Betrayed by Rita Hayworth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Kiss of the Spider Woman.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Manuel </w:t>
      </w:r>
      <w:r w:rsidRPr="00000000" w:rsidR="00000000" w:rsidDel="00000000">
        <w:rPr>
          <w:rFonts w:cs="Times New Roman" w:hAnsi="Times New Roman" w:eastAsia="Times New Roman" w:ascii="Times New Roman"/>
          <w:b w:val="1"/>
          <w:sz w:val="20"/>
          <w:u w:val="single"/>
          <w:rtl w:val="0"/>
        </w:rPr>
        <w:t xml:space="preserve">Puig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Puig's novel </w:t>
      </w:r>
      <w:r w:rsidRPr="00000000" w:rsidR="00000000" w:rsidDel="00000000">
        <w:rPr>
          <w:rFonts w:cs="Times New Roman" w:hAnsi="Times New Roman" w:eastAsia="Times New Roman" w:ascii="Times New Roman"/>
          <w:i w:val="1"/>
          <w:sz w:val="20"/>
          <w:rtl w:val="0"/>
        </w:rPr>
        <w:t xml:space="preserve">Betrayed By Rita Hayworth,</w:t>
      </w:r>
      <w:r w:rsidRPr="00000000" w:rsidR="00000000" w:rsidDel="00000000">
        <w:rPr>
          <w:rFonts w:cs="Times New Roman" w:hAnsi="Times New Roman" w:eastAsia="Times New Roman" w:ascii="Times New Roman"/>
          <w:sz w:val="20"/>
          <w:rtl w:val="0"/>
        </w:rPr>
        <w:t xml:space="preserve"> the protagonist Toto Casals gushes about this film in his essay "The Movie I Like Best." This movie is a romantic portrayal of a love affair experienced by the composer Johann Strauss Jr, and it ends with the Kaiser leading Strauss on a balcony before the cheering crowds of Vienna.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Great Waltz</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H. influenzae</w:t>
      </w:r>
      <w:r w:rsidRPr="00000000" w:rsidR="00000000" w:rsidDel="00000000">
        <w:rPr>
          <w:rFonts w:cs="Times New Roman" w:hAnsi="Times New Roman" w:eastAsia="Times New Roman" w:ascii="Times New Roman"/>
          <w:sz w:val="20"/>
          <w:rtl w:val="0"/>
        </w:rPr>
        <w:t xml:space="preserve"> is cultured on chocolate agar with hematin and this compound, which is required for the conversion of sorbitol to fructose.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compound, or its reduced form, which feeds into complex I of the electron transport chain and is synthesized, alongside a compound with an additional phosphate group, from vitamin B3, or niacin.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NAD</w:t>
      </w:r>
      <w:r w:rsidRPr="00000000" w:rsidR="00000000" w:rsidDel="00000000">
        <w:rPr>
          <w:rFonts w:cs="Times New Roman" w:hAnsi="Times New Roman" w:eastAsia="Times New Roman" w:ascii="Times New Roman"/>
          <w:sz w:val="20"/>
          <w:rtl w:val="0"/>
        </w:rPr>
        <w:t xml:space="preserve">H [or </w:t>
      </w:r>
      <w:r w:rsidRPr="00000000" w:rsidR="00000000" w:rsidDel="00000000">
        <w:rPr>
          <w:rFonts w:cs="Times New Roman" w:hAnsi="Times New Roman" w:eastAsia="Times New Roman" w:ascii="Times New Roman"/>
          <w:b w:val="1"/>
          <w:sz w:val="20"/>
          <w:u w:val="single"/>
          <w:rtl w:val="0"/>
        </w:rPr>
        <w:t xml:space="preserve">NAD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nicotinamide adenine dinucleotide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Electrons from NADH in complex I and FADH2 in complex II make their way to this electron carrier which "cycles" through three redox states to pump protons across the inner mitochondrial membrane. A side effect of statins is the decrease in the levels of this compound.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coenzyme Q</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coenzyme Q10</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ubiquinone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CoQ</w:t>
      </w:r>
      <w:r w:rsidRPr="00000000" w:rsidR="00000000" w:rsidDel="00000000">
        <w:rPr>
          <w:rFonts w:cs="Times New Roman" w:hAnsi="Times New Roman" w:eastAsia="Times New Roman" w:ascii="Times New Roman"/>
          <w:sz w:val="20"/>
          <w:rtl w:val="0"/>
        </w:rPr>
        <w:t xml:space="preserve">10; or </w:t>
      </w:r>
      <w:r w:rsidRPr="00000000" w:rsidR="00000000" w:rsidDel="00000000">
        <w:rPr>
          <w:rFonts w:cs="Times New Roman" w:hAnsi="Times New Roman" w:eastAsia="Times New Roman" w:ascii="Times New Roman"/>
          <w:b w:val="1"/>
          <w:sz w:val="20"/>
          <w:u w:val="single"/>
          <w:rtl w:val="0"/>
        </w:rPr>
        <w:t xml:space="preserve">ubiquinol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ubisemiquinone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NAD is produced from the metabolism of tryptophan in this pathway, whose downstream product quinolinic acid may be overproduced in depression.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kynurenine</w:t>
      </w:r>
      <w:r w:rsidRPr="00000000" w:rsidR="00000000" w:rsidDel="00000000">
        <w:rPr>
          <w:rFonts w:cs="Times New Roman" w:hAnsi="Times New Roman" w:eastAsia="Times New Roman" w:ascii="Times New Roman"/>
          <w:sz w:val="20"/>
          <w:rtl w:val="0"/>
        </w:rPr>
        <w:t xml:space="preserve"> pathway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poet prefigured the travails of a quizbowl dinosaur with his poem "Flame-Heart," which begins "So much have I forgotten in ten years, so much in ten brief years!"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author who described fruit-induced nostalgia driving a man to tears in his poem "The Tropics in New York," infused his native dialect into his collection </w:t>
      </w:r>
      <w:r w:rsidRPr="00000000" w:rsidR="00000000" w:rsidDel="00000000">
        <w:rPr>
          <w:rFonts w:cs="Times New Roman" w:hAnsi="Times New Roman" w:eastAsia="Times New Roman" w:ascii="Times New Roman"/>
          <w:i w:val="1"/>
          <w:sz w:val="20"/>
          <w:rtl w:val="0"/>
        </w:rPr>
        <w:t xml:space="preserve">Songs of Jamaica,</w:t>
      </w:r>
      <w:r w:rsidRPr="00000000" w:rsidR="00000000" w:rsidDel="00000000">
        <w:rPr>
          <w:rFonts w:cs="Times New Roman" w:hAnsi="Times New Roman" w:eastAsia="Times New Roman" w:ascii="Times New Roman"/>
          <w:sz w:val="20"/>
          <w:rtl w:val="0"/>
        </w:rPr>
        <w:t xml:space="preserve"> and wrote a popular poem which begins "If we must die, let it not be like hogs / Hunted and penned in an inglorious spot."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McKay</w:t>
      </w:r>
      <w:r w:rsidRPr="00000000" w:rsidR="00000000" w:rsidDel="00000000">
        <w:rPr>
          <w:rFonts w:cs="Times New Roman" w:hAnsi="Times New Roman" w:eastAsia="Times New Roman" w:ascii="Times New Roman"/>
          <w:sz w:val="20"/>
          <w:rtl w:val="0"/>
        </w:rPr>
        <w:t xml:space="preserve"> [or Festus Claudius </w:t>
      </w:r>
      <w:r w:rsidRPr="00000000" w:rsidR="00000000" w:rsidDel="00000000">
        <w:rPr>
          <w:rFonts w:cs="Times New Roman" w:hAnsi="Times New Roman" w:eastAsia="Times New Roman" w:ascii="Times New Roman"/>
          <w:b w:val="1"/>
          <w:sz w:val="20"/>
          <w:u w:val="single"/>
          <w:rtl w:val="0"/>
        </w:rPr>
        <w:t xml:space="preserve">McKay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McKay wrote a novel in which Jake Brown solicits the prostitute Felice right after returning to this neighborhood, home in real life to a black "Renaissance" led by writers like Langston Hughes.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Harlem</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New York</w:t>
      </w:r>
      <w:r w:rsidRPr="00000000" w:rsidR="00000000" w:rsidDel="00000000">
        <w:rPr>
          <w:rFonts w:cs="Times New Roman" w:hAnsi="Times New Roman" w:eastAsia="Times New Roman" w:ascii="Times New Roman"/>
          <w:sz w:val="20"/>
          <w:rtl w:val="0"/>
        </w:rPr>
        <w:t xml:space="preserve"> City; prompt on </w:t>
      </w:r>
      <w:r w:rsidRPr="00000000" w:rsidR="00000000" w:rsidDel="00000000">
        <w:rPr>
          <w:rFonts w:cs="Times New Roman" w:hAnsi="Times New Roman" w:eastAsia="Times New Roman" w:ascii="Times New Roman"/>
          <w:b w:val="1"/>
          <w:sz w:val="20"/>
          <w:u w:val="single"/>
          <w:rtl w:val="0"/>
        </w:rPr>
        <w:t xml:space="preserve">NY</w:t>
      </w:r>
      <w:r w:rsidRPr="00000000" w:rsidR="00000000" w:rsidDel="00000000">
        <w:rPr>
          <w:rFonts w:cs="Times New Roman" w:hAnsi="Times New Roman" w:eastAsia="Times New Roman" w:ascii="Times New Roman"/>
          <w:sz w:val="20"/>
          <w:rtl w:val="0"/>
        </w:rPr>
        <w:t xml:space="preserve">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McKay published several of his poems in this short-lived socialist/literary magazine published by siblings Max and Crystal Eastman, which he co-edited alongside the Jewish-American Communist author Michael Gold.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Liberator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Identify the following about Nima Arkani-Hamed, everyone's favorite long-haired Iranian string theorist,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Arkani-Hamed may be best known for working with Savas Dimopoulos on the theory of "large extra" examples of these things. Many string theories exist in spaces with 10, 11, or 26 of these things.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dimension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Arkani-Hamed works at this research center informally affiliated with Princeton University. Albert Einstein worked here until his death, and Richard Feynman criticized it for isolating its researchers from experimentalists and students.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Institute for Advanced Study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IAS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Recently, Arkani-Hamed has pioneered the study of this geometrical object. It is the equivalent of a positive Grassmannian in twistor theory, and its volume corresponds to the probability of a given scattering process.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amplituhedron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Answer the following about sideline reporters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former ESPN reporter is now at FOX and was the victim of a stalker who posted nude videos of her obtained through him leering through a hotel peephole. She was interviewing Richard Sherman in 2013 after the Seahawks defeated the 49ers to go to the Super Bowl.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Erin </w:t>
      </w:r>
      <w:r w:rsidRPr="00000000" w:rsidR="00000000" w:rsidDel="00000000">
        <w:rPr>
          <w:rFonts w:cs="Times New Roman" w:hAnsi="Times New Roman" w:eastAsia="Times New Roman" w:ascii="Times New Roman"/>
          <w:b w:val="1"/>
          <w:sz w:val="20"/>
          <w:u w:val="single"/>
          <w:rtl w:val="0"/>
        </w:rPr>
        <w:t xml:space="preserve">Andrews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Several former or current sideline reporters, such as Tracy Wolfson and Andrea Kremer, appear on this all female sports panel show that airs on the CBS Sports Network. Despite its stupid name, I think it's a good show.</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We Need to Talk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NFL sideline reporter Stacey Dales had a recent insane Twitter war with ESPN's Jorge Sedano after Sedano criticized this quarterback for throwing a pick six to the Bengals' Dre Kirkpatrick on the Monday Night Football season finale of 2014.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Peyton </w:t>
      </w:r>
      <w:r w:rsidRPr="00000000" w:rsidR="00000000" w:rsidDel="00000000">
        <w:rPr>
          <w:rFonts w:cs="Times New Roman" w:hAnsi="Times New Roman" w:eastAsia="Times New Roman" w:ascii="Times New Roman"/>
          <w:b w:val="1"/>
          <w:sz w:val="20"/>
          <w:u w:val="single"/>
          <w:rtl w:val="0"/>
        </w:rPr>
        <w:t xml:space="preserve">Manning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artist painted three nude fisherman casting a net in a painting exhibited at the 1894 Salon de la Nationale, which was scandalized by a canvas depicting her and her lover Andre Utter as the nude </w:t>
      </w:r>
      <w:r w:rsidRPr="00000000" w:rsidR="00000000" w:rsidDel="00000000">
        <w:rPr>
          <w:rFonts w:cs="Times New Roman" w:hAnsi="Times New Roman" w:eastAsia="Times New Roman" w:ascii="Times New Roman"/>
          <w:i w:val="1"/>
          <w:sz w:val="20"/>
          <w:rtl w:val="0"/>
        </w:rPr>
        <w:t xml:space="preserve">Adam and Eve.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first woman admitted to the Societe Nationale des Beaux-Arts, a circus acrobat and model who became a painter in her own right.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Suzanne </w:t>
      </w:r>
      <w:r w:rsidRPr="00000000" w:rsidR="00000000" w:rsidDel="00000000">
        <w:rPr>
          <w:rFonts w:cs="Times New Roman" w:hAnsi="Times New Roman" w:eastAsia="Times New Roman" w:ascii="Times New Roman"/>
          <w:b w:val="1"/>
          <w:sz w:val="20"/>
          <w:u w:val="single"/>
          <w:rtl w:val="0"/>
        </w:rPr>
        <w:t xml:space="preserve">Valadon</w:t>
      </w:r>
      <w:r w:rsidRPr="00000000" w:rsidR="00000000" w:rsidDel="00000000">
        <w:rPr>
          <w:rFonts w:cs="Times New Roman" w:hAnsi="Times New Roman" w:eastAsia="Times New Roman" w:ascii="Times New Roman"/>
          <w:sz w:val="20"/>
          <w:rtl w:val="0"/>
        </w:rPr>
        <w:t xml:space="preserve"> [or Marie-Clementine </w:t>
      </w:r>
      <w:r w:rsidRPr="00000000" w:rsidR="00000000" w:rsidDel="00000000">
        <w:rPr>
          <w:rFonts w:cs="Times New Roman" w:hAnsi="Times New Roman" w:eastAsia="Times New Roman" w:ascii="Times New Roman"/>
          <w:b w:val="1"/>
          <w:sz w:val="20"/>
          <w:u w:val="single"/>
          <w:rtl w:val="0"/>
        </w:rPr>
        <w:t xml:space="preserve">Valadon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Valadon modeled for </w:t>
      </w:r>
      <w:r w:rsidRPr="00000000" w:rsidR="00000000" w:rsidDel="00000000">
        <w:rPr>
          <w:rFonts w:cs="Times New Roman" w:hAnsi="Times New Roman" w:eastAsia="Times New Roman" w:ascii="Times New Roman"/>
          <w:i w:val="1"/>
          <w:sz w:val="20"/>
          <w:rtl w:val="0"/>
        </w:rPr>
        <w:t xml:space="preserve">Girl Braiding Her Hair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Dance at Bougival,</w:t>
      </w:r>
      <w:r w:rsidRPr="00000000" w:rsidR="00000000" w:rsidDel="00000000">
        <w:rPr>
          <w:rFonts w:cs="Times New Roman" w:hAnsi="Times New Roman" w:eastAsia="Times New Roman" w:ascii="Times New Roman"/>
          <w:sz w:val="20"/>
          <w:rtl w:val="0"/>
        </w:rPr>
        <w:t xml:space="preserve"> two paintings by this artist who included Gustave Caillebotte in his painting </w:t>
      </w:r>
      <w:r w:rsidRPr="00000000" w:rsidR="00000000" w:rsidDel="00000000">
        <w:rPr>
          <w:rFonts w:cs="Times New Roman" w:hAnsi="Times New Roman" w:eastAsia="Times New Roman" w:ascii="Times New Roman"/>
          <w:i w:val="1"/>
          <w:sz w:val="20"/>
          <w:rtl w:val="0"/>
        </w:rPr>
        <w:t xml:space="preserve">Luncheon of the Boating Party.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Pierre-Auguste </w:t>
      </w:r>
      <w:r w:rsidRPr="00000000" w:rsidR="00000000" w:rsidDel="00000000">
        <w:rPr>
          <w:rFonts w:cs="Times New Roman" w:hAnsi="Times New Roman" w:eastAsia="Times New Roman" w:ascii="Times New Roman"/>
          <w:b w:val="1"/>
          <w:sz w:val="20"/>
          <w:u w:val="single"/>
          <w:rtl w:val="0"/>
        </w:rPr>
        <w:t xml:space="preserve">Renoir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Renoir's </w:t>
      </w:r>
      <w:r w:rsidRPr="00000000" w:rsidR="00000000" w:rsidDel="00000000">
        <w:rPr>
          <w:rFonts w:cs="Times New Roman" w:hAnsi="Times New Roman" w:eastAsia="Times New Roman" w:ascii="Times New Roman"/>
          <w:i w:val="1"/>
          <w:sz w:val="20"/>
          <w:rtl w:val="0"/>
        </w:rPr>
        <w:t xml:space="preserve">Dance at Bougival,</w:t>
      </w:r>
      <w:r w:rsidRPr="00000000" w:rsidR="00000000" w:rsidDel="00000000">
        <w:rPr>
          <w:rFonts w:cs="Times New Roman" w:hAnsi="Times New Roman" w:eastAsia="Times New Roman" w:ascii="Times New Roman"/>
          <w:sz w:val="20"/>
          <w:rtl w:val="0"/>
        </w:rPr>
        <w:t xml:space="preserve"> Suzanne's male dancing partner wears this item of clothing, which is worn by Theo in a painting long thought to be a self-portrait of his brother.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straw hat</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This man chronicled the political scandals of the early 1920s in his biography of Herbert Hoover titled </w:t>
      </w:r>
      <w:r w:rsidRPr="00000000" w:rsidR="00000000" w:rsidDel="00000000">
        <w:rPr>
          <w:rFonts w:cs="Times New Roman" w:hAnsi="Times New Roman" w:eastAsia="Times New Roman" w:ascii="Times New Roman"/>
          <w:i w:val="1"/>
          <w:sz w:val="20"/>
          <w:rtl w:val="0"/>
        </w:rPr>
        <w:t xml:space="preserve">Incredible Era,</w:t>
      </w:r>
      <w:r w:rsidRPr="00000000" w:rsidR="00000000" w:rsidDel="00000000">
        <w:rPr>
          <w:rFonts w:cs="Times New Roman" w:hAnsi="Times New Roman" w:eastAsia="Times New Roman" w:ascii="Times New Roman"/>
          <w:sz w:val="20"/>
          <w:rtl w:val="0"/>
        </w:rPr>
        <w:t xml:space="preserve"> but is better-known for cataloging false claims and fatalities in his eleven-article series published in </w:t>
      </w:r>
      <w:r w:rsidRPr="00000000" w:rsidR="00000000" w:rsidDel="00000000">
        <w:rPr>
          <w:rFonts w:cs="Times New Roman" w:hAnsi="Times New Roman" w:eastAsia="Times New Roman" w:ascii="Times New Roman"/>
          <w:i w:val="1"/>
          <w:sz w:val="20"/>
          <w:rtl w:val="0"/>
        </w:rPr>
        <w:t xml:space="preserve">Collier's Weekly.</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investigative journalist who blew the lid open on patent medicine in his series </w:t>
      </w:r>
      <w:r w:rsidRPr="00000000" w:rsidR="00000000" w:rsidDel="00000000">
        <w:rPr>
          <w:rFonts w:cs="Times New Roman" w:hAnsi="Times New Roman" w:eastAsia="Times New Roman" w:ascii="Times New Roman"/>
          <w:i w:val="1"/>
          <w:sz w:val="20"/>
          <w:rtl w:val="0"/>
        </w:rPr>
        <w:t xml:space="preserve">The Great American Fraud.</w:t>
      </w:r>
      <w:r w:rsidRPr="00000000" w:rsidR="00000000" w:rsidDel="00000000">
        <w:rPr>
          <w:rFonts w:cs="Times New Roman" w:hAnsi="Times New Roman" w:eastAsia="Times New Roman" w:ascii="Times New Roman"/>
          <w:sz w:val="20"/>
          <w:rtl w:val="0"/>
        </w:rPr>
        <w:t xml:space="preserve"> His story "Night Bus" was made into the film </w:t>
      </w:r>
      <w:r w:rsidRPr="00000000" w:rsidR="00000000" w:rsidDel="00000000">
        <w:rPr>
          <w:rFonts w:cs="Times New Roman" w:hAnsi="Times New Roman" w:eastAsia="Times New Roman" w:ascii="Times New Roman"/>
          <w:i w:val="1"/>
          <w:sz w:val="20"/>
          <w:rtl w:val="0"/>
        </w:rPr>
        <w:t xml:space="preserve">It Happened One Night.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Samuel Hopkins </w:t>
      </w:r>
      <w:r w:rsidRPr="00000000" w:rsidR="00000000" w:rsidDel="00000000">
        <w:rPr>
          <w:rFonts w:cs="Times New Roman" w:hAnsi="Times New Roman" w:eastAsia="Times New Roman" w:ascii="Times New Roman"/>
          <w:b w:val="1"/>
          <w:sz w:val="20"/>
          <w:u w:val="single"/>
          <w:rtl w:val="0"/>
        </w:rPr>
        <w:t xml:space="preserve">Adams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Great American Fraud</w:t>
      </w:r>
      <w:r w:rsidRPr="00000000" w:rsidR="00000000" w:rsidDel="00000000">
        <w:rPr>
          <w:rFonts w:cs="Times New Roman" w:hAnsi="Times New Roman" w:eastAsia="Times New Roman" w:ascii="Times New Roman"/>
          <w:sz w:val="20"/>
          <w:rtl w:val="0"/>
        </w:rPr>
        <w:t xml:space="preserve"> and this novel about the meat-packing industry were the major factors in the 1906 passage of the Pure Food and Drug Act.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Jungle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activist helped bring about meat-packing industry reform through her job as Chief Factory Inspector for the State of Illinois, which she carried out while living at Hull House. She later became the first general secretary of the National Consumers League and focused her efforts on combating child labor.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Florence </w:t>
      </w:r>
      <w:r w:rsidRPr="00000000" w:rsidR="00000000" w:rsidDel="00000000">
        <w:rPr>
          <w:rFonts w:cs="Times New Roman" w:hAnsi="Times New Roman" w:eastAsia="Times New Roman" w:ascii="Times New Roman"/>
          <w:b w:val="1"/>
          <w:sz w:val="20"/>
          <w:u w:val="single"/>
          <w:rtl w:val="0"/>
        </w:rPr>
        <w:t xml:space="preserve">Kelley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Whoever stole a figurine of a "magic money mallet"-wielding god in this group without being caught was assured years of good fortune.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grouping of Japanese gods ported over from Buddhist, Indian, and Chinese myth, such as Benzaiten, Bishamonten, and Daikoku-ten, who ride the Treasure Ship and portend good things.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Seven Lucky</w:t>
      </w:r>
      <w:r w:rsidRPr="00000000" w:rsidR="00000000" w:rsidDel="00000000">
        <w:rPr>
          <w:rFonts w:cs="Times New Roman" w:hAnsi="Times New Roman" w:eastAsia="Times New Roman" w:ascii="Times New Roman"/>
          <w:sz w:val="20"/>
          <w:rtl w:val="0"/>
        </w:rPr>
        <w:t xml:space="preserve"> Gods [or </w:t>
      </w:r>
      <w:r w:rsidRPr="00000000" w:rsidR="00000000" w:rsidDel="00000000">
        <w:rPr>
          <w:rFonts w:cs="Times New Roman" w:hAnsi="Times New Roman" w:eastAsia="Times New Roman" w:ascii="Times New Roman"/>
          <w:b w:val="1"/>
          <w:sz w:val="20"/>
          <w:u w:val="single"/>
          <w:rtl w:val="0"/>
        </w:rPr>
        <w:t xml:space="preserve">Shichi Fukujin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either member of the couple who abandoned the lucky god of fishermen, Ebisu, because he was born as a bone-less "leech child" named Hiruko. Their more intact children include Amaterasu, Susano'o, and Tsukuyomi.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Izanami</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Izanagi</w:t>
      </w:r>
      <w:r w:rsidRPr="00000000" w:rsidR="00000000" w:rsidDel="00000000">
        <w:rPr>
          <w:rFonts w:cs="Times New Roman" w:hAnsi="Times New Roman" w:eastAsia="Times New Roman" w:ascii="Times New Roman"/>
          <w:sz w:val="20"/>
          <w:rtl w:val="0"/>
        </w:rPr>
        <w:t xml:space="preserve"> [accept either; or </w:t>
      </w:r>
      <w:r w:rsidRPr="00000000" w:rsidR="00000000" w:rsidDel="00000000">
        <w:rPr>
          <w:rFonts w:cs="Times New Roman" w:hAnsi="Times New Roman" w:eastAsia="Times New Roman" w:ascii="Times New Roman"/>
          <w:b w:val="1"/>
          <w:sz w:val="20"/>
          <w:u w:val="single"/>
          <w:rtl w:val="0"/>
        </w:rPr>
        <w:t xml:space="preserve">Izanami</w:t>
      </w:r>
      <w:r w:rsidRPr="00000000" w:rsidR="00000000" w:rsidDel="00000000">
        <w:rPr>
          <w:rFonts w:cs="Times New Roman" w:hAnsi="Times New Roman" w:eastAsia="Times New Roman" w:ascii="Times New Roman"/>
          <w:sz w:val="20"/>
          <w:rtl w:val="0"/>
        </w:rPr>
        <w:t xml:space="preserve">-no-mikoto and </w:t>
      </w:r>
      <w:r w:rsidRPr="00000000" w:rsidR="00000000" w:rsidDel="00000000">
        <w:rPr>
          <w:rFonts w:cs="Times New Roman" w:hAnsi="Times New Roman" w:eastAsia="Times New Roman" w:ascii="Times New Roman"/>
          <w:b w:val="1"/>
          <w:sz w:val="20"/>
          <w:u w:val="single"/>
          <w:rtl w:val="0"/>
        </w:rPr>
        <w:t xml:space="preserve">Izanagi</w:t>
      </w:r>
      <w:r w:rsidRPr="00000000" w:rsidR="00000000" w:rsidDel="00000000">
        <w:rPr>
          <w:rFonts w:cs="Times New Roman" w:hAnsi="Times New Roman" w:eastAsia="Times New Roman" w:ascii="Times New Roman"/>
          <w:sz w:val="20"/>
          <w:rtl w:val="0"/>
        </w:rPr>
        <w:t xml:space="preserve">-no-mikoto; or </w:t>
      </w:r>
      <w:r w:rsidRPr="00000000" w:rsidR="00000000" w:rsidDel="00000000">
        <w:rPr>
          <w:rFonts w:cs="Times New Roman" w:hAnsi="Times New Roman" w:eastAsia="Times New Roman" w:ascii="Times New Roman"/>
          <w:b w:val="1"/>
          <w:sz w:val="20"/>
          <w:u w:val="single"/>
          <w:rtl w:val="0"/>
        </w:rPr>
        <w:t xml:space="preserve">Izanami</w:t>
      </w:r>
      <w:r w:rsidRPr="00000000" w:rsidR="00000000" w:rsidDel="00000000">
        <w:rPr>
          <w:rFonts w:cs="Times New Roman" w:hAnsi="Times New Roman" w:eastAsia="Times New Roman" w:ascii="Times New Roman"/>
          <w:sz w:val="20"/>
          <w:rtl w:val="0"/>
        </w:rPr>
        <w:t xml:space="preserve">-no-kami and </w:t>
      </w:r>
      <w:r w:rsidRPr="00000000" w:rsidR="00000000" w:rsidDel="00000000">
        <w:rPr>
          <w:rFonts w:cs="Times New Roman" w:hAnsi="Times New Roman" w:eastAsia="Times New Roman" w:ascii="Times New Roman"/>
          <w:b w:val="1"/>
          <w:sz w:val="20"/>
          <w:u w:val="single"/>
          <w:rtl w:val="0"/>
        </w:rPr>
        <w:t xml:space="preserve">Izanagi</w:t>
      </w:r>
      <w:r w:rsidRPr="00000000" w:rsidR="00000000" w:rsidDel="00000000">
        <w:rPr>
          <w:rFonts w:cs="Times New Roman" w:hAnsi="Times New Roman" w:eastAsia="Times New Roman" w:ascii="Times New Roman"/>
          <w:sz w:val="20"/>
          <w:rtl w:val="0"/>
        </w:rPr>
        <w:t xml:space="preserve">-no-kami if people really want to go that path]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Two of the Seven Lucky Gods represent longevity. One carries a staff with an attached scroll recording the lifespan of all living things, and the other, who travels with a black deer, has a gigantic forehead and can revive dead people. Name either god.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Fukurokuju</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Jurojin</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In the second entry of this series, Beattie Roper is imprisoned for a plot to assassinate the prime minister, in a jail cell whose keyhole is surrounded by a realistic painting of an eye.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trilogy of novels, whose last entry, </w:t>
      </w:r>
      <w:r w:rsidRPr="00000000" w:rsidR="00000000" w:rsidDel="00000000">
        <w:rPr>
          <w:rFonts w:cs="Times New Roman" w:hAnsi="Times New Roman" w:eastAsia="Times New Roman" w:ascii="Times New Roman"/>
          <w:i w:val="1"/>
          <w:sz w:val="20"/>
          <w:rtl w:val="0"/>
        </w:rPr>
        <w:t xml:space="preserve">The Ghost Road,</w:t>
      </w:r>
      <w:r w:rsidRPr="00000000" w:rsidR="00000000" w:rsidDel="00000000">
        <w:rPr>
          <w:rFonts w:cs="Times New Roman" w:hAnsi="Times New Roman" w:eastAsia="Times New Roman" w:ascii="Times New Roman"/>
          <w:sz w:val="20"/>
          <w:rtl w:val="0"/>
        </w:rPr>
        <w:t xml:space="preserve"> won the 1995 Booker Prize. In the eponymous first novel of this trilogy by Pat Barker, Billy Prior interacts with Siegfried Sassoon and recovers from mutism under the care of William Rivers at Craiglockhart Hospital.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Regeneration</w:t>
      </w:r>
      <w:r w:rsidRPr="00000000" w:rsidR="00000000" w:rsidDel="00000000">
        <w:rPr>
          <w:rFonts w:cs="Times New Roman" w:hAnsi="Times New Roman" w:eastAsia="Times New Roman" w:ascii="Times New Roman"/>
          <w:sz w:val="20"/>
          <w:rtl w:val="0"/>
        </w:rPr>
        <w:t xml:space="preserve"> Trilogy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Regeneration Trilogy,</w:t>
      </w:r>
      <w:r w:rsidRPr="00000000" w:rsidR="00000000" w:rsidDel="00000000">
        <w:rPr>
          <w:rFonts w:cs="Times New Roman" w:hAnsi="Times New Roman" w:eastAsia="Times New Roman" w:ascii="Times New Roman"/>
          <w:sz w:val="20"/>
          <w:rtl w:val="0"/>
        </w:rPr>
        <w:t xml:space="preserve"> which includes Sassoon's revision of Wilfred Owen's poem "Anthem for Doomed Youth," focuses on the psychological trauma caused by this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World War I</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Great</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Kitty is emotionally crushed by the memory loss suffered by her shell-shocked husband Chris Baldry in </w:t>
      </w:r>
      <w:r w:rsidRPr="00000000" w:rsidR="00000000" w:rsidDel="00000000">
        <w:rPr>
          <w:rFonts w:cs="Times New Roman" w:hAnsi="Times New Roman" w:eastAsia="Times New Roman" w:ascii="Times New Roman"/>
          <w:i w:val="1"/>
          <w:sz w:val="20"/>
          <w:rtl w:val="0"/>
        </w:rPr>
        <w:t xml:space="preserve">The Return of the Soldier,</w:t>
      </w:r>
      <w:r w:rsidRPr="00000000" w:rsidR="00000000" w:rsidDel="00000000">
        <w:rPr>
          <w:rFonts w:cs="Times New Roman" w:hAnsi="Times New Roman" w:eastAsia="Times New Roman" w:ascii="Times New Roman"/>
          <w:sz w:val="20"/>
          <w:rtl w:val="0"/>
        </w:rPr>
        <w:t xml:space="preserve"> a World War I novel by this author who is better-remember for chronicling her travels through Yugoslavia in </w:t>
      </w:r>
      <w:r w:rsidRPr="00000000" w:rsidR="00000000" w:rsidDel="00000000">
        <w:rPr>
          <w:rFonts w:cs="Times New Roman" w:hAnsi="Times New Roman" w:eastAsia="Times New Roman" w:ascii="Times New Roman"/>
          <w:i w:val="1"/>
          <w:sz w:val="20"/>
          <w:rtl w:val="0"/>
        </w:rPr>
        <w:t xml:space="preserve">Black Lamb, Grey Falcon.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Rebecca </w:t>
      </w:r>
      <w:r w:rsidRPr="00000000" w:rsidR="00000000" w:rsidDel="00000000">
        <w:rPr>
          <w:rFonts w:cs="Times New Roman" w:hAnsi="Times New Roman" w:eastAsia="Times New Roman" w:ascii="Times New Roman"/>
          <w:b w:val="1"/>
          <w:sz w:val="20"/>
          <w:u w:val="single"/>
          <w:rtl w:val="0"/>
        </w:rPr>
        <w:t xml:space="preserve">West</w:t>
      </w:r>
      <w:r w:rsidRPr="00000000" w:rsidR="00000000" w:rsidDel="00000000">
        <w:rPr>
          <w:rFonts w:cs="Times New Roman" w:hAnsi="Times New Roman" w:eastAsia="Times New Roman" w:ascii="Times New Roman"/>
          <w:sz w:val="20"/>
          <w:rtl w:val="0"/>
        </w:rPr>
        <w:t xml:space="preserve"> [or Dame Rebecca </w:t>
      </w:r>
      <w:r w:rsidRPr="00000000" w:rsidR="00000000" w:rsidDel="00000000">
        <w:rPr>
          <w:rFonts w:cs="Times New Roman" w:hAnsi="Times New Roman" w:eastAsia="Times New Roman" w:ascii="Times New Roman"/>
          <w:b w:val="1"/>
          <w:sz w:val="20"/>
          <w:u w:val="single"/>
          <w:rtl w:val="0"/>
        </w:rPr>
        <w:t xml:space="preserve">West</w:t>
      </w:r>
      <w:r w:rsidRPr="00000000" w:rsidR="00000000" w:rsidDel="00000000">
        <w:rPr>
          <w:rFonts w:cs="Times New Roman" w:hAnsi="Times New Roman" w:eastAsia="Times New Roman" w:ascii="Times New Roman"/>
          <w:sz w:val="20"/>
          <w:rtl w:val="0"/>
        </w:rPr>
        <w:t xml:space="preserve">; or Dame Cicely Isabel </w:t>
      </w:r>
      <w:r w:rsidRPr="00000000" w:rsidR="00000000" w:rsidDel="00000000">
        <w:rPr>
          <w:rFonts w:cs="Times New Roman" w:hAnsi="Times New Roman" w:eastAsia="Times New Roman" w:ascii="Times New Roman"/>
          <w:b w:val="1"/>
          <w:sz w:val="20"/>
          <w:u w:val="single"/>
          <w:rtl w:val="0"/>
        </w:rPr>
        <w:t xml:space="preserve">Fairfield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Io, Europa, and Ganymede exhibit this phenomenon in a 1-to-2-to-4 period ratio.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phenomenon from orbital mechanics, in which two bodies exhibit mutual periodic gravitational influences. Like other physical phenomena of the same name, it involves transfer of energy when a system is driven at a natural frequency.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orbital </w:t>
      </w:r>
      <w:r w:rsidRPr="00000000" w:rsidR="00000000" w:rsidDel="00000000">
        <w:rPr>
          <w:rFonts w:cs="Times New Roman" w:hAnsi="Times New Roman" w:eastAsia="Times New Roman" w:ascii="Times New Roman"/>
          <w:b w:val="1"/>
          <w:sz w:val="20"/>
          <w:u w:val="single"/>
          <w:rtl w:val="0"/>
        </w:rPr>
        <w:t xml:space="preserve">resonance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points in the asteroid belt are depleted of asteroids due to an unstable orbital resonance with Jupiter.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Kirkwood gap</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other phenomenon also arises from nearly identical orbital periods. It involves a faster-moving body being pulled out and slowed down by a slower-moving body, resulting in the namesake open orbit pattern from the reference frame of the larger body.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horseshoe</w:t>
      </w:r>
      <w:r w:rsidRPr="00000000" w:rsidR="00000000" w:rsidDel="00000000">
        <w:rPr>
          <w:rFonts w:cs="Times New Roman" w:hAnsi="Times New Roman" w:eastAsia="Times New Roman" w:ascii="Times New Roman"/>
          <w:sz w:val="20"/>
          <w:rtl w:val="0"/>
        </w:rPr>
        <w:t xml:space="preserve"> orbit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In an attempt to restore his faltering reputation, this man roped Jews into participating in the rigged Disputation of Tortosa and issued a papal bull banning them from making crucifixes or binding books.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Aragonese cardinal who maintained his antipope status for a staggering twenty-eight years, because he refused to resign with his colleagues Gregory XII and John XXIII during the Council of Constance.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Antipope </w:t>
      </w:r>
      <w:r w:rsidRPr="00000000" w:rsidR="00000000" w:rsidDel="00000000">
        <w:rPr>
          <w:rFonts w:cs="Times New Roman" w:hAnsi="Times New Roman" w:eastAsia="Times New Roman" w:ascii="Times New Roman"/>
          <w:b w:val="1"/>
          <w:sz w:val="20"/>
          <w:u w:val="single"/>
          <w:rtl w:val="0"/>
        </w:rPr>
        <w:t xml:space="preserve">Benedict XIII</w:t>
      </w:r>
      <w:r w:rsidRPr="00000000" w:rsidR="00000000" w:rsidDel="00000000">
        <w:rPr>
          <w:rFonts w:cs="Times New Roman" w:hAnsi="Times New Roman" w:eastAsia="Times New Roman" w:ascii="Times New Roman"/>
          <w:sz w:val="20"/>
          <w:rtl w:val="0"/>
        </w:rPr>
        <w:t xml:space="preserve"> [or Pedro Martinez de </w:t>
      </w:r>
      <w:r w:rsidRPr="00000000" w:rsidR="00000000" w:rsidDel="00000000">
        <w:rPr>
          <w:rFonts w:cs="Times New Roman" w:hAnsi="Times New Roman" w:eastAsia="Times New Roman" w:ascii="Times New Roman"/>
          <w:b w:val="1"/>
          <w:sz w:val="20"/>
          <w:u w:val="single"/>
          <w:rtl w:val="0"/>
        </w:rPr>
        <w:t xml:space="preserve">Luna</w:t>
      </w:r>
      <w:r w:rsidRPr="00000000" w:rsidR="00000000" w:rsidDel="00000000">
        <w:rPr>
          <w:rFonts w:cs="Times New Roman" w:hAnsi="Times New Roman" w:eastAsia="Times New Roman" w:ascii="Times New Roman"/>
          <w:sz w:val="20"/>
          <w:rtl w:val="0"/>
        </w:rPr>
        <w:t xml:space="preserve"> y Perez de Gotor; prompt on </w:t>
      </w:r>
      <w:r w:rsidRPr="00000000" w:rsidR="00000000" w:rsidDel="00000000">
        <w:rPr>
          <w:rFonts w:cs="Times New Roman" w:hAnsi="Times New Roman" w:eastAsia="Times New Roman" w:ascii="Times New Roman"/>
          <w:b w:val="1"/>
          <w:sz w:val="20"/>
          <w:u w:val="single"/>
          <w:rtl w:val="0"/>
        </w:rPr>
        <w:t xml:space="preserve">Benedict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three-popes controversy marked the death-knell of the time period in which the papacy abandoned Rome in favor of this French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Avignon</w:t>
      </w:r>
      <w:r w:rsidRPr="00000000" w:rsidR="00000000" w:rsidDel="00000000">
        <w:rPr>
          <w:rFonts w:cs="Times New Roman" w:hAnsi="Times New Roman" w:eastAsia="Times New Roman" w:ascii="Times New Roman"/>
          <w:sz w:val="20"/>
          <w:rtl w:val="0"/>
        </w:rPr>
        <w:t xml:space="preserve">, France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unrecognized 1409 council attempted to sort out the Western Schism by deposing both Benedict and Gregory, but fucked up by electing the compromise pope Alexander V.</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Council of </w:t>
      </w:r>
      <w:r w:rsidRPr="00000000" w:rsidR="00000000" w:rsidDel="00000000">
        <w:rPr>
          <w:rFonts w:cs="Times New Roman" w:hAnsi="Times New Roman" w:eastAsia="Times New Roman" w:ascii="Times New Roman"/>
          <w:b w:val="1"/>
          <w:sz w:val="20"/>
          <w:u w:val="single"/>
          <w:rtl w:val="0"/>
        </w:rPr>
        <w:t xml:space="preserve">Pisa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This song, which is paired with "Honeysuckle Rose" on an early recording by Charlie Parker, was made famous by a legendary 1939 recording for Bluebird in which the saxophonist added two choruses of improvisation and jumped frequently to double-time.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song, originally written by Johnny Green for British actress Gertrude Lawrence, that became the most-recorded jazz standard of all time, with Coleman Hawkins's version being the best-known.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Body and Soul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"Body and Soul" is a major precursor to this virtuosic, fast-tempoed style of jazz developed by in the 1940s by luminaries such as Charlie Parker and Dizzy Gillespie.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be</w:t>
      </w:r>
      <w:r w:rsidRPr="00000000" w:rsidR="00000000" w:rsidDel="00000000">
        <w:rPr>
          <w:rFonts w:cs="Times New Roman" w:hAnsi="Times New Roman" w:eastAsia="Times New Roman" w:ascii="Times New Roman"/>
          <w:b w:val="1"/>
          <w:sz w:val="20"/>
          <w:u w:val="single"/>
          <w:rtl w:val="0"/>
        </w:rPr>
        <w:t xml:space="preserve">bop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first hit recording of "Body and Soul" was made by the orchestra of this Denver-born "King of Jazz," which scored a 1923 hit with "Wonderful One" and premiered Gershwin's piece </w:t>
      </w:r>
      <w:r w:rsidRPr="00000000" w:rsidR="00000000" w:rsidDel="00000000">
        <w:rPr>
          <w:rFonts w:cs="Times New Roman" w:hAnsi="Times New Roman" w:eastAsia="Times New Roman" w:ascii="Times New Roman"/>
          <w:i w:val="1"/>
          <w:sz w:val="20"/>
          <w:rtl w:val="0"/>
        </w:rPr>
        <w:t xml:space="preserve">Rhapsody in Blue,</w:t>
      </w:r>
      <w:r w:rsidRPr="00000000" w:rsidR="00000000" w:rsidDel="00000000">
        <w:rPr>
          <w:rFonts w:cs="Times New Roman" w:hAnsi="Times New Roman" w:eastAsia="Times New Roman" w:ascii="Times New Roman"/>
          <w:sz w:val="20"/>
          <w:rtl w:val="0"/>
        </w:rPr>
        <w:t xml:space="preserve"> which this man commissioned.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Paul </w:t>
      </w:r>
      <w:r w:rsidRPr="00000000" w:rsidR="00000000" w:rsidDel="00000000">
        <w:rPr>
          <w:rFonts w:cs="Times New Roman" w:hAnsi="Times New Roman" w:eastAsia="Times New Roman" w:ascii="Times New Roman"/>
          <w:b w:val="1"/>
          <w:sz w:val="20"/>
          <w:u w:val="single"/>
          <w:rtl w:val="0"/>
        </w:rPr>
        <w:t xml:space="preserve">Whiteman</w:t>
      </w:r>
      <w:r w:rsidRPr="00000000" w:rsidR="00000000" w:rsidDel="00000000">
        <w:rPr>
          <w:rFonts w:cs="Times New Roman" w:hAnsi="Times New Roman" w:eastAsia="Times New Roman" w:ascii="Times New Roman"/>
          <w:sz w:val="20"/>
          <w:rtl w:val="0"/>
        </w:rPr>
        <w:t xml:space="preserve"> [or Paul Samuel </w:t>
      </w:r>
      <w:r w:rsidRPr="00000000" w:rsidR="00000000" w:rsidDel="00000000">
        <w:rPr>
          <w:rFonts w:cs="Times New Roman" w:hAnsi="Times New Roman" w:eastAsia="Times New Roman" w:ascii="Times New Roman"/>
          <w:b w:val="1"/>
          <w:sz w:val="20"/>
          <w:u w:val="single"/>
          <w:rtl w:val="0"/>
        </w:rPr>
        <w:t xml:space="preserve">Whiteman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The integer factorization problem is contained in this complexity class.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class of problems in computer science. Their solutions can be verified in polynomial time, but it is unknown whether they can generally be solved in polynomial time.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nondeterministic polynomial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Cook-Levin theorem asserts that this problem is NP-complete. Given a formula, this problem asks whether there is a possible set of variable assignments such that the formula evaluates to "true."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Boolean satisfiability</w:t>
      </w:r>
      <w:r w:rsidRPr="00000000" w:rsidR="00000000" w:rsidDel="00000000">
        <w:rPr>
          <w:rFonts w:cs="Times New Roman" w:hAnsi="Times New Roman" w:eastAsia="Times New Roman" w:ascii="Times New Roman"/>
          <w:sz w:val="20"/>
          <w:rtl w:val="0"/>
        </w:rPr>
        <w:t xml:space="preserve"> problem [or </w:t>
      </w:r>
      <w:r w:rsidRPr="00000000" w:rsidR="00000000" w:rsidDel="00000000">
        <w:rPr>
          <w:rFonts w:cs="Times New Roman" w:hAnsi="Times New Roman" w:eastAsia="Times New Roman" w:ascii="Times New Roman"/>
          <w:b w:val="1"/>
          <w:sz w:val="20"/>
          <w:u w:val="single"/>
          <w:rtl w:val="0"/>
        </w:rPr>
        <w:t xml:space="preserve">SAT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2-SAT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3-SAT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k-SAT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variant of the satisfiability problem is P-complete. Its input propositions contain at most one positive literal and are written in its namesake's normal form.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Horn</w:t>
      </w:r>
      <w:r w:rsidRPr="00000000" w:rsidR="00000000" w:rsidDel="00000000">
        <w:rPr>
          <w:rFonts w:cs="Times New Roman" w:hAnsi="Times New Roman" w:eastAsia="Times New Roman" w:ascii="Times New Roman"/>
          <w:sz w:val="20"/>
          <w:rtl w:val="0"/>
        </w:rPr>
        <w:t xml:space="preserve">-satisfiability [or </w:t>
      </w:r>
      <w:r w:rsidRPr="00000000" w:rsidR="00000000" w:rsidDel="00000000">
        <w:rPr>
          <w:rFonts w:cs="Times New Roman" w:hAnsi="Times New Roman" w:eastAsia="Times New Roman" w:ascii="Times New Roman"/>
          <w:b w:val="1"/>
          <w:sz w:val="20"/>
          <w:u w:val="single"/>
          <w:rtl w:val="0"/>
        </w:rPr>
        <w:t xml:space="preserve">HORNSAT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