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F2929" w:rsidRDefault="001C454A">
      <w:pPr>
        <w:keepNext/>
        <w:keepLines/>
        <w:spacing w:after="0" w:line="240" w:lineRule="auto"/>
      </w:pPr>
      <w:r>
        <w:rPr>
          <w:rFonts w:ascii="Times New Roman" w:eastAsia="Times New Roman" w:hAnsi="Times New Roman" w:cs="Times New Roman"/>
          <w:b/>
          <w:sz w:val="20"/>
        </w:rPr>
        <w:t>Minnesota 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EF2929" w:rsidRDefault="001C454A">
      <w:pPr>
        <w:keepNext/>
        <w:keepLines/>
        <w:spacing w:after="0" w:line="240" w:lineRule="auto"/>
      </w:pPr>
      <w:r>
        <w:rPr>
          <w:rFonts w:ascii="Times New Roman" w:eastAsia="Times New Roman" w:hAnsi="Times New Roman" w:cs="Times New Roman"/>
          <w:b/>
          <w:sz w:val="20"/>
        </w:rPr>
        <w:t xml:space="preserve">Questions by Rob Carson, Mike Cheyne, Andrew Hart, Gautam Kandlikar,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EF2929" w:rsidRDefault="001C454A">
      <w:pPr>
        <w:keepNext/>
        <w:keepLines/>
        <w:spacing w:after="0" w:line="240" w:lineRule="auto"/>
      </w:pPr>
      <w:r>
        <w:rPr>
          <w:rFonts w:ascii="Times New Roman" w:eastAsia="Times New Roman" w:hAnsi="Times New Roman" w:cs="Times New Roman"/>
          <w:b/>
          <w:sz w:val="20"/>
        </w:rPr>
        <w:t>Packet 03: Tossups</w:t>
      </w:r>
    </w:p>
    <w:p w:rsidR="00EF2929" w:rsidRDefault="00EF2929">
      <w:pPr>
        <w:keepNext/>
        <w:keepLines/>
        <w:spacing w:after="0" w:line="240" w:lineRule="auto"/>
      </w:pPr>
    </w:p>
    <w:p w:rsidR="00EF2929" w:rsidRDefault="001C454A">
      <w:pPr>
        <w:keepNext/>
        <w:keepLines/>
        <w:tabs>
          <w:tab w:val="left" w:pos="570"/>
        </w:tabs>
        <w:spacing w:after="0" w:line="240" w:lineRule="auto"/>
      </w:pPr>
      <w:bookmarkStart w:id="0" w:name="h.gjdgxs" w:colFirst="0" w:colLast="0"/>
      <w:bookmarkEnd w:id="0"/>
      <w:r>
        <w:rPr>
          <w:rFonts w:ascii="Times New Roman" w:eastAsia="Times New Roman" w:hAnsi="Times New Roman" w:cs="Times New Roman"/>
          <w:sz w:val="20"/>
        </w:rPr>
        <w:t xml:space="preserve">1. </w:t>
      </w:r>
      <w:r>
        <w:rPr>
          <w:rFonts w:ascii="Times New Roman" w:eastAsia="Times New Roman" w:hAnsi="Times New Roman" w:cs="Times New Roman"/>
          <w:b/>
          <w:sz w:val="20"/>
        </w:rPr>
        <w:t xml:space="preserve">A current resident of this metropolis published an early artist book titled </w:t>
      </w:r>
      <w:r>
        <w:rPr>
          <w:rFonts w:ascii="Times New Roman" w:eastAsia="Times New Roman" w:hAnsi="Times New Roman" w:cs="Times New Roman"/>
          <w:b/>
          <w:i/>
          <w:sz w:val="20"/>
        </w:rPr>
        <w:t>Twentysix Gasoline Stations</w:t>
      </w:r>
      <w:r>
        <w:rPr>
          <w:rFonts w:ascii="Times New Roman" w:eastAsia="Times New Roman" w:hAnsi="Times New Roman" w:cs="Times New Roman"/>
          <w:b/>
          <w:sz w:val="20"/>
        </w:rPr>
        <w:t xml:space="preserve"> and collected photographs of thoroughfares in this city taken with a motorized camera. Ed Ruscha is a pop artist from this city, which is home to Jonathan Borofsky’s </w:t>
      </w:r>
      <w:r>
        <w:rPr>
          <w:rFonts w:ascii="Times New Roman" w:eastAsia="Times New Roman" w:hAnsi="Times New Roman" w:cs="Times New Roman"/>
          <w:b/>
          <w:i/>
          <w:sz w:val="20"/>
        </w:rPr>
        <w:t>Ballerina Clown</w:t>
      </w:r>
      <w:r>
        <w:rPr>
          <w:rFonts w:ascii="Times New Roman" w:eastAsia="Times New Roman" w:hAnsi="Times New Roman" w:cs="Times New Roman"/>
          <w:b/>
          <w:sz w:val="20"/>
        </w:rPr>
        <w:t xml:space="preserve">. Works which were painted for an Olympics in this city, such as </w:t>
      </w:r>
      <w:r>
        <w:rPr>
          <w:rFonts w:ascii="Times New Roman" w:eastAsia="Times New Roman" w:hAnsi="Times New Roman" w:cs="Times New Roman"/>
          <w:b/>
          <w:i/>
          <w:sz w:val="20"/>
        </w:rPr>
        <w:t>Jim Morphesis Monument</w:t>
      </w:r>
      <w:r>
        <w:rPr>
          <w:rFonts w:ascii="Times New Roman" w:eastAsia="Times New Roman" w:hAnsi="Times New Roman" w:cs="Times New Roman"/>
          <w:b/>
          <w:sz w:val="20"/>
        </w:rPr>
        <w:t xml:space="preserve"> and </w:t>
      </w:r>
      <w:r>
        <w:rPr>
          <w:rFonts w:ascii="Times New Roman" w:eastAsia="Times New Roman" w:hAnsi="Times New Roman" w:cs="Times New Roman"/>
          <w:b/>
          <w:i/>
          <w:sz w:val="20"/>
        </w:rPr>
        <w:t>Luchas del Mundo</w:t>
      </w:r>
      <w:r>
        <w:rPr>
          <w:rFonts w:ascii="Times New Roman" w:eastAsia="Times New Roman" w:hAnsi="Times New Roman" w:cs="Times New Roman"/>
          <w:b/>
          <w:sz w:val="20"/>
        </w:rPr>
        <w:t>, were recently restored after this city passed a major</w:t>
      </w:r>
      <w:r>
        <w:rPr>
          <w:rFonts w:ascii="Times New Roman" w:eastAsia="Times New Roman" w:hAnsi="Times New Roman" w:cs="Times New Roman"/>
          <w:sz w:val="20"/>
        </w:rPr>
        <w:t xml:space="preserve"> (*) mural ordinance. Art dealer Felix Landau set up shop in this city on La Cienega Boulevard. A major university in this city runs the Hammer Art Museum, and another museum in this city, which features a recreation of the Villa of the Papyri in Herculaneum, was built by J. Paul Getty. For 10 points, identify this city which is home to the Frank Gehry-designed Walt Disney Concert Hall.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Los Angeles</w:t>
      </w:r>
      <w:r>
        <w:rPr>
          <w:rFonts w:ascii="Times New Roman" w:eastAsia="Times New Roman" w:hAnsi="Times New Roman" w:cs="Times New Roman"/>
          <w:sz w:val="20"/>
        </w:rPr>
        <w:t xml:space="preserve">, California [or </w:t>
      </w:r>
      <w:r>
        <w:rPr>
          <w:rFonts w:ascii="Times New Roman" w:eastAsia="Times New Roman" w:hAnsi="Times New Roman" w:cs="Times New Roman"/>
          <w:b/>
          <w:sz w:val="20"/>
          <w:u w:val="single"/>
        </w:rPr>
        <w:t>LA</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Culver City</w:t>
      </w:r>
      <w:r>
        <w:rPr>
          <w:rFonts w:ascii="Times New Roman" w:eastAsia="Times New Roman" w:hAnsi="Times New Roman" w:cs="Times New Roman"/>
          <w:sz w:val="20"/>
        </w:rPr>
        <w:t>, California]</w:t>
      </w:r>
    </w:p>
    <w:p w:rsidR="00EF2929" w:rsidRDefault="00EF2929">
      <w:pPr>
        <w:keepNext/>
        <w:keepLines/>
        <w:tabs>
          <w:tab w:val="left" w:pos="570"/>
        </w:tabs>
        <w:spacing w:after="0" w:line="240" w:lineRule="auto"/>
      </w:pPr>
    </w:p>
    <w:p w:rsidR="00EF2929" w:rsidRDefault="001C454A">
      <w:pPr>
        <w:keepNext/>
        <w:keepLines/>
        <w:tabs>
          <w:tab w:val="left" w:pos="570"/>
        </w:tabs>
        <w:spacing w:after="0"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b/>
          <w:sz w:val="20"/>
        </w:rPr>
        <w:t>A character in this novel throws a bunch of vegetables over a wall in order to show his affection for the protagonist’s mother. Mr. Lillyvick is dumped by his wife Henriette Petowker in this novel, which also features a character known as “the infant phenomenon” who is the star attraction of the troupe led by her parents, the Crummles. In this novel, Lord Verisopht is killed in a duel by Sir Mulberry Hawk, who attempts to force himself on the protagonist’s sister (*)</w:t>
      </w:r>
      <w:r>
        <w:rPr>
          <w:rFonts w:ascii="Times New Roman" w:eastAsia="Times New Roman" w:hAnsi="Times New Roman" w:cs="Times New Roman"/>
          <w:sz w:val="20"/>
        </w:rPr>
        <w:t xml:space="preserve"> Kate, who later marries Frank Cheeryble. The protagonist of this novel gets a job at Dotheboys Hall, where he saves Smike from a beating at the hands of the villainous Wackford Squeers, which in turn causes a continuing conflict with the protagonist’s uncle Ralph. For 10 points, name this alliteratively-titled novel by Charles Dickens.</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Nicholas Nickleby</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Life and Adventures of </w:t>
      </w:r>
      <w:r>
        <w:rPr>
          <w:rFonts w:ascii="Times New Roman" w:eastAsia="Times New Roman" w:hAnsi="Times New Roman" w:cs="Times New Roman"/>
          <w:b/>
          <w:i/>
          <w:sz w:val="20"/>
          <w:u w:val="single"/>
        </w:rPr>
        <w:t>Nicholas Nickleby</w:t>
      </w:r>
      <w:r>
        <w:rPr>
          <w:rFonts w:ascii="Times New Roman" w:eastAsia="Times New Roman" w:hAnsi="Times New Roman" w:cs="Times New Roman"/>
          <w:sz w:val="20"/>
        </w:rPr>
        <w:t>]</w:t>
      </w:r>
    </w:p>
    <w:p w:rsidR="00EF2929" w:rsidRDefault="00EF2929">
      <w:pPr>
        <w:keepNext/>
        <w:keepLines/>
        <w:tabs>
          <w:tab w:val="left" w:pos="570"/>
        </w:tabs>
        <w:spacing w:after="0" w:line="240" w:lineRule="auto"/>
      </w:pPr>
    </w:p>
    <w:p w:rsidR="00EF2929" w:rsidRDefault="001C454A">
      <w:pPr>
        <w:keepNext/>
        <w:keepLines/>
        <w:tabs>
          <w:tab w:val="left" w:pos="570"/>
        </w:tabs>
        <w:spacing w:after="0"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b/>
          <w:sz w:val="20"/>
        </w:rPr>
        <w:t>In English, according to the X-bar model, T lowers to attach suffixes to these things. In government and binding theory, these things are associated with theta grids that specify theta roles. A small subset of these parts of speech permit exceptional case-marking. Light and auxiliary types of these have less semantic content. Ergative and nominative-accusative languages align the (*)</w:t>
      </w:r>
      <w:r>
        <w:rPr>
          <w:rFonts w:ascii="Times New Roman" w:eastAsia="Times New Roman" w:hAnsi="Times New Roman" w:cs="Times New Roman"/>
          <w:sz w:val="20"/>
        </w:rPr>
        <w:t xml:space="preserve"> arguments of these parts of speech differently. Causatives increase the valency of these parts of speech, while the passive voice decreases their valency by one. One way of classifying languages relies on where these parts of speech are relative to subjects and objects. When these parts of speech lack objects, they are called intransitive. For 10 points, name this part of speech used for states of being and actions.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verb</w:t>
      </w:r>
      <w:r>
        <w:rPr>
          <w:rFonts w:ascii="Times New Roman" w:eastAsia="Times New Roman" w:hAnsi="Times New Roman" w:cs="Times New Roman"/>
          <w:sz w:val="20"/>
        </w:rPr>
        <w:t>s</w:t>
      </w:r>
    </w:p>
    <w:p w:rsidR="00EF2929" w:rsidRDefault="00EF2929">
      <w:pPr>
        <w:keepNext/>
        <w:keepLines/>
        <w:tabs>
          <w:tab w:val="left" w:pos="570"/>
        </w:tabs>
        <w:spacing w:after="0" w:line="240" w:lineRule="auto"/>
      </w:pPr>
    </w:p>
    <w:p w:rsidR="00EF2929" w:rsidRDefault="001C454A">
      <w:pPr>
        <w:keepNext/>
        <w:keepLines/>
        <w:tabs>
          <w:tab w:val="left" w:pos="570"/>
        </w:tabs>
        <w:spacing w:after="0"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20"/>
        </w:rPr>
        <w:t>A leader who defected from this faction surrendered his fleet at the Battle of Meloria, which led to the decline of a major stronghold for this faction. A city loyal to this faction won the War of the Oaken Bucket. This faction was victorious in a battle in which a man sympathetic to this group cut off the hands of the standard-bearer of their opponents. Before winning the battle of Montaperti, this group agreed to the Peace of Constance after it lost the Battle of (*)</w:t>
      </w:r>
      <w:r>
        <w:rPr>
          <w:rFonts w:ascii="Times New Roman" w:eastAsia="Times New Roman" w:hAnsi="Times New Roman" w:cs="Times New Roman"/>
          <w:sz w:val="20"/>
        </w:rPr>
        <w:t xml:space="preserve"> Legnano, in which it was opposed by the Lombard League. This group got its name from a Hohenstaufen castle in Franconia and it supported the imperial ambitions of Frederick Barbarossa against the supporters of the Papacy. For 10 points, identify this Italian faction that spent the medieval and early Renaissance periods opposing the Guelphs.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Ghibelline</w:t>
      </w:r>
      <w:r>
        <w:rPr>
          <w:rFonts w:ascii="Times New Roman" w:eastAsia="Times New Roman" w:hAnsi="Times New Roman" w:cs="Times New Roman"/>
          <w:sz w:val="20"/>
        </w:rPr>
        <w:t>s or [</w:t>
      </w:r>
      <w:r>
        <w:rPr>
          <w:rFonts w:ascii="Times New Roman" w:eastAsia="Times New Roman" w:hAnsi="Times New Roman" w:cs="Times New Roman"/>
          <w:b/>
          <w:sz w:val="20"/>
          <w:u w:val="single"/>
        </w:rPr>
        <w:t>Ghibellini</w:t>
      </w:r>
      <w:r>
        <w:rPr>
          <w:rFonts w:ascii="Times New Roman" w:eastAsia="Times New Roman" w:hAnsi="Times New Roman" w:cs="Times New Roman"/>
          <w:sz w:val="20"/>
        </w:rPr>
        <w:t>; prompt on “</w:t>
      </w:r>
      <w:r>
        <w:rPr>
          <w:rFonts w:ascii="Times New Roman" w:eastAsia="Times New Roman" w:hAnsi="Times New Roman" w:cs="Times New Roman"/>
          <w:b/>
          <w:sz w:val="20"/>
          <w:u w:val="single"/>
        </w:rPr>
        <w:t>Hohenstaufen</w:t>
      </w:r>
      <w:r>
        <w:rPr>
          <w:rFonts w:ascii="Times New Roman" w:eastAsia="Times New Roman" w:hAnsi="Times New Roman" w:cs="Times New Roman"/>
          <w:sz w:val="20"/>
        </w:rPr>
        <w:t>s” or “</w:t>
      </w:r>
      <w:r>
        <w:rPr>
          <w:rFonts w:ascii="Times New Roman" w:eastAsia="Times New Roman" w:hAnsi="Times New Roman" w:cs="Times New Roman"/>
          <w:b/>
          <w:sz w:val="20"/>
          <w:u w:val="single"/>
        </w:rPr>
        <w:t>supporter</w:t>
      </w:r>
      <w:r>
        <w:rPr>
          <w:rFonts w:ascii="Times New Roman" w:eastAsia="Times New Roman" w:hAnsi="Times New Roman" w:cs="Times New Roman"/>
          <w:sz w:val="20"/>
        </w:rPr>
        <w:t xml:space="preserve">s of </w:t>
      </w:r>
      <w:r>
        <w:rPr>
          <w:rFonts w:ascii="Times New Roman" w:eastAsia="Times New Roman" w:hAnsi="Times New Roman" w:cs="Times New Roman"/>
          <w:b/>
          <w:sz w:val="20"/>
          <w:u w:val="single"/>
        </w:rPr>
        <w:t>Frederick</w:t>
      </w:r>
      <w:r>
        <w:rPr>
          <w:rFonts w:ascii="Times New Roman" w:eastAsia="Times New Roman" w:hAnsi="Times New Roman" w:cs="Times New Roman"/>
          <w:sz w:val="20"/>
        </w:rPr>
        <w:t xml:space="preserve"> Barbarossa” or equivalents]</w:t>
      </w:r>
    </w:p>
    <w:p w:rsidR="00EF2929" w:rsidRDefault="00EF2929">
      <w:pPr>
        <w:keepNext/>
        <w:keepLines/>
        <w:tabs>
          <w:tab w:val="left" w:pos="570"/>
        </w:tabs>
        <w:spacing w:after="0" w:line="240" w:lineRule="auto"/>
      </w:pPr>
    </w:p>
    <w:p w:rsidR="00EF2929" w:rsidRDefault="001C454A">
      <w:pPr>
        <w:keepNext/>
        <w:keepLines/>
        <w:tabs>
          <w:tab w:val="left" w:pos="570"/>
        </w:tabs>
        <w:spacing w:after="0" w:line="240" w:lineRule="auto"/>
      </w:pPr>
      <w:r>
        <w:rPr>
          <w:rFonts w:ascii="Times New Roman" w:eastAsia="Times New Roman" w:hAnsi="Times New Roman" w:cs="Times New Roman"/>
          <w:sz w:val="20"/>
        </w:rPr>
        <w:lastRenderedPageBreak/>
        <w:t xml:space="preserve">5. </w:t>
      </w:r>
      <w:r>
        <w:rPr>
          <w:rFonts w:ascii="Times New Roman" w:eastAsia="Times New Roman" w:hAnsi="Times New Roman" w:cs="Times New Roman"/>
          <w:b/>
          <w:sz w:val="20"/>
        </w:rPr>
        <w:t>One receptor for this compound is GPR109A, whose activation in Langerhans cells leads to the release of prostaglandins D2 and E2. L-kynurenine is an intermediate in the synthesis of this molecule via cleavage of the five-membered ring of tryptophan. This molecule is a pyridine with a carboxyl group at the 3 position. Hartnup’s disease may cause deficiency of this vitamin, which results in the</w:t>
      </w:r>
      <w:r>
        <w:rPr>
          <w:rFonts w:ascii="Times New Roman" w:eastAsia="Times New Roman" w:hAnsi="Times New Roman" w:cs="Times New Roman"/>
          <w:sz w:val="20"/>
        </w:rPr>
        <w:t xml:space="preserve"> (*) three Ds of diarrhea, dermatitis, and dementia. Among patients not taking statins, this vitamin can help reduce LDL levels. Large doses of this vitamin may dilate blood vessels and cause a namesake flush. Bioavailability of this vitamin from maize can be increased by nixtamalization, which involves treatment with lime. This vitamin is a precursor to the coenzymes NAD and NADP. For 10 points, name this B-vitamin whose deficiency is called pellagra.</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niacin</w:t>
      </w:r>
      <w:r>
        <w:rPr>
          <w:rFonts w:ascii="Times New Roman" w:eastAsia="Times New Roman" w:hAnsi="Times New Roman" w:cs="Times New Roman"/>
          <w:sz w:val="20"/>
        </w:rPr>
        <w:t xml:space="preserve"> [or Vitamin </w:t>
      </w:r>
      <w:r>
        <w:rPr>
          <w:rFonts w:ascii="Times New Roman" w:eastAsia="Times New Roman" w:hAnsi="Times New Roman" w:cs="Times New Roman"/>
          <w:b/>
          <w:sz w:val="20"/>
          <w:u w:val="single"/>
        </w:rPr>
        <w:t>B3</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nicotinic acid</w:t>
      </w:r>
      <w:r>
        <w:rPr>
          <w:rFonts w:ascii="Times New Roman" w:eastAsia="Times New Roman" w:hAnsi="Times New Roman" w:cs="Times New Roman"/>
          <w:sz w:val="20"/>
        </w:rPr>
        <w:t>]</w:t>
      </w:r>
    </w:p>
    <w:p w:rsidR="00EF2929" w:rsidRDefault="00EF2929">
      <w:pPr>
        <w:keepNext/>
        <w:keepLines/>
        <w:tabs>
          <w:tab w:val="left" w:pos="570"/>
        </w:tabs>
        <w:spacing w:after="0" w:line="240" w:lineRule="auto"/>
      </w:pPr>
    </w:p>
    <w:p w:rsidR="00EF2929" w:rsidRDefault="001C454A">
      <w:pPr>
        <w:keepNext/>
        <w:keepLines/>
        <w:tabs>
          <w:tab w:val="left" w:pos="570"/>
        </w:tabs>
        <w:spacing w:after="0" w:line="240" w:lineRule="auto"/>
      </w:pPr>
      <w:r>
        <w:rPr>
          <w:rFonts w:ascii="Times New Roman" w:eastAsia="Times New Roman" w:hAnsi="Times New Roman" w:cs="Times New Roman"/>
          <w:sz w:val="20"/>
        </w:rPr>
        <w:t xml:space="preserve">6. </w:t>
      </w:r>
      <w:r>
        <w:rPr>
          <w:rFonts w:ascii="Times New Roman" w:eastAsia="Times New Roman" w:hAnsi="Times New Roman" w:cs="Times New Roman"/>
          <w:b/>
          <w:sz w:val="20"/>
        </w:rPr>
        <w:t xml:space="preserve">One form of these things is believed to multiply through a process called </w:t>
      </w:r>
      <w:r>
        <w:rPr>
          <w:rFonts w:ascii="Times New Roman" w:eastAsia="Times New Roman" w:hAnsi="Times New Roman" w:cs="Times New Roman"/>
          <w:b/>
          <w:i/>
          <w:sz w:val="20"/>
        </w:rPr>
        <w:t>peldung</w:t>
      </w:r>
      <w:r>
        <w:rPr>
          <w:rFonts w:ascii="Times New Roman" w:eastAsia="Times New Roman" w:hAnsi="Times New Roman" w:cs="Times New Roman"/>
          <w:b/>
          <w:sz w:val="20"/>
        </w:rPr>
        <w:t xml:space="preserve">. Another one of these things is celebrated during the extravagant procession of the Esala Perahera festival. One type of these objects called </w:t>
      </w:r>
      <w:r>
        <w:rPr>
          <w:rFonts w:ascii="Times New Roman" w:eastAsia="Times New Roman" w:hAnsi="Times New Roman" w:cs="Times New Roman"/>
          <w:b/>
          <w:i/>
          <w:sz w:val="20"/>
        </w:rPr>
        <w:t>rangsil</w:t>
      </w:r>
      <w:r>
        <w:rPr>
          <w:rFonts w:ascii="Times New Roman" w:eastAsia="Times New Roman" w:hAnsi="Times New Roman" w:cs="Times New Roman"/>
          <w:b/>
          <w:sz w:val="20"/>
        </w:rPr>
        <w:t xml:space="preserve"> are small pearl-like objects that often appear after cremation. In 1998, a bombing in Kandy targeted a temple that contains the most famous one of these religious objects in Sri Lanka. The </w:t>
      </w:r>
      <w:r>
        <w:rPr>
          <w:rFonts w:ascii="Times New Roman" w:eastAsia="Times New Roman" w:hAnsi="Times New Roman" w:cs="Times New Roman"/>
          <w:b/>
          <w:i/>
          <w:sz w:val="20"/>
        </w:rPr>
        <w:t>sarira</w:t>
      </w:r>
      <w:r>
        <w:rPr>
          <w:rFonts w:ascii="Times New Roman" w:eastAsia="Times New Roman" w:hAnsi="Times New Roman" w:cs="Times New Roman"/>
          <w:b/>
          <w:sz w:val="20"/>
        </w:rPr>
        <w:t xml:space="preserve"> type of these objects are often placed in glass bowls in (*)</w:t>
      </w:r>
      <w:r>
        <w:rPr>
          <w:rFonts w:ascii="Times New Roman" w:eastAsia="Times New Roman" w:hAnsi="Times New Roman" w:cs="Times New Roman"/>
          <w:sz w:val="20"/>
        </w:rPr>
        <w:t xml:space="preserve"> stupas or in statues of a certain figure. These objects are venerated as means to cut short the cycle of reincarnation and to achieve the enlightenment described by their person of origin in his sermons and sutras. For 10 points, name these sacred objects in a certain religion believed to be remains of bodhisattvas or Siddhartha Gautama that include hair, bone, and teeth.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Buddhist relic</w:t>
      </w:r>
      <w:r>
        <w:rPr>
          <w:rFonts w:ascii="Times New Roman" w:eastAsia="Times New Roman" w:hAnsi="Times New Roman" w:cs="Times New Roman"/>
          <w:sz w:val="20"/>
        </w:rPr>
        <w:t xml:space="preserve">s [accept things like </w:t>
      </w:r>
      <w:r>
        <w:rPr>
          <w:rFonts w:ascii="Times New Roman" w:eastAsia="Times New Roman" w:hAnsi="Times New Roman" w:cs="Times New Roman"/>
          <w:b/>
          <w:sz w:val="20"/>
          <w:u w:val="single"/>
        </w:rPr>
        <w:t>relic</w:t>
      </w:r>
      <w:r>
        <w:rPr>
          <w:rFonts w:ascii="Times New Roman" w:eastAsia="Times New Roman" w:hAnsi="Times New Roman" w:cs="Times New Roman"/>
          <w:sz w:val="20"/>
        </w:rPr>
        <w:t xml:space="preserve">s of the </w:t>
      </w:r>
      <w:r>
        <w:rPr>
          <w:rFonts w:ascii="Times New Roman" w:eastAsia="Times New Roman" w:hAnsi="Times New Roman" w:cs="Times New Roman"/>
          <w:b/>
          <w:sz w:val="20"/>
          <w:u w:val="single"/>
        </w:rPr>
        <w:t>Buddha</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relic</w:t>
      </w:r>
      <w:r>
        <w:rPr>
          <w:rFonts w:ascii="Times New Roman" w:eastAsia="Times New Roman" w:hAnsi="Times New Roman" w:cs="Times New Roman"/>
          <w:sz w:val="20"/>
        </w:rPr>
        <w:t xml:space="preserve">s of </w:t>
      </w:r>
      <w:r>
        <w:rPr>
          <w:rFonts w:ascii="Times New Roman" w:eastAsia="Times New Roman" w:hAnsi="Times New Roman" w:cs="Times New Roman"/>
          <w:b/>
          <w:sz w:val="20"/>
          <w:u w:val="single"/>
        </w:rPr>
        <w:t>bodhisattva</w:t>
      </w:r>
      <w:r w:rsidR="008329F5">
        <w:rPr>
          <w:rFonts w:ascii="Times New Roman" w:eastAsia="Times New Roman" w:hAnsi="Times New Roman" w:cs="Times New Roman"/>
          <w:sz w:val="20"/>
        </w:rPr>
        <w:t>s;</w:t>
      </w:r>
      <w:bookmarkStart w:id="1" w:name="_GoBack"/>
      <w:bookmarkEnd w:id="1"/>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rangsil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rangil</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sarira</w:t>
      </w:r>
      <w:r>
        <w:rPr>
          <w:rFonts w:ascii="Times New Roman" w:eastAsia="Times New Roman" w:hAnsi="Times New Roman" w:cs="Times New Roman"/>
          <w:sz w:val="20"/>
        </w:rPr>
        <w:t xml:space="preserve"> before mentioned; prompt on “</w:t>
      </w:r>
      <w:r>
        <w:rPr>
          <w:rFonts w:ascii="Times New Roman" w:eastAsia="Times New Roman" w:hAnsi="Times New Roman" w:cs="Times New Roman"/>
          <w:b/>
          <w:sz w:val="20"/>
          <w:u w:val="single"/>
        </w:rPr>
        <w:t>relic</w:t>
      </w:r>
      <w:r>
        <w:rPr>
          <w:rFonts w:ascii="Times New Roman" w:eastAsia="Times New Roman" w:hAnsi="Times New Roman" w:cs="Times New Roman"/>
          <w:sz w:val="20"/>
        </w:rPr>
        <w:t>s”; prompt on “</w:t>
      </w:r>
      <w:r>
        <w:rPr>
          <w:rFonts w:ascii="Times New Roman" w:eastAsia="Times New Roman" w:hAnsi="Times New Roman" w:cs="Times New Roman"/>
          <w:b/>
          <w:sz w:val="20"/>
          <w:u w:val="single"/>
        </w:rPr>
        <w:t>Buddhist objects</w:t>
      </w:r>
      <w:r>
        <w:rPr>
          <w:rFonts w:ascii="Times New Roman" w:eastAsia="Times New Roman" w:hAnsi="Times New Roman" w:cs="Times New Roman"/>
          <w:sz w:val="20"/>
        </w:rPr>
        <w:t>/</w:t>
      </w:r>
      <w:r>
        <w:rPr>
          <w:rFonts w:ascii="Times New Roman" w:eastAsia="Times New Roman" w:hAnsi="Times New Roman" w:cs="Times New Roman"/>
          <w:b/>
          <w:sz w:val="20"/>
          <w:u w:val="single"/>
        </w:rPr>
        <w:t>holy things</w:t>
      </w:r>
      <w:r w:rsidR="008329F5">
        <w:rPr>
          <w:rFonts w:ascii="Times New Roman" w:eastAsia="Times New Roman" w:hAnsi="Times New Roman" w:cs="Times New Roman"/>
          <w:sz w:val="20"/>
        </w:rPr>
        <w:t>”; reverse prompt (i.e. “Can you be less specific”) on answers like “</w:t>
      </w:r>
      <w:r w:rsidR="008329F5" w:rsidRPr="008329F5">
        <w:rPr>
          <w:rFonts w:ascii="Times New Roman" w:eastAsia="Times New Roman" w:hAnsi="Times New Roman" w:cs="Times New Roman"/>
          <w:b/>
          <w:sz w:val="20"/>
          <w:u w:val="single"/>
        </w:rPr>
        <w:t>teeth</w:t>
      </w:r>
      <w:r w:rsidR="008329F5">
        <w:rPr>
          <w:rFonts w:ascii="Times New Roman" w:eastAsia="Times New Roman" w:hAnsi="Times New Roman" w:cs="Times New Roman"/>
          <w:sz w:val="20"/>
        </w:rPr>
        <w:t>” or “</w:t>
      </w:r>
      <w:r w:rsidR="008329F5" w:rsidRPr="008329F5">
        <w:rPr>
          <w:rFonts w:ascii="Times New Roman" w:eastAsia="Times New Roman" w:hAnsi="Times New Roman" w:cs="Times New Roman"/>
          <w:b/>
          <w:sz w:val="20"/>
          <w:u w:val="single"/>
        </w:rPr>
        <w:t>hair</w:t>
      </w:r>
      <w:r w:rsidR="008329F5">
        <w:rPr>
          <w:rFonts w:ascii="Times New Roman" w:eastAsia="Times New Roman" w:hAnsi="Times New Roman" w:cs="Times New Roman"/>
          <w:sz w:val="20"/>
        </w:rPr>
        <w:t xml:space="preserve">” and accept answers that specify that they belong to, or are </w:t>
      </w:r>
      <w:r w:rsidR="008329F5" w:rsidRPr="008329F5">
        <w:rPr>
          <w:rFonts w:ascii="Times New Roman" w:eastAsia="Times New Roman" w:hAnsi="Times New Roman" w:cs="Times New Roman"/>
          <w:b/>
          <w:sz w:val="20"/>
          <w:u w:val="single"/>
        </w:rPr>
        <w:t>body</w:t>
      </w:r>
      <w:r w:rsidR="008329F5">
        <w:rPr>
          <w:rFonts w:ascii="Times New Roman" w:eastAsia="Times New Roman" w:hAnsi="Times New Roman" w:cs="Times New Roman"/>
          <w:sz w:val="20"/>
        </w:rPr>
        <w:t xml:space="preserve"> parts of, the </w:t>
      </w:r>
      <w:r w:rsidR="008329F5">
        <w:rPr>
          <w:rFonts w:ascii="Times New Roman" w:eastAsia="Times New Roman" w:hAnsi="Times New Roman" w:cs="Times New Roman"/>
          <w:b/>
          <w:sz w:val="20"/>
          <w:u w:val="single"/>
        </w:rPr>
        <w:t>Buddha</w:t>
      </w:r>
      <w:r w:rsidR="008329F5">
        <w:rPr>
          <w:rFonts w:ascii="Times New Roman" w:eastAsia="Times New Roman" w:hAnsi="Times New Roman" w:cs="Times New Roman"/>
          <w:sz w:val="20"/>
        </w:rPr>
        <w:t xml:space="preserve"> or </w:t>
      </w:r>
      <w:r w:rsidR="008329F5">
        <w:rPr>
          <w:rFonts w:ascii="Times New Roman" w:eastAsia="Times New Roman" w:hAnsi="Times New Roman" w:cs="Times New Roman"/>
          <w:b/>
          <w:sz w:val="20"/>
          <w:u w:val="single"/>
        </w:rPr>
        <w:t>bodhisattva</w:t>
      </w:r>
      <w:r w:rsidR="008329F5">
        <w:rPr>
          <w:rFonts w:ascii="Times New Roman" w:eastAsia="Times New Roman" w:hAnsi="Times New Roman" w:cs="Times New Roman"/>
          <w:sz w:val="20"/>
        </w:rPr>
        <w:t>s</w:t>
      </w:r>
      <w:r>
        <w:rPr>
          <w:rFonts w:ascii="Times New Roman" w:eastAsia="Times New Roman" w:hAnsi="Times New Roman" w:cs="Times New Roman"/>
          <w:sz w:val="20"/>
        </w:rPr>
        <w:t>]</w:t>
      </w:r>
    </w:p>
    <w:p w:rsidR="00EF2929" w:rsidRDefault="00EF2929">
      <w:pPr>
        <w:keepNext/>
        <w:keepLines/>
        <w:tabs>
          <w:tab w:val="left" w:pos="570"/>
        </w:tabs>
        <w:spacing w:after="0" w:line="240" w:lineRule="auto"/>
      </w:pPr>
    </w:p>
    <w:p w:rsidR="00EF2929" w:rsidRDefault="001C454A">
      <w:pPr>
        <w:keepNext/>
        <w:keepLines/>
        <w:tabs>
          <w:tab w:val="left" w:pos="570"/>
        </w:tabs>
        <w:spacing w:after="0"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b/>
          <w:sz w:val="20"/>
        </w:rPr>
        <w:t>This man developed a regime which approximates that light propagation doesn’t significantly diverge from a beam’s axis, which allows for propagation equations to assume the small angle approximation. In addition to developing that paraxial approximation, this man gained fame for using observations by Joseph Piazzi to compute the orbit of the asteroid (*)</w:t>
      </w:r>
      <w:r>
        <w:rPr>
          <w:rFonts w:ascii="Times New Roman" w:eastAsia="Times New Roman" w:hAnsi="Times New Roman" w:cs="Times New Roman"/>
          <w:sz w:val="20"/>
        </w:rPr>
        <w:t xml:space="preserve"> Ceres. One of his namesake laws, which suggests that the magnetic field lines going in and out of an infinitesimal volume must cancel out, implies that magnetic monopoles cannot exist. For 10 points, identify this scientist whose namesake unit measures magnetic flux density, and whose name law states that the electric flux through a closed surface is directly proportional to the charge enclosed by that surface.</w:t>
      </w:r>
      <w:r>
        <w:rPr>
          <w:rFonts w:ascii="Times New Roman" w:eastAsia="Times New Roman" w:hAnsi="Times New Roman" w:cs="Times New Roman"/>
          <w:sz w:val="20"/>
        </w:rPr>
        <w:br/>
        <w:t xml:space="preserve">ANSWER: Carl Friedrich </w:t>
      </w:r>
      <w:r>
        <w:rPr>
          <w:rFonts w:ascii="Times New Roman" w:eastAsia="Times New Roman" w:hAnsi="Times New Roman" w:cs="Times New Roman"/>
          <w:b/>
          <w:sz w:val="20"/>
          <w:u w:val="single"/>
        </w:rPr>
        <w:t>Gauss</w:t>
      </w:r>
    </w:p>
    <w:p w:rsidR="00EF2929" w:rsidRDefault="00EF2929">
      <w:pPr>
        <w:keepNext/>
        <w:keepLines/>
        <w:tabs>
          <w:tab w:val="left" w:pos="570"/>
        </w:tabs>
        <w:spacing w:after="0" w:line="240" w:lineRule="auto"/>
      </w:pPr>
    </w:p>
    <w:p w:rsidR="00EF2929" w:rsidRDefault="001C454A">
      <w:pPr>
        <w:keepNext/>
        <w:keepLines/>
        <w:tabs>
          <w:tab w:val="left" w:pos="570"/>
        </w:tabs>
        <w:spacing w:after="0"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b/>
          <w:sz w:val="20"/>
        </w:rPr>
        <w:t>Judges from this country award the Dobloug Prize, for which only writers from this country and a western neighbor are eligible. A literary society in this country called the Society of Nine had as one of its founding members the author of a children’s book whose title character goes on a series of adventures with a goose. That author from this country was the first woman to win a prize that was first awarded to Sully (*)</w:t>
      </w:r>
      <w:r>
        <w:rPr>
          <w:rFonts w:ascii="Times New Roman" w:eastAsia="Times New Roman" w:hAnsi="Times New Roman" w:cs="Times New Roman"/>
          <w:sz w:val="20"/>
        </w:rPr>
        <w:t xml:space="preserve"> Prudhomme. In 1974, two poets from this country, Harry Martinson and Eyvind Johnson, controversially awarded themselves a major literary prize. Its publishers award the August Prize, which is named for a playwright from this country who penned </w:t>
      </w:r>
      <w:r>
        <w:rPr>
          <w:rFonts w:ascii="Times New Roman" w:eastAsia="Times New Roman" w:hAnsi="Times New Roman" w:cs="Times New Roman"/>
          <w:i/>
          <w:sz w:val="20"/>
        </w:rPr>
        <w:t>Ghost Sonata</w:t>
      </w:r>
      <w:r>
        <w:rPr>
          <w:rFonts w:ascii="Times New Roman" w:eastAsia="Times New Roman" w:hAnsi="Times New Roman" w:cs="Times New Roman"/>
          <w:sz w:val="20"/>
        </w:rPr>
        <w:t xml:space="preserve">, </w:t>
      </w:r>
      <w:r>
        <w:rPr>
          <w:rFonts w:ascii="Times New Roman" w:eastAsia="Times New Roman" w:hAnsi="Times New Roman" w:cs="Times New Roman"/>
          <w:i/>
          <w:sz w:val="20"/>
        </w:rPr>
        <w:t>The Father</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Miss Julie</w:t>
      </w:r>
      <w:r>
        <w:rPr>
          <w:rFonts w:ascii="Times New Roman" w:eastAsia="Times New Roman" w:hAnsi="Times New Roman" w:cs="Times New Roman"/>
          <w:sz w:val="20"/>
        </w:rPr>
        <w:t>. For 10 points, name this Scandinavian country, the home of Selma Lagerlof and August Strindberg, whose Academy awards the Nobel Prize in Literature.</w:t>
      </w:r>
      <w:r>
        <w:rPr>
          <w:rFonts w:ascii="Times New Roman" w:eastAsia="Times New Roman" w:hAnsi="Times New Roman" w:cs="Times New Roman"/>
          <w:sz w:val="20"/>
        </w:rPr>
        <w:br/>
        <w:t xml:space="preserve">ANSWER: Kingdom of </w:t>
      </w:r>
      <w:r>
        <w:rPr>
          <w:rFonts w:ascii="Times New Roman" w:eastAsia="Times New Roman" w:hAnsi="Times New Roman" w:cs="Times New Roman"/>
          <w:b/>
          <w:sz w:val="20"/>
          <w:u w:val="single"/>
        </w:rPr>
        <w:t>Sweden</w:t>
      </w:r>
      <w:r>
        <w:rPr>
          <w:rFonts w:ascii="Times New Roman" w:eastAsia="Times New Roman" w:hAnsi="Times New Roman" w:cs="Times New Roman"/>
          <w:sz w:val="20"/>
        </w:rPr>
        <w:t xml:space="preserve"> [or Konungariket </w:t>
      </w:r>
      <w:r>
        <w:rPr>
          <w:rFonts w:ascii="Times New Roman" w:eastAsia="Times New Roman" w:hAnsi="Times New Roman" w:cs="Times New Roman"/>
          <w:b/>
          <w:sz w:val="20"/>
          <w:u w:val="single"/>
        </w:rPr>
        <w:t>Sveringe</w:t>
      </w:r>
      <w:r>
        <w:rPr>
          <w:rFonts w:ascii="Times New Roman" w:eastAsia="Times New Roman" w:hAnsi="Times New Roman" w:cs="Times New Roman"/>
          <w:sz w:val="20"/>
        </w:rPr>
        <w:t>]</w:t>
      </w:r>
    </w:p>
    <w:p w:rsidR="00EF2929" w:rsidRDefault="00EF2929">
      <w:pPr>
        <w:keepNext/>
        <w:keepLines/>
        <w:tabs>
          <w:tab w:val="left" w:pos="570"/>
        </w:tabs>
        <w:spacing w:after="0" w:line="240" w:lineRule="auto"/>
      </w:pPr>
    </w:p>
    <w:p w:rsidR="00EF2929" w:rsidRDefault="001C454A">
      <w:pPr>
        <w:keepNext/>
        <w:keepLines/>
        <w:tabs>
          <w:tab w:val="left" w:pos="570"/>
        </w:tabs>
        <w:spacing w:after="0"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In one painting, this woman’s left sleeve depicts the serpent of wisdom, and her orange-red cloak is adorned with realistic-looking eyes and ears. That portrait of this woman, which may have been painted by Isaac Oliver, is emblazoned with the motto “non sine sole iris” and shows her grasping in her right hand a miniature rainbow. This woman, whose face was often modeled in art after the (*)</w:t>
      </w:r>
      <w:r>
        <w:rPr>
          <w:rFonts w:ascii="Times New Roman" w:eastAsia="Times New Roman" w:hAnsi="Times New Roman" w:cs="Times New Roman"/>
          <w:sz w:val="20"/>
        </w:rPr>
        <w:t xml:space="preserve"> </w:t>
      </w:r>
      <w:r>
        <w:rPr>
          <w:rFonts w:ascii="Times New Roman" w:eastAsia="Times New Roman" w:hAnsi="Times New Roman" w:cs="Times New Roman"/>
          <w:i/>
          <w:sz w:val="20"/>
        </w:rPr>
        <w:t>Darnley Portrait</w:t>
      </w:r>
      <w:r>
        <w:rPr>
          <w:rFonts w:ascii="Times New Roman" w:eastAsia="Times New Roman" w:hAnsi="Times New Roman" w:cs="Times New Roman"/>
          <w:sz w:val="20"/>
        </w:rPr>
        <w:t xml:space="preserve">, is shown standing atop a map wearing a massive white dress in the </w:t>
      </w:r>
      <w:r>
        <w:rPr>
          <w:rFonts w:ascii="Times New Roman" w:eastAsia="Times New Roman" w:hAnsi="Times New Roman" w:cs="Times New Roman"/>
          <w:i/>
          <w:sz w:val="20"/>
        </w:rPr>
        <w:t>Ditchley Portrait</w:t>
      </w:r>
      <w:r>
        <w:rPr>
          <w:rFonts w:ascii="Times New Roman" w:eastAsia="Times New Roman" w:hAnsi="Times New Roman" w:cs="Times New Roman"/>
          <w:sz w:val="20"/>
        </w:rPr>
        <w:t xml:space="preserve">. In an unusually horizontally oriented portrait, she is shown resting her hand on a globe, wearing a puffy dress adorned with many pink bows, and sitting in front of two seascapes showing the extent and destruction of the Spanish navy. For 10 points, name this queen of England depicted in the </w:t>
      </w:r>
      <w:r>
        <w:rPr>
          <w:rFonts w:ascii="Times New Roman" w:eastAsia="Times New Roman" w:hAnsi="Times New Roman" w:cs="Times New Roman"/>
          <w:i/>
          <w:sz w:val="20"/>
        </w:rPr>
        <w:t>Armada Portrait</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Queen </w:t>
      </w:r>
      <w:r>
        <w:rPr>
          <w:rFonts w:ascii="Times New Roman" w:eastAsia="Times New Roman" w:hAnsi="Times New Roman" w:cs="Times New Roman"/>
          <w:b/>
          <w:sz w:val="20"/>
          <w:u w:val="single"/>
        </w:rPr>
        <w:t>Elizabeth I</w:t>
      </w:r>
      <w:r>
        <w:rPr>
          <w:rFonts w:ascii="Times New Roman" w:eastAsia="Times New Roman" w:hAnsi="Times New Roman" w:cs="Times New Roman"/>
          <w:sz w:val="20"/>
        </w:rPr>
        <w:t xml:space="preserve"> [prompt on “(Queen) Elizabeth”]</w:t>
      </w:r>
    </w:p>
    <w:p w:rsidR="00EF2929" w:rsidRDefault="00EF2929">
      <w:pPr>
        <w:keepNext/>
        <w:keepLines/>
        <w:tabs>
          <w:tab w:val="left" w:pos="570"/>
        </w:tabs>
        <w:spacing w:after="0" w:line="240" w:lineRule="auto"/>
      </w:pPr>
    </w:p>
    <w:p w:rsidR="00EF2929" w:rsidRDefault="001C454A">
      <w:pPr>
        <w:keepNext/>
        <w:keepLines/>
        <w:tabs>
          <w:tab w:val="left" w:pos="570"/>
        </w:tabs>
        <w:spacing w:after="0" w:line="240" w:lineRule="auto"/>
      </w:pPr>
      <w:r>
        <w:rPr>
          <w:rFonts w:ascii="Times New Roman" w:eastAsia="Times New Roman" w:hAnsi="Times New Roman" w:cs="Times New Roman"/>
          <w:sz w:val="20"/>
        </w:rPr>
        <w:lastRenderedPageBreak/>
        <w:t xml:space="preserve">10. </w:t>
      </w:r>
      <w:r>
        <w:rPr>
          <w:rFonts w:ascii="Times New Roman" w:eastAsia="Times New Roman" w:hAnsi="Times New Roman" w:cs="Times New Roman"/>
          <w:b/>
          <w:sz w:val="20"/>
        </w:rPr>
        <w:t>A military dictator who ruled this country in the 1970s detained political prisoners in the basement of this country’s Ministry of the Interior office, and was advised in interrogation techniques by Klaus Barbie. That man’s later term as a democratically elected president saw massive protests that forced the engineering firm Bechtel out of this country, which effectively ended Bechtel’s contract for administering the (*)</w:t>
      </w:r>
      <w:r>
        <w:rPr>
          <w:rFonts w:ascii="Times New Roman" w:eastAsia="Times New Roman" w:hAnsi="Times New Roman" w:cs="Times New Roman"/>
          <w:sz w:val="20"/>
        </w:rPr>
        <w:t xml:space="preserve"> water supply of this country’s third largest city of Cochabamba. More recently, this country pursued a “Nationalization without expropriation” campaign to regain rights to natural gas reserves, championed by its current Aymara leader. For 10 points, identify this South American country that is led by a former organizer of coca growers, Evo Morales.  </w:t>
      </w:r>
      <w:r>
        <w:rPr>
          <w:rFonts w:ascii="Times New Roman" w:eastAsia="Times New Roman" w:hAnsi="Times New Roman" w:cs="Times New Roman"/>
          <w:sz w:val="20"/>
        </w:rPr>
        <w:br/>
        <w:t xml:space="preserve">ANSWER: Plurinational State of </w:t>
      </w:r>
      <w:r>
        <w:rPr>
          <w:rFonts w:ascii="Times New Roman" w:eastAsia="Times New Roman" w:hAnsi="Times New Roman" w:cs="Times New Roman"/>
          <w:b/>
          <w:sz w:val="20"/>
          <w:u w:val="single"/>
        </w:rPr>
        <w:t>Bolivia</w:t>
      </w:r>
      <w:r>
        <w:rPr>
          <w:rFonts w:ascii="Times New Roman" w:eastAsia="Times New Roman" w:hAnsi="Times New Roman" w:cs="Times New Roman"/>
          <w:sz w:val="20"/>
        </w:rPr>
        <w:t xml:space="preserve"> [or Estado Plurinacional de </w:t>
      </w:r>
      <w:r>
        <w:rPr>
          <w:rFonts w:ascii="Times New Roman" w:eastAsia="Times New Roman" w:hAnsi="Times New Roman" w:cs="Times New Roman"/>
          <w:b/>
          <w:sz w:val="20"/>
          <w:u w:val="single"/>
        </w:rPr>
        <w:t>Bolivia</w:t>
      </w:r>
      <w:r>
        <w:rPr>
          <w:rFonts w:ascii="Times New Roman" w:eastAsia="Times New Roman" w:hAnsi="Times New Roman" w:cs="Times New Roman"/>
          <w:sz w:val="20"/>
        </w:rPr>
        <w:t>]</w:t>
      </w:r>
    </w:p>
    <w:p w:rsidR="00EF2929" w:rsidRDefault="00EF2929">
      <w:pPr>
        <w:keepNext/>
        <w:keepLines/>
        <w:tabs>
          <w:tab w:val="left" w:pos="570"/>
        </w:tabs>
        <w:spacing w:after="0" w:line="240" w:lineRule="auto"/>
      </w:pPr>
    </w:p>
    <w:p w:rsidR="00EF2929" w:rsidRDefault="001C454A">
      <w:pPr>
        <w:keepNext/>
        <w:keepLines/>
        <w:tabs>
          <w:tab w:val="left" w:pos="570"/>
        </w:tabs>
        <w:spacing w:after="0" w:line="240" w:lineRule="auto"/>
      </w:pPr>
      <w:r>
        <w:rPr>
          <w:rFonts w:ascii="Times New Roman" w:eastAsia="Times New Roman" w:hAnsi="Times New Roman" w:cs="Times New Roman"/>
          <w:sz w:val="20"/>
        </w:rPr>
        <w:t xml:space="preserve">11. </w:t>
      </w:r>
      <w:r>
        <w:rPr>
          <w:rFonts w:ascii="Times New Roman" w:eastAsia="Times New Roman" w:hAnsi="Times New Roman" w:cs="Times New Roman"/>
          <w:b/>
          <w:sz w:val="20"/>
        </w:rPr>
        <w:t>During his travels, this character asks why an earlier figure hadn’t simply built a bridge out of arrows, prompting a contest in which he builds bridges that a god attempts to destroy. This character teaches music and dancing to the princess Uttara while living under the female alias Brihannala. During a pilgrimage, he married Chitrangada, Subhadra, and the naga princess Ulupi. He used Shikhandi, whose sex had been changed, as a shield in order to defeat the nearly-invincible (*)</w:t>
      </w:r>
      <w:r>
        <w:rPr>
          <w:rFonts w:ascii="Times New Roman" w:eastAsia="Times New Roman" w:hAnsi="Times New Roman" w:cs="Times New Roman"/>
          <w:sz w:val="20"/>
        </w:rPr>
        <w:t xml:space="preserve"> Bhishma. This wielder of Gandiva passed a test involving shooting a golden fish’s eye while looking at its reflection, thus winning the hand of Draupadi. On the seventeenth day of the Kurukshetra War, he killed Karna. For 10 points, name this strongest of the Pandavas, whose dialogue with his charioteer Krishna forms the </w:t>
      </w:r>
      <w:r>
        <w:rPr>
          <w:rFonts w:ascii="Times New Roman" w:eastAsia="Times New Roman" w:hAnsi="Times New Roman" w:cs="Times New Roman"/>
          <w:i/>
          <w:sz w:val="20"/>
        </w:rPr>
        <w:t>Bhagavad Gita</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Arjun</w:t>
      </w:r>
      <w:r>
        <w:rPr>
          <w:rFonts w:ascii="Times New Roman" w:eastAsia="Times New Roman" w:hAnsi="Times New Roman" w:cs="Times New Roman"/>
          <w:sz w:val="20"/>
        </w:rPr>
        <w:t>a</w:t>
      </w:r>
    </w:p>
    <w:p w:rsidR="00EF2929" w:rsidRDefault="00EF2929">
      <w:pPr>
        <w:keepNext/>
        <w:keepLines/>
        <w:tabs>
          <w:tab w:val="left" w:pos="570"/>
        </w:tabs>
        <w:spacing w:after="0" w:line="240" w:lineRule="auto"/>
      </w:pPr>
    </w:p>
    <w:p w:rsidR="00EF2929" w:rsidRDefault="001C454A">
      <w:pPr>
        <w:keepNext/>
        <w:keepLines/>
        <w:tabs>
          <w:tab w:val="left" w:pos="570"/>
        </w:tabs>
        <w:spacing w:after="0"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b/>
          <w:sz w:val="20"/>
        </w:rPr>
        <w:t>This modern-day political party first won its country’s highest executive office two years after its CERES faction was defeated at a gathering at Metz; in that election, this party ran a platform called the 110 Propositions. Early in this party’s history, it was rivaled by a “Unified” party of the same name known as the PSU, whose leader, Michel Rocard, later joined this party. At the 1969 Alfortville Congress, this party replaced the SFIO, which had elected (*)</w:t>
      </w:r>
      <w:r>
        <w:rPr>
          <w:rFonts w:ascii="Times New Roman" w:eastAsia="Times New Roman" w:hAnsi="Times New Roman" w:cs="Times New Roman"/>
          <w:sz w:val="20"/>
        </w:rPr>
        <w:t xml:space="preserve"> Leon Blum president in 1936. During the Fifth Republic, this party first came to power in the 1981 presidential election, in which Valéry Giscard d'Estaing of the UDF was defeated by Francois Mitterand of this party. For 10 points, name this left-wing party, to which the current president of France, Francois Hollande, belongs.</w:t>
      </w:r>
      <w:r>
        <w:rPr>
          <w:rFonts w:ascii="Times New Roman" w:eastAsia="Times New Roman" w:hAnsi="Times New Roman" w:cs="Times New Roman"/>
          <w:sz w:val="20"/>
        </w:rPr>
        <w:br/>
        <w:t xml:space="preserve">ANSWER: [French] </w:t>
      </w:r>
      <w:r>
        <w:rPr>
          <w:rFonts w:ascii="Times New Roman" w:eastAsia="Times New Roman" w:hAnsi="Times New Roman" w:cs="Times New Roman"/>
          <w:b/>
          <w:sz w:val="20"/>
          <w:u w:val="single"/>
        </w:rPr>
        <w:t>Socialist</w:t>
      </w:r>
      <w:r>
        <w:rPr>
          <w:rFonts w:ascii="Times New Roman" w:eastAsia="Times New Roman" w:hAnsi="Times New Roman" w:cs="Times New Roman"/>
          <w:sz w:val="20"/>
        </w:rPr>
        <w:t xml:space="preserve"> Party [or Parti </w:t>
      </w:r>
      <w:r>
        <w:rPr>
          <w:rFonts w:ascii="Times New Roman" w:eastAsia="Times New Roman" w:hAnsi="Times New Roman" w:cs="Times New Roman"/>
          <w:b/>
          <w:sz w:val="20"/>
          <w:u w:val="single"/>
        </w:rPr>
        <w:t>Socialiste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Socialists</w:t>
      </w:r>
      <w:r>
        <w:rPr>
          <w:rFonts w:ascii="Times New Roman" w:eastAsia="Times New Roman" w:hAnsi="Times New Roman" w:cs="Times New Roman"/>
          <w:sz w:val="20"/>
        </w:rPr>
        <w:t>; prompt on “PS”]</w:t>
      </w:r>
    </w:p>
    <w:p w:rsidR="00EF2929" w:rsidRDefault="00EF2929">
      <w:pPr>
        <w:keepNext/>
        <w:keepLines/>
        <w:tabs>
          <w:tab w:val="left" w:pos="570"/>
        </w:tabs>
        <w:spacing w:after="0" w:line="240" w:lineRule="auto"/>
      </w:pPr>
    </w:p>
    <w:p w:rsidR="00EF2929" w:rsidRDefault="001C454A">
      <w:pPr>
        <w:keepNext/>
        <w:keepLines/>
        <w:tabs>
          <w:tab w:val="left" w:pos="570"/>
        </w:tabs>
        <w:spacing w:after="0"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b/>
          <w:sz w:val="20"/>
        </w:rPr>
        <w:t xml:space="preserve">The </w:t>
      </w:r>
      <w:r>
        <w:rPr>
          <w:rFonts w:ascii="Times New Roman" w:eastAsia="Times New Roman" w:hAnsi="Times New Roman" w:cs="Times New Roman"/>
          <w:b/>
          <w:i/>
          <w:sz w:val="20"/>
        </w:rPr>
        <w:t>k</w:t>
      </w:r>
      <w:r>
        <w:rPr>
          <w:rFonts w:ascii="Times New Roman" w:eastAsia="Times New Roman" w:hAnsi="Times New Roman" w:cs="Times New Roman"/>
          <w:b/>
          <w:sz w:val="20"/>
        </w:rPr>
        <w:t xml:space="preserve">-nearest neighbors algorithm and principal component analysis are used to avoid the "curse" of one type of this quantity. For a subset </w:t>
      </w:r>
      <w:r>
        <w:rPr>
          <w:rFonts w:ascii="Times New Roman" w:eastAsia="Times New Roman" w:hAnsi="Times New Roman" w:cs="Times New Roman"/>
          <w:b/>
          <w:i/>
          <w:sz w:val="20"/>
        </w:rPr>
        <w:t>S</w:t>
      </w:r>
      <w:r>
        <w:rPr>
          <w:rFonts w:ascii="Times New Roman" w:eastAsia="Times New Roman" w:hAnsi="Times New Roman" w:cs="Times New Roman"/>
          <w:b/>
          <w:sz w:val="20"/>
        </w:rPr>
        <w:t xml:space="preserve"> of a metric space, another type of this quantity is given as the infimum of alpha in zero to infinity, inclusive, where alpha makes the Hausdorff measure of </w:t>
      </w:r>
      <w:r>
        <w:rPr>
          <w:rFonts w:ascii="Times New Roman" w:eastAsia="Times New Roman" w:hAnsi="Times New Roman" w:cs="Times New Roman"/>
          <w:b/>
          <w:i/>
          <w:sz w:val="20"/>
        </w:rPr>
        <w:t>S</w:t>
      </w:r>
      <w:r>
        <w:rPr>
          <w:rFonts w:ascii="Times New Roman" w:eastAsia="Times New Roman" w:hAnsi="Times New Roman" w:cs="Times New Roman"/>
          <w:b/>
          <w:sz w:val="20"/>
        </w:rPr>
        <w:t xml:space="preserve"> zero. The topological variant of this quantity is defined recursively from the null set, which has a value of minus one for it. For a linear map </w:t>
      </w:r>
      <w:r>
        <w:rPr>
          <w:rFonts w:ascii="Times New Roman" w:eastAsia="Times New Roman" w:hAnsi="Times New Roman" w:cs="Times New Roman"/>
          <w:b/>
          <w:i/>
          <w:sz w:val="20"/>
        </w:rPr>
        <w:t>L</w:t>
      </w:r>
      <w:r>
        <w:rPr>
          <w:rFonts w:ascii="Times New Roman" w:eastAsia="Times New Roman" w:hAnsi="Times New Roman" w:cs="Times New Roman"/>
          <w:b/>
          <w:sz w:val="20"/>
        </w:rPr>
        <w:t xml:space="preserve"> from </w:t>
      </w:r>
      <w:r>
        <w:rPr>
          <w:rFonts w:ascii="Times New Roman" w:eastAsia="Times New Roman" w:hAnsi="Times New Roman" w:cs="Times New Roman"/>
          <w:b/>
          <w:i/>
          <w:sz w:val="20"/>
        </w:rPr>
        <w:t>V</w:t>
      </w:r>
      <w:r>
        <w:rPr>
          <w:rFonts w:ascii="Times New Roman" w:eastAsia="Times New Roman" w:hAnsi="Times New Roman" w:cs="Times New Roman"/>
          <w:b/>
          <w:sz w:val="20"/>
        </w:rPr>
        <w:t xml:space="preserve"> to </w:t>
      </w:r>
      <w:r>
        <w:rPr>
          <w:rFonts w:ascii="Times New Roman" w:eastAsia="Times New Roman" w:hAnsi="Times New Roman" w:cs="Times New Roman"/>
          <w:b/>
          <w:i/>
          <w:sz w:val="20"/>
        </w:rPr>
        <w:t>W</w:t>
      </w:r>
      <w:r>
        <w:rPr>
          <w:rFonts w:ascii="Times New Roman" w:eastAsia="Times New Roman" w:hAnsi="Times New Roman" w:cs="Times New Roman"/>
          <w:b/>
          <w:sz w:val="20"/>
        </w:rPr>
        <w:t xml:space="preserve">, this quantity for </w:t>
      </w:r>
      <w:r>
        <w:rPr>
          <w:rFonts w:ascii="Times New Roman" w:eastAsia="Times New Roman" w:hAnsi="Times New Roman" w:cs="Times New Roman"/>
          <w:b/>
          <w:i/>
          <w:sz w:val="20"/>
        </w:rPr>
        <w:t>V</w:t>
      </w:r>
      <w:r>
        <w:rPr>
          <w:rFonts w:ascii="Times New Roman" w:eastAsia="Times New Roman" w:hAnsi="Times New Roman" w:cs="Times New Roman"/>
          <w:b/>
          <w:sz w:val="20"/>
        </w:rPr>
        <w:t xml:space="preserve"> is equal to the (*)</w:t>
      </w:r>
      <w:r>
        <w:rPr>
          <w:rFonts w:ascii="Times New Roman" w:eastAsia="Times New Roman" w:hAnsi="Times New Roman" w:cs="Times New Roman"/>
          <w:sz w:val="20"/>
        </w:rPr>
        <w:t xml:space="preserve"> rank of </w:t>
      </w:r>
      <w:r>
        <w:rPr>
          <w:rFonts w:ascii="Times New Roman" w:eastAsia="Times New Roman" w:hAnsi="Times New Roman" w:cs="Times New Roman"/>
          <w:i/>
          <w:sz w:val="20"/>
        </w:rPr>
        <w:t>L</w:t>
      </w:r>
      <w:r>
        <w:rPr>
          <w:rFonts w:ascii="Times New Roman" w:eastAsia="Times New Roman" w:hAnsi="Times New Roman" w:cs="Times New Roman"/>
          <w:sz w:val="20"/>
        </w:rPr>
        <w:t xml:space="preserve"> plus the nullity of </w:t>
      </w:r>
      <w:r>
        <w:rPr>
          <w:rFonts w:ascii="Times New Roman" w:eastAsia="Times New Roman" w:hAnsi="Times New Roman" w:cs="Times New Roman"/>
          <w:i/>
          <w:sz w:val="20"/>
        </w:rPr>
        <w:t>L</w:t>
      </w:r>
      <w:r>
        <w:rPr>
          <w:rFonts w:ascii="Times New Roman" w:eastAsia="Times New Roman" w:hAnsi="Times New Roman" w:cs="Times New Roman"/>
          <w:sz w:val="20"/>
        </w:rPr>
        <w:t xml:space="preserve">. This value for a subspace </w:t>
      </w:r>
      <w:r>
        <w:rPr>
          <w:rFonts w:ascii="Times New Roman" w:eastAsia="Times New Roman" w:hAnsi="Times New Roman" w:cs="Times New Roman"/>
          <w:i/>
          <w:sz w:val="20"/>
        </w:rPr>
        <w:t>W</w:t>
      </w:r>
      <w:r>
        <w:rPr>
          <w:rFonts w:ascii="Times New Roman" w:eastAsia="Times New Roman" w:hAnsi="Times New Roman" w:cs="Times New Roman"/>
          <w:sz w:val="20"/>
        </w:rPr>
        <w:t xml:space="preserve"> of a vector space </w:t>
      </w:r>
      <w:r>
        <w:rPr>
          <w:rFonts w:ascii="Times New Roman" w:eastAsia="Times New Roman" w:hAnsi="Times New Roman" w:cs="Times New Roman"/>
          <w:i/>
          <w:sz w:val="20"/>
        </w:rPr>
        <w:t>V</w:t>
      </w:r>
      <w:r>
        <w:rPr>
          <w:rFonts w:ascii="Times New Roman" w:eastAsia="Times New Roman" w:hAnsi="Times New Roman" w:cs="Times New Roman"/>
          <w:sz w:val="20"/>
        </w:rPr>
        <w:t xml:space="preserve"> is always less than or equal to this value for </w:t>
      </w:r>
      <w:r>
        <w:rPr>
          <w:rFonts w:ascii="Times New Roman" w:eastAsia="Times New Roman" w:hAnsi="Times New Roman" w:cs="Times New Roman"/>
          <w:i/>
          <w:sz w:val="20"/>
        </w:rPr>
        <w:t>V</w:t>
      </w:r>
      <w:r>
        <w:rPr>
          <w:rFonts w:ascii="Times New Roman" w:eastAsia="Times New Roman" w:hAnsi="Times New Roman" w:cs="Times New Roman"/>
          <w:sz w:val="20"/>
        </w:rPr>
        <w:t xml:space="preserve">, and it is equal to the number of vectors in the basis of </w:t>
      </w:r>
      <w:r>
        <w:rPr>
          <w:rFonts w:ascii="Times New Roman" w:eastAsia="Times New Roman" w:hAnsi="Times New Roman" w:cs="Times New Roman"/>
          <w:i/>
          <w:sz w:val="20"/>
        </w:rPr>
        <w:t>V</w:t>
      </w:r>
      <w:r>
        <w:rPr>
          <w:rFonts w:ascii="Times New Roman" w:eastAsia="Times New Roman" w:hAnsi="Times New Roman" w:cs="Times New Roman"/>
          <w:sz w:val="20"/>
        </w:rPr>
        <w:t>. For 10 points, name this quantity that is the number of different coordinates needed to define a point in a space.</w:t>
      </w:r>
      <w:r>
        <w:rPr>
          <w:rFonts w:ascii="Times New Roman" w:eastAsia="Times New Roman" w:hAnsi="Times New Roman" w:cs="Times New Roman"/>
          <w:sz w:val="20"/>
        </w:rPr>
        <w:br/>
        <w:t xml:space="preserve">ANSWER: number of </w:t>
      </w:r>
      <w:r>
        <w:rPr>
          <w:rFonts w:ascii="Times New Roman" w:eastAsia="Times New Roman" w:hAnsi="Times New Roman" w:cs="Times New Roman"/>
          <w:b/>
          <w:sz w:val="20"/>
          <w:u w:val="single"/>
        </w:rPr>
        <w:t>dimension</w:t>
      </w:r>
      <w:r>
        <w:rPr>
          <w:rFonts w:ascii="Times New Roman" w:eastAsia="Times New Roman" w:hAnsi="Times New Roman" w:cs="Times New Roman"/>
          <w:sz w:val="20"/>
        </w:rPr>
        <w:t>s</w:t>
      </w:r>
    </w:p>
    <w:p w:rsidR="00EF2929" w:rsidRDefault="00EF2929">
      <w:pPr>
        <w:keepNext/>
        <w:keepLines/>
        <w:tabs>
          <w:tab w:val="left" w:pos="570"/>
        </w:tabs>
        <w:spacing w:after="0" w:line="240" w:lineRule="auto"/>
      </w:pPr>
    </w:p>
    <w:p w:rsidR="00EF2929" w:rsidRDefault="001C454A">
      <w:pPr>
        <w:keepNext/>
        <w:keepLines/>
        <w:tabs>
          <w:tab w:val="left" w:pos="570"/>
        </w:tabs>
        <w:spacing w:after="0"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A collection by this author opens with a poem that describes a miser being cut in half with an axe by a freedwoman and begins by asking why “no one alive’s ever content with his lot”. Another of his works tells the addressee to put a manuscript “in the closet for nine years” since “one can always destroy what one hasn’t published”. This man advocated the golden mean in a poem that begins (*)</w:t>
      </w:r>
      <w:r>
        <w:rPr>
          <w:rFonts w:ascii="Times New Roman" w:eastAsia="Times New Roman" w:hAnsi="Times New Roman" w:cs="Times New Roman"/>
          <w:sz w:val="20"/>
        </w:rPr>
        <w:t xml:space="preserve"> “Rectius vives, Licini” and claimed to have “made a monument more lasting than bronze” in another poem. He criticized purple prose in a letter to Lucius Calpurnius Piso that coined the phrases “even good Homer nods”, “ut pictura poesis”, and “in medias res”. For 10 points, name this Roman author of </w:t>
      </w:r>
      <w:r>
        <w:rPr>
          <w:rFonts w:ascii="Times New Roman" w:eastAsia="Times New Roman" w:hAnsi="Times New Roman" w:cs="Times New Roman"/>
          <w:i/>
          <w:sz w:val="20"/>
        </w:rPr>
        <w:t>Ars Poetica</w:t>
      </w:r>
      <w:r>
        <w:rPr>
          <w:rFonts w:ascii="Times New Roman" w:eastAsia="Times New Roman" w:hAnsi="Times New Roman" w:cs="Times New Roman"/>
          <w:sz w:val="20"/>
        </w:rPr>
        <w:t xml:space="preserve"> whose four books of </w:t>
      </w:r>
      <w:r>
        <w:rPr>
          <w:rFonts w:ascii="Times New Roman" w:eastAsia="Times New Roman" w:hAnsi="Times New Roman" w:cs="Times New Roman"/>
          <w:i/>
          <w:sz w:val="20"/>
        </w:rPr>
        <w:t>Odes</w:t>
      </w:r>
      <w:r>
        <w:rPr>
          <w:rFonts w:ascii="Times New Roman" w:eastAsia="Times New Roman" w:hAnsi="Times New Roman" w:cs="Times New Roman"/>
          <w:sz w:val="20"/>
        </w:rPr>
        <w:t xml:space="preserve"> contain such other memorable phrases as “dulce et decorum est pro patria mori” and “carpe diem”.</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Horace</w:t>
      </w:r>
      <w:r>
        <w:rPr>
          <w:rFonts w:ascii="Times New Roman" w:eastAsia="Times New Roman" w:hAnsi="Times New Roman" w:cs="Times New Roman"/>
          <w:sz w:val="20"/>
        </w:rPr>
        <w:t xml:space="preserve"> [or Quintus </w:t>
      </w:r>
      <w:r>
        <w:rPr>
          <w:rFonts w:ascii="Times New Roman" w:eastAsia="Times New Roman" w:hAnsi="Times New Roman" w:cs="Times New Roman"/>
          <w:b/>
          <w:sz w:val="20"/>
          <w:u w:val="single"/>
        </w:rPr>
        <w:t>Horatius</w:t>
      </w:r>
      <w:r>
        <w:rPr>
          <w:rFonts w:ascii="Times New Roman" w:eastAsia="Times New Roman" w:hAnsi="Times New Roman" w:cs="Times New Roman"/>
          <w:sz w:val="20"/>
        </w:rPr>
        <w:t xml:space="preserve"> Flaccus]</w:t>
      </w:r>
    </w:p>
    <w:p w:rsidR="00EF2929" w:rsidRDefault="00EF2929">
      <w:pPr>
        <w:keepNext/>
        <w:keepLines/>
        <w:tabs>
          <w:tab w:val="left" w:pos="570"/>
        </w:tabs>
        <w:spacing w:after="0" w:line="240" w:lineRule="auto"/>
      </w:pPr>
    </w:p>
    <w:p w:rsidR="00EF2929" w:rsidRDefault="001C454A">
      <w:pPr>
        <w:keepNext/>
        <w:keepLines/>
        <w:tabs>
          <w:tab w:val="left" w:pos="570"/>
        </w:tabs>
        <w:spacing w:after="0" w:line="240" w:lineRule="auto"/>
      </w:pPr>
      <w:r>
        <w:rPr>
          <w:rFonts w:ascii="Times New Roman" w:eastAsia="Times New Roman" w:hAnsi="Times New Roman" w:cs="Times New Roman"/>
          <w:sz w:val="20"/>
        </w:rPr>
        <w:lastRenderedPageBreak/>
        <w:t xml:space="preserve">15. </w:t>
      </w:r>
      <w:r>
        <w:rPr>
          <w:rFonts w:ascii="Times New Roman" w:eastAsia="Times New Roman" w:hAnsi="Times New Roman" w:cs="Times New Roman"/>
          <w:b/>
          <w:sz w:val="20"/>
        </w:rPr>
        <w:t>A discursion on this work’s concept of the “ideal average” appears in a collection of essays from a seminar on this book led by Étienne Balibar and Louis Althusser. This book traces the shift from a form of circulation denoted C-M-C to M-C-M, and it argues that increases in the organic composition of the title concept cause the tendency for the rate of profit to fall. This book argues that the</w:t>
      </w:r>
      <w:r>
        <w:rPr>
          <w:rFonts w:ascii="Times New Roman" w:eastAsia="Times New Roman" w:hAnsi="Times New Roman" w:cs="Times New Roman"/>
          <w:sz w:val="20"/>
        </w:rPr>
        <w:t xml:space="preserve"> (*) exchange value of an object is tied to the socially necessary labor time needed to produce it. After introducing the “value-form,” it calls the tendency for social relations to be transmuted into economic relations “commodity fetishism.” Because its author died before the completion of its second and third volumes, they were prepared by Friedrich Engels. For 10 points, name this analysis of the political economy of the title concept by Karl Marx.</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Das </w:t>
      </w:r>
      <w:r>
        <w:rPr>
          <w:rFonts w:ascii="Times New Roman" w:eastAsia="Times New Roman" w:hAnsi="Times New Roman" w:cs="Times New Roman"/>
          <w:b/>
          <w:i/>
          <w:sz w:val="20"/>
          <w:u w:val="single"/>
        </w:rPr>
        <w:t>Kapital</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Capital</w:t>
      </w:r>
      <w:r>
        <w:rPr>
          <w:rFonts w:ascii="Times New Roman" w:eastAsia="Times New Roman" w:hAnsi="Times New Roman" w:cs="Times New Roman"/>
          <w:sz w:val="20"/>
        </w:rPr>
        <w:t>]</w:t>
      </w:r>
    </w:p>
    <w:p w:rsidR="00EF2929" w:rsidRDefault="00EF2929">
      <w:pPr>
        <w:keepNext/>
        <w:keepLines/>
        <w:tabs>
          <w:tab w:val="left" w:pos="570"/>
        </w:tabs>
        <w:spacing w:after="0" w:line="240" w:lineRule="auto"/>
      </w:pPr>
    </w:p>
    <w:p w:rsidR="00EF2929" w:rsidRDefault="001C454A">
      <w:pPr>
        <w:keepNext/>
        <w:keepLines/>
        <w:tabs>
          <w:tab w:val="left" w:pos="570"/>
        </w:tabs>
        <w:spacing w:after="0" w:line="240" w:lineRule="auto"/>
      </w:pPr>
      <w:r>
        <w:rPr>
          <w:rFonts w:ascii="Times New Roman" w:eastAsia="Times New Roman" w:hAnsi="Times New Roman" w:cs="Times New Roman"/>
          <w:sz w:val="20"/>
        </w:rPr>
        <w:t xml:space="preserve">16. </w:t>
      </w:r>
      <w:r>
        <w:rPr>
          <w:rFonts w:ascii="Times New Roman" w:eastAsia="Times New Roman" w:hAnsi="Times New Roman" w:cs="Times New Roman"/>
          <w:b/>
          <w:sz w:val="20"/>
        </w:rPr>
        <w:t>A character in this novel deliberately makes the protagonist jealous by referring to the charms of Wallace Trone and a “peach of a boy” named Charlie. In the final chapter of this novel, Reverend Duncan MacMillan finds himself unable to lie to Governor David Waltham. This novel’s protagonist withholds money from his pregnant sister Esta in order to buy a jacket for Hortense Briggs. After fleeing from a car accident caused by Willard Sparser, the protagonist of this novel contacts his uncle Samuel, who gets him a job in (*)</w:t>
      </w:r>
      <w:r>
        <w:rPr>
          <w:rFonts w:ascii="Times New Roman" w:eastAsia="Times New Roman" w:hAnsi="Times New Roman" w:cs="Times New Roman"/>
          <w:sz w:val="20"/>
        </w:rPr>
        <w:t xml:space="preserve"> Lycurgus, New York. A climactic event in this novel takes place on Big Bittern Lake, where the protagonist’s desire to marry Sondra Finchley leads him to kill his girlfriend Roberta Alden. For 10 points, name this novel about Clyde Griffiths, written by Theodore Dreiser.</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An </w:t>
      </w:r>
      <w:r>
        <w:rPr>
          <w:rFonts w:ascii="Times New Roman" w:eastAsia="Times New Roman" w:hAnsi="Times New Roman" w:cs="Times New Roman"/>
          <w:b/>
          <w:i/>
          <w:sz w:val="20"/>
          <w:u w:val="single"/>
        </w:rPr>
        <w:t>American Tragedy</w:t>
      </w:r>
    </w:p>
    <w:p w:rsidR="00EF2929" w:rsidRDefault="00EF2929">
      <w:pPr>
        <w:keepNext/>
        <w:keepLines/>
        <w:tabs>
          <w:tab w:val="left" w:pos="570"/>
        </w:tabs>
        <w:spacing w:after="0" w:line="240" w:lineRule="auto"/>
      </w:pPr>
    </w:p>
    <w:p w:rsidR="00EF2929" w:rsidRDefault="001C454A">
      <w:pPr>
        <w:keepNext/>
        <w:keepLines/>
        <w:tabs>
          <w:tab w:val="left" w:pos="570"/>
        </w:tabs>
        <w:spacing w:after="0"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rPr>
        <w:t>Twice in this piece’s scherzo third movement, all voices but the oboe, bassoon, and violins drop out before being gradually re-introduced, leading to the two trio sections in 2/4. This piece was described by its composer as “more feeling than tone-painting.” This piece’s first movement features an oft-repeated eighth - sixteenth - sixteenth - eighth - eighth note rhythm. At the end of this piece’s second movement, a flute, oboe, and two clarinets imitate a</w:t>
      </w:r>
      <w:r>
        <w:rPr>
          <w:rFonts w:ascii="Times New Roman" w:eastAsia="Times New Roman" w:hAnsi="Times New Roman" w:cs="Times New Roman"/>
          <w:sz w:val="20"/>
        </w:rPr>
        <w:t xml:space="preserve"> (*) nightingale, quail, and cuckoo. That 12/8 Andante molto moto movement opens with a string figure representing flowing water in a brook. The 6/8 final movement represents the thanksgiving song of shepherds after the passing of the storm depicted in the fourth movement. For 10 points, identify this five-movement symphony in F major by Ludwig van Beethoven, nicknamed “Pastoral.”</w:t>
      </w:r>
      <w:r>
        <w:rPr>
          <w:rFonts w:ascii="Times New Roman" w:eastAsia="Times New Roman" w:hAnsi="Times New Roman" w:cs="Times New Roman"/>
          <w:sz w:val="20"/>
        </w:rPr>
        <w:br/>
        <w:t xml:space="preserve">ANSWER: Symphony No. </w:t>
      </w:r>
      <w:r>
        <w:rPr>
          <w:rFonts w:ascii="Times New Roman" w:eastAsia="Times New Roman" w:hAnsi="Times New Roman" w:cs="Times New Roman"/>
          <w:b/>
          <w:sz w:val="20"/>
          <w:u w:val="single"/>
        </w:rPr>
        <w:t>6</w:t>
      </w:r>
      <w:r>
        <w:rPr>
          <w:rFonts w:ascii="Times New Roman" w:eastAsia="Times New Roman" w:hAnsi="Times New Roman" w:cs="Times New Roman"/>
          <w:sz w:val="20"/>
        </w:rPr>
        <w:t xml:space="preserve"> by Ludwig van </w:t>
      </w:r>
      <w:r>
        <w:rPr>
          <w:rFonts w:ascii="Times New Roman" w:eastAsia="Times New Roman" w:hAnsi="Times New Roman" w:cs="Times New Roman"/>
          <w:b/>
          <w:sz w:val="20"/>
          <w:u w:val="single"/>
        </w:rPr>
        <w:t>Beethoven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Pastoral</w:t>
      </w:r>
      <w:r>
        <w:rPr>
          <w:rFonts w:ascii="Times New Roman" w:eastAsia="Times New Roman" w:hAnsi="Times New Roman" w:cs="Times New Roman"/>
          <w:sz w:val="20"/>
        </w:rPr>
        <w:t>” Symphony before mentioned; do not require “Beethoven” after he’s mentioned]</w:t>
      </w:r>
    </w:p>
    <w:p w:rsidR="00EF2929" w:rsidRDefault="00EF2929">
      <w:pPr>
        <w:keepNext/>
        <w:keepLines/>
        <w:tabs>
          <w:tab w:val="left" w:pos="570"/>
        </w:tabs>
        <w:spacing w:after="0" w:line="240" w:lineRule="auto"/>
      </w:pPr>
    </w:p>
    <w:p w:rsidR="00EF2929" w:rsidRDefault="001C454A">
      <w:pPr>
        <w:keepNext/>
        <w:keepLines/>
        <w:tabs>
          <w:tab w:val="left" w:pos="570"/>
        </w:tabs>
        <w:spacing w:after="0"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b/>
          <w:sz w:val="20"/>
        </w:rPr>
        <w:t>Players of this game often complain about the low fire rate and damage of a sniper rifle called “No Land Beyond”. The song “Hope for the Future” was recorded for this game by Paul McCartney. An enemy in this game can target players with the “Mark of Negation” and is killed by the Aegis; that enemy, the Templar, appears shortly after the opening of the Vault of Glass. A voice that says “A million deaths are not enough for Master Rahool” was patched in to replace the (*)</w:t>
      </w:r>
      <w:r>
        <w:rPr>
          <w:rFonts w:ascii="Times New Roman" w:eastAsia="Times New Roman" w:hAnsi="Times New Roman" w:cs="Times New Roman"/>
          <w:sz w:val="20"/>
        </w:rPr>
        <w:t xml:space="preserve"> respawning enemies in this game’s famous “loot cave”. On weekends in this game, players can use “strange coins” to buy things from Xûr. Players of this game can choose from the Human, Awoken, and Exo races and the Hunter, Warlock, or Titan classes. For 10 points, name this extremely recent Bungie game, a so-called “shared-world shooter” about the Guardians.</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Destiny</w:t>
      </w:r>
    </w:p>
    <w:p w:rsidR="00EF2929" w:rsidRDefault="00EF2929">
      <w:pPr>
        <w:keepNext/>
        <w:keepLines/>
        <w:tabs>
          <w:tab w:val="left" w:pos="570"/>
        </w:tabs>
        <w:spacing w:after="0" w:line="240" w:lineRule="auto"/>
      </w:pPr>
    </w:p>
    <w:p w:rsidR="00EF2929" w:rsidRDefault="001C454A">
      <w:pPr>
        <w:keepNext/>
        <w:keepLines/>
        <w:tabs>
          <w:tab w:val="left" w:pos="570"/>
        </w:tabs>
        <w:spacing w:after="0"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b/>
          <w:sz w:val="20"/>
        </w:rPr>
        <w:t>Nitrazine is a substance of this type used in medical contexts, such as testing vaginal fluids for breakage of the amniotic sac or fecal matter for signs of intestinal infections. One of these substances converts from a quinoid structure to a lactone, resulting in a highly conjugated complex. Arnold Beckmann invented a machine that uses a glass electrode to accomplish an analogous function to these substances. Like (*)</w:t>
      </w:r>
      <w:r>
        <w:rPr>
          <w:rFonts w:ascii="Times New Roman" w:eastAsia="Times New Roman" w:hAnsi="Times New Roman" w:cs="Times New Roman"/>
          <w:sz w:val="20"/>
        </w:rPr>
        <w:t xml:space="preserve"> buffers, these substances often consist of a weak acid and a conjugate base, and can thus be modeled with the Henderson-Hasselbalch equation. They are often used to find equivalence points in titrations, and naturally occurring examples of them include red cabbage and litmus. For 10 points, name these substances that change color in the presence of acids or bases.</w:t>
      </w:r>
      <w:r>
        <w:rPr>
          <w:rFonts w:ascii="Times New Roman" w:eastAsia="Times New Roman" w:hAnsi="Times New Roman" w:cs="Times New Roman"/>
          <w:sz w:val="20"/>
        </w:rPr>
        <w:br/>
        <w:t xml:space="preserve">ANSWER: pH </w:t>
      </w:r>
      <w:r>
        <w:rPr>
          <w:rFonts w:ascii="Times New Roman" w:eastAsia="Times New Roman" w:hAnsi="Times New Roman" w:cs="Times New Roman"/>
          <w:b/>
          <w:sz w:val="20"/>
          <w:u w:val="single"/>
        </w:rPr>
        <w:t>indicator</w:t>
      </w:r>
      <w:r>
        <w:rPr>
          <w:rFonts w:ascii="Times New Roman" w:eastAsia="Times New Roman" w:hAnsi="Times New Roman" w:cs="Times New Roman"/>
          <w:sz w:val="20"/>
        </w:rPr>
        <w:t xml:space="preserve">s [or acid-base </w:t>
      </w:r>
      <w:r>
        <w:rPr>
          <w:rFonts w:ascii="Times New Roman" w:eastAsia="Times New Roman" w:hAnsi="Times New Roman" w:cs="Times New Roman"/>
          <w:b/>
          <w:sz w:val="20"/>
          <w:u w:val="single"/>
        </w:rPr>
        <w:t>indicator</w:t>
      </w:r>
      <w:r>
        <w:rPr>
          <w:rFonts w:ascii="Times New Roman" w:eastAsia="Times New Roman" w:hAnsi="Times New Roman" w:cs="Times New Roman"/>
          <w:sz w:val="20"/>
        </w:rPr>
        <w:t>s; prompt on “dye(s)”]</w:t>
      </w:r>
    </w:p>
    <w:p w:rsidR="00EF2929" w:rsidRDefault="00EF2929">
      <w:pPr>
        <w:keepNext/>
        <w:keepLines/>
        <w:tabs>
          <w:tab w:val="left" w:pos="570"/>
        </w:tabs>
        <w:spacing w:after="0" w:line="240" w:lineRule="auto"/>
      </w:pPr>
    </w:p>
    <w:p w:rsidR="00EF2929" w:rsidRDefault="001C454A">
      <w:pPr>
        <w:keepNext/>
        <w:keepLines/>
        <w:tabs>
          <w:tab w:val="left" w:pos="570"/>
        </w:tabs>
        <w:spacing w:after="0" w:line="240" w:lineRule="auto"/>
      </w:pPr>
      <w:r>
        <w:rPr>
          <w:rFonts w:ascii="Times New Roman" w:eastAsia="Times New Roman" w:hAnsi="Times New Roman" w:cs="Times New Roman"/>
          <w:sz w:val="20"/>
        </w:rPr>
        <w:lastRenderedPageBreak/>
        <w:t xml:space="preserve">20. </w:t>
      </w:r>
      <w:r>
        <w:rPr>
          <w:rFonts w:ascii="Times New Roman" w:eastAsia="Times New Roman" w:hAnsi="Times New Roman" w:cs="Times New Roman"/>
          <w:b/>
          <w:sz w:val="20"/>
        </w:rPr>
        <w:t>A member of this tribe proudly exclaimed "Me whip!" after seeing the portrait of a politician in Washington that he had once fought. Its leader, Neamathla, objected to U.S. troops attacking "Negro Fort," which threatened this tribe's territory. Thomas Jessup used a false flag of truce to capture one of its leaders, Billy Bowlegs. The nickname "Old Rough and Ready" was given to Zachary Taylor while fighting this tribe, which, along with the (*)</w:t>
      </w:r>
      <w:r>
        <w:rPr>
          <w:rFonts w:ascii="Times New Roman" w:eastAsia="Times New Roman" w:hAnsi="Times New Roman" w:cs="Times New Roman"/>
          <w:sz w:val="20"/>
        </w:rPr>
        <w:t xml:space="preserve"> Creek, was aided by two British subjects executed by the U.S. It was forced to move after the Treaty of Payne's Landing. This tribe killed over a hundred troops in the Dade Massacre. It was led by Chief Osceola during a war that featured the Battle of Lake Okeechobee. For 10 points, name this American Indian tribe which fought three namesake wars in modern-day Florida.</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Seminole</w:t>
      </w:r>
      <w:r>
        <w:rPr>
          <w:rFonts w:ascii="Times New Roman" w:eastAsia="Times New Roman" w:hAnsi="Times New Roman" w:cs="Times New Roman"/>
          <w:sz w:val="20"/>
        </w:rPr>
        <w:t>s</w:t>
      </w:r>
    </w:p>
    <w:p w:rsidR="00EF2929" w:rsidRDefault="00EF2929">
      <w:pPr>
        <w:keepNext/>
        <w:keepLines/>
        <w:tabs>
          <w:tab w:val="left" w:pos="570"/>
        </w:tabs>
        <w:spacing w:after="0" w:line="240" w:lineRule="auto"/>
      </w:pPr>
    </w:p>
    <w:p w:rsidR="00EF2929" w:rsidRDefault="001C454A">
      <w:pPr>
        <w:keepNext/>
        <w:keepLines/>
        <w:tabs>
          <w:tab w:val="left" w:pos="570"/>
        </w:tabs>
        <w:spacing w:after="0" w:line="240" w:lineRule="auto"/>
      </w:pPr>
      <w:r>
        <w:rPr>
          <w:rFonts w:ascii="Times New Roman" w:eastAsia="Times New Roman" w:hAnsi="Times New Roman" w:cs="Times New Roman"/>
          <w:sz w:val="20"/>
        </w:rPr>
        <w:t xml:space="preserve">TB. </w:t>
      </w:r>
      <w:r>
        <w:rPr>
          <w:rFonts w:ascii="Times New Roman" w:eastAsia="Times New Roman" w:hAnsi="Times New Roman" w:cs="Times New Roman"/>
          <w:b/>
          <w:sz w:val="20"/>
        </w:rPr>
        <w:t>In a 1989 interview, this man said he avoided the draft because he had "other priorities in the '60s than military service." He was the campaign manager for Gerald Ford's failed 1976 presidential campaign. During an interview with Martha Raddatz, this man answered a question about public confidence by saying "So?" His former chief of staff, Scooter</w:t>
      </w:r>
      <w:r>
        <w:rPr>
          <w:rFonts w:ascii="Times New Roman" w:eastAsia="Times New Roman" w:hAnsi="Times New Roman" w:cs="Times New Roman"/>
          <w:sz w:val="20"/>
        </w:rPr>
        <w:t xml:space="preserve"> Libby, was investigated for leaking CIA information. In February 2006, this man accidentally shot his friend while they were quail hunting. The Secretary of Defense during the first Gulf War, he was the Chairman of Halliburton from 1995 to 2000. In his highest role, this man was the successful running mate of a former Governor of Texas. For 10 points, name this Vice President under George W. Bush.</w:t>
      </w:r>
      <w:r>
        <w:rPr>
          <w:rFonts w:ascii="Times New Roman" w:eastAsia="Times New Roman" w:hAnsi="Times New Roman" w:cs="Times New Roman"/>
          <w:sz w:val="20"/>
        </w:rPr>
        <w:br/>
        <w:t xml:space="preserve">ANSWER: Richard "Dick" </w:t>
      </w:r>
      <w:r>
        <w:rPr>
          <w:rFonts w:ascii="Times New Roman" w:eastAsia="Times New Roman" w:hAnsi="Times New Roman" w:cs="Times New Roman"/>
          <w:b/>
          <w:sz w:val="20"/>
          <w:u w:val="single"/>
        </w:rPr>
        <w:t>Cheney</w:t>
      </w:r>
    </w:p>
    <w:p w:rsidR="00EF2929" w:rsidRDefault="00EF2929">
      <w:pPr>
        <w:keepNext/>
        <w:keepLines/>
        <w:tabs>
          <w:tab w:val="left" w:pos="570"/>
        </w:tabs>
        <w:spacing w:after="0" w:line="240" w:lineRule="auto"/>
      </w:pPr>
    </w:p>
    <w:p w:rsidR="00EF2929" w:rsidRDefault="00EF2929">
      <w:pPr>
        <w:keepNext/>
        <w:keepLines/>
        <w:spacing w:after="0" w:line="240" w:lineRule="auto"/>
      </w:pPr>
    </w:p>
    <w:p w:rsidR="00EF2929" w:rsidRDefault="001C454A">
      <w:r>
        <w:br w:type="page"/>
      </w:r>
    </w:p>
    <w:p w:rsidR="00EF2929" w:rsidRDefault="001C454A">
      <w:pPr>
        <w:keepNext/>
        <w:keepLines/>
        <w:spacing w:after="0" w:line="240" w:lineRule="auto"/>
      </w:pPr>
      <w:r>
        <w:rPr>
          <w:rFonts w:ascii="Times New Roman" w:eastAsia="Times New Roman" w:hAnsi="Times New Roman" w:cs="Times New Roman"/>
          <w:b/>
          <w:sz w:val="20"/>
        </w:rPr>
        <w:lastRenderedPageBreak/>
        <w:t>Minnesota 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EF2929" w:rsidRDefault="001C454A">
      <w:pPr>
        <w:keepNext/>
        <w:keepLines/>
        <w:spacing w:after="0" w:line="240" w:lineRule="auto"/>
      </w:pPr>
      <w:r>
        <w:rPr>
          <w:rFonts w:ascii="Times New Roman" w:eastAsia="Times New Roman" w:hAnsi="Times New Roman" w:cs="Times New Roman"/>
          <w:b/>
          <w:sz w:val="20"/>
        </w:rPr>
        <w:t xml:space="preserve">Questions by Rob Carson, Mike Cheyne, Andrew Hart, Gautam Kandlikar,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EF2929" w:rsidRDefault="001C454A">
      <w:pPr>
        <w:keepNext/>
        <w:keepLines/>
        <w:spacing w:after="0" w:line="240" w:lineRule="auto"/>
      </w:pPr>
      <w:r>
        <w:rPr>
          <w:rFonts w:ascii="Times New Roman" w:eastAsia="Times New Roman" w:hAnsi="Times New Roman" w:cs="Times New Roman"/>
          <w:b/>
          <w:sz w:val="20"/>
        </w:rPr>
        <w:t>Packet 03: Bonuses</w:t>
      </w:r>
    </w:p>
    <w:p w:rsidR="00EF2929" w:rsidRDefault="00EF2929">
      <w:pPr>
        <w:keepNext/>
        <w:keepLines/>
        <w:tabs>
          <w:tab w:val="left" w:pos="517"/>
        </w:tabs>
        <w:spacing w:after="0" w:line="240" w:lineRule="auto"/>
      </w:pPr>
    </w:p>
    <w:p w:rsidR="00EF2929" w:rsidRDefault="001C454A">
      <w:pPr>
        <w:keepNext/>
        <w:keepLines/>
        <w:tabs>
          <w:tab w:val="left" w:pos="735"/>
        </w:tabs>
        <w:spacing w:after="0" w:line="240" w:lineRule="auto"/>
      </w:pPr>
      <w:r>
        <w:rPr>
          <w:rFonts w:ascii="Times New Roman" w:eastAsia="Times New Roman" w:hAnsi="Times New Roman" w:cs="Times New Roman"/>
          <w:sz w:val="20"/>
        </w:rPr>
        <w:t>1. Early in his career, this man allied with Abeid Karume, who later became this man’s Vice President. For 10 points each:</w:t>
      </w:r>
      <w:r>
        <w:rPr>
          <w:rFonts w:ascii="Times New Roman" w:eastAsia="Times New Roman" w:hAnsi="Times New Roman" w:cs="Times New Roman"/>
          <w:sz w:val="20"/>
        </w:rPr>
        <w:br/>
        <w:t xml:space="preserve">[10] Identify this leader who used the term </w:t>
      </w:r>
      <w:r>
        <w:rPr>
          <w:rFonts w:ascii="Times New Roman" w:eastAsia="Times New Roman" w:hAnsi="Times New Roman" w:cs="Times New Roman"/>
          <w:i/>
          <w:sz w:val="20"/>
        </w:rPr>
        <w:t>ujamaa</w:t>
      </w:r>
      <w:r>
        <w:rPr>
          <w:rFonts w:ascii="Times New Roman" w:eastAsia="Times New Roman" w:hAnsi="Times New Roman" w:cs="Times New Roman"/>
          <w:sz w:val="20"/>
        </w:rPr>
        <w:t xml:space="preserve"> to describe his vision for economic development via collectivization. This man laid out that vision in the Arusha declaration.</w:t>
      </w:r>
      <w:r>
        <w:rPr>
          <w:rFonts w:ascii="Times New Roman" w:eastAsia="Times New Roman" w:hAnsi="Times New Roman" w:cs="Times New Roman"/>
          <w:sz w:val="20"/>
        </w:rPr>
        <w:br/>
        <w:t xml:space="preserve">ANSWER: Julius Kambarage </w:t>
      </w:r>
      <w:r>
        <w:rPr>
          <w:rFonts w:ascii="Times New Roman" w:eastAsia="Times New Roman" w:hAnsi="Times New Roman" w:cs="Times New Roman"/>
          <w:b/>
          <w:sz w:val="20"/>
          <w:u w:val="single"/>
        </w:rPr>
        <w:t>Nyerere</w:t>
      </w:r>
      <w:r>
        <w:rPr>
          <w:rFonts w:ascii="Times New Roman" w:eastAsia="Times New Roman" w:hAnsi="Times New Roman" w:cs="Times New Roman"/>
          <w:sz w:val="20"/>
        </w:rPr>
        <w:t xml:space="preserve"> </w:t>
      </w:r>
      <w:r>
        <w:rPr>
          <w:rFonts w:ascii="Times New Roman" w:eastAsia="Times New Roman" w:hAnsi="Times New Roman" w:cs="Times New Roman"/>
          <w:sz w:val="20"/>
        </w:rPr>
        <w:br/>
        <w:t>[10] For more than 20 years Nyerere was the president of this African nation, which was formed by the unification of  Zanzibar with the Republic of Tanganyika.</w:t>
      </w:r>
      <w:r>
        <w:rPr>
          <w:rFonts w:ascii="Times New Roman" w:eastAsia="Times New Roman" w:hAnsi="Times New Roman" w:cs="Times New Roman"/>
          <w:sz w:val="20"/>
        </w:rPr>
        <w:br/>
        <w:t xml:space="preserve">ANSWER: United Republic of </w:t>
      </w:r>
      <w:r>
        <w:rPr>
          <w:rFonts w:ascii="Times New Roman" w:eastAsia="Times New Roman" w:hAnsi="Times New Roman" w:cs="Times New Roman"/>
          <w:b/>
          <w:sz w:val="20"/>
          <w:u w:val="single"/>
        </w:rPr>
        <w:t>Tanzania</w:t>
      </w:r>
      <w:r>
        <w:rPr>
          <w:rFonts w:ascii="Times New Roman" w:eastAsia="Times New Roman" w:hAnsi="Times New Roman" w:cs="Times New Roman"/>
          <w:sz w:val="20"/>
        </w:rPr>
        <w:br/>
        <w:t xml:space="preserve">[10] For much of the 18th and 19th centuries, Zanzibar was a dominion of this sultanate, which is now ruled by the Al Said dynasty. In the 1950s, this Sultanate fought a war to retain control of Jebel Akhdar. </w:t>
      </w:r>
      <w:r>
        <w:rPr>
          <w:rFonts w:ascii="Times New Roman" w:eastAsia="Times New Roman" w:hAnsi="Times New Roman" w:cs="Times New Roman"/>
          <w:sz w:val="20"/>
        </w:rPr>
        <w:br/>
        <w:t xml:space="preserve">ANSWER: Sultanate of </w:t>
      </w:r>
      <w:r>
        <w:rPr>
          <w:rFonts w:ascii="Times New Roman" w:eastAsia="Times New Roman" w:hAnsi="Times New Roman" w:cs="Times New Roman"/>
          <w:b/>
          <w:sz w:val="20"/>
          <w:u w:val="single"/>
        </w:rPr>
        <w:t>Oman</w:t>
      </w:r>
    </w:p>
    <w:p w:rsidR="00EF2929" w:rsidRDefault="00EF2929">
      <w:pPr>
        <w:keepNext/>
        <w:keepLines/>
        <w:tabs>
          <w:tab w:val="left" w:pos="735"/>
        </w:tabs>
        <w:spacing w:after="0" w:line="240" w:lineRule="auto"/>
      </w:pPr>
    </w:p>
    <w:p w:rsidR="00EF2929" w:rsidRDefault="001C454A">
      <w:pPr>
        <w:keepNext/>
        <w:keepLines/>
        <w:tabs>
          <w:tab w:val="left" w:pos="735"/>
        </w:tabs>
        <w:spacing w:after="0" w:line="240" w:lineRule="auto"/>
      </w:pPr>
      <w:r>
        <w:rPr>
          <w:rFonts w:ascii="Times New Roman" w:eastAsia="Times New Roman" w:hAnsi="Times New Roman" w:cs="Times New Roman"/>
          <w:sz w:val="20"/>
        </w:rPr>
        <w:t>2. Answer the following about the labors of Heracles, for 10 points each.</w:t>
      </w:r>
      <w:r>
        <w:rPr>
          <w:rFonts w:ascii="Times New Roman" w:eastAsia="Times New Roman" w:hAnsi="Times New Roman" w:cs="Times New Roman"/>
          <w:sz w:val="20"/>
        </w:rPr>
        <w:br/>
        <w:t>[10] Eurystheus claimed that Heracles had cheated by rerouting the rivers Alpheus and Peneus to clean out the stables of this king of Elis, and so the labor didn’t count.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Augeas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Augeias</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Augean</w:t>
      </w:r>
      <w:r>
        <w:rPr>
          <w:rFonts w:ascii="Times New Roman" w:eastAsia="Times New Roman" w:hAnsi="Times New Roman" w:cs="Times New Roman"/>
          <w:sz w:val="20"/>
        </w:rPr>
        <w:t xml:space="preserve"> Stables]</w:t>
      </w:r>
      <w:r>
        <w:rPr>
          <w:rFonts w:ascii="Times New Roman" w:eastAsia="Times New Roman" w:hAnsi="Times New Roman" w:cs="Times New Roman"/>
          <w:sz w:val="20"/>
        </w:rPr>
        <w:br/>
        <w:t xml:space="preserve">[10] After his fairly effortless defeats of the Nemean Lion and the Hydra, Heracles spent a full year chasing this animal, which was sacred to Artemis, across Europe. </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Ceryneian Hind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Cerynitis</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Golden Hind</w:t>
      </w:r>
      <w:r>
        <w:rPr>
          <w:rFonts w:ascii="Times New Roman" w:eastAsia="Times New Roman" w:hAnsi="Times New Roman" w:cs="Times New Roman"/>
          <w:sz w:val="20"/>
        </w:rPr>
        <w:t>]</w:t>
      </w:r>
      <w:r>
        <w:rPr>
          <w:rFonts w:ascii="Times New Roman" w:eastAsia="Times New Roman" w:hAnsi="Times New Roman" w:cs="Times New Roman"/>
          <w:sz w:val="20"/>
        </w:rPr>
        <w:br/>
        <w:t>[10] During his final labor, Heracles encountered Pirithous and Theseus, freeing the latter, while traveling through the underworld to retrieve this three-headed dog from the court of Hades.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Cerberus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Kerberos</w:t>
      </w:r>
      <w:r>
        <w:rPr>
          <w:rFonts w:ascii="Times New Roman" w:eastAsia="Times New Roman" w:hAnsi="Times New Roman" w:cs="Times New Roman"/>
          <w:sz w:val="20"/>
        </w:rPr>
        <w:t>]</w:t>
      </w:r>
    </w:p>
    <w:p w:rsidR="00EF2929" w:rsidRDefault="00EF2929">
      <w:pPr>
        <w:keepNext/>
        <w:keepLines/>
        <w:tabs>
          <w:tab w:val="left" w:pos="735"/>
        </w:tabs>
        <w:spacing w:after="0" w:line="240" w:lineRule="auto"/>
      </w:pPr>
    </w:p>
    <w:p w:rsidR="00EF2929" w:rsidRDefault="001C454A">
      <w:pPr>
        <w:keepNext/>
        <w:keepLines/>
        <w:tabs>
          <w:tab w:val="left" w:pos="735"/>
        </w:tabs>
        <w:spacing w:after="0" w:line="240" w:lineRule="auto"/>
      </w:pPr>
      <w:r>
        <w:rPr>
          <w:rFonts w:ascii="Times New Roman" w:eastAsia="Times New Roman" w:hAnsi="Times New Roman" w:cs="Times New Roman"/>
          <w:sz w:val="20"/>
        </w:rPr>
        <w:t>3. Answer the following about artists named Richter, for 10 points each.</w:t>
      </w:r>
      <w:r>
        <w:rPr>
          <w:rFonts w:ascii="Times New Roman" w:eastAsia="Times New Roman" w:hAnsi="Times New Roman" w:cs="Times New Roman"/>
          <w:sz w:val="20"/>
        </w:rPr>
        <w:br/>
        <w:t>[10] Gerhard Richter was one of many notable artists, also including George von Schadow and Anselm Feuerbach, to attend or teach at the Kunstakademie Düsseldorf in this modern-day European country.</w:t>
      </w:r>
      <w:r>
        <w:rPr>
          <w:rFonts w:ascii="Times New Roman" w:eastAsia="Times New Roman" w:hAnsi="Times New Roman" w:cs="Times New Roman"/>
          <w:sz w:val="20"/>
        </w:rPr>
        <w:br/>
        <w:t xml:space="preserve">ANSWER: Federal Republic of </w:t>
      </w:r>
      <w:r>
        <w:rPr>
          <w:rFonts w:ascii="Times New Roman" w:eastAsia="Times New Roman" w:hAnsi="Times New Roman" w:cs="Times New Roman"/>
          <w:b/>
          <w:sz w:val="20"/>
          <w:u w:val="single"/>
        </w:rPr>
        <w:t>Germany</w:t>
      </w:r>
      <w:r>
        <w:rPr>
          <w:rFonts w:ascii="Times New Roman" w:eastAsia="Times New Roman" w:hAnsi="Times New Roman" w:cs="Times New Roman"/>
          <w:sz w:val="20"/>
        </w:rPr>
        <w:t xml:space="preserve"> [or Bundesrepublik </w:t>
      </w:r>
      <w:r>
        <w:rPr>
          <w:rFonts w:ascii="Times New Roman" w:eastAsia="Times New Roman" w:hAnsi="Times New Roman" w:cs="Times New Roman"/>
          <w:b/>
          <w:sz w:val="20"/>
          <w:u w:val="single"/>
        </w:rPr>
        <w:t>Deutschland</w:t>
      </w:r>
      <w:r>
        <w:rPr>
          <w:rFonts w:ascii="Times New Roman" w:eastAsia="Times New Roman" w:hAnsi="Times New Roman" w:cs="Times New Roman"/>
          <w:sz w:val="20"/>
        </w:rPr>
        <w:t>]</w:t>
      </w:r>
      <w:r>
        <w:rPr>
          <w:rFonts w:ascii="Times New Roman" w:eastAsia="Times New Roman" w:hAnsi="Times New Roman" w:cs="Times New Roman"/>
          <w:sz w:val="20"/>
        </w:rPr>
        <w:br/>
        <w:t>[10] Hans Richter was inspired by two major German expressionist movements, including this one that was named for a Wassily Kandinsky painting.</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Blue Rider</w:t>
      </w:r>
      <w:r>
        <w:rPr>
          <w:rFonts w:ascii="Times New Roman" w:eastAsia="Times New Roman" w:hAnsi="Times New Roman" w:cs="Times New Roman"/>
          <w:sz w:val="20"/>
        </w:rPr>
        <w:t xml:space="preserve"> [or Der </w:t>
      </w:r>
      <w:r>
        <w:rPr>
          <w:rFonts w:ascii="Times New Roman" w:eastAsia="Times New Roman" w:hAnsi="Times New Roman" w:cs="Times New Roman"/>
          <w:b/>
          <w:sz w:val="20"/>
          <w:u w:val="single"/>
        </w:rPr>
        <w:t>Blaue Reiter</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Adrian Ludwig Richter was a German artist from this city, the site of the 20th-century destruction of Gustave Courbet’s </w:t>
      </w:r>
      <w:r>
        <w:rPr>
          <w:rFonts w:ascii="Times New Roman" w:eastAsia="Times New Roman" w:hAnsi="Times New Roman" w:cs="Times New Roman"/>
          <w:i/>
          <w:sz w:val="20"/>
        </w:rPr>
        <w:t>The Stone Breakers</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Dresden</w:t>
      </w:r>
    </w:p>
    <w:p w:rsidR="00EF2929" w:rsidRDefault="00EF2929">
      <w:pPr>
        <w:keepNext/>
        <w:keepLines/>
        <w:tabs>
          <w:tab w:val="left" w:pos="735"/>
        </w:tabs>
        <w:spacing w:after="0" w:line="240" w:lineRule="auto"/>
      </w:pPr>
    </w:p>
    <w:p w:rsidR="00EF2929" w:rsidRDefault="001C454A">
      <w:pPr>
        <w:keepNext/>
        <w:keepLines/>
        <w:tabs>
          <w:tab w:val="left" w:pos="735"/>
        </w:tabs>
        <w:spacing w:after="0" w:line="240" w:lineRule="auto"/>
      </w:pPr>
      <w:r>
        <w:rPr>
          <w:rFonts w:ascii="Times New Roman" w:eastAsia="Times New Roman" w:hAnsi="Times New Roman" w:cs="Times New Roman"/>
          <w:sz w:val="20"/>
        </w:rPr>
        <w:t xml:space="preserve">4. A puppet-show burlesque in Ben Jonson’s </w:t>
      </w:r>
      <w:r>
        <w:rPr>
          <w:rFonts w:ascii="Times New Roman" w:eastAsia="Times New Roman" w:hAnsi="Times New Roman" w:cs="Times New Roman"/>
          <w:i/>
          <w:sz w:val="20"/>
        </w:rPr>
        <w:t>Bartholomew Faire</w:t>
      </w:r>
      <w:r>
        <w:rPr>
          <w:rFonts w:ascii="Times New Roman" w:eastAsia="Times New Roman" w:hAnsi="Times New Roman" w:cs="Times New Roman"/>
          <w:sz w:val="20"/>
        </w:rPr>
        <w:t xml:space="preserve"> is partly based on this poem, which was completed after its author’s death by George Chapman. For 10 points each:</w:t>
      </w:r>
      <w:r>
        <w:rPr>
          <w:rFonts w:ascii="Times New Roman" w:eastAsia="Times New Roman" w:hAnsi="Times New Roman" w:cs="Times New Roman"/>
          <w:sz w:val="20"/>
        </w:rPr>
        <w:br/>
        <w:t>[10] Name this poem in which a boy from Abydos is briefly kidnapped by Neptune while swimming across the Hellespont to be with his lover.</w:t>
      </w:r>
      <w:r>
        <w:rPr>
          <w:rFonts w:ascii="Times New Roman" w:eastAsia="Times New Roman" w:hAnsi="Times New Roman" w:cs="Times New Roman"/>
          <w:sz w:val="20"/>
        </w:rPr>
        <w:br/>
        <w:t>ANSWER: “</w:t>
      </w:r>
      <w:r>
        <w:rPr>
          <w:rFonts w:ascii="Times New Roman" w:eastAsia="Times New Roman" w:hAnsi="Times New Roman" w:cs="Times New Roman"/>
          <w:b/>
          <w:sz w:val="20"/>
          <w:u w:val="single"/>
        </w:rPr>
        <w:t>Hero and Leander</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“Hero and Leander” was written by this author of </w:t>
      </w:r>
      <w:r>
        <w:rPr>
          <w:rFonts w:ascii="Times New Roman" w:eastAsia="Times New Roman" w:hAnsi="Times New Roman" w:cs="Times New Roman"/>
          <w:i/>
          <w:sz w:val="20"/>
        </w:rPr>
        <w:t>The Jew of Malta</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Doctor Faustus</w:t>
      </w:r>
      <w:r>
        <w:rPr>
          <w:rFonts w:ascii="Times New Roman" w:eastAsia="Times New Roman" w:hAnsi="Times New Roman" w:cs="Times New Roman"/>
          <w:sz w:val="20"/>
        </w:rPr>
        <w:t>, who was fatally stabbed by Ingram Frizer when he was only 29.</w:t>
      </w:r>
      <w:r>
        <w:rPr>
          <w:rFonts w:ascii="Times New Roman" w:eastAsia="Times New Roman" w:hAnsi="Times New Roman" w:cs="Times New Roman"/>
          <w:sz w:val="20"/>
        </w:rPr>
        <w:br/>
        <w:t xml:space="preserve">ANSWER: Christopher </w:t>
      </w:r>
      <w:r>
        <w:rPr>
          <w:rFonts w:ascii="Times New Roman" w:eastAsia="Times New Roman" w:hAnsi="Times New Roman" w:cs="Times New Roman"/>
          <w:b/>
          <w:sz w:val="20"/>
          <w:u w:val="single"/>
        </w:rPr>
        <w:t>Marlowe</w:t>
      </w:r>
      <w:r>
        <w:rPr>
          <w:rFonts w:ascii="Times New Roman" w:eastAsia="Times New Roman" w:hAnsi="Times New Roman" w:cs="Times New Roman"/>
          <w:sz w:val="20"/>
        </w:rPr>
        <w:br/>
        <w:t>[10] The title character of this Marlowe play is betrayed by a mower and captured at Neath Castle, after which he is killed with a red-hot poker by Lightborn.</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Edward II</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Troublesome Reign and Lamentable Death of </w:t>
      </w:r>
      <w:r>
        <w:rPr>
          <w:rFonts w:ascii="Times New Roman" w:eastAsia="Times New Roman" w:hAnsi="Times New Roman" w:cs="Times New Roman"/>
          <w:b/>
          <w:i/>
          <w:sz w:val="20"/>
          <w:u w:val="single"/>
        </w:rPr>
        <w:t>Edward the Second</w:t>
      </w:r>
      <w:r>
        <w:rPr>
          <w:rFonts w:ascii="Times New Roman" w:eastAsia="Times New Roman" w:hAnsi="Times New Roman" w:cs="Times New Roman"/>
          <w:i/>
          <w:sz w:val="20"/>
        </w:rPr>
        <w:t>, King of England, with the Tragical Fall of Proud Mortimer</w:t>
      </w:r>
      <w:r>
        <w:rPr>
          <w:rFonts w:ascii="Times New Roman" w:eastAsia="Times New Roman" w:hAnsi="Times New Roman" w:cs="Times New Roman"/>
          <w:sz w:val="20"/>
        </w:rPr>
        <w:t>]</w:t>
      </w:r>
    </w:p>
    <w:p w:rsidR="00EF2929" w:rsidRDefault="00EF2929">
      <w:pPr>
        <w:keepNext/>
        <w:keepLines/>
        <w:tabs>
          <w:tab w:val="left" w:pos="735"/>
        </w:tabs>
        <w:spacing w:after="0" w:line="240" w:lineRule="auto"/>
      </w:pPr>
    </w:p>
    <w:p w:rsidR="00EF2929" w:rsidRDefault="001C454A">
      <w:pPr>
        <w:keepNext/>
        <w:keepLines/>
        <w:tabs>
          <w:tab w:val="left" w:pos="735"/>
        </w:tabs>
        <w:spacing w:after="0" w:line="240" w:lineRule="auto"/>
      </w:pPr>
      <w:r>
        <w:rPr>
          <w:rFonts w:ascii="Times New Roman" w:eastAsia="Times New Roman" w:hAnsi="Times New Roman" w:cs="Times New Roman"/>
          <w:sz w:val="20"/>
        </w:rPr>
        <w:lastRenderedPageBreak/>
        <w:t>5. For a point mass, this quantity is simply mass times the distance to the rotation axis, squared. For 10 points each:</w:t>
      </w:r>
      <w:r>
        <w:rPr>
          <w:rFonts w:ascii="Times New Roman" w:eastAsia="Times New Roman" w:hAnsi="Times New Roman" w:cs="Times New Roman"/>
          <w:sz w:val="20"/>
        </w:rPr>
        <w:br/>
        <w:t>[10] Name this rotational analog of mass.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moment of inertia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angular mass</w:t>
      </w:r>
      <w:r>
        <w:rPr>
          <w:rFonts w:ascii="Times New Roman" w:eastAsia="Times New Roman" w:hAnsi="Times New Roman" w:cs="Times New Roman"/>
          <w:sz w:val="20"/>
        </w:rPr>
        <w:t>]</w:t>
      </w:r>
      <w:r>
        <w:rPr>
          <w:rFonts w:ascii="Times New Roman" w:eastAsia="Times New Roman" w:hAnsi="Times New Roman" w:cs="Times New Roman"/>
          <w:sz w:val="20"/>
        </w:rPr>
        <w:br/>
        <w:t>[10] Depending on the number of equal principal moments of inertia, these things can be classified as a spherical top, symmetrical top, or asymmetrical top. These idealized solids from mechanics are roughly defined as a system of particles where the distance between the particles does not vary.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rigid body</w:t>
      </w:r>
      <w:r>
        <w:rPr>
          <w:rFonts w:ascii="Times New Roman" w:eastAsia="Times New Roman" w:hAnsi="Times New Roman" w:cs="Times New Roman"/>
          <w:sz w:val="20"/>
        </w:rPr>
        <w:t xml:space="preserve"> [or word forms]</w:t>
      </w:r>
      <w:r>
        <w:rPr>
          <w:rFonts w:ascii="Times New Roman" w:eastAsia="Times New Roman" w:hAnsi="Times New Roman" w:cs="Times New Roman"/>
          <w:sz w:val="20"/>
        </w:rPr>
        <w:br/>
        <w:t>[10] The orientation of rigid bodies can be described by angles introduced by this mathematician. He also developed a first-order differential equation describing the rotation of a rigid body.</w:t>
      </w:r>
      <w:r>
        <w:rPr>
          <w:rFonts w:ascii="Times New Roman" w:eastAsia="Times New Roman" w:hAnsi="Times New Roman" w:cs="Times New Roman"/>
          <w:sz w:val="20"/>
        </w:rPr>
        <w:br/>
        <w:t xml:space="preserve">ANSWER: Leonhard </w:t>
      </w:r>
      <w:r>
        <w:rPr>
          <w:rFonts w:ascii="Times New Roman" w:eastAsia="Times New Roman" w:hAnsi="Times New Roman" w:cs="Times New Roman"/>
          <w:b/>
          <w:sz w:val="20"/>
          <w:u w:val="single"/>
        </w:rPr>
        <w:t>Euler</w:t>
      </w:r>
    </w:p>
    <w:p w:rsidR="00EF2929" w:rsidRDefault="00EF2929">
      <w:pPr>
        <w:keepNext/>
        <w:keepLines/>
        <w:tabs>
          <w:tab w:val="left" w:pos="735"/>
        </w:tabs>
        <w:spacing w:after="0" w:line="240" w:lineRule="auto"/>
      </w:pPr>
    </w:p>
    <w:p w:rsidR="00EF2929" w:rsidRDefault="001C454A">
      <w:pPr>
        <w:keepNext/>
        <w:keepLines/>
        <w:tabs>
          <w:tab w:val="left" w:pos="735"/>
        </w:tabs>
        <w:spacing w:after="0" w:line="240" w:lineRule="auto"/>
      </w:pPr>
      <w:r>
        <w:rPr>
          <w:rFonts w:ascii="Times New Roman" w:eastAsia="Times New Roman" w:hAnsi="Times New Roman" w:cs="Times New Roman"/>
          <w:sz w:val="20"/>
        </w:rPr>
        <w:t>6. All quizbowlers must learn about Marin Barleti someday. Let’s hope that day has already come for you. For 10 points each:</w:t>
      </w:r>
      <w:r>
        <w:rPr>
          <w:rFonts w:ascii="Times New Roman" w:eastAsia="Times New Roman" w:hAnsi="Times New Roman" w:cs="Times New Roman"/>
          <w:sz w:val="20"/>
        </w:rPr>
        <w:br/>
        <w:t>[10] In the late 1400s, Marin wrote an eyewitness account of the siege of Shkodra in this country. Between World War I and World War II, this country was led by King Zog.</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Albania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Shqiperia</w:t>
      </w:r>
      <w:r>
        <w:rPr>
          <w:rFonts w:ascii="Times New Roman" w:eastAsia="Times New Roman" w:hAnsi="Times New Roman" w:cs="Times New Roman"/>
          <w:sz w:val="20"/>
        </w:rPr>
        <w:t>]</w:t>
      </w:r>
      <w:r>
        <w:rPr>
          <w:rFonts w:ascii="Times New Roman" w:eastAsia="Times New Roman" w:hAnsi="Times New Roman" w:cs="Times New Roman"/>
          <w:sz w:val="20"/>
        </w:rPr>
        <w:br/>
        <w:t>[10] Fearing persecution from this polity after it had conquered Shkodra, Marin fled to Venice. This polity was then ruled by Mehmet the Conqueror.</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Ottoman</w:t>
      </w:r>
      <w:r>
        <w:rPr>
          <w:rFonts w:ascii="Times New Roman" w:eastAsia="Times New Roman" w:hAnsi="Times New Roman" w:cs="Times New Roman"/>
          <w:sz w:val="20"/>
        </w:rPr>
        <w:t xml:space="preserve"> Empire [or Devlet-i Aliyye-i </w:t>
      </w:r>
      <w:r>
        <w:rPr>
          <w:rFonts w:ascii="Times New Roman" w:eastAsia="Times New Roman" w:hAnsi="Times New Roman" w:cs="Times New Roman"/>
          <w:b/>
          <w:sz w:val="20"/>
          <w:u w:val="single"/>
        </w:rPr>
        <w:t>Osmâniyye</w:t>
      </w:r>
      <w:r>
        <w:rPr>
          <w:rFonts w:ascii="Times New Roman" w:eastAsia="Times New Roman" w:hAnsi="Times New Roman" w:cs="Times New Roman"/>
          <w:sz w:val="20"/>
        </w:rPr>
        <w:t>]</w:t>
      </w:r>
      <w:r>
        <w:rPr>
          <w:rFonts w:ascii="Times New Roman" w:eastAsia="Times New Roman" w:hAnsi="Times New Roman" w:cs="Times New Roman"/>
          <w:sz w:val="20"/>
        </w:rPr>
        <w:br/>
        <w:t>[10] Marin wrote a biography of this Albanian national hero, who deserted Murad II’s armies, then spent several decades ensuring Albanian independence by fighting off Ottoman armies.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Skanderbeg</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Iskander</w:t>
      </w:r>
      <w:r>
        <w:rPr>
          <w:rFonts w:ascii="Times New Roman" w:eastAsia="Times New Roman" w:hAnsi="Times New Roman" w:cs="Times New Roman"/>
          <w:sz w:val="20"/>
        </w:rPr>
        <w:t xml:space="preserve"> Bey; or George </w:t>
      </w:r>
      <w:r>
        <w:rPr>
          <w:rFonts w:ascii="Times New Roman" w:eastAsia="Times New Roman" w:hAnsi="Times New Roman" w:cs="Times New Roman"/>
          <w:b/>
          <w:sz w:val="20"/>
          <w:u w:val="single"/>
        </w:rPr>
        <w:t>Castrioti</w:t>
      </w:r>
      <w:r>
        <w:rPr>
          <w:rFonts w:ascii="Times New Roman" w:eastAsia="Times New Roman" w:hAnsi="Times New Roman" w:cs="Times New Roman"/>
          <w:sz w:val="20"/>
        </w:rPr>
        <w:t xml:space="preserve">; or Gjergje </w:t>
      </w:r>
      <w:r>
        <w:rPr>
          <w:rFonts w:ascii="Times New Roman" w:eastAsia="Times New Roman" w:hAnsi="Times New Roman" w:cs="Times New Roman"/>
          <w:b/>
          <w:sz w:val="20"/>
          <w:u w:val="single"/>
        </w:rPr>
        <w:t>Castrioti</w:t>
      </w:r>
      <w:r>
        <w:rPr>
          <w:rFonts w:ascii="Times New Roman" w:eastAsia="Times New Roman" w:hAnsi="Times New Roman" w:cs="Times New Roman"/>
          <w:sz w:val="20"/>
        </w:rPr>
        <w:t>]</w:t>
      </w:r>
    </w:p>
    <w:p w:rsidR="00EF2929" w:rsidRDefault="00EF2929">
      <w:pPr>
        <w:keepNext/>
        <w:keepLines/>
        <w:tabs>
          <w:tab w:val="left" w:pos="735"/>
        </w:tabs>
        <w:spacing w:after="0" w:line="240" w:lineRule="auto"/>
      </w:pPr>
    </w:p>
    <w:p w:rsidR="00EF2929" w:rsidRDefault="001C454A">
      <w:pPr>
        <w:keepNext/>
        <w:keepLines/>
        <w:tabs>
          <w:tab w:val="left" w:pos="735"/>
        </w:tabs>
        <w:spacing w:after="0" w:line="240" w:lineRule="auto"/>
      </w:pPr>
      <w:r>
        <w:rPr>
          <w:rFonts w:ascii="Times New Roman" w:eastAsia="Times New Roman" w:hAnsi="Times New Roman" w:cs="Times New Roman"/>
          <w:sz w:val="20"/>
        </w:rPr>
        <w:t>7. Remnants of existing rocks called clasts form this type of rock when buried, compacted, and cemented. For 10 points each:</w:t>
      </w:r>
      <w:r>
        <w:rPr>
          <w:rFonts w:ascii="Times New Roman" w:eastAsia="Times New Roman" w:hAnsi="Times New Roman" w:cs="Times New Roman"/>
          <w:sz w:val="20"/>
        </w:rPr>
        <w:br/>
        <w:t>[10] Name these rocks formed by lithification after the deposition of material on the Earth's surface.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sedimentary</w:t>
      </w:r>
      <w:r>
        <w:rPr>
          <w:rFonts w:ascii="Times New Roman" w:eastAsia="Times New Roman" w:hAnsi="Times New Roman" w:cs="Times New Roman"/>
          <w:sz w:val="20"/>
        </w:rPr>
        <w:t xml:space="preserve"> rock</w:t>
      </w:r>
      <w:r>
        <w:rPr>
          <w:rFonts w:ascii="Times New Roman" w:eastAsia="Times New Roman" w:hAnsi="Times New Roman" w:cs="Times New Roman"/>
          <w:sz w:val="20"/>
        </w:rPr>
        <w:br/>
        <w:t>[10] This term refers to the igneous and metamorphic rocks that underlie sedimentary rock in any given area. The rocks that constitute it are very often of Precambrian age.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basement</w:t>
      </w:r>
      <w:r>
        <w:rPr>
          <w:rFonts w:ascii="Times New Roman" w:eastAsia="Times New Roman" w:hAnsi="Times New Roman" w:cs="Times New Roman"/>
          <w:sz w:val="20"/>
        </w:rPr>
        <w:t xml:space="preserve"> complex [or crystalline </w:t>
      </w:r>
      <w:r>
        <w:rPr>
          <w:rFonts w:ascii="Times New Roman" w:eastAsia="Times New Roman" w:hAnsi="Times New Roman" w:cs="Times New Roman"/>
          <w:b/>
          <w:sz w:val="20"/>
          <w:u w:val="single"/>
        </w:rPr>
        <w:t>basement</w:t>
      </w:r>
      <w:r>
        <w:rPr>
          <w:rFonts w:ascii="Times New Roman" w:eastAsia="Times New Roman" w:hAnsi="Times New Roman" w:cs="Times New Roman"/>
          <w:sz w:val="20"/>
        </w:rPr>
        <w:t>]</w:t>
      </w:r>
      <w:r>
        <w:rPr>
          <w:rFonts w:ascii="Times New Roman" w:eastAsia="Times New Roman" w:hAnsi="Times New Roman" w:cs="Times New Roman"/>
          <w:sz w:val="20"/>
        </w:rPr>
        <w:br/>
        <w:t>[10] This geologic law states that, absent a disturbance, older sedimentary rock is found below newer sedimentary rock. It allows one to approximately date strata by knowing the age of their surrounding layers.</w:t>
      </w:r>
      <w:r>
        <w:rPr>
          <w:rFonts w:ascii="Times New Roman" w:eastAsia="Times New Roman" w:hAnsi="Times New Roman" w:cs="Times New Roman"/>
          <w:sz w:val="20"/>
        </w:rPr>
        <w:br/>
        <w:t xml:space="preserve">ANSWER: law of </w:t>
      </w:r>
      <w:r>
        <w:rPr>
          <w:rFonts w:ascii="Times New Roman" w:eastAsia="Times New Roman" w:hAnsi="Times New Roman" w:cs="Times New Roman"/>
          <w:b/>
          <w:sz w:val="20"/>
          <w:u w:val="single"/>
        </w:rPr>
        <w:t>superposition</w:t>
      </w:r>
    </w:p>
    <w:p w:rsidR="00EF2929" w:rsidRDefault="00EF2929">
      <w:pPr>
        <w:keepNext/>
        <w:keepLines/>
        <w:tabs>
          <w:tab w:val="left" w:pos="735"/>
        </w:tabs>
        <w:spacing w:after="0" w:line="240" w:lineRule="auto"/>
      </w:pPr>
    </w:p>
    <w:p w:rsidR="00EF2929" w:rsidRDefault="001C454A">
      <w:pPr>
        <w:keepNext/>
        <w:keepLines/>
        <w:tabs>
          <w:tab w:val="left" w:pos="735"/>
        </w:tabs>
        <w:spacing w:after="0" w:line="240" w:lineRule="auto"/>
      </w:pPr>
      <w:r>
        <w:rPr>
          <w:rFonts w:ascii="Times New Roman" w:eastAsia="Times New Roman" w:hAnsi="Times New Roman" w:cs="Times New Roman"/>
          <w:sz w:val="20"/>
        </w:rPr>
        <w:t>8. In the prisoner’s dilemma, implicating the other agent is this type of strategy. For 10 points each:</w:t>
      </w:r>
      <w:r>
        <w:rPr>
          <w:rFonts w:ascii="Times New Roman" w:eastAsia="Times New Roman" w:hAnsi="Times New Roman" w:cs="Times New Roman"/>
          <w:sz w:val="20"/>
        </w:rPr>
        <w:br/>
        <w:t>[10] Name these strategies, for which the payoff is always greater than it is for pursuing any other strategy regardless of the strategy pursued by the other agent.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dominant</w:t>
      </w:r>
      <w:r>
        <w:rPr>
          <w:rFonts w:ascii="Times New Roman" w:eastAsia="Times New Roman" w:hAnsi="Times New Roman" w:cs="Times New Roman"/>
          <w:sz w:val="20"/>
        </w:rPr>
        <w:t xml:space="preserve"> strategies [or word forms; do NOT accept “dominaTED strategies”; accept “weak(ly) </w:t>
      </w:r>
      <w:r>
        <w:rPr>
          <w:rFonts w:ascii="Times New Roman" w:eastAsia="Times New Roman" w:hAnsi="Times New Roman" w:cs="Times New Roman"/>
          <w:b/>
          <w:sz w:val="20"/>
          <w:u w:val="single"/>
        </w:rPr>
        <w:t>dominant</w:t>
      </w:r>
      <w:r>
        <w:rPr>
          <w:rFonts w:ascii="Times New Roman" w:eastAsia="Times New Roman" w:hAnsi="Times New Roman" w:cs="Times New Roman"/>
          <w:sz w:val="20"/>
        </w:rPr>
        <w:t xml:space="preserve">” or “strict(ly) </w:t>
      </w:r>
      <w:r>
        <w:rPr>
          <w:rFonts w:ascii="Times New Roman" w:eastAsia="Times New Roman" w:hAnsi="Times New Roman" w:cs="Times New Roman"/>
          <w:b/>
          <w:sz w:val="20"/>
          <w:u w:val="single"/>
        </w:rPr>
        <w:t>dominant</w:t>
      </w:r>
      <w:r>
        <w:rPr>
          <w:rFonts w:ascii="Times New Roman" w:eastAsia="Times New Roman" w:hAnsi="Times New Roman" w:cs="Times New Roman"/>
          <w:sz w:val="20"/>
        </w:rPr>
        <w:t>” ]</w:t>
      </w:r>
      <w:r>
        <w:rPr>
          <w:rFonts w:ascii="Times New Roman" w:eastAsia="Times New Roman" w:hAnsi="Times New Roman" w:cs="Times New Roman"/>
          <w:sz w:val="20"/>
        </w:rPr>
        <w:br/>
        <w:t>[10] This situation results when the prisoners pursue  the dominant strategy in the prisoner’s dilemma; in this situation, each player’s decision is the best response to each other player’s strategy.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Nash equilibrium</w:t>
      </w:r>
      <w:r>
        <w:rPr>
          <w:rFonts w:ascii="Times New Roman" w:eastAsia="Times New Roman" w:hAnsi="Times New Roman" w:cs="Times New Roman"/>
          <w:sz w:val="20"/>
        </w:rPr>
        <w:br/>
        <w:t>[10] An extension of Nash equilibrium called quantal response equilibrium seeks to incorporate this phenomenon into the strategy profiles of players. The lambda parameter of the McKelvey-Palfrey QRE model captures this phenomenon.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probabilistic</w:t>
      </w:r>
      <w:r>
        <w:rPr>
          <w:rFonts w:ascii="Times New Roman" w:eastAsia="Times New Roman" w:hAnsi="Times New Roman" w:cs="Times New Roman"/>
          <w:sz w:val="20"/>
        </w:rPr>
        <w:t xml:space="preserve"> strategies [or “</w:t>
      </w:r>
      <w:r>
        <w:rPr>
          <w:rFonts w:ascii="Times New Roman" w:eastAsia="Times New Roman" w:hAnsi="Times New Roman" w:cs="Times New Roman"/>
          <w:b/>
          <w:sz w:val="20"/>
          <w:u w:val="single"/>
        </w:rPr>
        <w:t>probability</w:t>
      </w:r>
      <w:r>
        <w:rPr>
          <w:rFonts w:ascii="Times New Roman" w:eastAsia="Times New Roman" w:hAnsi="Times New Roman" w:cs="Times New Roman"/>
          <w:sz w:val="20"/>
        </w:rPr>
        <w:t xml:space="preserve"> of committing an error” or “</w:t>
      </w:r>
      <w:r>
        <w:rPr>
          <w:rFonts w:ascii="Times New Roman" w:eastAsia="Times New Roman" w:hAnsi="Times New Roman" w:cs="Times New Roman"/>
          <w:b/>
          <w:sz w:val="20"/>
          <w:u w:val="single"/>
        </w:rPr>
        <w:t>probability</w:t>
      </w:r>
      <w:r>
        <w:rPr>
          <w:rFonts w:ascii="Times New Roman" w:eastAsia="Times New Roman" w:hAnsi="Times New Roman" w:cs="Times New Roman"/>
          <w:sz w:val="20"/>
        </w:rPr>
        <w:t xml:space="preserve"> of being irrational” or “</w:t>
      </w:r>
      <w:r>
        <w:rPr>
          <w:rFonts w:ascii="Times New Roman" w:eastAsia="Times New Roman" w:hAnsi="Times New Roman" w:cs="Times New Roman"/>
          <w:b/>
          <w:sz w:val="20"/>
          <w:u w:val="single"/>
        </w:rPr>
        <w:t>probability</w:t>
      </w:r>
      <w:r>
        <w:rPr>
          <w:rFonts w:ascii="Times New Roman" w:eastAsia="Times New Roman" w:hAnsi="Times New Roman" w:cs="Times New Roman"/>
          <w:sz w:val="20"/>
        </w:rPr>
        <w:t xml:space="preserve"> of being random”; accept “</w:t>
      </w:r>
      <w:r>
        <w:rPr>
          <w:rFonts w:ascii="Times New Roman" w:eastAsia="Times New Roman" w:hAnsi="Times New Roman" w:cs="Times New Roman"/>
          <w:b/>
          <w:sz w:val="20"/>
          <w:u w:val="single"/>
        </w:rPr>
        <w:t>random</w:t>
      </w:r>
      <w:r>
        <w:rPr>
          <w:rFonts w:ascii="Times New Roman" w:eastAsia="Times New Roman" w:hAnsi="Times New Roman" w:cs="Times New Roman"/>
          <w:sz w:val="20"/>
        </w:rPr>
        <w:t>ness”; prompt on “non-deterministic” or word forms]</w:t>
      </w:r>
    </w:p>
    <w:p w:rsidR="00EF2929" w:rsidRDefault="00EF2929">
      <w:pPr>
        <w:keepNext/>
        <w:keepLines/>
        <w:tabs>
          <w:tab w:val="left" w:pos="735"/>
        </w:tabs>
        <w:spacing w:after="0" w:line="240" w:lineRule="auto"/>
      </w:pPr>
    </w:p>
    <w:p w:rsidR="00EF2929" w:rsidRDefault="001C454A">
      <w:pPr>
        <w:keepNext/>
        <w:keepLines/>
        <w:tabs>
          <w:tab w:val="left" w:pos="735"/>
        </w:tabs>
        <w:spacing w:after="0" w:line="240" w:lineRule="auto"/>
      </w:pPr>
      <w:r>
        <w:rPr>
          <w:rFonts w:ascii="Times New Roman" w:eastAsia="Times New Roman" w:hAnsi="Times New Roman" w:cs="Times New Roman"/>
          <w:sz w:val="20"/>
        </w:rPr>
        <w:lastRenderedPageBreak/>
        <w:t xml:space="preserve">9. A musical named </w:t>
      </w:r>
      <w:r>
        <w:rPr>
          <w:rFonts w:ascii="Times New Roman" w:eastAsia="Times New Roman" w:hAnsi="Times New Roman" w:cs="Times New Roman"/>
          <w:i/>
          <w:sz w:val="20"/>
        </w:rPr>
        <w:t>The Real Ambassadors</w:t>
      </w:r>
      <w:r>
        <w:rPr>
          <w:rFonts w:ascii="Times New Roman" w:eastAsia="Times New Roman" w:hAnsi="Times New Roman" w:cs="Times New Roman"/>
          <w:sz w:val="20"/>
        </w:rPr>
        <w:t>, which was co-written by Louis Armstrong and Dave and Iola Brubeck, was premiered at an annual event held in this city. For 10 points each:</w:t>
      </w:r>
      <w:r>
        <w:rPr>
          <w:rFonts w:ascii="Times New Roman" w:eastAsia="Times New Roman" w:hAnsi="Times New Roman" w:cs="Times New Roman"/>
          <w:sz w:val="20"/>
        </w:rPr>
        <w:br/>
        <w:t>[10] Name this California city located south of San Francisco, which has hosted the longest consecutively-running jazz festival since 1958. An aquarium named for its namesake bay sits on its Cannery Row.</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Monterey</w:t>
      </w:r>
      <w:r>
        <w:rPr>
          <w:rFonts w:ascii="Times New Roman" w:eastAsia="Times New Roman" w:hAnsi="Times New Roman" w:cs="Times New Roman"/>
          <w:sz w:val="20"/>
        </w:rPr>
        <w:br/>
        <w:t>[10] This jazz and R&amp;B singer often performed at MJF. Her greatest hits include “I’d Rather Go Blind”, but you may know her best for singing the now-regularly-sampled “Something’s Got a Hold On Me”.</w:t>
      </w:r>
      <w:r>
        <w:rPr>
          <w:rFonts w:ascii="Times New Roman" w:eastAsia="Times New Roman" w:hAnsi="Times New Roman" w:cs="Times New Roman"/>
          <w:sz w:val="20"/>
        </w:rPr>
        <w:br/>
        <w:t xml:space="preserve">ANSWER: Etta </w:t>
      </w:r>
      <w:r>
        <w:rPr>
          <w:rFonts w:ascii="Times New Roman" w:eastAsia="Times New Roman" w:hAnsi="Times New Roman" w:cs="Times New Roman"/>
          <w:b/>
          <w:sz w:val="20"/>
          <w:u w:val="single"/>
        </w:rPr>
        <w:t>James</w:t>
      </w:r>
      <w:r>
        <w:rPr>
          <w:rFonts w:ascii="Times New Roman" w:eastAsia="Times New Roman" w:hAnsi="Times New Roman" w:cs="Times New Roman"/>
          <w:sz w:val="20"/>
        </w:rPr>
        <w:t xml:space="preserve"> [or Jamesetta </w:t>
      </w:r>
      <w:r>
        <w:rPr>
          <w:rFonts w:ascii="Times New Roman" w:eastAsia="Times New Roman" w:hAnsi="Times New Roman" w:cs="Times New Roman"/>
          <w:b/>
          <w:sz w:val="20"/>
          <w:u w:val="single"/>
        </w:rPr>
        <w:t>Hawkins</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Early in her career Etta James led The Peaches, which mostly performed in this genre, in which a lead sings the vocals, and the rest of the group sings scat-like nonsense syllables as background harmony. Pioneers included Frankie Lymon and the Teenagers and The Five Satins.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doo-wop</w:t>
      </w:r>
      <w:r>
        <w:rPr>
          <w:rFonts w:ascii="Times New Roman" w:eastAsia="Times New Roman" w:hAnsi="Times New Roman" w:cs="Times New Roman"/>
          <w:sz w:val="20"/>
        </w:rPr>
        <w:t xml:space="preserve"> </w:t>
      </w:r>
    </w:p>
    <w:p w:rsidR="00EF2929" w:rsidRDefault="00EF2929">
      <w:pPr>
        <w:keepNext/>
        <w:keepLines/>
        <w:tabs>
          <w:tab w:val="left" w:pos="735"/>
        </w:tabs>
        <w:spacing w:after="0" w:line="240" w:lineRule="auto"/>
      </w:pPr>
    </w:p>
    <w:p w:rsidR="00EF2929" w:rsidRDefault="001C454A">
      <w:pPr>
        <w:keepNext/>
        <w:keepLines/>
        <w:tabs>
          <w:tab w:val="left" w:pos="735"/>
        </w:tabs>
        <w:spacing w:after="0" w:line="240" w:lineRule="auto"/>
      </w:pPr>
      <w:r>
        <w:rPr>
          <w:rFonts w:ascii="Times New Roman" w:eastAsia="Times New Roman" w:hAnsi="Times New Roman" w:cs="Times New Roman"/>
          <w:sz w:val="20"/>
        </w:rPr>
        <w:t>10. This novel contains the parable “Before the Law,” in which a doorkeeper prevents a man from entering a gateway by saying “not just yet.” For 10 points each:</w:t>
      </w:r>
      <w:r>
        <w:rPr>
          <w:rFonts w:ascii="Times New Roman" w:eastAsia="Times New Roman" w:hAnsi="Times New Roman" w:cs="Times New Roman"/>
          <w:sz w:val="20"/>
        </w:rPr>
        <w:br/>
        <w:t xml:space="preserve">[10] Name this unfinished novel, first published in the magazine </w:t>
      </w:r>
      <w:r>
        <w:rPr>
          <w:rFonts w:ascii="Times New Roman" w:eastAsia="Times New Roman" w:hAnsi="Times New Roman" w:cs="Times New Roman"/>
          <w:i/>
          <w:sz w:val="20"/>
        </w:rPr>
        <w:t>Verlag Die Schmiede</w:t>
      </w:r>
      <w:r>
        <w:rPr>
          <w:rFonts w:ascii="Times New Roman" w:eastAsia="Times New Roman" w:hAnsi="Times New Roman" w:cs="Times New Roman"/>
          <w:sz w:val="20"/>
        </w:rPr>
        <w:t xml:space="preserve"> at the behest of Max Brod, that describes the arrest of a man named K.</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Trial</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Der </w:t>
      </w:r>
      <w:r>
        <w:rPr>
          <w:rFonts w:ascii="Times New Roman" w:eastAsia="Times New Roman" w:hAnsi="Times New Roman" w:cs="Times New Roman"/>
          <w:b/>
          <w:i/>
          <w:sz w:val="20"/>
          <w:u w:val="single"/>
        </w:rPr>
        <w:t>Process</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Der </w:t>
      </w:r>
      <w:r>
        <w:rPr>
          <w:rFonts w:ascii="Times New Roman" w:eastAsia="Times New Roman" w:hAnsi="Times New Roman" w:cs="Times New Roman"/>
          <w:b/>
          <w:i/>
          <w:sz w:val="20"/>
          <w:u w:val="single"/>
        </w:rPr>
        <w:t>Prozess</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This Jewish author of “The Metamorphosis” and “In the Penal Colony” wrote </w:t>
      </w:r>
      <w:r>
        <w:rPr>
          <w:rFonts w:ascii="Times New Roman" w:eastAsia="Times New Roman" w:hAnsi="Times New Roman" w:cs="Times New Roman"/>
          <w:i/>
          <w:sz w:val="20"/>
        </w:rPr>
        <w:t>The Trial</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Franz </w:t>
      </w:r>
      <w:r>
        <w:rPr>
          <w:rFonts w:ascii="Times New Roman" w:eastAsia="Times New Roman" w:hAnsi="Times New Roman" w:cs="Times New Roman"/>
          <w:b/>
          <w:sz w:val="20"/>
          <w:u w:val="single"/>
        </w:rPr>
        <w:t>Kafka</w:t>
      </w:r>
      <w:r>
        <w:rPr>
          <w:rFonts w:ascii="Times New Roman" w:eastAsia="Times New Roman" w:hAnsi="Times New Roman" w:cs="Times New Roman"/>
          <w:sz w:val="20"/>
        </w:rPr>
        <w:br/>
        <w:t>[10] “Before the Law” was first published in a collection named for this Kafka story, in which a maid named Rosa helps the title character prepare his horses to visit a sick boy.</w:t>
      </w:r>
      <w:r>
        <w:rPr>
          <w:rFonts w:ascii="Times New Roman" w:eastAsia="Times New Roman" w:hAnsi="Times New Roman" w:cs="Times New Roman"/>
          <w:sz w:val="20"/>
        </w:rPr>
        <w:br/>
        <w:t xml:space="preserve">ANSWER: “A </w:t>
      </w:r>
      <w:r>
        <w:rPr>
          <w:rFonts w:ascii="Times New Roman" w:eastAsia="Times New Roman" w:hAnsi="Times New Roman" w:cs="Times New Roman"/>
          <w:b/>
          <w:sz w:val="20"/>
          <w:u w:val="single"/>
        </w:rPr>
        <w:t>Country Doctor</w:t>
      </w:r>
      <w:r>
        <w:rPr>
          <w:rFonts w:ascii="Times New Roman" w:eastAsia="Times New Roman" w:hAnsi="Times New Roman" w:cs="Times New Roman"/>
          <w:sz w:val="20"/>
        </w:rPr>
        <w:t xml:space="preserve">” [or “Ein </w:t>
      </w:r>
      <w:r>
        <w:rPr>
          <w:rFonts w:ascii="Times New Roman" w:eastAsia="Times New Roman" w:hAnsi="Times New Roman" w:cs="Times New Roman"/>
          <w:b/>
          <w:sz w:val="20"/>
          <w:u w:val="single"/>
        </w:rPr>
        <w:t>Landarzt</w:t>
      </w:r>
      <w:r>
        <w:rPr>
          <w:rFonts w:ascii="Times New Roman" w:eastAsia="Times New Roman" w:hAnsi="Times New Roman" w:cs="Times New Roman"/>
          <w:sz w:val="20"/>
        </w:rPr>
        <w:t>”]</w:t>
      </w:r>
    </w:p>
    <w:p w:rsidR="00EF2929" w:rsidRDefault="00EF2929">
      <w:pPr>
        <w:keepNext/>
        <w:keepLines/>
        <w:tabs>
          <w:tab w:val="left" w:pos="735"/>
        </w:tabs>
        <w:spacing w:after="0" w:line="240" w:lineRule="auto"/>
      </w:pPr>
    </w:p>
    <w:p w:rsidR="00EF2929" w:rsidRDefault="001C454A">
      <w:pPr>
        <w:keepNext/>
        <w:keepLines/>
        <w:tabs>
          <w:tab w:val="left" w:pos="735"/>
        </w:tabs>
        <w:spacing w:after="0" w:line="240" w:lineRule="auto"/>
      </w:pPr>
      <w:r>
        <w:rPr>
          <w:rFonts w:ascii="Times New Roman" w:eastAsia="Times New Roman" w:hAnsi="Times New Roman" w:cs="Times New Roman"/>
          <w:sz w:val="20"/>
        </w:rPr>
        <w:t>11. These structures are classified as single-walled or multi-walled, and can align themselves into “ropes.” For 10 points each:</w:t>
      </w:r>
      <w:r>
        <w:rPr>
          <w:rFonts w:ascii="Times New Roman" w:eastAsia="Times New Roman" w:hAnsi="Times New Roman" w:cs="Times New Roman"/>
          <w:sz w:val="20"/>
        </w:rPr>
        <w:br/>
        <w:t>[10] Name these cylindrical fullerenes, allotropes of carbon that are analogous to spherical “buckyballs.”</w:t>
      </w:r>
      <w:r>
        <w:rPr>
          <w:rFonts w:ascii="Times New Roman" w:eastAsia="Times New Roman" w:hAnsi="Times New Roman" w:cs="Times New Roman"/>
          <w:sz w:val="20"/>
        </w:rPr>
        <w:br/>
        <w:t xml:space="preserve">ANSWER: carbon </w:t>
      </w:r>
      <w:r>
        <w:rPr>
          <w:rFonts w:ascii="Times New Roman" w:eastAsia="Times New Roman" w:hAnsi="Times New Roman" w:cs="Times New Roman"/>
          <w:b/>
          <w:sz w:val="20"/>
          <w:u w:val="single"/>
        </w:rPr>
        <w:t>nanotube</w:t>
      </w:r>
      <w:r>
        <w:rPr>
          <w:rFonts w:ascii="Times New Roman" w:eastAsia="Times New Roman" w:hAnsi="Times New Roman" w:cs="Times New Roman"/>
          <w:sz w:val="20"/>
        </w:rPr>
        <w:t>s [prompt on “CNT(s)”]</w:t>
      </w:r>
      <w:r>
        <w:rPr>
          <w:rFonts w:ascii="Times New Roman" w:eastAsia="Times New Roman" w:hAnsi="Times New Roman" w:cs="Times New Roman"/>
          <w:sz w:val="20"/>
        </w:rPr>
        <w:br/>
        <w:t>[10] Nanotubes are incredibly strong because they are comprised of bonds with this hybridization, which creates trigonal structures with bond angles of 120 degrees.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sp</w:t>
      </w:r>
      <w:r>
        <w:rPr>
          <w:rFonts w:ascii="Times New Roman" w:eastAsia="Times New Roman" w:hAnsi="Times New Roman" w:cs="Times New Roman"/>
          <w:b/>
          <w:sz w:val="20"/>
          <w:u w:val="single"/>
          <w:vertAlign w:val="superscript"/>
        </w:rPr>
        <w:t>2</w:t>
      </w:r>
      <w:r>
        <w:rPr>
          <w:rFonts w:ascii="Times New Roman" w:eastAsia="Times New Roman" w:hAnsi="Times New Roman" w:cs="Times New Roman"/>
          <w:sz w:val="20"/>
        </w:rPr>
        <w:t xml:space="preserve"> hybridization</w:t>
      </w:r>
      <w:r>
        <w:rPr>
          <w:rFonts w:ascii="Times New Roman" w:eastAsia="Times New Roman" w:hAnsi="Times New Roman" w:cs="Times New Roman"/>
          <w:sz w:val="20"/>
        </w:rPr>
        <w:br/>
        <w:t>[10] Nanotubes up to half a meter long have been grown via this process, which may be assisted via “electrostatic spray.” It involves source gases being used to build up a structure on a wafer of substrate.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chemical vapor deposition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CVD</w:t>
      </w:r>
      <w:r>
        <w:rPr>
          <w:rFonts w:ascii="Times New Roman" w:eastAsia="Times New Roman" w:hAnsi="Times New Roman" w:cs="Times New Roman"/>
          <w:sz w:val="20"/>
        </w:rPr>
        <w:t>]</w:t>
      </w:r>
    </w:p>
    <w:p w:rsidR="00EF2929" w:rsidRDefault="00EF2929">
      <w:pPr>
        <w:keepNext/>
        <w:keepLines/>
        <w:tabs>
          <w:tab w:val="left" w:pos="735"/>
        </w:tabs>
        <w:spacing w:after="0" w:line="240" w:lineRule="auto"/>
      </w:pPr>
    </w:p>
    <w:p w:rsidR="00EF2929" w:rsidRDefault="001C454A">
      <w:pPr>
        <w:keepNext/>
        <w:keepLines/>
        <w:tabs>
          <w:tab w:val="left" w:pos="735"/>
        </w:tabs>
        <w:spacing w:after="0" w:line="240" w:lineRule="auto"/>
      </w:pPr>
      <w:r>
        <w:rPr>
          <w:rFonts w:ascii="Times New Roman" w:eastAsia="Times New Roman" w:hAnsi="Times New Roman" w:cs="Times New Roman"/>
          <w:sz w:val="20"/>
        </w:rPr>
        <w:t xml:space="preserve">12. A journalist named Rufus investigates a militia bent on tearing down the oil industry in this modern-day country in Helon Habila’s novel </w:t>
      </w:r>
      <w:r>
        <w:rPr>
          <w:rFonts w:ascii="Times New Roman" w:eastAsia="Times New Roman" w:hAnsi="Times New Roman" w:cs="Times New Roman"/>
          <w:i/>
          <w:sz w:val="20"/>
        </w:rPr>
        <w:t>Oil on Water</w:t>
      </w:r>
      <w:r>
        <w:rPr>
          <w:rFonts w:ascii="Times New Roman" w:eastAsia="Times New Roman" w:hAnsi="Times New Roman" w:cs="Times New Roman"/>
          <w:sz w:val="20"/>
        </w:rPr>
        <w:t>. For 10 points each:</w:t>
      </w:r>
      <w:r>
        <w:rPr>
          <w:rFonts w:ascii="Times New Roman" w:eastAsia="Times New Roman" w:hAnsi="Times New Roman" w:cs="Times New Roman"/>
          <w:sz w:val="20"/>
        </w:rPr>
        <w:br/>
        <w:t xml:space="preserve">[10] Identify this African country where conflicts with Royal Dutch Shell resulted in the murder of native novelist Ken Saro-Wiwa, who chronicled its civil war in </w:t>
      </w:r>
      <w:r>
        <w:rPr>
          <w:rFonts w:ascii="Times New Roman" w:eastAsia="Times New Roman" w:hAnsi="Times New Roman" w:cs="Times New Roman"/>
          <w:i/>
          <w:sz w:val="20"/>
        </w:rPr>
        <w:t>Sozaboy</w:t>
      </w:r>
      <w:r>
        <w:rPr>
          <w:rFonts w:ascii="Times New Roman" w:eastAsia="Times New Roman" w:hAnsi="Times New Roman" w:cs="Times New Roman"/>
          <w:sz w:val="20"/>
        </w:rPr>
        <w:t xml:space="preserve">. That civil war was also the subject of Chimamanda Adichie’s </w:t>
      </w:r>
      <w:r>
        <w:rPr>
          <w:rFonts w:ascii="Times New Roman" w:eastAsia="Times New Roman" w:hAnsi="Times New Roman" w:cs="Times New Roman"/>
          <w:i/>
          <w:sz w:val="20"/>
        </w:rPr>
        <w:t>Half of a Yellow Sun</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Nigeria</w:t>
      </w:r>
      <w:r>
        <w:rPr>
          <w:rFonts w:ascii="Times New Roman" w:eastAsia="Times New Roman" w:hAnsi="Times New Roman" w:cs="Times New Roman"/>
          <w:sz w:val="20"/>
        </w:rPr>
        <w:t xml:space="preserve"> [or the Federal Republic of </w:t>
      </w:r>
      <w:r>
        <w:rPr>
          <w:rFonts w:ascii="Times New Roman" w:eastAsia="Times New Roman" w:hAnsi="Times New Roman" w:cs="Times New Roman"/>
          <w:b/>
          <w:sz w:val="20"/>
          <w:u w:val="single"/>
        </w:rPr>
        <w:t>Nigeria</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An earlier coup in Nigeria was eerily predicted by this man’s novel </w:t>
      </w:r>
      <w:r>
        <w:rPr>
          <w:rFonts w:ascii="Times New Roman" w:eastAsia="Times New Roman" w:hAnsi="Times New Roman" w:cs="Times New Roman"/>
          <w:i/>
          <w:sz w:val="20"/>
        </w:rPr>
        <w:t>A Man of the People</w:t>
      </w:r>
      <w:r>
        <w:rPr>
          <w:rFonts w:ascii="Times New Roman" w:eastAsia="Times New Roman" w:hAnsi="Times New Roman" w:cs="Times New Roman"/>
          <w:sz w:val="20"/>
        </w:rPr>
        <w:t xml:space="preserve">. He depicted the country’s Christianization in his novel about Okonkwo, </w:t>
      </w:r>
      <w:r>
        <w:rPr>
          <w:rFonts w:ascii="Times New Roman" w:eastAsia="Times New Roman" w:hAnsi="Times New Roman" w:cs="Times New Roman"/>
          <w:i/>
          <w:sz w:val="20"/>
        </w:rPr>
        <w:t>Things Fall Apart</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Chinua </w:t>
      </w:r>
      <w:r>
        <w:rPr>
          <w:rFonts w:ascii="Times New Roman" w:eastAsia="Times New Roman" w:hAnsi="Times New Roman" w:cs="Times New Roman"/>
          <w:b/>
          <w:sz w:val="20"/>
          <w:u w:val="single"/>
        </w:rPr>
        <w:t>Achebe</w:t>
      </w:r>
      <w:r>
        <w:rPr>
          <w:rFonts w:ascii="Times New Roman" w:eastAsia="Times New Roman" w:hAnsi="Times New Roman" w:cs="Times New Roman"/>
          <w:sz w:val="20"/>
        </w:rPr>
        <w:t xml:space="preserve"> [or Albert Chinualumogu </w:t>
      </w:r>
      <w:r>
        <w:rPr>
          <w:rFonts w:ascii="Times New Roman" w:eastAsia="Times New Roman" w:hAnsi="Times New Roman" w:cs="Times New Roman"/>
          <w:b/>
          <w:sz w:val="20"/>
          <w:u w:val="single"/>
        </w:rPr>
        <w:t>Achebe</w:t>
      </w:r>
      <w:r>
        <w:rPr>
          <w:rFonts w:ascii="Times New Roman" w:eastAsia="Times New Roman" w:hAnsi="Times New Roman" w:cs="Times New Roman"/>
          <w:sz w:val="20"/>
        </w:rPr>
        <w:t>]</w:t>
      </w:r>
      <w:r>
        <w:rPr>
          <w:rFonts w:ascii="Times New Roman" w:eastAsia="Times New Roman" w:hAnsi="Times New Roman" w:cs="Times New Roman"/>
          <w:sz w:val="20"/>
        </w:rPr>
        <w:br/>
        <w:t>[10] This 2008 novel by Chris Cleave also takes place during the Niger delta oil conflicts. Its chapters alternate perspectives between Sarah O’Rourke, an English journalist, and its title character, a young Nigerian refugee.</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Little Bee</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Other Hand</w:t>
      </w:r>
      <w:r>
        <w:rPr>
          <w:rFonts w:ascii="Times New Roman" w:eastAsia="Times New Roman" w:hAnsi="Times New Roman" w:cs="Times New Roman"/>
          <w:sz w:val="20"/>
        </w:rPr>
        <w:t>]</w:t>
      </w:r>
    </w:p>
    <w:p w:rsidR="00EF2929" w:rsidRDefault="00EF2929">
      <w:pPr>
        <w:keepNext/>
        <w:keepLines/>
        <w:tabs>
          <w:tab w:val="left" w:pos="735"/>
        </w:tabs>
        <w:spacing w:after="0" w:line="240" w:lineRule="auto"/>
      </w:pPr>
    </w:p>
    <w:p w:rsidR="00EF2929" w:rsidRDefault="001C454A">
      <w:pPr>
        <w:keepNext/>
        <w:keepLines/>
        <w:tabs>
          <w:tab w:val="left" w:pos="735"/>
        </w:tabs>
        <w:spacing w:after="0" w:line="240" w:lineRule="auto"/>
      </w:pPr>
      <w:r>
        <w:rPr>
          <w:rFonts w:ascii="Times New Roman" w:eastAsia="Times New Roman" w:hAnsi="Times New Roman" w:cs="Times New Roman"/>
          <w:sz w:val="20"/>
        </w:rPr>
        <w:lastRenderedPageBreak/>
        <w:t>13. William Howard Taft said this man's "opinions are short and not very helpful." For 10 points each:</w:t>
      </w:r>
      <w:r>
        <w:rPr>
          <w:rFonts w:ascii="Times New Roman" w:eastAsia="Times New Roman" w:hAnsi="Times New Roman" w:cs="Times New Roman"/>
          <w:sz w:val="20"/>
        </w:rPr>
        <w:br/>
        <w:t xml:space="preserve">[10] Name this Supreme Court Justice who used the metaphor of "shouting fire in a theater" when discussing "clear and present danger" in the 1919 case </w:t>
      </w:r>
      <w:r>
        <w:rPr>
          <w:rFonts w:ascii="Times New Roman" w:eastAsia="Times New Roman" w:hAnsi="Times New Roman" w:cs="Times New Roman"/>
          <w:i/>
          <w:sz w:val="20"/>
        </w:rPr>
        <w:t>Schenck v. United States</w:t>
      </w:r>
      <w:r>
        <w:rPr>
          <w:rFonts w:ascii="Times New Roman" w:eastAsia="Times New Roman" w:hAnsi="Times New Roman" w:cs="Times New Roman"/>
          <w:sz w:val="20"/>
        </w:rPr>
        <w:t>. His father was a famous writer.</w:t>
      </w:r>
      <w:r>
        <w:rPr>
          <w:rFonts w:ascii="Times New Roman" w:eastAsia="Times New Roman" w:hAnsi="Times New Roman" w:cs="Times New Roman"/>
          <w:sz w:val="20"/>
        </w:rPr>
        <w:br/>
        <w:t xml:space="preserve">ANSWER: Oliver Wendell </w:t>
      </w:r>
      <w:r>
        <w:rPr>
          <w:rFonts w:ascii="Times New Roman" w:eastAsia="Times New Roman" w:hAnsi="Times New Roman" w:cs="Times New Roman"/>
          <w:b/>
          <w:sz w:val="20"/>
          <w:u w:val="single"/>
        </w:rPr>
        <w:t>Holmes</w:t>
      </w:r>
      <w:r>
        <w:rPr>
          <w:rFonts w:ascii="Times New Roman" w:eastAsia="Times New Roman" w:hAnsi="Times New Roman" w:cs="Times New Roman"/>
          <w:sz w:val="20"/>
        </w:rPr>
        <w:t xml:space="preserve"> Jr.</w:t>
      </w:r>
      <w:r>
        <w:rPr>
          <w:rFonts w:ascii="Times New Roman" w:eastAsia="Times New Roman" w:hAnsi="Times New Roman" w:cs="Times New Roman"/>
          <w:sz w:val="20"/>
        </w:rPr>
        <w:br/>
        <w:t xml:space="preserve">[10] The </w:t>
      </w:r>
      <w:r>
        <w:rPr>
          <w:rFonts w:ascii="Times New Roman" w:eastAsia="Times New Roman" w:hAnsi="Times New Roman" w:cs="Times New Roman"/>
          <w:i/>
          <w:sz w:val="20"/>
        </w:rPr>
        <w:t>Schenck</w:t>
      </w:r>
      <w:r>
        <w:rPr>
          <w:rFonts w:ascii="Times New Roman" w:eastAsia="Times New Roman" w:hAnsi="Times New Roman" w:cs="Times New Roman"/>
          <w:sz w:val="20"/>
        </w:rPr>
        <w:t xml:space="preserve"> case concerned the enforcement of the Espionage Act, which was passed during American involvement in this international conflict; the U.S. entered shortly after the sinking of the </w:t>
      </w:r>
      <w:r>
        <w:rPr>
          <w:rFonts w:ascii="Times New Roman" w:eastAsia="Times New Roman" w:hAnsi="Times New Roman" w:cs="Times New Roman"/>
          <w:i/>
          <w:sz w:val="20"/>
        </w:rPr>
        <w:t>Lusitania</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World War I</w:t>
      </w:r>
      <w:r>
        <w:rPr>
          <w:rFonts w:ascii="Times New Roman" w:eastAsia="Times New Roman" w:hAnsi="Times New Roman" w:cs="Times New Roman"/>
          <w:sz w:val="20"/>
        </w:rPr>
        <w:t xml:space="preserve"> [prompt on the </w:t>
      </w:r>
      <w:r>
        <w:rPr>
          <w:rFonts w:ascii="Times New Roman" w:eastAsia="Times New Roman" w:hAnsi="Times New Roman" w:cs="Times New Roman"/>
          <w:b/>
          <w:sz w:val="20"/>
          <w:u w:val="single"/>
        </w:rPr>
        <w:t>Great War</w:t>
      </w:r>
      <w:r>
        <w:rPr>
          <w:rFonts w:ascii="Times New Roman" w:eastAsia="Times New Roman" w:hAnsi="Times New Roman" w:cs="Times New Roman"/>
          <w:sz w:val="20"/>
        </w:rPr>
        <w:t>]</w:t>
      </w:r>
      <w:r>
        <w:rPr>
          <w:rFonts w:ascii="Times New Roman" w:eastAsia="Times New Roman" w:hAnsi="Times New Roman" w:cs="Times New Roman"/>
          <w:sz w:val="20"/>
        </w:rPr>
        <w:br/>
        <w:t>[10] The Court similarly restricted free speech in the 1942</w:t>
      </w:r>
      <w:r>
        <w:rPr>
          <w:rFonts w:ascii="Times New Roman" w:eastAsia="Times New Roman" w:hAnsi="Times New Roman" w:cs="Times New Roman"/>
          <w:i/>
          <w:sz w:val="20"/>
        </w:rPr>
        <w:t xml:space="preserve"> Chaplinsky </w:t>
      </w:r>
      <w:r>
        <w:rPr>
          <w:rFonts w:ascii="Times New Roman" w:eastAsia="Times New Roman" w:hAnsi="Times New Roman" w:cs="Times New Roman"/>
          <w:sz w:val="20"/>
        </w:rPr>
        <w:t>case, which said that certain insulting phrases that caused a "breach of the peace" could be limited. In the decision, this two-word phrase was applied to such language because of a supposed intent to trigger violence.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fighting words</w:t>
      </w:r>
    </w:p>
    <w:p w:rsidR="00EF2929" w:rsidRDefault="00EF2929">
      <w:pPr>
        <w:keepNext/>
        <w:keepLines/>
        <w:tabs>
          <w:tab w:val="left" w:pos="735"/>
        </w:tabs>
        <w:spacing w:after="0" w:line="240" w:lineRule="auto"/>
      </w:pPr>
    </w:p>
    <w:p w:rsidR="00EF2929" w:rsidRDefault="001C454A">
      <w:pPr>
        <w:keepNext/>
        <w:keepLines/>
        <w:tabs>
          <w:tab w:val="left" w:pos="735"/>
        </w:tabs>
        <w:spacing w:after="0" w:line="240" w:lineRule="auto"/>
      </w:pPr>
      <w:r>
        <w:rPr>
          <w:rFonts w:ascii="Times New Roman" w:eastAsia="Times New Roman" w:hAnsi="Times New Roman" w:cs="Times New Roman"/>
          <w:sz w:val="20"/>
        </w:rPr>
        <w:t>14. John Stuart Mill attempted an inductive proof of the Greatest Happiness Principle in a book named for this tradition, whose “preference” variety is advocated by Peter Singer. For 10 points each:</w:t>
      </w:r>
      <w:r>
        <w:rPr>
          <w:rFonts w:ascii="Times New Roman" w:eastAsia="Times New Roman" w:hAnsi="Times New Roman" w:cs="Times New Roman"/>
          <w:sz w:val="20"/>
        </w:rPr>
        <w:br/>
        <w:t>[10] Name this ethical tradition often summarized by Jeremy Bentham’s commitment to “the greatest good for the greatest number.”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utilitarian</w:t>
      </w:r>
      <w:r>
        <w:rPr>
          <w:rFonts w:ascii="Times New Roman" w:eastAsia="Times New Roman" w:hAnsi="Times New Roman" w:cs="Times New Roman"/>
          <w:sz w:val="20"/>
        </w:rPr>
        <w:t>ism [accept word forms]</w:t>
      </w:r>
      <w:r>
        <w:rPr>
          <w:rFonts w:ascii="Times New Roman" w:eastAsia="Times New Roman" w:hAnsi="Times New Roman" w:cs="Times New Roman"/>
          <w:sz w:val="20"/>
        </w:rPr>
        <w:br/>
        <w:t xml:space="preserve">[10] Utilitarianism is a type of consequentialism, a term coined in this philosopher’s essay “Modern Moral Philosophy.” This Catholic virtue ethicist first translated Wittgenstein’s </w:t>
      </w:r>
      <w:r>
        <w:rPr>
          <w:rFonts w:ascii="Times New Roman" w:eastAsia="Times New Roman" w:hAnsi="Times New Roman" w:cs="Times New Roman"/>
          <w:i/>
          <w:sz w:val="20"/>
        </w:rPr>
        <w:t>Philosophical Investigations</w:t>
      </w:r>
      <w:r>
        <w:rPr>
          <w:rFonts w:ascii="Times New Roman" w:eastAsia="Times New Roman" w:hAnsi="Times New Roman" w:cs="Times New Roman"/>
          <w:sz w:val="20"/>
        </w:rPr>
        <w:t xml:space="preserve"> and wrote the monograph </w:t>
      </w:r>
      <w:r>
        <w:rPr>
          <w:rFonts w:ascii="Times New Roman" w:eastAsia="Times New Roman" w:hAnsi="Times New Roman" w:cs="Times New Roman"/>
          <w:i/>
          <w:sz w:val="20"/>
        </w:rPr>
        <w:t>Intention</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Gertrude Elizabeth Margaret </w:t>
      </w:r>
      <w:r>
        <w:rPr>
          <w:rFonts w:ascii="Times New Roman" w:eastAsia="Times New Roman" w:hAnsi="Times New Roman" w:cs="Times New Roman"/>
          <w:b/>
          <w:sz w:val="20"/>
          <w:u w:val="single"/>
        </w:rPr>
        <w:t>Anscombe</w:t>
      </w:r>
      <w:r>
        <w:rPr>
          <w:rFonts w:ascii="Times New Roman" w:eastAsia="Times New Roman" w:hAnsi="Times New Roman" w:cs="Times New Roman"/>
          <w:sz w:val="20"/>
        </w:rPr>
        <w:br/>
        <w:t>[10] Anscombe’s husband Peter Geach names a challenge to ethical expressivism with this German logician, who attacked Mill’s theory of proper names in “On Sense and Reference.” Bertrand Russell derived a paradox from this man’s Basic Law V.</w:t>
      </w:r>
      <w:r>
        <w:rPr>
          <w:rFonts w:ascii="Times New Roman" w:eastAsia="Times New Roman" w:hAnsi="Times New Roman" w:cs="Times New Roman"/>
          <w:sz w:val="20"/>
        </w:rPr>
        <w:br/>
        <w:t xml:space="preserve">ANSWER: Friedrich Ludwig Gottlob </w:t>
      </w:r>
      <w:r>
        <w:rPr>
          <w:rFonts w:ascii="Times New Roman" w:eastAsia="Times New Roman" w:hAnsi="Times New Roman" w:cs="Times New Roman"/>
          <w:b/>
          <w:sz w:val="20"/>
          <w:u w:val="single"/>
        </w:rPr>
        <w:t>Frege</w:t>
      </w:r>
    </w:p>
    <w:p w:rsidR="00EF2929" w:rsidRDefault="00EF2929">
      <w:pPr>
        <w:keepNext/>
        <w:keepLines/>
        <w:tabs>
          <w:tab w:val="left" w:pos="735"/>
        </w:tabs>
        <w:spacing w:after="0" w:line="240" w:lineRule="auto"/>
      </w:pPr>
    </w:p>
    <w:p w:rsidR="00EF2929" w:rsidRDefault="001C454A">
      <w:pPr>
        <w:keepNext/>
        <w:keepLines/>
        <w:tabs>
          <w:tab w:val="left" w:pos="735"/>
        </w:tabs>
        <w:spacing w:after="0" w:line="240" w:lineRule="auto"/>
      </w:pPr>
      <w:r>
        <w:rPr>
          <w:rFonts w:ascii="Times New Roman" w:eastAsia="Times New Roman" w:hAnsi="Times New Roman" w:cs="Times New Roman"/>
          <w:sz w:val="20"/>
        </w:rPr>
        <w:t>15. Answer the following about the animated films of Don Bluth, for 10 points each.</w:t>
      </w:r>
      <w:r>
        <w:rPr>
          <w:rFonts w:ascii="Times New Roman" w:eastAsia="Times New Roman" w:hAnsi="Times New Roman" w:cs="Times New Roman"/>
          <w:sz w:val="20"/>
        </w:rPr>
        <w:br/>
        <w:t>[10] Wikipedia accurately describes the Burt Reynolds-voiced protagonist of this film as “Charlie B. Barkin, a German Shepherd who is murdered”. Charlie returns to Earth to get revenge, but ends up helping out an orphan girl instead.</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All Dogs Go to Heaven</w:t>
      </w:r>
      <w:r>
        <w:rPr>
          <w:rFonts w:ascii="Times New Roman" w:eastAsia="Times New Roman" w:hAnsi="Times New Roman" w:cs="Times New Roman"/>
          <w:sz w:val="20"/>
        </w:rPr>
        <w:br/>
        <w:t>[10] Bluth wisely disassociated himself from the, get this, TWELVE musical sequels to this 1988 dinosaur movie, in which Littlefoot, Ducky, Cera, and Petrie seek the Great Valley and avoid getting killed by a “Sharptooth”.</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Land Before Time</w:t>
      </w:r>
      <w:r>
        <w:rPr>
          <w:rFonts w:ascii="Times New Roman" w:eastAsia="Times New Roman" w:hAnsi="Times New Roman" w:cs="Times New Roman"/>
          <w:sz w:val="20"/>
        </w:rPr>
        <w:br/>
        <w:t xml:space="preserve">[10] The only direct-to-video spinoff of one of his movies that Bluth actually directed stars this Hank Azaria- voiced bat, who’d originally appeared as a minion of Rasputin in </w:t>
      </w:r>
      <w:r>
        <w:rPr>
          <w:rFonts w:ascii="Times New Roman" w:eastAsia="Times New Roman" w:hAnsi="Times New Roman" w:cs="Times New Roman"/>
          <w:i/>
          <w:sz w:val="20"/>
        </w:rPr>
        <w:t>Anastasia</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Bartok</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Bartok</w:t>
      </w:r>
      <w:r>
        <w:rPr>
          <w:rFonts w:ascii="Times New Roman" w:eastAsia="Times New Roman" w:hAnsi="Times New Roman" w:cs="Times New Roman"/>
          <w:i/>
          <w:sz w:val="20"/>
        </w:rPr>
        <w:t xml:space="preserve"> the Magnificent</w:t>
      </w:r>
      <w:r>
        <w:rPr>
          <w:rFonts w:ascii="Times New Roman" w:eastAsia="Times New Roman" w:hAnsi="Times New Roman" w:cs="Times New Roman"/>
          <w:sz w:val="20"/>
        </w:rPr>
        <w:t>]</w:t>
      </w:r>
    </w:p>
    <w:p w:rsidR="00EF2929" w:rsidRDefault="00EF2929">
      <w:pPr>
        <w:keepNext/>
        <w:keepLines/>
        <w:tabs>
          <w:tab w:val="left" w:pos="735"/>
        </w:tabs>
        <w:spacing w:after="0" w:line="240" w:lineRule="auto"/>
      </w:pPr>
    </w:p>
    <w:p w:rsidR="00EF2929" w:rsidRDefault="001C454A">
      <w:pPr>
        <w:keepNext/>
        <w:keepLines/>
        <w:tabs>
          <w:tab w:val="left" w:pos="735"/>
        </w:tabs>
        <w:spacing w:after="0" w:line="240" w:lineRule="auto"/>
      </w:pPr>
      <w:r>
        <w:rPr>
          <w:rFonts w:ascii="Times New Roman" w:eastAsia="Times New Roman" w:hAnsi="Times New Roman" w:cs="Times New Roman"/>
          <w:sz w:val="20"/>
        </w:rPr>
        <w:t>16. Make like it’s 2008 and do your best on this Rob Carson bonus about Biblical apocrypha! For 10 points each:</w:t>
      </w:r>
      <w:r>
        <w:rPr>
          <w:rFonts w:ascii="Times New Roman" w:eastAsia="Times New Roman" w:hAnsi="Times New Roman" w:cs="Times New Roman"/>
          <w:sz w:val="20"/>
        </w:rPr>
        <w:br/>
        <w:t>[10] A common subject of paintings is an apocryphal prologue to the Book of Daniel about this woman, who is accosted by a pair of elders who attempt to blackmail her for sex. Daniel proves that the elders can’t keep their stories straight.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Susanna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Shoshana</w:t>
      </w:r>
      <w:r>
        <w:rPr>
          <w:rFonts w:ascii="Times New Roman" w:eastAsia="Times New Roman" w:hAnsi="Times New Roman" w:cs="Times New Roman"/>
          <w:sz w:val="20"/>
        </w:rPr>
        <w:t>]</w:t>
      </w:r>
      <w:r>
        <w:rPr>
          <w:rFonts w:ascii="Times New Roman" w:eastAsia="Times New Roman" w:hAnsi="Times New Roman" w:cs="Times New Roman"/>
          <w:sz w:val="20"/>
        </w:rPr>
        <w:br/>
        <w:t>[10] Another sweet deleted scene from the Book of Daniel is this story in which Daniel shows the folly of idol worship by proving that hungry priests are faking one such idol and causing another one to explode.</w:t>
      </w:r>
      <w:r>
        <w:rPr>
          <w:rFonts w:ascii="Times New Roman" w:eastAsia="Times New Roman" w:hAnsi="Times New Roman" w:cs="Times New Roman"/>
          <w:sz w:val="20"/>
        </w:rPr>
        <w:br/>
        <w:t xml:space="preserve">ANSWER: The Idol </w:t>
      </w:r>
      <w:r>
        <w:rPr>
          <w:rFonts w:ascii="Times New Roman" w:eastAsia="Times New Roman" w:hAnsi="Times New Roman" w:cs="Times New Roman"/>
          <w:b/>
          <w:sz w:val="20"/>
          <w:u w:val="single"/>
        </w:rPr>
        <w:t>Bel and the Dragon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Bel and the Serpent</w:t>
      </w:r>
      <w:r>
        <w:rPr>
          <w:rFonts w:ascii="Times New Roman" w:eastAsia="Times New Roman" w:hAnsi="Times New Roman" w:cs="Times New Roman"/>
          <w:sz w:val="20"/>
        </w:rPr>
        <w:t>]</w:t>
      </w:r>
      <w:r>
        <w:rPr>
          <w:rFonts w:ascii="Times New Roman" w:eastAsia="Times New Roman" w:hAnsi="Times New Roman" w:cs="Times New Roman"/>
          <w:sz w:val="20"/>
        </w:rPr>
        <w:br/>
        <w:t>[10] Among the apocrypha included in the KJV are two books of this title that detail a revolt against the rule of Antiochus IV Epiphanes.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Maccabees</w:t>
      </w:r>
      <w:r>
        <w:rPr>
          <w:rFonts w:ascii="Times New Roman" w:eastAsia="Times New Roman" w:hAnsi="Times New Roman" w:cs="Times New Roman"/>
          <w:sz w:val="20"/>
        </w:rPr>
        <w:t xml:space="preserve"> [accept 1 </w:t>
      </w:r>
      <w:r>
        <w:rPr>
          <w:rFonts w:ascii="Times New Roman" w:eastAsia="Times New Roman" w:hAnsi="Times New Roman" w:cs="Times New Roman"/>
          <w:b/>
          <w:sz w:val="20"/>
          <w:u w:val="single"/>
        </w:rPr>
        <w:t>Maccabees</w:t>
      </w:r>
      <w:r>
        <w:rPr>
          <w:rFonts w:ascii="Times New Roman" w:eastAsia="Times New Roman" w:hAnsi="Times New Roman" w:cs="Times New Roman"/>
          <w:sz w:val="20"/>
        </w:rPr>
        <w:t xml:space="preserve"> or 2 </w:t>
      </w:r>
      <w:r>
        <w:rPr>
          <w:rFonts w:ascii="Times New Roman" w:eastAsia="Times New Roman" w:hAnsi="Times New Roman" w:cs="Times New Roman"/>
          <w:b/>
          <w:sz w:val="20"/>
          <w:u w:val="single"/>
        </w:rPr>
        <w:t>Maccabees</w:t>
      </w:r>
      <w:r>
        <w:rPr>
          <w:rFonts w:ascii="Times New Roman" w:eastAsia="Times New Roman" w:hAnsi="Times New Roman" w:cs="Times New Roman"/>
          <w:sz w:val="20"/>
        </w:rPr>
        <w:t>]</w:t>
      </w:r>
    </w:p>
    <w:p w:rsidR="00EF2929" w:rsidRDefault="00EF2929">
      <w:pPr>
        <w:keepNext/>
        <w:keepLines/>
        <w:tabs>
          <w:tab w:val="left" w:pos="735"/>
        </w:tabs>
        <w:spacing w:after="0" w:line="240" w:lineRule="auto"/>
      </w:pPr>
    </w:p>
    <w:p w:rsidR="00EF2929" w:rsidRDefault="001C454A">
      <w:pPr>
        <w:keepNext/>
        <w:keepLines/>
        <w:tabs>
          <w:tab w:val="left" w:pos="735"/>
        </w:tabs>
        <w:spacing w:after="0" w:line="240" w:lineRule="auto"/>
      </w:pPr>
      <w:r>
        <w:rPr>
          <w:rFonts w:ascii="Times New Roman" w:eastAsia="Times New Roman" w:hAnsi="Times New Roman" w:cs="Times New Roman"/>
          <w:sz w:val="20"/>
        </w:rPr>
        <w:lastRenderedPageBreak/>
        <w:t>17. Plant chemical defenses against this kind of behavior can be inducible or constitutive, and strategies in this process include grazing and browsing. For 10 points each:</w:t>
      </w:r>
      <w:r>
        <w:rPr>
          <w:rFonts w:ascii="Times New Roman" w:eastAsia="Times New Roman" w:hAnsi="Times New Roman" w:cs="Times New Roman"/>
          <w:sz w:val="20"/>
        </w:rPr>
        <w:br/>
        <w:t>[10] Name this kind of behavior in which animals eat plants.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herbivory</w:t>
      </w:r>
      <w:r>
        <w:rPr>
          <w:rFonts w:ascii="Times New Roman" w:eastAsia="Times New Roman" w:hAnsi="Times New Roman" w:cs="Times New Roman"/>
          <w:sz w:val="20"/>
        </w:rPr>
        <w:t xml:space="preserve"> [accept word forms, like those involving “herbivore”]</w:t>
      </w:r>
      <w:r>
        <w:rPr>
          <w:rFonts w:ascii="Times New Roman" w:eastAsia="Times New Roman" w:hAnsi="Times New Roman" w:cs="Times New Roman"/>
          <w:sz w:val="20"/>
        </w:rPr>
        <w:br/>
        <w:t>[10] This family of astringent polyphenolic compounds serve as plant defenses against herbivory. They can bind and precipitate proteins, helping them to slow rates of foliage and wood decay.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tannin</w:t>
      </w:r>
      <w:r>
        <w:rPr>
          <w:rFonts w:ascii="Times New Roman" w:eastAsia="Times New Roman" w:hAnsi="Times New Roman" w:cs="Times New Roman"/>
          <w:sz w:val="20"/>
        </w:rPr>
        <w:t>s</w:t>
      </w:r>
      <w:r>
        <w:rPr>
          <w:rFonts w:ascii="Times New Roman" w:eastAsia="Times New Roman" w:hAnsi="Times New Roman" w:cs="Times New Roman"/>
          <w:sz w:val="20"/>
        </w:rPr>
        <w:br/>
        <w:t>[10] This hormone, which induces stomatal closure, may sometimes increase plants’ susceptibility to pathogens. It helps maintain bud dormancy and is named for its minor role in making leaves fall.</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abscisic acid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ABA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dormin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abscisin</w:t>
      </w:r>
      <w:r>
        <w:rPr>
          <w:rFonts w:ascii="Times New Roman" w:eastAsia="Times New Roman" w:hAnsi="Times New Roman" w:cs="Times New Roman"/>
          <w:sz w:val="20"/>
        </w:rPr>
        <w:t xml:space="preserve"> II]</w:t>
      </w:r>
    </w:p>
    <w:p w:rsidR="00EF2929" w:rsidRDefault="00EF2929">
      <w:pPr>
        <w:keepNext/>
        <w:keepLines/>
        <w:tabs>
          <w:tab w:val="left" w:pos="735"/>
        </w:tabs>
        <w:spacing w:after="0" w:line="240" w:lineRule="auto"/>
      </w:pPr>
    </w:p>
    <w:p w:rsidR="00EF2929" w:rsidRDefault="001C454A">
      <w:pPr>
        <w:keepNext/>
        <w:keepLines/>
        <w:tabs>
          <w:tab w:val="left" w:pos="735"/>
        </w:tabs>
        <w:spacing w:after="0" w:line="240" w:lineRule="auto"/>
      </w:pPr>
      <w:r>
        <w:rPr>
          <w:rFonts w:ascii="Times New Roman" w:eastAsia="Times New Roman" w:hAnsi="Times New Roman" w:cs="Times New Roman"/>
          <w:sz w:val="20"/>
        </w:rPr>
        <w:t>18. Henry James described this novel’s character Zenobia as “the nearest approach that” its author “has made to the complete creation of a person”. For 10 points each:</w:t>
      </w:r>
      <w:r>
        <w:rPr>
          <w:rFonts w:ascii="Times New Roman" w:eastAsia="Times New Roman" w:hAnsi="Times New Roman" w:cs="Times New Roman"/>
          <w:sz w:val="20"/>
        </w:rPr>
        <w:br/>
        <w:t>[10] Name this novel in which the Veiled Lady and her controller, the magician Westervelt, are among the characters encountered by Miles Coverdale. It was based in part on its author’s experiences at Brook Farm.</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Blithedale Romance</w:t>
      </w:r>
      <w:r>
        <w:rPr>
          <w:rFonts w:ascii="Times New Roman" w:eastAsia="Times New Roman" w:hAnsi="Times New Roman" w:cs="Times New Roman"/>
          <w:sz w:val="20"/>
        </w:rPr>
        <w:br/>
        <w:t xml:space="preserve">[10] This author of </w:t>
      </w:r>
      <w:r>
        <w:rPr>
          <w:rFonts w:ascii="Times New Roman" w:eastAsia="Times New Roman" w:hAnsi="Times New Roman" w:cs="Times New Roman"/>
          <w:i/>
          <w:sz w:val="20"/>
        </w:rPr>
        <w:t>The Blithedale Romance</w:t>
      </w:r>
      <w:r>
        <w:rPr>
          <w:rFonts w:ascii="Times New Roman" w:eastAsia="Times New Roman" w:hAnsi="Times New Roman" w:cs="Times New Roman"/>
          <w:sz w:val="20"/>
        </w:rPr>
        <w:t xml:space="preserve"> appended an essay about his time working in the Boston Custom House to the beginning of his novel </w:t>
      </w:r>
      <w:r>
        <w:rPr>
          <w:rFonts w:ascii="Times New Roman" w:eastAsia="Times New Roman" w:hAnsi="Times New Roman" w:cs="Times New Roman"/>
          <w:i/>
          <w:sz w:val="20"/>
        </w:rPr>
        <w:t>The Scarlet Letter</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Nathaniel </w:t>
      </w:r>
      <w:r>
        <w:rPr>
          <w:rFonts w:ascii="Times New Roman" w:eastAsia="Times New Roman" w:hAnsi="Times New Roman" w:cs="Times New Roman"/>
          <w:b/>
          <w:sz w:val="20"/>
          <w:u w:val="single"/>
        </w:rPr>
        <w:t>Hawthorne</w:t>
      </w:r>
      <w:r>
        <w:rPr>
          <w:rFonts w:ascii="Times New Roman" w:eastAsia="Times New Roman" w:hAnsi="Times New Roman" w:cs="Times New Roman"/>
          <w:sz w:val="20"/>
        </w:rPr>
        <w:br/>
        <w:t>[10] This Hawthorne collection contains such stories as “Young Goodman Brown”, “Rappacini’s Daughter”, and “Roger Malvin’s Burial”, all of which were written while Hawthorne was living in the namesake house in Concord.</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Mosses from an Old Manse</w:t>
      </w:r>
    </w:p>
    <w:p w:rsidR="00EF2929" w:rsidRDefault="00EF2929">
      <w:pPr>
        <w:keepNext/>
        <w:keepLines/>
        <w:tabs>
          <w:tab w:val="left" w:pos="735"/>
        </w:tabs>
        <w:spacing w:after="0" w:line="240" w:lineRule="auto"/>
      </w:pPr>
    </w:p>
    <w:p w:rsidR="00EF2929" w:rsidRDefault="001C454A">
      <w:pPr>
        <w:keepNext/>
        <w:keepLines/>
        <w:tabs>
          <w:tab w:val="left" w:pos="735"/>
        </w:tabs>
        <w:spacing w:after="0" w:line="240" w:lineRule="auto"/>
      </w:pPr>
      <w:r>
        <w:rPr>
          <w:rFonts w:ascii="Times New Roman" w:eastAsia="Times New Roman" w:hAnsi="Times New Roman" w:cs="Times New Roman"/>
          <w:sz w:val="20"/>
        </w:rPr>
        <w:t>19. This dynasty is sometimes known as the Liudolfings after its earliest known member, Liudolf. For 10 points each:</w:t>
      </w:r>
      <w:r>
        <w:rPr>
          <w:rFonts w:ascii="Times New Roman" w:eastAsia="Times New Roman" w:hAnsi="Times New Roman" w:cs="Times New Roman"/>
          <w:sz w:val="20"/>
        </w:rPr>
        <w:br/>
        <w:t>[10] Identify this dynasty, which takes its more common name from the Germanic husband of Adelaide of Italy who was crowned Holy Roman Emperor in 963 CE.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Ottonian</w:t>
      </w:r>
      <w:r>
        <w:rPr>
          <w:rFonts w:ascii="Times New Roman" w:eastAsia="Times New Roman" w:hAnsi="Times New Roman" w:cs="Times New Roman"/>
          <w:sz w:val="20"/>
        </w:rPr>
        <w:t xml:space="preserve"> Dynasty [accept </w:t>
      </w:r>
      <w:r>
        <w:rPr>
          <w:rFonts w:ascii="Times New Roman" w:eastAsia="Times New Roman" w:hAnsi="Times New Roman" w:cs="Times New Roman"/>
          <w:b/>
          <w:sz w:val="20"/>
          <w:u w:val="single"/>
        </w:rPr>
        <w:t>Saxon</w:t>
      </w:r>
      <w:r>
        <w:rPr>
          <w:rFonts w:ascii="Times New Roman" w:eastAsia="Times New Roman" w:hAnsi="Times New Roman" w:cs="Times New Roman"/>
          <w:sz w:val="20"/>
        </w:rPr>
        <w:t xml:space="preserve"> Dynasty]</w:t>
      </w:r>
      <w:r>
        <w:rPr>
          <w:rFonts w:ascii="Times New Roman" w:eastAsia="Times New Roman" w:hAnsi="Times New Roman" w:cs="Times New Roman"/>
          <w:sz w:val="20"/>
        </w:rPr>
        <w:br/>
        <w:t>[10] Otto the Great’s father was a Duke of Saxony, known as “the Fowler,” who had this first name. The fourth Holy Roman Emperor of this name was supposedly forced to go “barefoot at Canossa” to appease Pope Gregory VII.</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Henry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Heinrich</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Henricius</w:t>
      </w:r>
      <w:r>
        <w:rPr>
          <w:rFonts w:ascii="Times New Roman" w:eastAsia="Times New Roman" w:hAnsi="Times New Roman" w:cs="Times New Roman"/>
          <w:sz w:val="20"/>
        </w:rPr>
        <w:t>]</w:t>
      </w:r>
      <w:r>
        <w:rPr>
          <w:rFonts w:ascii="Times New Roman" w:eastAsia="Times New Roman" w:hAnsi="Times New Roman" w:cs="Times New Roman"/>
          <w:sz w:val="20"/>
        </w:rPr>
        <w:br/>
        <w:t>[10] Otto’s victory at Lechfeld reversed Magyar gains in Eastern Europe under this 9th-century Hungarian leader, who lent his name to the dynasty that St. Stephen belonged to.</w:t>
      </w:r>
      <w:r>
        <w:rPr>
          <w:rFonts w:ascii="Times New Roman" w:eastAsia="Times New Roman" w:hAnsi="Times New Roman" w:cs="Times New Roman"/>
          <w:sz w:val="20"/>
        </w:rPr>
        <w:br/>
        <w:t xml:space="preserve">ANSWER: Grand Prince </w:t>
      </w:r>
      <w:r>
        <w:rPr>
          <w:rFonts w:ascii="Times New Roman" w:eastAsia="Times New Roman" w:hAnsi="Times New Roman" w:cs="Times New Roman"/>
          <w:b/>
          <w:sz w:val="20"/>
          <w:u w:val="single"/>
        </w:rPr>
        <w:t>Arpad</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Arpad dynasty</w:t>
      </w:r>
      <w:r>
        <w:rPr>
          <w:rFonts w:ascii="Times New Roman" w:eastAsia="Times New Roman" w:hAnsi="Times New Roman" w:cs="Times New Roman"/>
          <w:sz w:val="20"/>
        </w:rPr>
        <w:t>]</w:t>
      </w:r>
    </w:p>
    <w:p w:rsidR="00EF2929" w:rsidRDefault="00EF2929">
      <w:pPr>
        <w:keepNext/>
        <w:keepLines/>
        <w:tabs>
          <w:tab w:val="left" w:pos="735"/>
        </w:tabs>
        <w:spacing w:after="0" w:line="240" w:lineRule="auto"/>
      </w:pPr>
    </w:p>
    <w:p w:rsidR="00EF2929" w:rsidRDefault="001C454A">
      <w:pPr>
        <w:keepNext/>
        <w:keepLines/>
        <w:tabs>
          <w:tab w:val="left" w:pos="735"/>
        </w:tabs>
        <w:spacing w:after="0" w:line="240" w:lineRule="auto"/>
      </w:pPr>
      <w:r>
        <w:rPr>
          <w:rFonts w:ascii="Times New Roman" w:eastAsia="Times New Roman" w:hAnsi="Times New Roman" w:cs="Times New Roman"/>
          <w:sz w:val="20"/>
        </w:rPr>
        <w:t>20. This composer likely wrote the chanson “Mille Regretz” and used only black notes in his lament for Johannes Ockeghem, “Nymphes des bois.” For 10 points each:</w:t>
      </w:r>
      <w:r>
        <w:rPr>
          <w:rFonts w:ascii="Times New Roman" w:eastAsia="Times New Roman" w:hAnsi="Times New Roman" w:cs="Times New Roman"/>
          <w:sz w:val="20"/>
        </w:rPr>
        <w:br/>
        <w:t xml:space="preserve">[10] Name this Franco-Flemish composer who wrote an extended setting of the “Pangue Lingua” hymn and used </w:t>
      </w:r>
      <w:r>
        <w:rPr>
          <w:rFonts w:ascii="Times New Roman" w:eastAsia="Times New Roman" w:hAnsi="Times New Roman" w:cs="Times New Roman"/>
          <w:i/>
          <w:sz w:val="20"/>
        </w:rPr>
        <w:t>soggetto cavato</w:t>
      </w:r>
      <w:r>
        <w:rPr>
          <w:rFonts w:ascii="Times New Roman" w:eastAsia="Times New Roman" w:hAnsi="Times New Roman" w:cs="Times New Roman"/>
          <w:sz w:val="20"/>
        </w:rPr>
        <w:t xml:space="preserve"> to make the cantus firmus of a piece for the Duke of Ferrara.</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Josquin</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Desprez</w:t>
      </w:r>
      <w:r>
        <w:rPr>
          <w:rFonts w:ascii="Times New Roman" w:eastAsia="Times New Roman" w:hAnsi="Times New Roman" w:cs="Times New Roman"/>
          <w:sz w:val="20"/>
        </w:rPr>
        <w:t xml:space="preserve"> [accept either underlined portion]</w:t>
      </w:r>
      <w:r>
        <w:rPr>
          <w:rFonts w:ascii="Times New Roman" w:eastAsia="Times New Roman" w:hAnsi="Times New Roman" w:cs="Times New Roman"/>
          <w:sz w:val="20"/>
        </w:rPr>
        <w:br/>
        <w:t>[10] Those last two works by Josquin are in this choral genre. These pieces are settings of parts of the Eucharistic liturgy, often in Latin, and they usually include a Kyrie, Gloria, Credo, Sanctus, and Agnus Dei.</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mass</w:t>
      </w:r>
      <w:r>
        <w:rPr>
          <w:rFonts w:ascii="Times New Roman" w:eastAsia="Times New Roman" w:hAnsi="Times New Roman" w:cs="Times New Roman"/>
          <w:sz w:val="20"/>
        </w:rPr>
        <w:t xml:space="preserve">es [or </w:t>
      </w:r>
      <w:r>
        <w:rPr>
          <w:rFonts w:ascii="Times New Roman" w:eastAsia="Times New Roman" w:hAnsi="Times New Roman" w:cs="Times New Roman"/>
          <w:b/>
          <w:sz w:val="20"/>
          <w:u w:val="single"/>
        </w:rPr>
        <w:t>missa</w:t>
      </w:r>
      <w:r>
        <w:rPr>
          <w:rFonts w:ascii="Times New Roman" w:eastAsia="Times New Roman" w:hAnsi="Times New Roman" w:cs="Times New Roman"/>
          <w:sz w:val="20"/>
        </w:rPr>
        <w:t>e]</w:t>
      </w:r>
      <w:r>
        <w:rPr>
          <w:rFonts w:ascii="Times New Roman" w:eastAsia="Times New Roman" w:hAnsi="Times New Roman" w:cs="Times New Roman"/>
          <w:sz w:val="20"/>
        </w:rPr>
        <w:br/>
        <w:t xml:space="preserve">[10] This Italian Renaissance composer wrote </w:t>
      </w:r>
      <w:r>
        <w:rPr>
          <w:rFonts w:ascii="Times New Roman" w:eastAsia="Times New Roman" w:hAnsi="Times New Roman" w:cs="Times New Roman"/>
          <w:i/>
          <w:sz w:val="20"/>
        </w:rPr>
        <w:t>Missa Papae Marcelli</w:t>
      </w:r>
      <w:r>
        <w:rPr>
          <w:rFonts w:ascii="Times New Roman" w:eastAsia="Times New Roman" w:hAnsi="Times New Roman" w:cs="Times New Roman"/>
          <w:sz w:val="20"/>
        </w:rPr>
        <w:t xml:space="preserve">, which supposedly prevented polyphonic music from being banned at the Council of Trent. Fux codified this man’s contrapuntal style in his </w:t>
      </w:r>
      <w:r>
        <w:rPr>
          <w:rFonts w:ascii="Times New Roman" w:eastAsia="Times New Roman" w:hAnsi="Times New Roman" w:cs="Times New Roman"/>
          <w:i/>
          <w:sz w:val="20"/>
        </w:rPr>
        <w:t>Gradus ad Parnassum</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Giovanni Pierluigi da </w:t>
      </w:r>
      <w:r>
        <w:rPr>
          <w:rFonts w:ascii="Times New Roman" w:eastAsia="Times New Roman" w:hAnsi="Times New Roman" w:cs="Times New Roman"/>
          <w:b/>
          <w:sz w:val="20"/>
          <w:u w:val="single"/>
        </w:rPr>
        <w:t>Palestrina</w:t>
      </w:r>
    </w:p>
    <w:p w:rsidR="00EF2929" w:rsidRDefault="00EF2929">
      <w:pPr>
        <w:keepNext/>
        <w:keepLines/>
        <w:tabs>
          <w:tab w:val="left" w:pos="735"/>
        </w:tabs>
        <w:spacing w:after="0" w:line="240" w:lineRule="auto"/>
      </w:pPr>
    </w:p>
    <w:p w:rsidR="00EF2929" w:rsidRDefault="001C454A">
      <w:pPr>
        <w:keepNext/>
        <w:keepLines/>
        <w:tabs>
          <w:tab w:val="left" w:pos="735"/>
        </w:tabs>
        <w:spacing w:after="0" w:line="240" w:lineRule="auto"/>
      </w:pPr>
      <w:r>
        <w:rPr>
          <w:rFonts w:ascii="Times New Roman" w:eastAsia="Times New Roman" w:hAnsi="Times New Roman" w:cs="Times New Roman"/>
          <w:sz w:val="20"/>
        </w:rPr>
        <w:lastRenderedPageBreak/>
        <w:t>Extra. Unlike the similar HMIS system, the white section in this system is used to indicate special hazards like oxidizers or asphyxiant gases. For 10 points each:</w:t>
      </w:r>
      <w:r>
        <w:rPr>
          <w:rFonts w:ascii="Times New Roman" w:eastAsia="Times New Roman" w:hAnsi="Times New Roman" w:cs="Times New Roman"/>
          <w:sz w:val="20"/>
        </w:rPr>
        <w:br/>
        <w:t>[10] Identify either this standard or the safety symbol adopted by it, which in addition to the aforementioned section also includes sections denoting flammability, health hazards, and chemical reactivity.</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NFPA diamond</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fire diamond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NFPA 704</w:t>
      </w:r>
      <w:r>
        <w:rPr>
          <w:rFonts w:ascii="Times New Roman" w:eastAsia="Times New Roman" w:hAnsi="Times New Roman" w:cs="Times New Roman"/>
          <w:sz w:val="20"/>
        </w:rPr>
        <w:t>; prompt on “</w:t>
      </w:r>
      <w:r>
        <w:rPr>
          <w:rFonts w:ascii="Times New Roman" w:eastAsia="Times New Roman" w:hAnsi="Times New Roman" w:cs="Times New Roman"/>
          <w:b/>
          <w:sz w:val="20"/>
          <w:u w:val="single"/>
        </w:rPr>
        <w:t>diamond</w:t>
      </w:r>
      <w:r>
        <w:rPr>
          <w:rFonts w:ascii="Times New Roman" w:eastAsia="Times New Roman" w:hAnsi="Times New Roman" w:cs="Times New Roman"/>
          <w:sz w:val="20"/>
        </w:rPr>
        <w:t>” or “</w:t>
      </w:r>
      <w:r>
        <w:rPr>
          <w:rFonts w:ascii="Times New Roman" w:eastAsia="Times New Roman" w:hAnsi="Times New Roman" w:cs="Times New Roman"/>
          <w:b/>
          <w:sz w:val="20"/>
          <w:u w:val="single"/>
        </w:rPr>
        <w:t>NFPA</w:t>
      </w:r>
      <w:r>
        <w:rPr>
          <w:rFonts w:ascii="Times New Roman" w:eastAsia="Times New Roman" w:hAnsi="Times New Roman" w:cs="Times New Roman"/>
          <w:sz w:val="20"/>
        </w:rPr>
        <w:t>”]</w:t>
      </w:r>
      <w:r>
        <w:rPr>
          <w:rFonts w:ascii="Times New Roman" w:eastAsia="Times New Roman" w:hAnsi="Times New Roman" w:cs="Times New Roman"/>
          <w:sz w:val="20"/>
        </w:rPr>
        <w:br/>
        <w:t>[10] This diatomic weak acid earns a 4 in the blue section, since its low dissociation constant allows it to penetrate tissue quickly. It can dissolve most oxides and silicates and is especially useful for etching glass.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hydrofluoric</w:t>
      </w:r>
      <w:r>
        <w:rPr>
          <w:rFonts w:ascii="Times New Roman" w:eastAsia="Times New Roman" w:hAnsi="Times New Roman" w:cs="Times New Roman"/>
          <w:sz w:val="20"/>
        </w:rPr>
        <w:t xml:space="preserve"> acid [or </w:t>
      </w:r>
      <w:r>
        <w:rPr>
          <w:rFonts w:ascii="Times New Roman" w:eastAsia="Times New Roman" w:hAnsi="Times New Roman" w:cs="Times New Roman"/>
          <w:b/>
          <w:sz w:val="20"/>
          <w:u w:val="single"/>
        </w:rPr>
        <w:t>HF</w:t>
      </w:r>
      <w:r>
        <w:rPr>
          <w:rFonts w:ascii="Times New Roman" w:eastAsia="Times New Roman" w:hAnsi="Times New Roman" w:cs="Times New Roman"/>
          <w:sz w:val="20"/>
        </w:rPr>
        <w:t>]</w:t>
      </w:r>
      <w:r>
        <w:rPr>
          <w:rFonts w:ascii="Times New Roman" w:eastAsia="Times New Roman" w:hAnsi="Times New Roman" w:cs="Times New Roman"/>
          <w:sz w:val="20"/>
        </w:rPr>
        <w:br/>
        <w:t>[10] Substances are ranked in the red flammability section in part based on their value for this quantity, the lowest temperature at which a liquid mixture can ignite in air.</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flash point</w:t>
      </w:r>
      <w:r>
        <w:rPr>
          <w:rFonts w:ascii="Times New Roman" w:eastAsia="Times New Roman" w:hAnsi="Times New Roman" w:cs="Times New Roman"/>
          <w:sz w:val="20"/>
        </w:rPr>
        <w:t xml:space="preserve"> [do not accept “the fire point”]</w:t>
      </w:r>
    </w:p>
    <w:sectPr w:rsidR="00EF2929">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B76" w:rsidRDefault="00CB4B76">
      <w:pPr>
        <w:spacing w:after="0" w:line="240" w:lineRule="auto"/>
      </w:pPr>
      <w:r>
        <w:separator/>
      </w:r>
    </w:p>
  </w:endnote>
  <w:endnote w:type="continuationSeparator" w:id="0">
    <w:p w:rsidR="00CB4B76" w:rsidRDefault="00CB4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B76" w:rsidRDefault="00CB4B76">
      <w:pPr>
        <w:spacing w:after="0" w:line="240" w:lineRule="auto"/>
      </w:pPr>
      <w:r>
        <w:separator/>
      </w:r>
    </w:p>
  </w:footnote>
  <w:footnote w:type="continuationSeparator" w:id="0">
    <w:p w:rsidR="00CB4B76" w:rsidRDefault="00CB4B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929" w:rsidRDefault="00EF2929">
    <w:pPr>
      <w:spacing w:before="720"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F2929"/>
    <w:rsid w:val="00072E35"/>
    <w:rsid w:val="001C454A"/>
    <w:rsid w:val="0033421C"/>
    <w:rsid w:val="008329F5"/>
    <w:rsid w:val="008C0A5B"/>
    <w:rsid w:val="00BD616F"/>
    <w:rsid w:val="00CB4B76"/>
    <w:rsid w:val="00EF2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FA52DA-570A-4CE9-A76F-4953AC15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5485</Words>
  <Characters>31268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6</cp:revision>
  <cp:lastPrinted>2015-03-22T05:09:00Z</cp:lastPrinted>
  <dcterms:created xsi:type="dcterms:W3CDTF">2015-03-22T05:06:00Z</dcterms:created>
  <dcterms:modified xsi:type="dcterms:W3CDTF">2015-04-04T03:50:00Z</dcterms:modified>
</cp:coreProperties>
</file>