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0C45" w:rsidRDefault="00FC2249">
      <w:pPr>
        <w:keepNext/>
        <w:keepLines/>
        <w:spacing w:after="0" w:line="240" w:lineRule="auto"/>
      </w:pPr>
      <w:bookmarkStart w:id="0" w:name="h.gjdgxs" w:colFirst="0" w:colLast="0"/>
      <w:bookmarkEnd w:id="0"/>
      <w:r>
        <w:rPr>
          <w:rFonts w:ascii="Times New Roman" w:eastAsia="Times New Roman" w:hAnsi="Times New Roman" w:cs="Times New Roman"/>
          <w:b/>
          <w:sz w:val="20"/>
        </w:rPr>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B00C45" w:rsidRDefault="00FC2249">
      <w:pPr>
        <w:keepNext/>
        <w:keepLines/>
        <w:spacing w:after="0" w:line="240" w:lineRule="auto"/>
      </w:pPr>
      <w:r>
        <w:rPr>
          <w:rFonts w:ascii="Times New Roman" w:eastAsia="Times New Roman" w:hAnsi="Times New Roman" w:cs="Times New Roman"/>
          <w:b/>
          <w:sz w:val="20"/>
        </w:rPr>
        <w:t xml:space="preserve">Questions by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proofErr w:type="spellStart"/>
      <w:r>
        <w:rPr>
          <w:rFonts w:ascii="Times New Roman" w:eastAsia="Times New Roman" w:hAnsi="Times New Roman" w:cs="Times New Roman"/>
          <w:b/>
          <w:sz w:val="20"/>
        </w:rPr>
        <w:t>Gautam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Kandlikar</w:t>
      </w:r>
      <w:proofErr w:type="spellEnd"/>
      <w:r>
        <w:rPr>
          <w:rFonts w:ascii="Times New Roman" w:eastAsia="Times New Roman" w:hAnsi="Times New Roman" w:cs="Times New Roman"/>
          <w:b/>
          <w:sz w:val="20"/>
        </w:rPr>
        <w:t xml:space="preserve">,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B00C45" w:rsidRDefault="00FC2249">
      <w:pPr>
        <w:keepNext/>
        <w:keepLines/>
        <w:spacing w:after="0" w:line="240" w:lineRule="auto"/>
      </w:pPr>
      <w:r>
        <w:rPr>
          <w:rFonts w:ascii="Times New Roman" w:eastAsia="Times New Roman" w:hAnsi="Times New Roman" w:cs="Times New Roman"/>
          <w:b/>
          <w:sz w:val="20"/>
        </w:rPr>
        <w:t>Packet 10: Tossups</w:t>
      </w:r>
    </w:p>
    <w:p w:rsidR="00B00C45" w:rsidRDefault="00B00C45">
      <w:pPr>
        <w:keepNext/>
        <w:keepLine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A state prosecutor in Tomsk, Russia filed a petition to ban a commentary on this work for inciting hatred. This work explains worldly existence with the metaphor of a tree, which must be felled by the sword of detachment. Scholars like </w:t>
      </w:r>
      <w:proofErr w:type="spellStart"/>
      <w:r>
        <w:rPr>
          <w:rFonts w:ascii="Times New Roman" w:eastAsia="Times New Roman" w:hAnsi="Times New Roman" w:cs="Times New Roman"/>
          <w:b/>
          <w:sz w:val="20"/>
        </w:rPr>
        <w:t>Ramanuja</w:t>
      </w:r>
      <w:proofErr w:type="spellEnd"/>
      <w:r>
        <w:rPr>
          <w:rFonts w:ascii="Times New Roman" w:eastAsia="Times New Roman" w:hAnsi="Times New Roman" w:cs="Times New Roman"/>
          <w:b/>
          <w:sz w:val="20"/>
        </w:rPr>
        <w:t xml:space="preserve"> claim that this work has three divisions corresponding to karma, bhakti, and </w:t>
      </w:r>
      <w:proofErr w:type="spellStart"/>
      <w:r>
        <w:rPr>
          <w:rFonts w:ascii="Times New Roman" w:eastAsia="Times New Roman" w:hAnsi="Times New Roman" w:cs="Times New Roman"/>
          <w:b/>
          <w:sz w:val="20"/>
        </w:rPr>
        <w:t>gnana</w:t>
      </w:r>
      <w:proofErr w:type="spellEnd"/>
      <w:r>
        <w:rPr>
          <w:rFonts w:ascii="Times New Roman" w:eastAsia="Times New Roman" w:hAnsi="Times New Roman" w:cs="Times New Roman"/>
          <w:b/>
          <w:sz w:val="20"/>
        </w:rPr>
        <w:t xml:space="preserve"> yoga. A commentary titled for this work</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“As It Is” was produced by A. C. </w:t>
      </w:r>
      <w:proofErr w:type="spellStart"/>
      <w:r>
        <w:rPr>
          <w:rFonts w:ascii="Times New Roman" w:eastAsia="Times New Roman" w:hAnsi="Times New Roman" w:cs="Times New Roman"/>
          <w:sz w:val="20"/>
        </w:rPr>
        <w:t>Bhaktivedanta</w:t>
      </w:r>
      <w:proofErr w:type="spellEnd"/>
      <w:r>
        <w:rPr>
          <w:rFonts w:ascii="Times New Roman" w:eastAsia="Times New Roman" w:hAnsi="Times New Roman" w:cs="Times New Roman"/>
          <w:sz w:val="20"/>
        </w:rPr>
        <w:t xml:space="preserve"> Swami </w:t>
      </w:r>
      <w:proofErr w:type="spellStart"/>
      <w:r>
        <w:rPr>
          <w:rFonts w:ascii="Times New Roman" w:eastAsia="Times New Roman" w:hAnsi="Times New Roman" w:cs="Times New Roman"/>
          <w:sz w:val="20"/>
        </w:rPr>
        <w:t>Prabhupada</w:t>
      </w:r>
      <w:proofErr w:type="spellEnd"/>
      <w:r>
        <w:rPr>
          <w:rFonts w:ascii="Times New Roman" w:eastAsia="Times New Roman" w:hAnsi="Times New Roman" w:cs="Times New Roman"/>
          <w:sz w:val="20"/>
        </w:rPr>
        <w:t xml:space="preserve">. This work forms </w:t>
      </w:r>
      <w:proofErr w:type="spellStart"/>
      <w:r>
        <w:rPr>
          <w:rFonts w:ascii="Times New Roman" w:eastAsia="Times New Roman" w:hAnsi="Times New Roman" w:cs="Times New Roman"/>
          <w:sz w:val="20"/>
        </w:rPr>
        <w:t>adhyayas</w:t>
      </w:r>
      <w:proofErr w:type="spellEnd"/>
      <w:r>
        <w:rPr>
          <w:rFonts w:ascii="Times New Roman" w:eastAsia="Times New Roman" w:hAnsi="Times New Roman" w:cs="Times New Roman"/>
          <w:sz w:val="20"/>
        </w:rPr>
        <w:t xml:space="preserve"> 25 through 42 of the </w:t>
      </w:r>
      <w:proofErr w:type="spellStart"/>
      <w:r>
        <w:rPr>
          <w:rFonts w:ascii="Times New Roman" w:eastAsia="Times New Roman" w:hAnsi="Times New Roman" w:cs="Times New Roman"/>
          <w:sz w:val="20"/>
        </w:rPr>
        <w:t>Bhishma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Parva</w:t>
      </w:r>
      <w:proofErr w:type="spellEnd"/>
      <w:r>
        <w:rPr>
          <w:rFonts w:ascii="Times New Roman" w:eastAsia="Times New Roman" w:hAnsi="Times New Roman" w:cs="Times New Roman"/>
          <w:sz w:val="20"/>
        </w:rPr>
        <w:t xml:space="preserve"> of a larger work, and is set before the first day of fighting in the </w:t>
      </w:r>
      <w:proofErr w:type="spellStart"/>
      <w:r>
        <w:rPr>
          <w:rFonts w:ascii="Times New Roman" w:eastAsia="Times New Roman" w:hAnsi="Times New Roman" w:cs="Times New Roman"/>
          <w:sz w:val="20"/>
        </w:rPr>
        <w:t>Kurukshetra</w:t>
      </w:r>
      <w:proofErr w:type="spellEnd"/>
      <w:r>
        <w:rPr>
          <w:rFonts w:ascii="Times New Roman" w:eastAsia="Times New Roman" w:hAnsi="Times New Roman" w:cs="Times New Roman"/>
          <w:sz w:val="20"/>
        </w:rPr>
        <w:t xml:space="preserve"> War. It begins as the third </w:t>
      </w:r>
      <w:proofErr w:type="spellStart"/>
      <w:r>
        <w:rPr>
          <w:rFonts w:ascii="Times New Roman" w:eastAsia="Times New Roman" w:hAnsi="Times New Roman" w:cs="Times New Roman"/>
          <w:sz w:val="20"/>
        </w:rPr>
        <w:t>Pandava</w:t>
      </w:r>
      <w:proofErr w:type="spellEnd"/>
      <w:r>
        <w:rPr>
          <w:rFonts w:ascii="Times New Roman" w:eastAsia="Times New Roman" w:hAnsi="Times New Roman" w:cs="Times New Roman"/>
          <w:sz w:val="20"/>
        </w:rPr>
        <w:t xml:space="preserve"> expresses to his charioteer his hesitance to kill enemy soldiers. For 10 points, name this section of the </w:t>
      </w:r>
      <w:r>
        <w:rPr>
          <w:rFonts w:ascii="Times New Roman" w:eastAsia="Times New Roman" w:hAnsi="Times New Roman" w:cs="Times New Roman"/>
          <w:i/>
          <w:sz w:val="20"/>
        </w:rPr>
        <w:t>Mahabharata</w:t>
      </w:r>
      <w:r>
        <w:rPr>
          <w:rFonts w:ascii="Times New Roman" w:eastAsia="Times New Roman" w:hAnsi="Times New Roman" w:cs="Times New Roman"/>
          <w:sz w:val="20"/>
        </w:rPr>
        <w:t xml:space="preserve"> in which Krishna explains the nature of dharma and reality to </w:t>
      </w:r>
      <w:proofErr w:type="spellStart"/>
      <w:r>
        <w:rPr>
          <w:rFonts w:ascii="Times New Roman" w:eastAsia="Times New Roman" w:hAnsi="Times New Roman" w:cs="Times New Roman"/>
          <w:sz w:val="20"/>
        </w:rPr>
        <w:t>Arjuna</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the </w:t>
      </w:r>
      <w:r>
        <w:rPr>
          <w:rFonts w:ascii="Times New Roman" w:eastAsia="Times New Roman" w:hAnsi="Times New Roman" w:cs="Times New Roman"/>
          <w:b/>
          <w:i/>
          <w:sz w:val="20"/>
          <w:u w:val="single"/>
        </w:rPr>
        <w:t>Bhagavad Gita</w:t>
      </w:r>
      <w:r>
        <w:rPr>
          <w:rFonts w:ascii="Times New Roman" w:eastAsia="Times New Roman" w:hAnsi="Times New Roman" w:cs="Times New Roman"/>
          <w:sz w:val="20"/>
        </w:rPr>
        <w:t xml:space="preserve"> [accept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Song of the Lord</w:t>
      </w:r>
      <w:r>
        <w:rPr>
          <w:rFonts w:ascii="Times New Roman" w:eastAsia="Times New Roman" w:hAnsi="Times New Roman" w:cs="Times New Roman"/>
          <w:sz w:val="20"/>
        </w:rPr>
        <w:t xml:space="preserve"> or similar answers; prompt on “Gita”; do not accept or prompt on “Mahabharata”]</w:t>
      </w:r>
    </w:p>
    <w:p w:rsidR="00B00C45" w:rsidRDefault="00B00C45">
      <w:pPr>
        <w:keepNext/>
        <w:keepLines/>
        <w:tabs>
          <w:tab w:val="left" w:pos="570"/>
        </w:tab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This composer used a </w:t>
      </w:r>
      <w:proofErr w:type="spellStart"/>
      <w:r>
        <w:rPr>
          <w:rFonts w:ascii="Times New Roman" w:eastAsia="Times New Roman" w:hAnsi="Times New Roman" w:cs="Times New Roman"/>
          <w:b/>
          <w:sz w:val="20"/>
        </w:rPr>
        <w:t>plagal</w:t>
      </w:r>
      <w:proofErr w:type="spellEnd"/>
      <w:r>
        <w:rPr>
          <w:rFonts w:ascii="Times New Roman" w:eastAsia="Times New Roman" w:hAnsi="Times New Roman" w:cs="Times New Roman"/>
          <w:b/>
          <w:sz w:val="20"/>
        </w:rPr>
        <w:t xml:space="preserve"> half-cadence to end the exposition of one piece’s first movement. Schoenberg orchestrated this man’s </w:t>
      </w:r>
      <w:r>
        <w:rPr>
          <w:rFonts w:ascii="Times New Roman" w:eastAsia="Times New Roman" w:hAnsi="Times New Roman" w:cs="Times New Roman"/>
          <w:b/>
          <w:i/>
          <w:sz w:val="20"/>
        </w:rPr>
        <w:t>Piano Quartet No. 1</w:t>
      </w:r>
      <w:r>
        <w:rPr>
          <w:rFonts w:ascii="Times New Roman" w:eastAsia="Times New Roman" w:hAnsi="Times New Roman" w:cs="Times New Roman"/>
          <w:b/>
          <w:sz w:val="20"/>
        </w:rPr>
        <w:t xml:space="preserve"> and wrote an essay about this man “the Progressive.” This composer used a natural horn in his </w:t>
      </w:r>
      <w:r>
        <w:rPr>
          <w:rFonts w:ascii="Times New Roman" w:eastAsia="Times New Roman" w:hAnsi="Times New Roman" w:cs="Times New Roman"/>
          <w:b/>
          <w:i/>
          <w:sz w:val="20"/>
        </w:rPr>
        <w:t>Horn Trio</w:t>
      </w:r>
      <w:r>
        <w:rPr>
          <w:rFonts w:ascii="Times New Roman" w:eastAsia="Times New Roman" w:hAnsi="Times New Roman" w:cs="Times New Roman"/>
          <w:b/>
          <w:sz w:val="20"/>
        </w:rPr>
        <w:t xml:space="preserve"> and wrote his </w:t>
      </w:r>
      <w:r>
        <w:rPr>
          <w:rFonts w:ascii="Times New Roman" w:eastAsia="Times New Roman" w:hAnsi="Times New Roman" w:cs="Times New Roman"/>
          <w:b/>
          <w:i/>
          <w:sz w:val="20"/>
        </w:rPr>
        <w:t>Clarinet Trio</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Clarinet Quintet</w:t>
      </w:r>
      <w:r>
        <w:rPr>
          <w:rFonts w:ascii="Times New Roman" w:eastAsia="Times New Roman" w:hAnsi="Times New Roman" w:cs="Times New Roman"/>
          <w:b/>
          <w:sz w:val="20"/>
        </w:rPr>
        <w:t xml:space="preserve"> for Richard </w:t>
      </w:r>
      <w:proofErr w:type="spellStart"/>
      <w:r>
        <w:rPr>
          <w:rFonts w:ascii="Times New Roman" w:eastAsia="Times New Roman" w:hAnsi="Times New Roman" w:cs="Times New Roman"/>
          <w:b/>
          <w:sz w:val="20"/>
        </w:rPr>
        <w:t>Mühlfeld</w:t>
      </w:r>
      <w:proofErr w:type="spellEnd"/>
      <w:r>
        <w:rPr>
          <w:rFonts w:ascii="Times New Roman" w:eastAsia="Times New Roman" w:hAnsi="Times New Roman" w:cs="Times New Roman"/>
          <w:b/>
          <w:sz w:val="20"/>
        </w:rPr>
        <w:t xml:space="preserve">. He used the likely misattributed “Chorale St. </w:t>
      </w:r>
      <w:proofErr w:type="spellStart"/>
      <w:r>
        <w:rPr>
          <w:rFonts w:ascii="Times New Roman" w:eastAsia="Times New Roman" w:hAnsi="Times New Roman" w:cs="Times New Roman"/>
          <w:b/>
          <w:sz w:val="20"/>
        </w:rPr>
        <w:t>Antoni</w:t>
      </w:r>
      <w:proofErr w:type="spellEnd"/>
      <w:r>
        <w:rPr>
          <w:rFonts w:ascii="Times New Roman" w:eastAsia="Times New Roman" w:hAnsi="Times New Roman" w:cs="Times New Roman"/>
          <w:b/>
          <w:sz w:val="20"/>
        </w:rPr>
        <w:t xml:space="preserve">” as the basis for his </w:t>
      </w:r>
      <w:r>
        <w:rPr>
          <w:rFonts w:ascii="Times New Roman" w:eastAsia="Times New Roman" w:hAnsi="Times New Roman" w:cs="Times New Roman"/>
          <w:b/>
          <w:i/>
          <w:sz w:val="20"/>
        </w:rPr>
        <w:t xml:space="preserve">Variations on a Theme </w:t>
      </w:r>
      <w:proofErr w:type="gramStart"/>
      <w:r>
        <w:rPr>
          <w:rFonts w:ascii="Times New Roman" w:eastAsia="Times New Roman" w:hAnsi="Times New Roman" w:cs="Times New Roman"/>
          <w:b/>
          <w:i/>
          <w:sz w:val="20"/>
        </w:rPr>
        <w:t xml:space="preserve">of  </w:t>
      </w:r>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i/>
          <w:sz w:val="20"/>
        </w:rPr>
        <w:t>Haydn</w:t>
      </w:r>
      <w:r>
        <w:rPr>
          <w:rFonts w:ascii="Times New Roman" w:eastAsia="Times New Roman" w:hAnsi="Times New Roman" w:cs="Times New Roman"/>
          <w:sz w:val="20"/>
        </w:rPr>
        <w:t>. Another of his works is based around a motif first presented as F-A-B flat and sets texts from the Luther Bible. This composer quoted from student songs like “</w:t>
      </w:r>
      <w:proofErr w:type="spellStart"/>
      <w:r>
        <w:rPr>
          <w:rFonts w:ascii="Times New Roman" w:eastAsia="Times New Roman" w:hAnsi="Times New Roman" w:cs="Times New Roman"/>
          <w:sz w:val="20"/>
        </w:rPr>
        <w:t>Fuchslied</w:t>
      </w:r>
      <w:proofErr w:type="spellEnd"/>
      <w:r>
        <w:rPr>
          <w:rFonts w:ascii="Times New Roman" w:eastAsia="Times New Roman" w:hAnsi="Times New Roman" w:cs="Times New Roman"/>
          <w:sz w:val="20"/>
        </w:rPr>
        <w:t>” and “</w:t>
      </w:r>
      <w:proofErr w:type="spellStart"/>
      <w:r>
        <w:rPr>
          <w:rFonts w:ascii="Times New Roman" w:eastAsia="Times New Roman" w:hAnsi="Times New Roman" w:cs="Times New Roman"/>
          <w:sz w:val="20"/>
        </w:rPr>
        <w:t>Gaudeamus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igitur</w:t>
      </w:r>
      <w:proofErr w:type="spellEnd"/>
      <w:r>
        <w:rPr>
          <w:rFonts w:ascii="Times New Roman" w:eastAsia="Times New Roman" w:hAnsi="Times New Roman" w:cs="Times New Roman"/>
          <w:sz w:val="20"/>
        </w:rPr>
        <w:t xml:space="preserve">” in a piece often paired with the </w:t>
      </w:r>
      <w:r>
        <w:rPr>
          <w:rFonts w:ascii="Times New Roman" w:eastAsia="Times New Roman" w:hAnsi="Times New Roman" w:cs="Times New Roman"/>
          <w:i/>
          <w:sz w:val="20"/>
        </w:rPr>
        <w:t>Tragic Overture</w:t>
      </w:r>
      <w:r>
        <w:rPr>
          <w:rFonts w:ascii="Times New Roman" w:eastAsia="Times New Roman" w:hAnsi="Times New Roman" w:cs="Times New Roman"/>
          <w:sz w:val="20"/>
        </w:rPr>
        <w:t xml:space="preserve">. For 10 points, name this Romantic composer of </w:t>
      </w:r>
      <w:r>
        <w:rPr>
          <w:rFonts w:ascii="Times New Roman" w:eastAsia="Times New Roman" w:hAnsi="Times New Roman" w:cs="Times New Roman"/>
          <w:i/>
          <w:sz w:val="20"/>
        </w:rPr>
        <w:t>Academic Festival Overture</w:t>
      </w:r>
      <w:r>
        <w:rPr>
          <w:rFonts w:ascii="Times New Roman" w:eastAsia="Times New Roman" w:hAnsi="Times New Roman" w:cs="Times New Roman"/>
          <w:sz w:val="20"/>
        </w:rPr>
        <w:t xml:space="preserve">, the </w:t>
      </w:r>
      <w:r>
        <w:rPr>
          <w:rFonts w:ascii="Times New Roman" w:eastAsia="Times New Roman" w:hAnsi="Times New Roman" w:cs="Times New Roman"/>
          <w:i/>
          <w:sz w:val="20"/>
        </w:rPr>
        <w:t>Hungarian Dances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 German Requiem</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Johannes </w:t>
      </w:r>
      <w:r>
        <w:rPr>
          <w:rFonts w:ascii="Times New Roman" w:eastAsia="Times New Roman" w:hAnsi="Times New Roman" w:cs="Times New Roman"/>
          <w:b/>
          <w:sz w:val="20"/>
          <w:u w:val="single"/>
        </w:rPr>
        <w:t>Brahms</w:t>
      </w:r>
    </w:p>
    <w:p w:rsidR="00B00C45" w:rsidRDefault="00B00C45">
      <w:pPr>
        <w:keepNext/>
        <w:keepLines/>
        <w:tabs>
          <w:tab w:val="left" w:pos="570"/>
        </w:tabs>
        <w:spacing w:after="0" w:line="240" w:lineRule="auto"/>
      </w:pPr>
    </w:p>
    <w:p w:rsidR="00A55CFB" w:rsidRDefault="00FC2249">
      <w:pPr>
        <w:keepNext/>
        <w:keepLines/>
        <w:tabs>
          <w:tab w:val="left" w:pos="570"/>
        </w:tabs>
        <w:spacing w:after="0" w:line="240" w:lineRule="auto"/>
        <w:rPr>
          <w:rFonts w:ascii="Times New Roman" w:eastAsia="Times New Roman" w:hAnsi="Times New Roman" w:cs="Times New Roman"/>
          <w:color w:val="auto"/>
          <w:sz w:val="20"/>
        </w:rPr>
      </w:pPr>
      <w:r>
        <w:rPr>
          <w:rFonts w:ascii="Times New Roman" w:eastAsia="Times New Roman" w:hAnsi="Times New Roman" w:cs="Times New Roman"/>
          <w:sz w:val="20"/>
        </w:rPr>
        <w:t xml:space="preserve">3. </w:t>
      </w:r>
      <w:r w:rsidR="00A55CFB">
        <w:rPr>
          <w:rFonts w:ascii="Times New Roman" w:eastAsia="Times New Roman" w:hAnsi="Times New Roman" w:cs="Times New Roman"/>
          <w:b/>
          <w:color w:val="auto"/>
          <w:sz w:val="20"/>
        </w:rPr>
        <w:t xml:space="preserve">An early Russian author of this genre, who wrote the novel </w:t>
      </w:r>
      <w:r w:rsidR="00A55CFB">
        <w:rPr>
          <w:rFonts w:ascii="Times New Roman" w:eastAsia="Times New Roman" w:hAnsi="Times New Roman" w:cs="Times New Roman"/>
          <w:b/>
          <w:i/>
          <w:color w:val="auto"/>
          <w:sz w:val="20"/>
        </w:rPr>
        <w:t>Professor Dowell’s Head</w:t>
      </w:r>
      <w:r w:rsidR="00A55CFB">
        <w:rPr>
          <w:rFonts w:ascii="Times New Roman" w:eastAsia="Times New Roman" w:hAnsi="Times New Roman" w:cs="Times New Roman"/>
          <w:b/>
          <w:color w:val="auto"/>
          <w:sz w:val="20"/>
        </w:rPr>
        <w:t xml:space="preserve">, was Alexander </w:t>
      </w:r>
      <w:proofErr w:type="spellStart"/>
      <w:r w:rsidR="00A55CFB">
        <w:rPr>
          <w:rFonts w:ascii="Times New Roman" w:eastAsia="Times New Roman" w:hAnsi="Times New Roman" w:cs="Times New Roman"/>
          <w:b/>
          <w:color w:val="auto"/>
          <w:sz w:val="20"/>
        </w:rPr>
        <w:t>Belyayev</w:t>
      </w:r>
      <w:proofErr w:type="spellEnd"/>
      <w:r w:rsidR="00A55CFB">
        <w:rPr>
          <w:rFonts w:ascii="Times New Roman" w:eastAsia="Times New Roman" w:hAnsi="Times New Roman" w:cs="Times New Roman"/>
          <w:b/>
          <w:color w:val="auto"/>
          <w:sz w:val="20"/>
        </w:rPr>
        <w:t xml:space="preserve">. A 1923 novel in this genre, which centers on a trip taken by Los’ and </w:t>
      </w:r>
      <w:proofErr w:type="spellStart"/>
      <w:r w:rsidR="00A55CFB">
        <w:rPr>
          <w:rFonts w:ascii="Times New Roman" w:eastAsia="Times New Roman" w:hAnsi="Times New Roman" w:cs="Times New Roman"/>
          <w:b/>
          <w:color w:val="auto"/>
          <w:sz w:val="20"/>
        </w:rPr>
        <w:t>Gusev</w:t>
      </w:r>
      <w:proofErr w:type="spellEnd"/>
      <w:r w:rsidR="00A55CFB">
        <w:rPr>
          <w:rFonts w:ascii="Times New Roman" w:eastAsia="Times New Roman" w:hAnsi="Times New Roman" w:cs="Times New Roman"/>
          <w:b/>
          <w:color w:val="auto"/>
          <w:sz w:val="20"/>
        </w:rPr>
        <w:t xml:space="preserve">, is titled for the beautiful daughter of a leader named </w:t>
      </w:r>
      <w:proofErr w:type="spellStart"/>
      <w:r w:rsidR="00A55CFB">
        <w:rPr>
          <w:rFonts w:ascii="Times New Roman" w:eastAsia="Times New Roman" w:hAnsi="Times New Roman" w:cs="Times New Roman"/>
          <w:b/>
          <w:color w:val="auto"/>
          <w:sz w:val="20"/>
        </w:rPr>
        <w:t>Toscoob</w:t>
      </w:r>
      <w:proofErr w:type="spellEnd"/>
      <w:r w:rsidR="00A55CFB">
        <w:rPr>
          <w:rFonts w:ascii="Times New Roman" w:eastAsia="Times New Roman" w:hAnsi="Times New Roman" w:cs="Times New Roman"/>
          <w:b/>
          <w:color w:val="auto"/>
          <w:sz w:val="20"/>
        </w:rPr>
        <w:t xml:space="preserve">. An early novel in this genre titled </w:t>
      </w:r>
      <w:proofErr w:type="spellStart"/>
      <w:r w:rsidR="00A55CFB">
        <w:rPr>
          <w:rFonts w:ascii="Times New Roman" w:eastAsia="Times New Roman" w:hAnsi="Times New Roman" w:cs="Times New Roman"/>
          <w:b/>
          <w:i/>
          <w:color w:val="auto"/>
          <w:sz w:val="20"/>
        </w:rPr>
        <w:t>Aelita</w:t>
      </w:r>
      <w:proofErr w:type="spellEnd"/>
      <w:r w:rsidR="00A55CFB">
        <w:rPr>
          <w:rFonts w:ascii="Times New Roman" w:eastAsia="Times New Roman" w:hAnsi="Times New Roman" w:cs="Times New Roman"/>
          <w:b/>
          <w:color w:val="auto"/>
          <w:sz w:val="20"/>
        </w:rPr>
        <w:t xml:space="preserve">, and another in which </w:t>
      </w:r>
      <w:proofErr w:type="spellStart"/>
      <w:r w:rsidR="00A55CFB">
        <w:rPr>
          <w:rFonts w:ascii="Times New Roman" w:eastAsia="Times New Roman" w:hAnsi="Times New Roman" w:cs="Times New Roman"/>
          <w:b/>
          <w:color w:val="auto"/>
          <w:sz w:val="20"/>
        </w:rPr>
        <w:t>Garin</w:t>
      </w:r>
      <w:proofErr w:type="spellEnd"/>
      <w:r w:rsidR="00A55CFB">
        <w:rPr>
          <w:rFonts w:ascii="Times New Roman" w:eastAsia="Times New Roman" w:hAnsi="Times New Roman" w:cs="Times New Roman"/>
          <w:b/>
          <w:color w:val="auto"/>
          <w:sz w:val="20"/>
        </w:rPr>
        <w:t xml:space="preserve"> attempts to become world dictator, were written by Alexey Tolstoy. In another novel in this genre, Dr. (*)</w:t>
      </w:r>
      <w:r w:rsidR="00A55CFB">
        <w:rPr>
          <w:rFonts w:ascii="Times New Roman" w:eastAsia="Times New Roman" w:hAnsi="Times New Roman" w:cs="Times New Roman"/>
          <w:color w:val="auto"/>
          <w:sz w:val="20"/>
        </w:rPr>
        <w:t xml:space="preserve"> Kris Kelvin sees a projection of his wife </w:t>
      </w:r>
      <w:proofErr w:type="spellStart"/>
      <w:r w:rsidR="00A55CFB">
        <w:rPr>
          <w:rFonts w:ascii="Times New Roman" w:eastAsia="Times New Roman" w:hAnsi="Times New Roman" w:cs="Times New Roman"/>
          <w:color w:val="auto"/>
          <w:sz w:val="20"/>
        </w:rPr>
        <w:t>Rheya</w:t>
      </w:r>
      <w:proofErr w:type="spellEnd"/>
      <w:r w:rsidR="00A55CFB">
        <w:rPr>
          <w:rFonts w:ascii="Times New Roman" w:eastAsia="Times New Roman" w:hAnsi="Times New Roman" w:cs="Times New Roman"/>
          <w:color w:val="auto"/>
          <w:sz w:val="20"/>
        </w:rPr>
        <w:t xml:space="preserve">, who committed suicide, while studying a massive and seemingly sentient ocean. A satirical, dystopian novel in this genre has a protagonist named D-503, a citizen of the One State who is constructing the </w:t>
      </w:r>
      <w:r w:rsidR="00A55CFB">
        <w:rPr>
          <w:rFonts w:ascii="Times New Roman" w:eastAsia="Times New Roman" w:hAnsi="Times New Roman" w:cs="Times New Roman"/>
          <w:i/>
          <w:color w:val="auto"/>
          <w:sz w:val="20"/>
        </w:rPr>
        <w:t>Integral</w:t>
      </w:r>
      <w:r w:rsidR="00A55CFB">
        <w:rPr>
          <w:rFonts w:ascii="Times New Roman" w:eastAsia="Times New Roman" w:hAnsi="Times New Roman" w:cs="Times New Roman"/>
          <w:color w:val="auto"/>
          <w:sz w:val="20"/>
        </w:rPr>
        <w:t xml:space="preserve">, a space ship. For 10 points, name this genre, exemplified by Yevgeny </w:t>
      </w:r>
      <w:proofErr w:type="spellStart"/>
      <w:r w:rsidR="00A55CFB">
        <w:rPr>
          <w:rFonts w:ascii="Times New Roman" w:eastAsia="Times New Roman" w:hAnsi="Times New Roman" w:cs="Times New Roman"/>
          <w:color w:val="auto"/>
          <w:sz w:val="20"/>
        </w:rPr>
        <w:t>Zamyatin’s</w:t>
      </w:r>
      <w:proofErr w:type="spellEnd"/>
      <w:r w:rsidR="00A55CFB">
        <w:rPr>
          <w:rFonts w:ascii="Times New Roman" w:eastAsia="Times New Roman" w:hAnsi="Times New Roman" w:cs="Times New Roman"/>
          <w:color w:val="auto"/>
          <w:sz w:val="20"/>
        </w:rPr>
        <w:t xml:space="preserve"> </w:t>
      </w:r>
      <w:proofErr w:type="gramStart"/>
      <w:r w:rsidR="00A55CFB">
        <w:rPr>
          <w:rFonts w:ascii="Times New Roman" w:eastAsia="Times New Roman" w:hAnsi="Times New Roman" w:cs="Times New Roman"/>
          <w:i/>
          <w:color w:val="auto"/>
          <w:sz w:val="20"/>
        </w:rPr>
        <w:t>We</w:t>
      </w:r>
      <w:proofErr w:type="gramEnd"/>
      <w:r w:rsidR="00A55CFB">
        <w:rPr>
          <w:rFonts w:ascii="Times New Roman" w:eastAsia="Times New Roman" w:hAnsi="Times New Roman" w:cs="Times New Roman"/>
          <w:i/>
          <w:color w:val="auto"/>
          <w:sz w:val="20"/>
        </w:rPr>
        <w:t xml:space="preserve"> </w:t>
      </w:r>
      <w:r w:rsidR="00A55CFB">
        <w:rPr>
          <w:rFonts w:ascii="Times New Roman" w:eastAsia="Times New Roman" w:hAnsi="Times New Roman" w:cs="Times New Roman"/>
          <w:color w:val="auto"/>
          <w:sz w:val="20"/>
        </w:rPr>
        <w:t xml:space="preserve">and </w:t>
      </w:r>
      <w:proofErr w:type="spellStart"/>
      <w:r w:rsidR="00A55CFB">
        <w:rPr>
          <w:rFonts w:ascii="Times New Roman" w:eastAsia="Times New Roman" w:hAnsi="Times New Roman" w:cs="Times New Roman"/>
          <w:color w:val="auto"/>
          <w:sz w:val="20"/>
        </w:rPr>
        <w:t>Stanislas</w:t>
      </w:r>
      <w:proofErr w:type="spellEnd"/>
      <w:r w:rsidR="00A55CFB">
        <w:rPr>
          <w:rFonts w:ascii="Times New Roman" w:eastAsia="Times New Roman" w:hAnsi="Times New Roman" w:cs="Times New Roman"/>
          <w:color w:val="auto"/>
          <w:sz w:val="20"/>
        </w:rPr>
        <w:t xml:space="preserve"> </w:t>
      </w:r>
      <w:proofErr w:type="spellStart"/>
      <w:r w:rsidR="00A55CFB">
        <w:rPr>
          <w:rFonts w:ascii="Times New Roman" w:eastAsia="Times New Roman" w:hAnsi="Times New Roman" w:cs="Times New Roman"/>
          <w:color w:val="auto"/>
          <w:sz w:val="20"/>
        </w:rPr>
        <w:t>Lem’s</w:t>
      </w:r>
      <w:proofErr w:type="spellEnd"/>
      <w:r w:rsidR="00A55CFB">
        <w:rPr>
          <w:rFonts w:ascii="Times New Roman" w:eastAsia="Times New Roman" w:hAnsi="Times New Roman" w:cs="Times New Roman"/>
          <w:color w:val="auto"/>
          <w:sz w:val="20"/>
        </w:rPr>
        <w:t xml:space="preserve"> </w:t>
      </w:r>
      <w:r w:rsidR="00A55CFB">
        <w:rPr>
          <w:rFonts w:ascii="Times New Roman" w:eastAsia="Times New Roman" w:hAnsi="Times New Roman" w:cs="Times New Roman"/>
          <w:i/>
          <w:color w:val="auto"/>
          <w:sz w:val="20"/>
        </w:rPr>
        <w:t>Solaris</w:t>
      </w:r>
      <w:r w:rsidR="00A55CFB">
        <w:rPr>
          <w:rFonts w:ascii="Times New Roman" w:eastAsia="Times New Roman" w:hAnsi="Times New Roman" w:cs="Times New Roman"/>
          <w:color w:val="auto"/>
          <w:sz w:val="20"/>
        </w:rPr>
        <w:t>.</w:t>
      </w:r>
      <w:r w:rsidR="00A55CFB">
        <w:rPr>
          <w:rFonts w:ascii="Times New Roman" w:eastAsia="Times New Roman" w:hAnsi="Times New Roman" w:cs="Times New Roman"/>
          <w:color w:val="auto"/>
          <w:sz w:val="20"/>
        </w:rPr>
        <w:br/>
        <w:t xml:space="preserve">ANSWER: </w:t>
      </w:r>
      <w:r w:rsidR="00A55CFB">
        <w:rPr>
          <w:rFonts w:ascii="Times New Roman" w:eastAsia="Times New Roman" w:hAnsi="Times New Roman" w:cs="Times New Roman"/>
          <w:b/>
          <w:color w:val="auto"/>
          <w:sz w:val="20"/>
          <w:u w:val="single"/>
        </w:rPr>
        <w:t>science fiction</w:t>
      </w:r>
      <w:r w:rsidR="00A55CFB">
        <w:rPr>
          <w:rFonts w:ascii="Times New Roman" w:eastAsia="Times New Roman" w:hAnsi="Times New Roman" w:cs="Times New Roman"/>
          <w:color w:val="auto"/>
          <w:sz w:val="20"/>
        </w:rPr>
        <w:t xml:space="preserve"> [or </w:t>
      </w:r>
      <w:proofErr w:type="spellStart"/>
      <w:r w:rsidR="00A55CFB">
        <w:rPr>
          <w:rFonts w:ascii="Times New Roman" w:eastAsia="Times New Roman" w:hAnsi="Times New Roman" w:cs="Times New Roman"/>
          <w:b/>
          <w:color w:val="auto"/>
          <w:sz w:val="20"/>
          <w:u w:val="single"/>
        </w:rPr>
        <w:t>scifi</w:t>
      </w:r>
      <w:proofErr w:type="spellEnd"/>
      <w:r w:rsidR="00A55CFB">
        <w:rPr>
          <w:rFonts w:ascii="Times New Roman" w:eastAsia="Times New Roman" w:hAnsi="Times New Roman" w:cs="Times New Roman"/>
          <w:color w:val="auto"/>
          <w:sz w:val="20"/>
        </w:rPr>
        <w:t xml:space="preserve">; or </w:t>
      </w:r>
      <w:proofErr w:type="spellStart"/>
      <w:r w:rsidR="00A55CFB">
        <w:rPr>
          <w:rFonts w:ascii="Times New Roman" w:eastAsia="Times New Roman" w:hAnsi="Times New Roman" w:cs="Times New Roman"/>
          <w:b/>
          <w:color w:val="auto"/>
          <w:sz w:val="20"/>
          <w:u w:val="single"/>
        </w:rPr>
        <w:t>nauchnaya</w:t>
      </w:r>
      <w:proofErr w:type="spellEnd"/>
      <w:r w:rsidR="00A55CFB">
        <w:rPr>
          <w:rFonts w:ascii="Times New Roman" w:eastAsia="Times New Roman" w:hAnsi="Times New Roman" w:cs="Times New Roman"/>
          <w:b/>
          <w:color w:val="auto"/>
          <w:sz w:val="20"/>
          <w:u w:val="single"/>
        </w:rPr>
        <w:t xml:space="preserve"> </w:t>
      </w:r>
      <w:proofErr w:type="spellStart"/>
      <w:r w:rsidR="00A55CFB">
        <w:rPr>
          <w:rFonts w:ascii="Times New Roman" w:eastAsia="Times New Roman" w:hAnsi="Times New Roman" w:cs="Times New Roman"/>
          <w:b/>
          <w:color w:val="auto"/>
          <w:sz w:val="20"/>
          <w:u w:val="single"/>
        </w:rPr>
        <w:t>fantastika</w:t>
      </w:r>
      <w:proofErr w:type="spellEnd"/>
      <w:r w:rsidR="00A55CFB">
        <w:rPr>
          <w:rFonts w:ascii="Times New Roman" w:eastAsia="Times New Roman" w:hAnsi="Times New Roman" w:cs="Times New Roman"/>
          <w:color w:val="auto"/>
          <w:sz w:val="20"/>
        </w:rPr>
        <w:t>]</w:t>
      </w:r>
    </w:p>
    <w:p w:rsidR="00B00C45" w:rsidRDefault="00A55CFB">
      <w:pPr>
        <w:keepNext/>
        <w:keepLines/>
        <w:tabs>
          <w:tab w:val="left" w:pos="570"/>
        </w:tabs>
        <w:spacing w:after="0" w:line="240" w:lineRule="auto"/>
      </w:pPr>
      <w:bookmarkStart w:id="1" w:name="_GoBack"/>
      <w:bookmarkEnd w:id="1"/>
      <w:r>
        <w:t xml:space="preserve"> </w:t>
      </w: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4. </w:t>
      </w:r>
      <w:proofErr w:type="spellStart"/>
      <w:r>
        <w:rPr>
          <w:rFonts w:ascii="Times New Roman" w:eastAsia="Times New Roman" w:hAnsi="Times New Roman" w:cs="Times New Roman"/>
          <w:b/>
          <w:sz w:val="20"/>
        </w:rPr>
        <w:t>Radioanalysis</w:t>
      </w:r>
      <w:proofErr w:type="spellEnd"/>
      <w:r>
        <w:rPr>
          <w:rFonts w:ascii="Times New Roman" w:eastAsia="Times New Roman" w:hAnsi="Times New Roman" w:cs="Times New Roman"/>
          <w:b/>
          <w:sz w:val="20"/>
        </w:rPr>
        <w:t xml:space="preserve"> of isotopes often uses the “accelerator” form of this technique because it can sensitively distinguish rare isotopes. The highest-resolution form of this technique uses a small trapping potential and a magnetic field to keep particles trapped in a cubic cell, then measures their cyclotron frequency and performs a Fourier transform. The most common analyzer for this technique is a set of four parallel metal rods called the quadrupole filter. A common introductory physics problems involves analyzing the (*)</w:t>
      </w:r>
      <w:r>
        <w:rPr>
          <w:rFonts w:ascii="Times New Roman" w:eastAsia="Times New Roman" w:hAnsi="Times New Roman" w:cs="Times New Roman"/>
          <w:sz w:val="20"/>
        </w:rPr>
        <w:t xml:space="preserve"> time-of-flight form of this technique. ESI and MALDI are commonly used to fragment molecules for analysis by this technique. The tallest peak in spectra from this analysis is called the base speak. For 10 points, name this analytical technique that separates ionized atoms based on their mass-to-charge ratio.</w:t>
      </w: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mass spec</w:t>
      </w:r>
      <w:r>
        <w:rPr>
          <w:rFonts w:ascii="Times New Roman" w:eastAsia="Times New Roman" w:hAnsi="Times New Roman" w:cs="Times New Roman"/>
          <w:sz w:val="20"/>
        </w:rPr>
        <w:t xml:space="preserve">trometry [or </w:t>
      </w:r>
      <w:r>
        <w:rPr>
          <w:rFonts w:ascii="Times New Roman" w:eastAsia="Times New Roman" w:hAnsi="Times New Roman" w:cs="Times New Roman"/>
          <w:b/>
          <w:sz w:val="20"/>
          <w:u w:val="single"/>
        </w:rPr>
        <w:t>mass spec</w:t>
      </w:r>
      <w:r>
        <w:rPr>
          <w:rFonts w:ascii="Times New Roman" w:eastAsia="Times New Roman" w:hAnsi="Times New Roman" w:cs="Times New Roman"/>
          <w:sz w:val="20"/>
        </w:rPr>
        <w:t>troscopy]</w:t>
      </w:r>
    </w:p>
    <w:p w:rsidR="00B00C45" w:rsidRDefault="00B00C45">
      <w:pPr>
        <w:keepNext/>
        <w:keepLines/>
        <w:tabs>
          <w:tab w:val="left" w:pos="570"/>
        </w:tabs>
        <w:spacing w:after="0" w:line="240" w:lineRule="auto"/>
      </w:pPr>
    </w:p>
    <w:p w:rsidR="00E671F8" w:rsidRDefault="00FC2249">
      <w:pPr>
        <w:keepNext/>
        <w:keepLines/>
        <w:tabs>
          <w:tab w:val="left" w:pos="570"/>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5. </w:t>
      </w:r>
      <w:r w:rsidR="00E671F8">
        <w:rPr>
          <w:rFonts w:ascii="Times New Roman" w:eastAsia="Times New Roman" w:hAnsi="Times New Roman" w:cs="Times New Roman"/>
          <w:b/>
          <w:sz w:val="20"/>
        </w:rPr>
        <w:t xml:space="preserve">A country who fought in this war now celebrates Children's Day on August 16, the day the losing side used a force of 3,500 children ages six to fifteen wearing fake beards. The losing side was </w:t>
      </w:r>
      <w:proofErr w:type="spellStart"/>
      <w:r w:rsidR="00E671F8">
        <w:rPr>
          <w:rFonts w:ascii="Times New Roman" w:eastAsia="Times New Roman" w:hAnsi="Times New Roman" w:cs="Times New Roman"/>
          <w:b/>
          <w:sz w:val="20"/>
        </w:rPr>
        <w:t>curbstomped</w:t>
      </w:r>
      <w:proofErr w:type="spellEnd"/>
      <w:r w:rsidR="00E671F8">
        <w:rPr>
          <w:rFonts w:ascii="Times New Roman" w:eastAsia="Times New Roman" w:hAnsi="Times New Roman" w:cs="Times New Roman"/>
          <w:b/>
          <w:sz w:val="20"/>
        </w:rPr>
        <w:t xml:space="preserve"> in three straight battles referred to as the "Dead of December" stretch. In this conflict, the losing country's leader was killed at the Battle of Cerro Cora and was buried by his Irish consort Eliza (*)</w:t>
      </w:r>
      <w:r w:rsidR="00E671F8">
        <w:rPr>
          <w:rFonts w:ascii="Times New Roman" w:eastAsia="Times New Roman" w:hAnsi="Times New Roman" w:cs="Times New Roman"/>
          <w:sz w:val="20"/>
        </w:rPr>
        <w:t xml:space="preserve"> Lynch. The winning side featured such commanders as the Duke of Caxias, and President Bartolome </w:t>
      </w:r>
      <w:proofErr w:type="spellStart"/>
      <w:r w:rsidR="00E671F8">
        <w:rPr>
          <w:rFonts w:ascii="Times New Roman" w:eastAsia="Times New Roman" w:hAnsi="Times New Roman" w:cs="Times New Roman"/>
          <w:sz w:val="20"/>
        </w:rPr>
        <w:t>Mitre</w:t>
      </w:r>
      <w:proofErr w:type="spellEnd"/>
      <w:r w:rsidR="00E671F8">
        <w:rPr>
          <w:rFonts w:ascii="Times New Roman" w:eastAsia="Times New Roman" w:hAnsi="Times New Roman" w:cs="Times New Roman"/>
          <w:sz w:val="20"/>
        </w:rPr>
        <w:t xml:space="preserve">. This war ended with the death of Francisco Solano Lopez, who desired the province of </w:t>
      </w:r>
      <w:proofErr w:type="spellStart"/>
      <w:r w:rsidR="00E671F8">
        <w:rPr>
          <w:rFonts w:ascii="Times New Roman" w:eastAsia="Times New Roman" w:hAnsi="Times New Roman" w:cs="Times New Roman"/>
          <w:sz w:val="20"/>
        </w:rPr>
        <w:t>Mato</w:t>
      </w:r>
      <w:proofErr w:type="spellEnd"/>
      <w:r w:rsidR="00E671F8">
        <w:rPr>
          <w:rFonts w:ascii="Times New Roman" w:eastAsia="Times New Roman" w:hAnsi="Times New Roman" w:cs="Times New Roman"/>
          <w:sz w:val="20"/>
        </w:rPr>
        <w:t xml:space="preserve"> Grosso. For 10 points, name this 1864 to 1870 conflict in South America in which Argentina, Brazil, and Uruguay teamed up to defeat Paraguay.</w:t>
      </w:r>
      <w:r w:rsidR="00E671F8">
        <w:rPr>
          <w:rFonts w:ascii="Times New Roman" w:eastAsia="Times New Roman" w:hAnsi="Times New Roman" w:cs="Times New Roman"/>
          <w:sz w:val="20"/>
        </w:rPr>
        <w:br/>
        <w:t xml:space="preserve">ANSWER: War of the </w:t>
      </w:r>
      <w:r w:rsidR="00E671F8">
        <w:rPr>
          <w:rFonts w:ascii="Times New Roman" w:eastAsia="Times New Roman" w:hAnsi="Times New Roman" w:cs="Times New Roman"/>
          <w:b/>
          <w:sz w:val="20"/>
          <w:u w:val="single"/>
        </w:rPr>
        <w:t>Triple Alliance</w:t>
      </w:r>
      <w:r w:rsidR="00E671F8">
        <w:rPr>
          <w:rFonts w:ascii="Times New Roman" w:eastAsia="Times New Roman" w:hAnsi="Times New Roman" w:cs="Times New Roman"/>
          <w:sz w:val="20"/>
        </w:rPr>
        <w:t xml:space="preserve"> [or </w:t>
      </w:r>
      <w:r w:rsidR="00E671F8">
        <w:rPr>
          <w:rFonts w:ascii="Times New Roman" w:eastAsia="Times New Roman" w:hAnsi="Times New Roman" w:cs="Times New Roman"/>
          <w:b/>
          <w:sz w:val="20"/>
          <w:u w:val="single"/>
        </w:rPr>
        <w:t>Paraguayan</w:t>
      </w:r>
      <w:r w:rsidR="00E671F8">
        <w:rPr>
          <w:rFonts w:ascii="Times New Roman" w:eastAsia="Times New Roman" w:hAnsi="Times New Roman" w:cs="Times New Roman"/>
          <w:sz w:val="20"/>
        </w:rPr>
        <w:t xml:space="preserve"> War until "Paraguay" is mentioned]</w:t>
      </w:r>
    </w:p>
    <w:p w:rsidR="00B00C45" w:rsidRDefault="00E671F8">
      <w:pPr>
        <w:keepNext/>
        <w:keepLines/>
        <w:tabs>
          <w:tab w:val="left" w:pos="570"/>
        </w:tabs>
        <w:spacing w:after="0" w:line="240" w:lineRule="auto"/>
      </w:pPr>
      <w:r>
        <w:lastRenderedPageBreak/>
        <w:t xml:space="preserve"> </w:t>
      </w: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6. </w:t>
      </w:r>
      <w:r>
        <w:rPr>
          <w:rFonts w:ascii="Times New Roman" w:eastAsia="Times New Roman" w:hAnsi="Times New Roman" w:cs="Times New Roman"/>
          <w:b/>
          <w:sz w:val="20"/>
        </w:rPr>
        <w:t>A gene-by-environment interaction involving the 5-HTTLPR gene may contribute to this disorder. Max Hamilton developed a popular 17-question rating scale for this condition. Aaron Beck claimed that this disorder was characterized by a cognitive triad involving one’s thoughts about oneself, one’s future, and the world. One hypothesis for this disorder’s etiology is hyperactivity of monoamine oxidase A.</w:t>
      </w:r>
      <w:r>
        <w:rPr>
          <w:rFonts w:ascii="Times New Roman" w:eastAsia="Times New Roman" w:hAnsi="Times New Roman" w:cs="Times New Roman"/>
          <w:sz w:val="20"/>
        </w:rPr>
        <w:t xml:space="preserve"> (*) Tricyclic drugs used for this condition include imipramine. A chronic, less severe form of this disorder is dysthymia. Bipolar disorder involves swings between symptoms of this disorder and mania. Selective serotonin reuptake inhibitors like Zoloft are primarily used to treat this disorder. For 10 points, name this mood disorder characterized by loss of interest in normal activities and persistent low mood.</w:t>
      </w: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ANSWER: major </w:t>
      </w:r>
      <w:r>
        <w:rPr>
          <w:rFonts w:ascii="Times New Roman" w:eastAsia="Times New Roman" w:hAnsi="Times New Roman" w:cs="Times New Roman"/>
          <w:b/>
          <w:sz w:val="20"/>
          <w:u w:val="single"/>
        </w:rPr>
        <w:t>depression</w:t>
      </w:r>
      <w:r>
        <w:rPr>
          <w:rFonts w:ascii="Times New Roman" w:eastAsia="Times New Roman" w:hAnsi="Times New Roman" w:cs="Times New Roman"/>
          <w:sz w:val="20"/>
        </w:rPr>
        <w:t xml:space="preserve"> [or major </w:t>
      </w:r>
      <w:r>
        <w:rPr>
          <w:rFonts w:ascii="Times New Roman" w:eastAsia="Times New Roman" w:hAnsi="Times New Roman" w:cs="Times New Roman"/>
          <w:b/>
          <w:sz w:val="20"/>
          <w:u w:val="single"/>
        </w:rPr>
        <w:t>depressive</w:t>
      </w:r>
      <w:r>
        <w:rPr>
          <w:rFonts w:ascii="Times New Roman" w:eastAsia="Times New Roman" w:hAnsi="Times New Roman" w:cs="Times New Roman"/>
          <w:sz w:val="20"/>
        </w:rPr>
        <w:t xml:space="preserve"> disorder; or </w:t>
      </w:r>
      <w:r>
        <w:rPr>
          <w:rFonts w:ascii="Times New Roman" w:eastAsia="Times New Roman" w:hAnsi="Times New Roman" w:cs="Times New Roman"/>
          <w:b/>
          <w:sz w:val="20"/>
          <w:u w:val="single"/>
        </w:rPr>
        <w:t>MDD</w:t>
      </w:r>
      <w:r>
        <w:rPr>
          <w:rFonts w:ascii="Times New Roman" w:eastAsia="Times New Roman" w:hAnsi="Times New Roman" w:cs="Times New Roman"/>
          <w:sz w:val="20"/>
        </w:rPr>
        <w:t xml:space="preserve">; or clinical </w:t>
      </w:r>
      <w:r>
        <w:rPr>
          <w:rFonts w:ascii="Times New Roman" w:eastAsia="Times New Roman" w:hAnsi="Times New Roman" w:cs="Times New Roman"/>
          <w:b/>
          <w:sz w:val="20"/>
          <w:u w:val="single"/>
        </w:rPr>
        <w:t>depression</w:t>
      </w:r>
      <w:r>
        <w:rPr>
          <w:rFonts w:ascii="Times New Roman" w:eastAsia="Times New Roman" w:hAnsi="Times New Roman" w:cs="Times New Roman"/>
          <w:sz w:val="20"/>
        </w:rPr>
        <w:t>]</w:t>
      </w:r>
    </w:p>
    <w:p w:rsidR="00B00C45" w:rsidRDefault="00B00C45">
      <w:pPr>
        <w:keepNext/>
        <w:keepLines/>
        <w:tabs>
          <w:tab w:val="left" w:pos="570"/>
        </w:tab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During a battle in this war, a man's badge with a star was confused for a badge with a sun, leading to a side firing arrows at its own ally. It does not directly involve France, but during this war, the Bastard of </w:t>
      </w:r>
      <w:proofErr w:type="spellStart"/>
      <w:r>
        <w:rPr>
          <w:rFonts w:ascii="Times New Roman" w:eastAsia="Times New Roman" w:hAnsi="Times New Roman" w:cs="Times New Roman"/>
          <w:b/>
          <w:sz w:val="20"/>
        </w:rPr>
        <w:t>Fauconberg</w:t>
      </w:r>
      <w:proofErr w:type="spellEnd"/>
      <w:r>
        <w:rPr>
          <w:rFonts w:ascii="Times New Roman" w:eastAsia="Times New Roman" w:hAnsi="Times New Roman" w:cs="Times New Roman"/>
          <w:b/>
          <w:sz w:val="20"/>
        </w:rPr>
        <w:t xml:space="preserve"> burned various bridges and suburbs. The winner of this war was later challenged by the pretenders Lambert </w:t>
      </w:r>
      <w:proofErr w:type="spellStart"/>
      <w:r>
        <w:rPr>
          <w:rFonts w:ascii="Times New Roman" w:eastAsia="Times New Roman" w:hAnsi="Times New Roman" w:cs="Times New Roman"/>
          <w:b/>
          <w:sz w:val="20"/>
        </w:rPr>
        <w:t>Simnel</w:t>
      </w:r>
      <w:proofErr w:type="spellEnd"/>
      <w:r>
        <w:rPr>
          <w:rFonts w:ascii="Times New Roman" w:eastAsia="Times New Roman" w:hAnsi="Times New Roman" w:cs="Times New Roman"/>
          <w:b/>
          <w:sz w:val="20"/>
        </w:rPr>
        <w:t xml:space="preserve"> and Perkin Warbeck. It ended with a battle where the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Stanleys</w:t>
      </w:r>
      <w:proofErr w:type="spellEnd"/>
      <w:r>
        <w:rPr>
          <w:rFonts w:ascii="Times New Roman" w:eastAsia="Times New Roman" w:hAnsi="Times New Roman" w:cs="Times New Roman"/>
          <w:sz w:val="20"/>
        </w:rPr>
        <w:t xml:space="preserve"> first held back, then jumped in to support the winner. This war was briefly halted after the Battle of Tewkesbury when the heir apparent, Edward, was slain. This conflict ended after the Battle of Bosworth Field, where Richard III died and Henry Tudor took the throne. For 10 points, name this British war between the Houses of Lancaster and York.</w:t>
      </w:r>
      <w:r>
        <w:rPr>
          <w:rFonts w:ascii="Times New Roman" w:eastAsia="Times New Roman" w:hAnsi="Times New Roman" w:cs="Times New Roman"/>
          <w:sz w:val="20"/>
        </w:rPr>
        <w:br/>
        <w:t xml:space="preserve">ANSWER: The Wars of the </w:t>
      </w:r>
      <w:r>
        <w:rPr>
          <w:rFonts w:ascii="Times New Roman" w:eastAsia="Times New Roman" w:hAnsi="Times New Roman" w:cs="Times New Roman"/>
          <w:b/>
          <w:sz w:val="20"/>
          <w:u w:val="single"/>
        </w:rPr>
        <w:t>Roses</w:t>
      </w:r>
    </w:p>
    <w:p w:rsidR="00B00C45" w:rsidRDefault="00B00C45">
      <w:pPr>
        <w:keepNext/>
        <w:keepLines/>
        <w:tabs>
          <w:tab w:val="left" w:pos="570"/>
        </w:tab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 xml:space="preserve">Pictures of this country’s architecture inspired the look of many buildings at the University of Texas at El Paso. The golden </w:t>
      </w:r>
      <w:proofErr w:type="spellStart"/>
      <w:r>
        <w:rPr>
          <w:rFonts w:ascii="Times New Roman" w:eastAsia="Times New Roman" w:hAnsi="Times New Roman" w:cs="Times New Roman"/>
          <w:b/>
          <w:sz w:val="20"/>
        </w:rPr>
        <w:t>langur</w:t>
      </w:r>
      <w:proofErr w:type="spellEnd"/>
      <w:r>
        <w:rPr>
          <w:rFonts w:ascii="Times New Roman" w:eastAsia="Times New Roman" w:hAnsi="Times New Roman" w:cs="Times New Roman"/>
          <w:b/>
          <w:sz w:val="20"/>
        </w:rPr>
        <w:t xml:space="preserve"> is native to this country’s Black Mountains, while its national cuisine includes a chili pepper and cheese dish called </w:t>
      </w:r>
      <w:proofErr w:type="spellStart"/>
      <w:r>
        <w:rPr>
          <w:rFonts w:ascii="Times New Roman" w:eastAsia="Times New Roman" w:hAnsi="Times New Roman" w:cs="Times New Roman"/>
          <w:b/>
          <w:i/>
          <w:sz w:val="20"/>
        </w:rPr>
        <w:t>ema</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datshi</w:t>
      </w:r>
      <w:proofErr w:type="spellEnd"/>
      <w:r>
        <w:rPr>
          <w:rFonts w:ascii="Times New Roman" w:eastAsia="Times New Roman" w:hAnsi="Times New Roman" w:cs="Times New Roman"/>
          <w:b/>
          <w:sz w:val="20"/>
        </w:rPr>
        <w:t xml:space="preserve">. People in this country wear a dress called the </w:t>
      </w:r>
      <w:proofErr w:type="spellStart"/>
      <w:r>
        <w:rPr>
          <w:rFonts w:ascii="Times New Roman" w:eastAsia="Times New Roman" w:hAnsi="Times New Roman" w:cs="Times New Roman"/>
          <w:b/>
          <w:i/>
          <w:sz w:val="20"/>
        </w:rPr>
        <w:t>wonyu</w:t>
      </w:r>
      <w:proofErr w:type="spellEnd"/>
      <w:r>
        <w:rPr>
          <w:rFonts w:ascii="Times New Roman" w:eastAsia="Times New Roman" w:hAnsi="Times New Roman" w:cs="Times New Roman"/>
          <w:b/>
          <w:sz w:val="20"/>
        </w:rPr>
        <w:t xml:space="preserve"> or a robe called the </w:t>
      </w:r>
      <w:proofErr w:type="spellStart"/>
      <w:r>
        <w:rPr>
          <w:rFonts w:ascii="Times New Roman" w:eastAsia="Times New Roman" w:hAnsi="Times New Roman" w:cs="Times New Roman"/>
          <w:b/>
          <w:i/>
          <w:sz w:val="20"/>
        </w:rPr>
        <w:t>gho</w:t>
      </w:r>
      <w:proofErr w:type="spellEnd"/>
      <w:r>
        <w:rPr>
          <w:rFonts w:ascii="Times New Roman" w:eastAsia="Times New Roman" w:hAnsi="Times New Roman" w:cs="Times New Roman"/>
          <w:b/>
          <w:sz w:val="20"/>
        </w:rPr>
        <w:t xml:space="preserve"> in accordance with its official behavior and dress code. It is home to the current highest unclimbed (*) </w:t>
      </w:r>
      <w:r>
        <w:rPr>
          <w:rFonts w:ascii="Times New Roman" w:eastAsia="Times New Roman" w:hAnsi="Times New Roman" w:cs="Times New Roman"/>
          <w:sz w:val="20"/>
        </w:rPr>
        <w:t xml:space="preserve">mountain in the world, </w:t>
      </w:r>
      <w:proofErr w:type="spellStart"/>
      <w:r>
        <w:rPr>
          <w:rFonts w:ascii="Times New Roman" w:eastAsia="Times New Roman" w:hAnsi="Times New Roman" w:cs="Times New Roman"/>
          <w:sz w:val="20"/>
        </w:rPr>
        <w:t>Gangkhar</w:t>
      </w:r>
      <w:proofErr w:type="spellEnd"/>
      <w:r>
        <w:rPr>
          <w:rFonts w:ascii="Times New Roman" w:eastAsia="Times New Roman" w:hAnsi="Times New Roman" w:cs="Times New Roman"/>
          <w:sz w:val="20"/>
        </w:rPr>
        <w:t xml:space="preserve"> Puensum. This country’s capital city uses police in elaborately decorated booths, rather than lights, to direct traffic. In 1999, it lifted a national ban on television and the internet, thus increasing its unique index of development, which is called “gross national happiness”. For 10 points, name this constitutional monarchy in the Himalayas ruled by the Dragon Kings of the </w:t>
      </w:r>
      <w:proofErr w:type="spellStart"/>
      <w:r>
        <w:rPr>
          <w:rFonts w:ascii="Times New Roman" w:eastAsia="Times New Roman" w:hAnsi="Times New Roman" w:cs="Times New Roman"/>
          <w:sz w:val="20"/>
        </w:rPr>
        <w:t>Wangchuck</w:t>
      </w:r>
      <w:proofErr w:type="spellEnd"/>
      <w:r>
        <w:rPr>
          <w:rFonts w:ascii="Times New Roman" w:eastAsia="Times New Roman" w:hAnsi="Times New Roman" w:cs="Times New Roman"/>
          <w:sz w:val="20"/>
        </w:rPr>
        <w:t xml:space="preserve"> family.</w:t>
      </w:r>
      <w:r>
        <w:rPr>
          <w:rFonts w:ascii="Times New Roman" w:eastAsia="Times New Roman" w:hAnsi="Times New Roman" w:cs="Times New Roman"/>
          <w:sz w:val="20"/>
        </w:rPr>
        <w:br/>
        <w:t xml:space="preserve">ANSWER: Kingdom of </w:t>
      </w:r>
      <w:r>
        <w:rPr>
          <w:rFonts w:ascii="Times New Roman" w:eastAsia="Times New Roman" w:hAnsi="Times New Roman" w:cs="Times New Roman"/>
          <w:b/>
          <w:sz w:val="20"/>
          <w:u w:val="single"/>
        </w:rPr>
        <w:t>Bhutan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Druk</w:t>
      </w:r>
      <w:proofErr w:type="spellEnd"/>
      <w:r>
        <w:rPr>
          <w:rFonts w:ascii="Times New Roman" w:eastAsia="Times New Roman" w:hAnsi="Times New Roman" w:cs="Times New Roman"/>
          <w:b/>
          <w:sz w:val="20"/>
          <w:u w:val="single"/>
        </w:rPr>
        <w:t xml:space="preserve"> Yul</w:t>
      </w:r>
      <w:r>
        <w:rPr>
          <w:rFonts w:ascii="Times New Roman" w:eastAsia="Times New Roman" w:hAnsi="Times New Roman" w:cs="Times New Roman"/>
          <w:sz w:val="20"/>
        </w:rPr>
        <w:t>]</w:t>
      </w:r>
    </w:p>
    <w:p w:rsidR="00B00C45" w:rsidRDefault="00B00C45">
      <w:pPr>
        <w:keepNext/>
        <w:keepLines/>
        <w:tabs>
          <w:tab w:val="left" w:pos="570"/>
        </w:tab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A character from this city gets into a huge argument with his father after publishing a magazine article explaining Darwin’s theory of evolution. The three grandsons of a family from this city variously disappoint their family by being a fundamentalist, a gay politician, and a Marxist journalist. In a novel set in this city, a character fractures her collarbone when she is hit by a car after leaving the house (*)</w:t>
      </w:r>
      <w:r>
        <w:rPr>
          <w:rFonts w:ascii="Times New Roman" w:eastAsia="Times New Roman" w:hAnsi="Times New Roman" w:cs="Times New Roman"/>
          <w:sz w:val="20"/>
        </w:rPr>
        <w:t xml:space="preserve"> against her husband’s wishes. </w:t>
      </w:r>
      <w:proofErr w:type="spellStart"/>
      <w:r>
        <w:rPr>
          <w:rFonts w:ascii="Times New Roman" w:eastAsia="Times New Roman" w:hAnsi="Times New Roman" w:cs="Times New Roman"/>
          <w:sz w:val="20"/>
        </w:rPr>
        <w:t>Fahmy</w:t>
      </w:r>
      <w:proofErr w:type="spellEnd"/>
      <w:r>
        <w:rPr>
          <w:rFonts w:ascii="Times New Roman" w:eastAsia="Times New Roman" w:hAnsi="Times New Roman" w:cs="Times New Roman"/>
          <w:sz w:val="20"/>
        </w:rPr>
        <w:t xml:space="preserve"> dies in a nationalist demonstration in this city in a novel that precedes one in which his love interest Maryam marries </w:t>
      </w:r>
      <w:proofErr w:type="spellStart"/>
      <w:r>
        <w:rPr>
          <w:rFonts w:ascii="Times New Roman" w:eastAsia="Times New Roman" w:hAnsi="Times New Roman" w:cs="Times New Roman"/>
          <w:sz w:val="20"/>
        </w:rPr>
        <w:t>Yasin</w:t>
      </w:r>
      <w:proofErr w:type="spellEnd"/>
      <w:r>
        <w:rPr>
          <w:rFonts w:ascii="Times New Roman" w:eastAsia="Times New Roman" w:hAnsi="Times New Roman" w:cs="Times New Roman"/>
          <w:sz w:val="20"/>
        </w:rPr>
        <w:t>. A series of novels set in this city depicts the family of Al-</w:t>
      </w:r>
      <w:proofErr w:type="spellStart"/>
      <w:r>
        <w:rPr>
          <w:rFonts w:ascii="Times New Roman" w:eastAsia="Times New Roman" w:hAnsi="Times New Roman" w:cs="Times New Roman"/>
          <w:sz w:val="20"/>
        </w:rPr>
        <w:t>Sayyid</w:t>
      </w:r>
      <w:proofErr w:type="spellEnd"/>
      <w:r>
        <w:rPr>
          <w:rFonts w:ascii="Times New Roman" w:eastAsia="Times New Roman" w:hAnsi="Times New Roman" w:cs="Times New Roman"/>
          <w:sz w:val="20"/>
        </w:rPr>
        <w:t xml:space="preserve"> Ahmad </w:t>
      </w:r>
      <w:proofErr w:type="spellStart"/>
      <w:r>
        <w:rPr>
          <w:rFonts w:ascii="Times New Roman" w:eastAsia="Times New Roman" w:hAnsi="Times New Roman" w:cs="Times New Roman"/>
          <w:sz w:val="20"/>
        </w:rPr>
        <w:t>Abd</w:t>
      </w:r>
      <w:proofErr w:type="spellEnd"/>
      <w:r>
        <w:rPr>
          <w:rFonts w:ascii="Times New Roman" w:eastAsia="Times New Roman" w:hAnsi="Times New Roman" w:cs="Times New Roman"/>
          <w:sz w:val="20"/>
        </w:rPr>
        <w:t xml:space="preserve"> al-Jawad. For 10 points, name this setting of </w:t>
      </w:r>
      <w:r>
        <w:rPr>
          <w:rFonts w:ascii="Times New Roman" w:eastAsia="Times New Roman" w:hAnsi="Times New Roman" w:cs="Times New Roman"/>
          <w:i/>
          <w:sz w:val="20"/>
        </w:rPr>
        <w:t>Palace Walk</w:t>
      </w:r>
      <w:r>
        <w:rPr>
          <w:rFonts w:ascii="Times New Roman" w:eastAsia="Times New Roman" w:hAnsi="Times New Roman" w:cs="Times New Roman"/>
          <w:sz w:val="20"/>
        </w:rPr>
        <w:t xml:space="preserve">, </w:t>
      </w:r>
      <w:r>
        <w:rPr>
          <w:rFonts w:ascii="Times New Roman" w:eastAsia="Times New Roman" w:hAnsi="Times New Roman" w:cs="Times New Roman"/>
          <w:i/>
          <w:sz w:val="20"/>
        </w:rPr>
        <w:t>Palace of Desire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Sugar Street</w:t>
      </w:r>
      <w:r>
        <w:rPr>
          <w:rFonts w:ascii="Times New Roman" w:eastAsia="Times New Roman" w:hAnsi="Times New Roman" w:cs="Times New Roman"/>
          <w:sz w:val="20"/>
        </w:rPr>
        <w:t xml:space="preserve">, a trilogy of novels by </w:t>
      </w:r>
      <w:proofErr w:type="spellStart"/>
      <w:r>
        <w:rPr>
          <w:rFonts w:ascii="Times New Roman" w:eastAsia="Times New Roman" w:hAnsi="Times New Roman" w:cs="Times New Roman"/>
          <w:sz w:val="20"/>
        </w:rPr>
        <w:t>Naguib</w:t>
      </w:r>
      <w:proofErr w:type="spellEnd"/>
      <w:r>
        <w:rPr>
          <w:rFonts w:ascii="Times New Roman" w:eastAsia="Times New Roman" w:hAnsi="Times New Roman" w:cs="Times New Roman"/>
          <w:sz w:val="20"/>
        </w:rPr>
        <w:t xml:space="preserve"> Mahfouz.</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Cairo</w:t>
      </w:r>
      <w:r>
        <w:rPr>
          <w:rFonts w:ascii="Times New Roman" w:eastAsia="Times New Roman" w:hAnsi="Times New Roman" w:cs="Times New Roman"/>
          <w:sz w:val="20"/>
        </w:rPr>
        <w:t xml:space="preserve"> [or al-</w:t>
      </w:r>
      <w:proofErr w:type="spellStart"/>
      <w:r>
        <w:rPr>
          <w:rFonts w:ascii="Times New Roman" w:eastAsia="Times New Roman" w:hAnsi="Times New Roman" w:cs="Times New Roman"/>
          <w:b/>
          <w:sz w:val="20"/>
          <w:u w:val="single"/>
        </w:rPr>
        <w:t>Qahirah</w:t>
      </w:r>
      <w:proofErr w:type="spellEnd"/>
      <w:r>
        <w:rPr>
          <w:rFonts w:ascii="Times New Roman" w:eastAsia="Times New Roman" w:hAnsi="Times New Roman" w:cs="Times New Roman"/>
          <w:sz w:val="20"/>
        </w:rPr>
        <w:t>]</w:t>
      </w:r>
    </w:p>
    <w:p w:rsidR="00B00C45" w:rsidRDefault="00B00C45">
      <w:pPr>
        <w:keepNext/>
        <w:keepLines/>
        <w:tabs>
          <w:tab w:val="left" w:pos="570"/>
        </w:tab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A condition named for Volkmann may result from necrosis or ischemia of this tissue; that condition is an example of “compartment syndrome” which can accompany a condition in which direct or indirect injury of this tissue leads to contents of this tissue being released into the bloodstream. That condition, which is diagnosed by detecting elevated </w:t>
      </w:r>
      <w:proofErr w:type="spellStart"/>
      <w:r>
        <w:rPr>
          <w:rFonts w:ascii="Times New Roman" w:eastAsia="Times New Roman" w:hAnsi="Times New Roman" w:cs="Times New Roman"/>
          <w:b/>
          <w:sz w:val="20"/>
        </w:rPr>
        <w:t>creatine</w:t>
      </w:r>
      <w:proofErr w:type="spellEnd"/>
      <w:r>
        <w:rPr>
          <w:rFonts w:ascii="Times New Roman" w:eastAsia="Times New Roman" w:hAnsi="Times New Roman" w:cs="Times New Roman"/>
          <w:b/>
          <w:sz w:val="20"/>
        </w:rPr>
        <w:t xml:space="preserve"> kinase levels, is colloquially called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rhabdo</w:t>
      </w:r>
      <w:proofErr w:type="spellEnd"/>
      <w:r>
        <w:rPr>
          <w:rFonts w:ascii="Times New Roman" w:eastAsia="Times New Roman" w:hAnsi="Times New Roman" w:cs="Times New Roman"/>
          <w:sz w:val="20"/>
        </w:rPr>
        <w:t xml:space="preserve">”. One of the main structural protein of this tissue is capped by the </w:t>
      </w:r>
      <w:proofErr w:type="spellStart"/>
      <w:r>
        <w:rPr>
          <w:rFonts w:ascii="Times New Roman" w:eastAsia="Times New Roman" w:hAnsi="Times New Roman" w:cs="Times New Roman"/>
          <w:sz w:val="20"/>
        </w:rPr>
        <w:t>CapZ</w:t>
      </w:r>
      <w:proofErr w:type="spellEnd"/>
      <w:r>
        <w:rPr>
          <w:rFonts w:ascii="Times New Roman" w:eastAsia="Times New Roman" w:hAnsi="Times New Roman" w:cs="Times New Roman"/>
          <w:sz w:val="20"/>
        </w:rPr>
        <w:t xml:space="preserve"> protein, and an influx of calcium ions prevents troponin from blocking the main function of this tissue. The smooth ER found in this tissue is called the sarcoplasmic reticulum, and its functional units are called sarcomeres. For 10 points, identify this tissue which comes in smooth and striated varieties, and whose contraction helps power many bodily movements.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muscle</w:t>
      </w:r>
      <w:r>
        <w:rPr>
          <w:rFonts w:ascii="Times New Roman" w:eastAsia="Times New Roman" w:hAnsi="Times New Roman" w:cs="Times New Roman"/>
          <w:sz w:val="20"/>
        </w:rPr>
        <w:t>s</w:t>
      </w:r>
    </w:p>
    <w:p w:rsidR="00B00C45" w:rsidRDefault="00B00C45">
      <w:pPr>
        <w:keepNext/>
        <w:keepLines/>
        <w:tabs>
          <w:tab w:val="left" w:pos="570"/>
        </w:tab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 xml:space="preserve">Jean Stafford’s story “The Interior Castle” was inspired by a car accident involving this author, Stafford’s husband at the time. He asked “will your sword / whistle and fall and sink into the fat?” in a poem addressed to his cousin Warren Winslow. That poem by this author contains a section titled “Our Lady of </w:t>
      </w:r>
      <w:proofErr w:type="spellStart"/>
      <w:r>
        <w:rPr>
          <w:rFonts w:ascii="Times New Roman" w:eastAsia="Times New Roman" w:hAnsi="Times New Roman" w:cs="Times New Roman"/>
          <w:b/>
          <w:sz w:val="20"/>
        </w:rPr>
        <w:t>Walsingham</w:t>
      </w:r>
      <w:proofErr w:type="spellEnd"/>
      <w:r>
        <w:rPr>
          <w:rFonts w:ascii="Times New Roman" w:eastAsia="Times New Roman" w:hAnsi="Times New Roman" w:cs="Times New Roman"/>
          <w:b/>
          <w:sz w:val="20"/>
        </w:rPr>
        <w:t xml:space="preserve">” and describes “the end of the </w:t>
      </w:r>
      <w:proofErr w:type="spellStart"/>
      <w:r>
        <w:rPr>
          <w:rFonts w:ascii="Times New Roman" w:eastAsia="Times New Roman" w:hAnsi="Times New Roman" w:cs="Times New Roman"/>
          <w:b/>
          <w:sz w:val="20"/>
        </w:rPr>
        <w:t>whaleroad</w:t>
      </w:r>
      <w:proofErr w:type="spellEnd"/>
      <w:r>
        <w:rPr>
          <w:rFonts w:ascii="Times New Roman" w:eastAsia="Times New Roman" w:hAnsi="Times New Roman" w:cs="Times New Roman"/>
          <w:b/>
          <w:sz w:val="20"/>
        </w:rPr>
        <w:t xml:space="preserve"> and the whale” in a place “where the (*)</w:t>
      </w:r>
      <w:r>
        <w:rPr>
          <w:rFonts w:ascii="Times New Roman" w:eastAsia="Times New Roman" w:hAnsi="Times New Roman" w:cs="Times New Roman"/>
          <w:sz w:val="20"/>
        </w:rPr>
        <w:t xml:space="preserve"> bones cry out in the long night”. The line “a savage servility slides by on grease” ends a poem by this man that begins with the image of “a Sahara of snow” surrounding “the old South Boston Aquarium”. In that poem, he wrote of the “angry </w:t>
      </w:r>
      <w:proofErr w:type="spellStart"/>
      <w:r>
        <w:rPr>
          <w:rFonts w:ascii="Times New Roman" w:eastAsia="Times New Roman" w:hAnsi="Times New Roman" w:cs="Times New Roman"/>
          <w:sz w:val="20"/>
        </w:rPr>
        <w:t>wrenlike</w:t>
      </w:r>
      <w:proofErr w:type="spellEnd"/>
      <w:r>
        <w:rPr>
          <w:rFonts w:ascii="Times New Roman" w:eastAsia="Times New Roman" w:hAnsi="Times New Roman" w:cs="Times New Roman"/>
          <w:sz w:val="20"/>
        </w:rPr>
        <w:t xml:space="preserve"> vigilance” of Col. Shaw in St. </w:t>
      </w:r>
      <w:proofErr w:type="spellStart"/>
      <w:r>
        <w:rPr>
          <w:rFonts w:ascii="Times New Roman" w:eastAsia="Times New Roman" w:hAnsi="Times New Roman" w:cs="Times New Roman"/>
          <w:sz w:val="20"/>
        </w:rPr>
        <w:t>Gaudens’s</w:t>
      </w:r>
      <w:proofErr w:type="spellEnd"/>
      <w:r>
        <w:rPr>
          <w:rFonts w:ascii="Times New Roman" w:eastAsia="Times New Roman" w:hAnsi="Times New Roman" w:cs="Times New Roman"/>
          <w:sz w:val="20"/>
        </w:rPr>
        <w:t xml:space="preserve"> monument. For 10 points, name this American poet of “The Quaker Graveyard in Nantucket” and “For the Union Dead”.</w:t>
      </w:r>
      <w:r>
        <w:rPr>
          <w:rFonts w:ascii="Times New Roman" w:eastAsia="Times New Roman" w:hAnsi="Times New Roman" w:cs="Times New Roman"/>
          <w:sz w:val="20"/>
        </w:rPr>
        <w:br/>
        <w:t xml:space="preserve">ANSWER: Robert </w:t>
      </w:r>
      <w:r>
        <w:rPr>
          <w:rFonts w:ascii="Times New Roman" w:eastAsia="Times New Roman" w:hAnsi="Times New Roman" w:cs="Times New Roman"/>
          <w:b/>
          <w:sz w:val="20"/>
          <w:u w:val="single"/>
        </w:rPr>
        <w:t>Lowell</w:t>
      </w:r>
      <w:r>
        <w:rPr>
          <w:rFonts w:ascii="Times New Roman" w:eastAsia="Times New Roman" w:hAnsi="Times New Roman" w:cs="Times New Roman"/>
          <w:sz w:val="20"/>
        </w:rPr>
        <w:t xml:space="preserve"> [or Robert </w:t>
      </w:r>
      <w:proofErr w:type="spellStart"/>
      <w:r>
        <w:rPr>
          <w:rFonts w:ascii="Times New Roman" w:eastAsia="Times New Roman" w:hAnsi="Times New Roman" w:cs="Times New Roman"/>
          <w:sz w:val="20"/>
        </w:rPr>
        <w:t>Traill</w:t>
      </w:r>
      <w:proofErr w:type="spellEnd"/>
      <w:r>
        <w:rPr>
          <w:rFonts w:ascii="Times New Roman" w:eastAsia="Times New Roman" w:hAnsi="Times New Roman" w:cs="Times New Roman"/>
          <w:sz w:val="20"/>
        </w:rPr>
        <w:t xml:space="preserve"> Spence </w:t>
      </w:r>
      <w:r>
        <w:rPr>
          <w:rFonts w:ascii="Times New Roman" w:eastAsia="Times New Roman" w:hAnsi="Times New Roman" w:cs="Times New Roman"/>
          <w:b/>
          <w:sz w:val="20"/>
          <w:u w:val="single"/>
        </w:rPr>
        <w:t>Lowell</w:t>
      </w:r>
      <w:r>
        <w:rPr>
          <w:rFonts w:ascii="Times New Roman" w:eastAsia="Times New Roman" w:hAnsi="Times New Roman" w:cs="Times New Roman"/>
          <w:sz w:val="20"/>
        </w:rPr>
        <w:t xml:space="preserve"> IV]</w:t>
      </w:r>
    </w:p>
    <w:p w:rsidR="00B00C45" w:rsidRDefault="00B00C45">
      <w:pPr>
        <w:keepNext/>
        <w:keepLines/>
        <w:tabs>
          <w:tab w:val="left" w:pos="570"/>
        </w:tab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The Laplace-</w:t>
      </w:r>
      <w:proofErr w:type="spellStart"/>
      <w:r>
        <w:rPr>
          <w:rFonts w:ascii="Times New Roman" w:eastAsia="Times New Roman" w:hAnsi="Times New Roman" w:cs="Times New Roman"/>
          <w:b/>
          <w:sz w:val="20"/>
        </w:rPr>
        <w:t>Runge</w:t>
      </w:r>
      <w:proofErr w:type="spellEnd"/>
      <w:r>
        <w:rPr>
          <w:rFonts w:ascii="Times New Roman" w:eastAsia="Times New Roman" w:hAnsi="Times New Roman" w:cs="Times New Roman"/>
          <w:b/>
          <w:sz w:val="20"/>
        </w:rPr>
        <w:t>-Lenz vector is a constant of motion, and thus conserved, for this system. A more complex system is “restricted” to base its solutions on this system. Simpler equations can be applied to this system by defining the reduced mass. A special case of this system where the central force follows an inverse-square law is known as the Kepler problem. In the Kepler case, this generally solvable system’s solutions are either hyperbolic, parabolic, or (*)</w:t>
      </w:r>
      <w:r>
        <w:rPr>
          <w:rFonts w:ascii="Times New Roman" w:eastAsia="Times New Roman" w:hAnsi="Times New Roman" w:cs="Times New Roman"/>
          <w:sz w:val="20"/>
        </w:rPr>
        <w:t xml:space="preserve"> elliptic, in the latter case being closed orbits. For 10 points, name this system from classical and celestial mechanics that includes the Earth-Moon system and binary stars.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two-body</w:t>
      </w:r>
      <w:r>
        <w:rPr>
          <w:rFonts w:ascii="Times New Roman" w:eastAsia="Times New Roman" w:hAnsi="Times New Roman" w:cs="Times New Roman"/>
          <w:sz w:val="20"/>
        </w:rPr>
        <w:t xml:space="preserve"> problem [or obvious equivalents, such as </w:t>
      </w:r>
      <w:r>
        <w:rPr>
          <w:rFonts w:ascii="Times New Roman" w:eastAsia="Times New Roman" w:hAnsi="Times New Roman" w:cs="Times New Roman"/>
          <w:b/>
          <w:sz w:val="20"/>
          <w:u w:val="single"/>
        </w:rPr>
        <w:t>two bodies</w:t>
      </w:r>
      <w:r>
        <w:rPr>
          <w:rFonts w:ascii="Times New Roman" w:eastAsia="Times New Roman" w:hAnsi="Times New Roman" w:cs="Times New Roman"/>
          <w:sz w:val="20"/>
        </w:rPr>
        <w:t xml:space="preserve"> under the influence of gravity]</w:t>
      </w:r>
    </w:p>
    <w:p w:rsidR="00B00C45" w:rsidRDefault="00B00C45">
      <w:pPr>
        <w:keepNext/>
        <w:keepLines/>
        <w:tabs>
          <w:tab w:val="left" w:pos="570"/>
        </w:tabs>
        <w:spacing w:after="0" w:line="240" w:lineRule="auto"/>
      </w:pPr>
    </w:p>
    <w:p w:rsidR="00E671F8" w:rsidRDefault="00FC2249">
      <w:pPr>
        <w:keepNext/>
        <w:keepLines/>
        <w:tabs>
          <w:tab w:val="left" w:pos="570"/>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13. </w:t>
      </w:r>
      <w:r w:rsidR="00E671F8">
        <w:rPr>
          <w:rFonts w:ascii="Times New Roman" w:eastAsia="Times New Roman" w:hAnsi="Times New Roman" w:cs="Times New Roman"/>
          <w:b/>
          <w:sz w:val="20"/>
        </w:rPr>
        <w:t xml:space="preserve">In a story named for this villain, he tricked the debuting character of Harold </w:t>
      </w:r>
      <w:proofErr w:type="spellStart"/>
      <w:r w:rsidR="00E671F8">
        <w:rPr>
          <w:rFonts w:ascii="Times New Roman" w:eastAsia="Times New Roman" w:hAnsi="Times New Roman" w:cs="Times New Roman"/>
          <w:b/>
          <w:sz w:val="20"/>
        </w:rPr>
        <w:t>Allnut</w:t>
      </w:r>
      <w:proofErr w:type="spellEnd"/>
      <w:r w:rsidR="00E671F8">
        <w:rPr>
          <w:rFonts w:ascii="Times New Roman" w:eastAsia="Times New Roman" w:hAnsi="Times New Roman" w:cs="Times New Roman"/>
          <w:b/>
          <w:sz w:val="20"/>
        </w:rPr>
        <w:t xml:space="preserve">, a mute hunchback, into working for him. In a television show, he is a martial arts expert aided by the mute Kabuki Twins. This character once used a prototype military helicopter to blind his nemesis. Based on the mascot of Kool Cigarettes, he ran for mayor in a film while aided by the Christopher </w:t>
      </w:r>
      <w:proofErr w:type="spellStart"/>
      <w:r w:rsidR="00E671F8">
        <w:rPr>
          <w:rFonts w:ascii="Times New Roman" w:eastAsia="Times New Roman" w:hAnsi="Times New Roman" w:cs="Times New Roman"/>
          <w:b/>
          <w:sz w:val="20"/>
        </w:rPr>
        <w:t>Walken</w:t>
      </w:r>
      <w:proofErr w:type="spellEnd"/>
      <w:r w:rsidR="00E671F8">
        <w:rPr>
          <w:rFonts w:ascii="Times New Roman" w:eastAsia="Times New Roman" w:hAnsi="Times New Roman" w:cs="Times New Roman"/>
          <w:b/>
          <w:sz w:val="20"/>
        </w:rPr>
        <w:t xml:space="preserve"> played Max </w:t>
      </w:r>
      <w:proofErr w:type="spellStart"/>
      <w:r w:rsidR="00E671F8">
        <w:rPr>
          <w:rFonts w:ascii="Times New Roman" w:eastAsia="Times New Roman" w:hAnsi="Times New Roman" w:cs="Times New Roman"/>
          <w:b/>
          <w:sz w:val="20"/>
        </w:rPr>
        <w:t>Shreck</w:t>
      </w:r>
      <w:proofErr w:type="spellEnd"/>
      <w:r w:rsidR="00E671F8">
        <w:rPr>
          <w:rFonts w:ascii="Times New Roman" w:eastAsia="Times New Roman" w:hAnsi="Times New Roman" w:cs="Times New Roman"/>
          <w:b/>
          <w:sz w:val="20"/>
        </w:rPr>
        <w:t>. Carmine Falcone ordered</w:t>
      </w:r>
      <w:r w:rsidR="00E671F8">
        <w:rPr>
          <w:rFonts w:ascii="Times New Roman" w:eastAsia="Times New Roman" w:hAnsi="Times New Roman" w:cs="Times New Roman"/>
          <w:sz w:val="20"/>
        </w:rPr>
        <w:t xml:space="preserve"> Jim Gordon to kill this man in the pilot episode of a show. This character is then "hobbled" by a vengeful Fish Mooney in a later episode of </w:t>
      </w:r>
      <w:r w:rsidR="00E671F8">
        <w:rPr>
          <w:rFonts w:ascii="Times New Roman" w:eastAsia="Times New Roman" w:hAnsi="Times New Roman" w:cs="Times New Roman"/>
          <w:i/>
          <w:sz w:val="20"/>
        </w:rPr>
        <w:t>Gotham</w:t>
      </w:r>
      <w:r w:rsidR="00E671F8">
        <w:rPr>
          <w:rFonts w:ascii="Times New Roman" w:eastAsia="Times New Roman" w:hAnsi="Times New Roman" w:cs="Times New Roman"/>
          <w:sz w:val="20"/>
        </w:rPr>
        <w:t>. On a 1960's TV series, he was played by a top hat and monocle sporting Burgess Meredith.</w:t>
      </w:r>
      <w:r w:rsidR="00E671F8">
        <w:rPr>
          <w:rFonts w:ascii="Times New Roman" w:eastAsia="Times New Roman" w:hAnsi="Times New Roman" w:cs="Times New Roman"/>
          <w:i/>
          <w:sz w:val="20"/>
        </w:rPr>
        <w:t xml:space="preserve"> </w:t>
      </w:r>
      <w:r w:rsidR="00E671F8">
        <w:rPr>
          <w:rFonts w:ascii="Times New Roman" w:eastAsia="Times New Roman" w:hAnsi="Times New Roman" w:cs="Times New Roman"/>
          <w:sz w:val="20"/>
        </w:rPr>
        <w:t>For 10 points, name this Batman villain noted for his trick umbrellas and love of birds.</w:t>
      </w:r>
      <w:r w:rsidR="00E671F8">
        <w:rPr>
          <w:rFonts w:ascii="Times New Roman" w:eastAsia="Times New Roman" w:hAnsi="Times New Roman" w:cs="Times New Roman"/>
          <w:sz w:val="20"/>
        </w:rPr>
        <w:br/>
        <w:t xml:space="preserve">ANSWER: The </w:t>
      </w:r>
      <w:r w:rsidR="00E671F8">
        <w:rPr>
          <w:rFonts w:ascii="Times New Roman" w:eastAsia="Times New Roman" w:hAnsi="Times New Roman" w:cs="Times New Roman"/>
          <w:b/>
          <w:sz w:val="20"/>
          <w:u w:val="single"/>
        </w:rPr>
        <w:t>Penguin</w:t>
      </w:r>
      <w:r w:rsidR="00E671F8">
        <w:rPr>
          <w:rFonts w:ascii="Times New Roman" w:eastAsia="Times New Roman" w:hAnsi="Times New Roman" w:cs="Times New Roman"/>
          <w:sz w:val="20"/>
        </w:rPr>
        <w:t xml:space="preserve"> [or </w:t>
      </w:r>
      <w:r w:rsidR="00E671F8">
        <w:rPr>
          <w:rFonts w:ascii="Times New Roman" w:eastAsia="Times New Roman" w:hAnsi="Times New Roman" w:cs="Times New Roman"/>
          <w:b/>
          <w:sz w:val="20"/>
          <w:u w:val="single"/>
        </w:rPr>
        <w:t xml:space="preserve">Oswald </w:t>
      </w:r>
      <w:proofErr w:type="spellStart"/>
      <w:r w:rsidR="00E671F8">
        <w:rPr>
          <w:rFonts w:ascii="Times New Roman" w:eastAsia="Times New Roman" w:hAnsi="Times New Roman" w:cs="Times New Roman"/>
          <w:b/>
          <w:sz w:val="20"/>
          <w:u w:val="single"/>
        </w:rPr>
        <w:t>Cobblepot</w:t>
      </w:r>
      <w:proofErr w:type="spellEnd"/>
      <w:r w:rsidR="00E671F8">
        <w:rPr>
          <w:rFonts w:ascii="Times New Roman" w:eastAsia="Times New Roman" w:hAnsi="Times New Roman" w:cs="Times New Roman"/>
          <w:sz w:val="20"/>
        </w:rPr>
        <w:t>, accept either]</w:t>
      </w:r>
    </w:p>
    <w:p w:rsidR="00B00C45" w:rsidRDefault="00E671F8">
      <w:pPr>
        <w:keepNext/>
        <w:keepLines/>
        <w:tabs>
          <w:tab w:val="left" w:pos="570"/>
        </w:tabs>
        <w:spacing w:after="0" w:line="240" w:lineRule="auto"/>
      </w:pPr>
      <w:r>
        <w:t xml:space="preserve"> </w:t>
      </w: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Johann </w:t>
      </w:r>
      <w:proofErr w:type="spellStart"/>
      <w:r>
        <w:rPr>
          <w:rFonts w:ascii="Times New Roman" w:eastAsia="Times New Roman" w:hAnsi="Times New Roman" w:cs="Times New Roman"/>
          <w:b/>
          <w:sz w:val="20"/>
        </w:rPr>
        <w:t>Zoffany</w:t>
      </w:r>
      <w:proofErr w:type="spellEnd"/>
      <w:r>
        <w:rPr>
          <w:rFonts w:ascii="Times New Roman" w:eastAsia="Times New Roman" w:hAnsi="Times New Roman" w:cs="Times New Roman"/>
          <w:b/>
          <w:sz w:val="20"/>
        </w:rPr>
        <w:t xml:space="preserve"> depicted himself trying to sell a painting of this subject to the 3rd Earl Cowper in </w:t>
      </w:r>
      <w:r>
        <w:rPr>
          <w:rFonts w:ascii="Times New Roman" w:eastAsia="Times New Roman" w:hAnsi="Times New Roman" w:cs="Times New Roman"/>
          <w:b/>
          <w:i/>
          <w:sz w:val="20"/>
        </w:rPr>
        <w:t xml:space="preserve">The </w:t>
      </w:r>
      <w:proofErr w:type="spellStart"/>
      <w:r>
        <w:rPr>
          <w:rFonts w:ascii="Times New Roman" w:eastAsia="Times New Roman" w:hAnsi="Times New Roman" w:cs="Times New Roman"/>
          <w:b/>
          <w:i/>
          <w:sz w:val="20"/>
        </w:rPr>
        <w:t>Tribuna</w:t>
      </w:r>
      <w:proofErr w:type="spellEnd"/>
      <w:r>
        <w:rPr>
          <w:rFonts w:ascii="Times New Roman" w:eastAsia="Times New Roman" w:hAnsi="Times New Roman" w:cs="Times New Roman"/>
          <w:b/>
          <w:i/>
          <w:sz w:val="20"/>
        </w:rPr>
        <w:t xml:space="preserve"> of the Uffizi</w:t>
      </w:r>
      <w:r>
        <w:rPr>
          <w:rFonts w:ascii="Times New Roman" w:eastAsia="Times New Roman" w:hAnsi="Times New Roman" w:cs="Times New Roman"/>
          <w:b/>
          <w:sz w:val="20"/>
        </w:rPr>
        <w:t xml:space="preserve">. A version of this scene in which the central figure draws a veil over another person is named for Loreto, while the presence of some carnations gives the nickname “of the Pinks” to another version of this scene. The same artist created a painting of this subject called </w:t>
      </w:r>
      <w:r>
        <w:rPr>
          <w:rFonts w:ascii="Times New Roman" w:eastAsia="Times New Roman" w:hAnsi="Times New Roman" w:cs="Times New Roman"/>
          <w:b/>
          <w:i/>
          <w:sz w:val="20"/>
        </w:rPr>
        <w:t>La Belle Jardinière</w:t>
      </w:r>
      <w:r>
        <w:rPr>
          <w:rFonts w:ascii="Times New Roman" w:eastAsia="Times New Roman" w:hAnsi="Times New Roman" w:cs="Times New Roman"/>
          <w:b/>
          <w:sz w:val="20"/>
        </w:rPr>
        <w:t>. A pair of oft- reproduced bored-looking (*)</w:t>
      </w:r>
      <w:r>
        <w:rPr>
          <w:rFonts w:ascii="Times New Roman" w:eastAsia="Times New Roman" w:hAnsi="Times New Roman" w:cs="Times New Roman"/>
          <w:sz w:val="20"/>
        </w:rPr>
        <w:t xml:space="preserve"> cherubs appear in a painting of this subject that includes St. </w:t>
      </w:r>
      <w:proofErr w:type="spellStart"/>
      <w:r>
        <w:rPr>
          <w:rFonts w:ascii="Times New Roman" w:eastAsia="Times New Roman" w:hAnsi="Times New Roman" w:cs="Times New Roman"/>
          <w:sz w:val="20"/>
        </w:rPr>
        <w:t>Sixtus</w:t>
      </w:r>
      <w:proofErr w:type="spellEnd"/>
      <w:r>
        <w:rPr>
          <w:rFonts w:ascii="Times New Roman" w:eastAsia="Times New Roman" w:hAnsi="Times New Roman" w:cs="Times New Roman"/>
          <w:sz w:val="20"/>
        </w:rPr>
        <w:t>, giving it its nickname “Sistine”. In another painting of this subject, flowers are scattered around the central figure, who holds a book as she watches two children play with a bird. For 10 points, identify the subject of all of those Raphael paintings, including one in which John the Baptist and Jesus play with a goldfinch.</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Madonna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Mary</w:t>
      </w:r>
      <w:r>
        <w:rPr>
          <w:rFonts w:ascii="Times New Roman" w:eastAsia="Times New Roman" w:hAnsi="Times New Roman" w:cs="Times New Roman"/>
          <w:sz w:val="20"/>
        </w:rPr>
        <w:t xml:space="preserve"> and Child; or </w:t>
      </w:r>
      <w:r>
        <w:rPr>
          <w:rFonts w:ascii="Times New Roman" w:eastAsia="Times New Roman" w:hAnsi="Times New Roman" w:cs="Times New Roman"/>
          <w:b/>
          <w:sz w:val="20"/>
          <w:u w:val="single"/>
        </w:rPr>
        <w:t>Mary</w:t>
      </w:r>
      <w:r>
        <w:rPr>
          <w:rFonts w:ascii="Times New Roman" w:eastAsia="Times New Roman" w:hAnsi="Times New Roman" w:cs="Times New Roman"/>
          <w:sz w:val="20"/>
        </w:rPr>
        <w:t xml:space="preserve"> and Jesus; accept </w:t>
      </w:r>
      <w:proofErr w:type="spellStart"/>
      <w:r>
        <w:rPr>
          <w:rFonts w:ascii="Times New Roman" w:eastAsia="Times New Roman" w:hAnsi="Times New Roman" w:cs="Times New Roman"/>
          <w:b/>
          <w:sz w:val="20"/>
          <w:u w:val="single"/>
        </w:rPr>
        <w:t>Madonna</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by Raphael, since they’re all Raphael’s </w:t>
      </w:r>
      <w:proofErr w:type="spellStart"/>
      <w:r>
        <w:rPr>
          <w:rFonts w:ascii="Times New Roman" w:eastAsia="Times New Roman" w:hAnsi="Times New Roman" w:cs="Times New Roman"/>
          <w:sz w:val="20"/>
        </w:rPr>
        <w:t>Madonnas</w:t>
      </w:r>
      <w:proofErr w:type="spellEnd"/>
      <w:r>
        <w:rPr>
          <w:rFonts w:ascii="Times New Roman" w:eastAsia="Times New Roman" w:hAnsi="Times New Roman" w:cs="Times New Roman"/>
          <w:sz w:val="20"/>
        </w:rPr>
        <w:t>]</w:t>
      </w:r>
    </w:p>
    <w:p w:rsidR="00B00C45" w:rsidRDefault="00B00C45">
      <w:pPr>
        <w:keepNext/>
        <w:keepLines/>
        <w:tabs>
          <w:tab w:val="left" w:pos="570"/>
        </w:tab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 xml:space="preserve">This President's first Secretary of State was an increasingly senile man served by the deaf </w:t>
      </w:r>
      <w:proofErr w:type="spellStart"/>
      <w:r>
        <w:rPr>
          <w:rFonts w:ascii="Times New Roman" w:eastAsia="Times New Roman" w:hAnsi="Times New Roman" w:cs="Times New Roman"/>
          <w:b/>
          <w:sz w:val="20"/>
        </w:rPr>
        <w:t>Alvey</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Adee</w:t>
      </w:r>
      <w:proofErr w:type="spellEnd"/>
      <w:r>
        <w:rPr>
          <w:rFonts w:ascii="Times New Roman" w:eastAsia="Times New Roman" w:hAnsi="Times New Roman" w:cs="Times New Roman"/>
          <w:b/>
          <w:sz w:val="20"/>
        </w:rPr>
        <w:t xml:space="preserve">. Boss Thomas Platt pressured this man to accept a running mate in one election. A subordinate once cracked this man had the "backbone of a chocolate éclair." He was mocked by an ambassador in the "De </w:t>
      </w:r>
      <w:proofErr w:type="spellStart"/>
      <w:r>
        <w:rPr>
          <w:rFonts w:ascii="Times New Roman" w:eastAsia="Times New Roman" w:hAnsi="Times New Roman" w:cs="Times New Roman"/>
          <w:b/>
          <w:sz w:val="20"/>
        </w:rPr>
        <w:t>Lome</w:t>
      </w:r>
      <w:proofErr w:type="spellEnd"/>
      <w:r>
        <w:rPr>
          <w:rFonts w:ascii="Times New Roman" w:eastAsia="Times New Roman" w:hAnsi="Times New Roman" w:cs="Times New Roman"/>
          <w:b/>
          <w:sz w:val="20"/>
        </w:rPr>
        <w:t xml:space="preserve"> Letter," and his wife was an epileptic named Ida. This (*)</w:t>
      </w:r>
      <w:r>
        <w:rPr>
          <w:rFonts w:ascii="Times New Roman" w:eastAsia="Times New Roman" w:hAnsi="Times New Roman" w:cs="Times New Roman"/>
          <w:sz w:val="20"/>
        </w:rPr>
        <w:t xml:space="preserve"> Ohio politician was the namesake of a high tariff repealed by the Wilson-Gorman Tariff. Under the guidance of Mark Hanna, he won the presidency using a front porch campaign. This President led the U.S. into war shortly after an explosion on board the USS </w:t>
      </w:r>
      <w:r>
        <w:rPr>
          <w:rFonts w:ascii="Times New Roman" w:eastAsia="Times New Roman" w:hAnsi="Times New Roman" w:cs="Times New Roman"/>
          <w:i/>
          <w:sz w:val="20"/>
        </w:rPr>
        <w:t>Maine</w:t>
      </w:r>
      <w:r>
        <w:rPr>
          <w:rFonts w:ascii="Times New Roman" w:eastAsia="Times New Roman" w:hAnsi="Times New Roman" w:cs="Times New Roman"/>
          <w:sz w:val="20"/>
        </w:rPr>
        <w:t>.</w:t>
      </w:r>
      <w:r>
        <w:rPr>
          <w:rFonts w:ascii="Times New Roman" w:eastAsia="Times New Roman" w:hAnsi="Times New Roman" w:cs="Times New Roman"/>
          <w:i/>
          <w:sz w:val="20"/>
        </w:rPr>
        <w:t xml:space="preserve"> </w:t>
      </w:r>
      <w:r>
        <w:rPr>
          <w:rFonts w:ascii="Times New Roman" w:eastAsia="Times New Roman" w:hAnsi="Times New Roman" w:cs="Times New Roman"/>
          <w:sz w:val="20"/>
        </w:rPr>
        <w:t>For 10 points, name this President during the Spanish-American War, who was killed by an anarchist in 1901.</w:t>
      </w:r>
      <w:r>
        <w:rPr>
          <w:rFonts w:ascii="Times New Roman" w:eastAsia="Times New Roman" w:hAnsi="Times New Roman" w:cs="Times New Roman"/>
          <w:sz w:val="20"/>
        </w:rPr>
        <w:br/>
        <w:t xml:space="preserve">ANSWER: William </w:t>
      </w:r>
      <w:r>
        <w:rPr>
          <w:rFonts w:ascii="Times New Roman" w:eastAsia="Times New Roman" w:hAnsi="Times New Roman" w:cs="Times New Roman"/>
          <w:b/>
          <w:sz w:val="20"/>
          <w:u w:val="single"/>
        </w:rPr>
        <w:t>McKinley</w:t>
      </w:r>
    </w:p>
    <w:p w:rsidR="00B00C45" w:rsidRDefault="00B00C45">
      <w:pPr>
        <w:keepNext/>
        <w:keepLines/>
        <w:tabs>
          <w:tab w:val="left" w:pos="570"/>
        </w:tab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 xml:space="preserve">This man ate all the food and drink in </w:t>
      </w:r>
      <w:proofErr w:type="spellStart"/>
      <w:r>
        <w:rPr>
          <w:rFonts w:ascii="Times New Roman" w:eastAsia="Times New Roman" w:hAnsi="Times New Roman" w:cs="Times New Roman"/>
          <w:b/>
          <w:sz w:val="20"/>
        </w:rPr>
        <w:t>Celliwig</w:t>
      </w:r>
      <w:proofErr w:type="spellEnd"/>
      <w:r>
        <w:rPr>
          <w:rFonts w:ascii="Times New Roman" w:eastAsia="Times New Roman" w:hAnsi="Times New Roman" w:cs="Times New Roman"/>
          <w:b/>
          <w:sz w:val="20"/>
        </w:rPr>
        <w:t xml:space="preserve"> in the first of the Three Unrestrained </w:t>
      </w:r>
      <w:proofErr w:type="spellStart"/>
      <w:r>
        <w:rPr>
          <w:rFonts w:ascii="Times New Roman" w:eastAsia="Times New Roman" w:hAnsi="Times New Roman" w:cs="Times New Roman"/>
          <w:b/>
          <w:sz w:val="20"/>
        </w:rPr>
        <w:t>Ravagings</w:t>
      </w:r>
      <w:proofErr w:type="spellEnd"/>
      <w:r>
        <w:rPr>
          <w:rFonts w:ascii="Times New Roman" w:eastAsia="Times New Roman" w:hAnsi="Times New Roman" w:cs="Times New Roman"/>
          <w:b/>
          <w:sz w:val="20"/>
        </w:rPr>
        <w:t xml:space="preserve">. One source claims that this man’s actions forced his father to return early from his campaign against the Roman emperor Lucius. Another source claims that he survived a shipwreck after being born on May Day. A rebellion led by this man’s two sons, one of whom is named </w:t>
      </w:r>
      <w:proofErr w:type="spellStart"/>
      <w:r>
        <w:rPr>
          <w:rFonts w:ascii="Times New Roman" w:eastAsia="Times New Roman" w:hAnsi="Times New Roman" w:cs="Times New Roman"/>
          <w:b/>
          <w:sz w:val="20"/>
        </w:rPr>
        <w:t>Melehan</w:t>
      </w:r>
      <w:proofErr w:type="spellEnd"/>
      <w:r>
        <w:rPr>
          <w:rFonts w:ascii="Times New Roman" w:eastAsia="Times New Roman" w:hAnsi="Times New Roman" w:cs="Times New Roman"/>
          <w:b/>
          <w:sz w:val="20"/>
        </w:rPr>
        <w:t>, is put down by Constantine. Early sources list him as the son of Anna and King (*)</w:t>
      </w:r>
      <w:r>
        <w:rPr>
          <w:rFonts w:ascii="Times New Roman" w:eastAsia="Times New Roman" w:hAnsi="Times New Roman" w:cs="Times New Roman"/>
          <w:sz w:val="20"/>
        </w:rPr>
        <w:t xml:space="preserve"> Lot of Orkney, while later sources consider him an illegitimate son of a different version of Anna and a man who killed him at the battle of </w:t>
      </w:r>
      <w:proofErr w:type="spellStart"/>
      <w:r>
        <w:rPr>
          <w:rFonts w:ascii="Times New Roman" w:eastAsia="Times New Roman" w:hAnsi="Times New Roman" w:cs="Times New Roman"/>
          <w:sz w:val="20"/>
        </w:rPr>
        <w:t>Camlann</w:t>
      </w:r>
      <w:proofErr w:type="spellEnd"/>
      <w:r>
        <w:rPr>
          <w:rFonts w:ascii="Times New Roman" w:eastAsia="Times New Roman" w:hAnsi="Times New Roman" w:cs="Times New Roman"/>
          <w:sz w:val="20"/>
        </w:rPr>
        <w:t xml:space="preserve">. With his brother </w:t>
      </w:r>
      <w:proofErr w:type="spellStart"/>
      <w:r>
        <w:rPr>
          <w:rFonts w:ascii="Times New Roman" w:eastAsia="Times New Roman" w:hAnsi="Times New Roman" w:cs="Times New Roman"/>
          <w:sz w:val="20"/>
        </w:rPr>
        <w:t>Agravain</w:t>
      </w:r>
      <w:proofErr w:type="spellEnd"/>
      <w:r>
        <w:rPr>
          <w:rFonts w:ascii="Times New Roman" w:eastAsia="Times New Roman" w:hAnsi="Times New Roman" w:cs="Times New Roman"/>
          <w:sz w:val="20"/>
        </w:rPr>
        <w:t xml:space="preserve">, he exposed the affair between Lancelot and Guinevere, and he later tried to usurp the throne of Britain. For 10 points, name this illegitimate son of </w:t>
      </w:r>
      <w:proofErr w:type="spellStart"/>
      <w:r>
        <w:rPr>
          <w:rFonts w:ascii="Times New Roman" w:eastAsia="Times New Roman" w:hAnsi="Times New Roman" w:cs="Times New Roman"/>
          <w:sz w:val="20"/>
        </w:rPr>
        <w:t>Morgause</w:t>
      </w:r>
      <w:proofErr w:type="spellEnd"/>
      <w:r>
        <w:rPr>
          <w:rFonts w:ascii="Times New Roman" w:eastAsia="Times New Roman" w:hAnsi="Times New Roman" w:cs="Times New Roman"/>
          <w:sz w:val="20"/>
        </w:rPr>
        <w:t xml:space="preserve"> and King Arthur.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Mordred</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Modred</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Medraut</w:t>
      </w:r>
      <w:proofErr w:type="spellEnd"/>
      <w:r>
        <w:rPr>
          <w:rFonts w:ascii="Times New Roman" w:eastAsia="Times New Roman" w:hAnsi="Times New Roman" w:cs="Times New Roman"/>
          <w:sz w:val="20"/>
        </w:rPr>
        <w:t>]</w:t>
      </w:r>
    </w:p>
    <w:p w:rsidR="00B00C45" w:rsidRDefault="00B00C45">
      <w:pPr>
        <w:keepNext/>
        <w:keepLines/>
        <w:tabs>
          <w:tab w:val="left" w:pos="570"/>
        </w:tab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In a comic scene in this novel, Cain Ball repeatedly chokes and coughs on a crumb, a flea, and some cider while trying to relate events he’d seen in Bath. A character in this novel assists another in collecting bees into a hive before impressing her with a display of flashy swordsmanship. Another character in this novel is rehired for his bloat-curing abilities despite having rebuked his employer for sending a valentine reading (*)</w:t>
      </w:r>
      <w:r>
        <w:rPr>
          <w:rFonts w:ascii="Times New Roman" w:eastAsia="Times New Roman" w:hAnsi="Times New Roman" w:cs="Times New Roman"/>
          <w:sz w:val="20"/>
        </w:rPr>
        <w:t xml:space="preserve"> “marry me”. This novel’s protagonist marries a man who pretends to have drowned after a riptide sweeps him out to sea shortly after learning of the death of Fanny Robin. For 10 points, name this novel in which the tragic clash between Farmer </w:t>
      </w:r>
      <w:proofErr w:type="spellStart"/>
      <w:r>
        <w:rPr>
          <w:rFonts w:ascii="Times New Roman" w:eastAsia="Times New Roman" w:hAnsi="Times New Roman" w:cs="Times New Roman"/>
          <w:sz w:val="20"/>
        </w:rPr>
        <w:t>Boldwood</w:t>
      </w:r>
      <w:proofErr w:type="spellEnd"/>
      <w:r>
        <w:rPr>
          <w:rFonts w:ascii="Times New Roman" w:eastAsia="Times New Roman" w:hAnsi="Times New Roman" w:cs="Times New Roman"/>
          <w:sz w:val="20"/>
        </w:rPr>
        <w:t xml:space="preserve"> and Sergeant Troy allows Bathsheba </w:t>
      </w:r>
      <w:proofErr w:type="spellStart"/>
      <w:r>
        <w:rPr>
          <w:rFonts w:ascii="Times New Roman" w:eastAsia="Times New Roman" w:hAnsi="Times New Roman" w:cs="Times New Roman"/>
          <w:sz w:val="20"/>
        </w:rPr>
        <w:t>Everdene</w:t>
      </w:r>
      <w:proofErr w:type="spellEnd"/>
      <w:r>
        <w:rPr>
          <w:rFonts w:ascii="Times New Roman" w:eastAsia="Times New Roman" w:hAnsi="Times New Roman" w:cs="Times New Roman"/>
          <w:sz w:val="20"/>
        </w:rPr>
        <w:t xml:space="preserve"> to find love with Gabriel Oak, written by Thomas Hardy.</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Far from the Madding Crowd</w:t>
      </w:r>
    </w:p>
    <w:p w:rsidR="00B00C45" w:rsidRDefault="00B00C45">
      <w:pPr>
        <w:keepNext/>
        <w:keepLines/>
        <w:tabs>
          <w:tab w:val="left" w:pos="570"/>
        </w:tab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 xml:space="preserve">The best known examples of these organisms belong to the </w:t>
      </w:r>
      <w:proofErr w:type="spellStart"/>
      <w:r>
        <w:rPr>
          <w:rFonts w:ascii="Times New Roman" w:eastAsia="Times New Roman" w:hAnsi="Times New Roman" w:cs="Times New Roman"/>
          <w:b/>
          <w:i/>
          <w:sz w:val="20"/>
        </w:rPr>
        <w:t>Acropora</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i/>
          <w:sz w:val="20"/>
        </w:rPr>
        <w:t>Porites</w:t>
      </w:r>
      <w:proofErr w:type="spellEnd"/>
      <w:r>
        <w:rPr>
          <w:rFonts w:ascii="Times New Roman" w:eastAsia="Times New Roman" w:hAnsi="Times New Roman" w:cs="Times New Roman"/>
          <w:b/>
          <w:sz w:val="20"/>
        </w:rPr>
        <w:t xml:space="preserve"> genus in the order </w:t>
      </w:r>
      <w:proofErr w:type="spellStart"/>
      <w:r>
        <w:rPr>
          <w:rFonts w:ascii="Times New Roman" w:eastAsia="Times New Roman" w:hAnsi="Times New Roman" w:cs="Times New Roman"/>
          <w:b/>
          <w:i/>
          <w:sz w:val="20"/>
        </w:rPr>
        <w:t>Scleractinia</w:t>
      </w:r>
      <w:proofErr w:type="spellEnd"/>
      <w:r>
        <w:rPr>
          <w:rFonts w:ascii="Times New Roman" w:eastAsia="Times New Roman" w:hAnsi="Times New Roman" w:cs="Times New Roman"/>
          <w:b/>
          <w:sz w:val="20"/>
        </w:rPr>
        <w:t xml:space="preserve">, the </w:t>
      </w:r>
      <w:proofErr w:type="spellStart"/>
      <w:r>
        <w:rPr>
          <w:rFonts w:ascii="Times New Roman" w:eastAsia="Times New Roman" w:hAnsi="Times New Roman" w:cs="Times New Roman"/>
          <w:b/>
          <w:i/>
          <w:sz w:val="20"/>
        </w:rPr>
        <w:t>Porites</w:t>
      </w:r>
      <w:proofErr w:type="spellEnd"/>
      <w:r>
        <w:rPr>
          <w:rFonts w:ascii="Times New Roman" w:eastAsia="Times New Roman" w:hAnsi="Times New Roman" w:cs="Times New Roman"/>
          <w:b/>
          <w:sz w:val="20"/>
        </w:rPr>
        <w:t xml:space="preserve"> genus being a common host of the Christmas tree worm. The ratio of strontium to calcium in these organisms is used a proxy for SST in paleoclimatology. </w:t>
      </w:r>
      <w:proofErr w:type="spellStart"/>
      <w:r>
        <w:rPr>
          <w:rFonts w:ascii="Times New Roman" w:eastAsia="Times New Roman" w:hAnsi="Times New Roman" w:cs="Times New Roman"/>
          <w:b/>
          <w:i/>
          <w:sz w:val="20"/>
        </w:rPr>
        <w:t>Acanthaster</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planci</w:t>
      </w:r>
      <w:proofErr w:type="spellEnd"/>
      <w:r>
        <w:rPr>
          <w:rFonts w:ascii="Times New Roman" w:eastAsia="Times New Roman" w:hAnsi="Times New Roman" w:cs="Times New Roman"/>
          <w:b/>
          <w:sz w:val="20"/>
        </w:rPr>
        <w:t>, or the crown-of-thorns starfish, preys on these organisms. The Funafuti borehole conclusively proved that subsidence is the primary factor in the distribution of these organisms, as first proposed by Charles (*)</w:t>
      </w:r>
      <w:r>
        <w:rPr>
          <w:rFonts w:ascii="Times New Roman" w:eastAsia="Times New Roman" w:hAnsi="Times New Roman" w:cs="Times New Roman"/>
          <w:sz w:val="20"/>
        </w:rPr>
        <w:t xml:space="preserve"> Darwin. A major unsolved problem with these organisms is why </w:t>
      </w:r>
      <w:proofErr w:type="gramStart"/>
      <w:r>
        <w:rPr>
          <w:rFonts w:ascii="Times New Roman" w:eastAsia="Times New Roman" w:hAnsi="Times New Roman" w:cs="Times New Roman"/>
          <w:sz w:val="20"/>
        </w:rPr>
        <w:t>the expel</w:t>
      </w:r>
      <w:proofErr w:type="gramEnd"/>
      <w:r>
        <w:rPr>
          <w:rFonts w:ascii="Times New Roman" w:eastAsia="Times New Roman" w:hAnsi="Times New Roman" w:cs="Times New Roman"/>
          <w:sz w:val="20"/>
        </w:rPr>
        <w:t xml:space="preserve"> their symbiotic </w:t>
      </w:r>
      <w:proofErr w:type="spellStart"/>
      <w:r>
        <w:rPr>
          <w:rFonts w:ascii="Times New Roman" w:eastAsia="Times New Roman" w:hAnsi="Times New Roman" w:cs="Times New Roman"/>
          <w:sz w:val="20"/>
        </w:rPr>
        <w:t>zooxanthellae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zo</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zan</w:t>
      </w:r>
      <w:proofErr w:type="spellEnd"/>
      <w:r>
        <w:rPr>
          <w:rFonts w:ascii="Times New Roman" w:eastAsia="Times New Roman" w:hAnsi="Times New Roman" w:cs="Times New Roman"/>
          <w:sz w:val="20"/>
        </w:rPr>
        <w:t>-THEL-</w:t>
      </w:r>
      <w:proofErr w:type="spellStart"/>
      <w:r>
        <w:rPr>
          <w:rFonts w:ascii="Times New Roman" w:eastAsia="Times New Roman" w:hAnsi="Times New Roman" w:cs="Times New Roman"/>
          <w:sz w:val="20"/>
        </w:rPr>
        <w:t>ee</w:t>
      </w:r>
      <w:proofErr w:type="spellEnd"/>
      <w:r>
        <w:rPr>
          <w:rFonts w:ascii="Times New Roman" w:eastAsia="Times New Roman" w:hAnsi="Times New Roman" w:cs="Times New Roman"/>
          <w:sz w:val="20"/>
        </w:rPr>
        <w:t>) in a process called “bleaching”. These organisms secrete a calcium carbonate skeleton and are “cemented” together by a namesake red algae. For 10 points, name these Cnidarians that form namesake reefs.</w:t>
      </w: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coral</w:t>
      </w:r>
      <w:r>
        <w:rPr>
          <w:rFonts w:ascii="Times New Roman" w:eastAsia="Times New Roman" w:hAnsi="Times New Roman" w:cs="Times New Roman"/>
          <w:sz w:val="20"/>
        </w:rPr>
        <w:t xml:space="preserve"> polyps [or </w:t>
      </w:r>
      <w:r>
        <w:rPr>
          <w:rFonts w:ascii="Times New Roman" w:eastAsia="Times New Roman" w:hAnsi="Times New Roman" w:cs="Times New Roman"/>
          <w:b/>
          <w:sz w:val="20"/>
          <w:u w:val="single"/>
        </w:rPr>
        <w:t>coral</w:t>
      </w:r>
      <w:r>
        <w:rPr>
          <w:rFonts w:ascii="Times New Roman" w:eastAsia="Times New Roman" w:hAnsi="Times New Roman" w:cs="Times New Roman"/>
          <w:sz w:val="20"/>
        </w:rPr>
        <w:t xml:space="preserve"> reefs]</w:t>
      </w:r>
    </w:p>
    <w:p w:rsidR="00B00C45" w:rsidRDefault="00B00C45">
      <w:pPr>
        <w:keepNext/>
        <w:keepLines/>
        <w:tabs>
          <w:tab w:val="left" w:pos="570"/>
        </w:tab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In this city, the nuns of the </w:t>
      </w:r>
      <w:proofErr w:type="spellStart"/>
      <w:r>
        <w:rPr>
          <w:rFonts w:ascii="Times New Roman" w:eastAsia="Times New Roman" w:hAnsi="Times New Roman" w:cs="Times New Roman"/>
          <w:b/>
          <w:sz w:val="20"/>
        </w:rPr>
        <w:t>Fraumünster</w:t>
      </w:r>
      <w:proofErr w:type="spellEnd"/>
      <w:r>
        <w:rPr>
          <w:rFonts w:ascii="Times New Roman" w:eastAsia="Times New Roman" w:hAnsi="Times New Roman" w:cs="Times New Roman"/>
          <w:b/>
          <w:sz w:val="20"/>
        </w:rPr>
        <w:t xml:space="preserve"> Abbey were taught Latin by Oswald </w:t>
      </w:r>
      <w:proofErr w:type="spellStart"/>
      <w:r>
        <w:rPr>
          <w:rFonts w:ascii="Times New Roman" w:eastAsia="Times New Roman" w:hAnsi="Times New Roman" w:cs="Times New Roman"/>
          <w:b/>
          <w:sz w:val="20"/>
        </w:rPr>
        <w:t>Myconius</w:t>
      </w:r>
      <w:proofErr w:type="spellEnd"/>
      <w:r>
        <w:rPr>
          <w:rFonts w:ascii="Times New Roman" w:eastAsia="Times New Roman" w:hAnsi="Times New Roman" w:cs="Times New Roman"/>
          <w:b/>
          <w:sz w:val="20"/>
        </w:rPr>
        <w:t xml:space="preserve">, who received permission from Katharina von </w:t>
      </w:r>
      <w:proofErr w:type="spellStart"/>
      <w:r>
        <w:rPr>
          <w:rFonts w:ascii="Times New Roman" w:eastAsia="Times New Roman" w:hAnsi="Times New Roman" w:cs="Times New Roman"/>
          <w:b/>
          <w:sz w:val="20"/>
        </w:rPr>
        <w:t>Zimmern</w:t>
      </w:r>
      <w:proofErr w:type="spellEnd"/>
      <w:r>
        <w:rPr>
          <w:rFonts w:ascii="Times New Roman" w:eastAsia="Times New Roman" w:hAnsi="Times New Roman" w:cs="Times New Roman"/>
          <w:b/>
          <w:sz w:val="20"/>
        </w:rPr>
        <w:t xml:space="preserve">. A Bible printed in this city was the result of a theological meeting called the </w:t>
      </w:r>
      <w:proofErr w:type="spellStart"/>
      <w:r>
        <w:rPr>
          <w:rFonts w:ascii="Times New Roman" w:eastAsia="Times New Roman" w:hAnsi="Times New Roman" w:cs="Times New Roman"/>
          <w:b/>
          <w:i/>
          <w:sz w:val="20"/>
        </w:rPr>
        <w:t>Prophezey</w:t>
      </w:r>
      <w:proofErr w:type="spellEnd"/>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that met at an institute also called the </w:t>
      </w:r>
      <w:proofErr w:type="spellStart"/>
      <w:r>
        <w:rPr>
          <w:rFonts w:ascii="Times New Roman" w:eastAsia="Times New Roman" w:hAnsi="Times New Roman" w:cs="Times New Roman"/>
          <w:b/>
          <w:sz w:val="20"/>
        </w:rPr>
        <w:t>Carolinum</w:t>
      </w:r>
      <w:proofErr w:type="spellEnd"/>
      <w:r>
        <w:rPr>
          <w:rFonts w:ascii="Times New Roman" w:eastAsia="Times New Roman" w:hAnsi="Times New Roman" w:cs="Times New Roman"/>
          <w:b/>
          <w:sz w:val="20"/>
        </w:rPr>
        <w:t xml:space="preserve">. The printer of that Bible in this city, Christoph </w:t>
      </w:r>
      <w:proofErr w:type="spellStart"/>
      <w:r>
        <w:rPr>
          <w:rFonts w:ascii="Times New Roman" w:eastAsia="Times New Roman" w:hAnsi="Times New Roman" w:cs="Times New Roman"/>
          <w:b/>
          <w:sz w:val="20"/>
        </w:rPr>
        <w:t>Froschauer</w:t>
      </w:r>
      <w:proofErr w:type="spellEnd"/>
      <w:r>
        <w:rPr>
          <w:rFonts w:ascii="Times New Roman" w:eastAsia="Times New Roman" w:hAnsi="Times New Roman" w:cs="Times New Roman"/>
          <w:b/>
          <w:sz w:val="20"/>
        </w:rPr>
        <w:t>, hosted a party in this city where (*)</w:t>
      </w:r>
      <w:r>
        <w:rPr>
          <w:rFonts w:ascii="Times New Roman" w:eastAsia="Times New Roman" w:hAnsi="Times New Roman" w:cs="Times New Roman"/>
          <w:sz w:val="20"/>
        </w:rPr>
        <w:t xml:space="preserve"> sausages were eaten during Lent, prompting the pastor of the </w:t>
      </w:r>
      <w:proofErr w:type="spellStart"/>
      <w:r>
        <w:rPr>
          <w:rFonts w:ascii="Times New Roman" w:eastAsia="Times New Roman" w:hAnsi="Times New Roman" w:cs="Times New Roman"/>
          <w:sz w:val="20"/>
        </w:rPr>
        <w:t>Grossmünster</w:t>
      </w:r>
      <w:proofErr w:type="spellEnd"/>
      <w:r>
        <w:rPr>
          <w:rFonts w:ascii="Times New Roman" w:eastAsia="Times New Roman" w:hAnsi="Times New Roman" w:cs="Times New Roman"/>
          <w:sz w:val="20"/>
        </w:rPr>
        <w:t xml:space="preserve"> Church to split with the Catholic Church. That religious leader from this city, who met with Martin Luther at the Marburg Colloquy, was succeeded by Heinrich </w:t>
      </w:r>
      <w:proofErr w:type="spellStart"/>
      <w:r>
        <w:rPr>
          <w:rFonts w:ascii="Times New Roman" w:eastAsia="Times New Roman" w:hAnsi="Times New Roman" w:cs="Times New Roman"/>
          <w:sz w:val="20"/>
        </w:rPr>
        <w:t>Bullinger</w:t>
      </w:r>
      <w:proofErr w:type="spellEnd"/>
      <w:r>
        <w:rPr>
          <w:rFonts w:ascii="Times New Roman" w:eastAsia="Times New Roman" w:hAnsi="Times New Roman" w:cs="Times New Roman"/>
          <w:sz w:val="20"/>
        </w:rPr>
        <w:t xml:space="preserve"> after dying in the Second War of </w:t>
      </w:r>
      <w:proofErr w:type="spellStart"/>
      <w:r>
        <w:rPr>
          <w:rFonts w:ascii="Times New Roman" w:eastAsia="Times New Roman" w:hAnsi="Times New Roman" w:cs="Times New Roman"/>
          <w:sz w:val="20"/>
        </w:rPr>
        <w:t>Kappel</w:t>
      </w:r>
      <w:proofErr w:type="spellEnd"/>
      <w:r>
        <w:rPr>
          <w:rFonts w:ascii="Times New Roman" w:eastAsia="Times New Roman" w:hAnsi="Times New Roman" w:cs="Times New Roman"/>
          <w:sz w:val="20"/>
        </w:rPr>
        <w:t xml:space="preserve">. For 10 points, name this Swiss city whose major Protestant reformer was </w:t>
      </w:r>
      <w:proofErr w:type="spellStart"/>
      <w:r>
        <w:rPr>
          <w:rFonts w:ascii="Times New Roman" w:eastAsia="Times New Roman" w:hAnsi="Times New Roman" w:cs="Times New Roman"/>
          <w:sz w:val="20"/>
        </w:rPr>
        <w:t>Huldrych</w:t>
      </w:r>
      <w:proofErr w:type="spellEnd"/>
      <w:r>
        <w:rPr>
          <w:rFonts w:ascii="Times New Roman" w:eastAsia="Times New Roman" w:hAnsi="Times New Roman" w:cs="Times New Roman"/>
          <w:sz w:val="20"/>
        </w:rPr>
        <w:t xml:space="preserve"> Zwingli.</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Zürich</w:t>
      </w:r>
      <w:r>
        <w:rPr>
          <w:rFonts w:ascii="Times New Roman" w:eastAsia="Times New Roman" w:hAnsi="Times New Roman" w:cs="Times New Roman"/>
          <w:sz w:val="20"/>
        </w:rPr>
        <w:t>, Switzerland</w:t>
      </w:r>
    </w:p>
    <w:p w:rsidR="00B00C45" w:rsidRDefault="00B00C45">
      <w:pPr>
        <w:keepNext/>
        <w:keepLines/>
        <w:tabs>
          <w:tab w:val="left" w:pos="570"/>
        </w:tab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In this present-day country, Albert </w:t>
      </w:r>
      <w:proofErr w:type="spellStart"/>
      <w:r>
        <w:rPr>
          <w:rFonts w:ascii="Times New Roman" w:eastAsia="Times New Roman" w:hAnsi="Times New Roman" w:cs="Times New Roman"/>
          <w:b/>
          <w:sz w:val="20"/>
        </w:rPr>
        <w:t>Balink</w:t>
      </w:r>
      <w:proofErr w:type="spellEnd"/>
      <w:r>
        <w:rPr>
          <w:rFonts w:ascii="Times New Roman" w:eastAsia="Times New Roman" w:hAnsi="Times New Roman" w:cs="Times New Roman"/>
          <w:b/>
          <w:sz w:val="20"/>
        </w:rPr>
        <w:t xml:space="preserve"> collaborated with the Wong brothers to make films like </w:t>
      </w:r>
      <w:proofErr w:type="spellStart"/>
      <w:r>
        <w:rPr>
          <w:rFonts w:ascii="Times New Roman" w:eastAsia="Times New Roman" w:hAnsi="Times New Roman" w:cs="Times New Roman"/>
          <w:b/>
          <w:i/>
          <w:sz w:val="20"/>
        </w:rPr>
        <w:t>Pareh</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i/>
          <w:sz w:val="20"/>
        </w:rPr>
        <w:t>Terang</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Boelan</w:t>
      </w:r>
      <w:proofErr w:type="spellEnd"/>
      <w:r>
        <w:rPr>
          <w:rFonts w:ascii="Times New Roman" w:eastAsia="Times New Roman" w:hAnsi="Times New Roman" w:cs="Times New Roman"/>
          <w:b/>
          <w:sz w:val="20"/>
        </w:rPr>
        <w:t xml:space="preserve">, which starred </w:t>
      </w:r>
      <w:proofErr w:type="spellStart"/>
      <w:r>
        <w:rPr>
          <w:rFonts w:ascii="Times New Roman" w:eastAsia="Times New Roman" w:hAnsi="Times New Roman" w:cs="Times New Roman"/>
          <w:b/>
          <w:sz w:val="20"/>
        </w:rPr>
        <w:t>Raden</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Mochtar</w:t>
      </w:r>
      <w:proofErr w:type="spellEnd"/>
      <w:r>
        <w:rPr>
          <w:rFonts w:ascii="Times New Roman" w:eastAsia="Times New Roman" w:hAnsi="Times New Roman" w:cs="Times New Roman"/>
          <w:b/>
          <w:sz w:val="20"/>
        </w:rPr>
        <w:t xml:space="preserve">. A kind of theater from this country uses stock comic characters called </w:t>
      </w:r>
      <w:proofErr w:type="spellStart"/>
      <w:r>
        <w:rPr>
          <w:rFonts w:ascii="Times New Roman" w:eastAsia="Times New Roman" w:hAnsi="Times New Roman" w:cs="Times New Roman"/>
          <w:b/>
          <w:i/>
          <w:sz w:val="20"/>
        </w:rPr>
        <w:t>panakawan</w:t>
      </w:r>
      <w:proofErr w:type="spellEnd"/>
      <w:r>
        <w:rPr>
          <w:rFonts w:ascii="Times New Roman" w:eastAsia="Times New Roman" w:hAnsi="Times New Roman" w:cs="Times New Roman"/>
          <w:b/>
          <w:sz w:val="20"/>
        </w:rPr>
        <w:t xml:space="preserve">. A kind of musical ensemble from this nation uses pairs of instruments tuned slightly apart to make a shimmering sound called </w:t>
      </w:r>
      <w:proofErr w:type="spellStart"/>
      <w:r>
        <w:rPr>
          <w:rFonts w:ascii="Times New Roman" w:eastAsia="Times New Roman" w:hAnsi="Times New Roman" w:cs="Times New Roman"/>
          <w:b/>
          <w:i/>
          <w:sz w:val="20"/>
        </w:rPr>
        <w:t>ombak</w:t>
      </w:r>
      <w:proofErr w:type="spellEnd"/>
      <w:r>
        <w:rPr>
          <w:rFonts w:ascii="Times New Roman" w:eastAsia="Times New Roman" w:hAnsi="Times New Roman" w:cs="Times New Roman"/>
          <w:b/>
          <w:sz w:val="20"/>
        </w:rPr>
        <w:t xml:space="preserve">. Those ensembles often use five-note </w:t>
      </w:r>
      <w:proofErr w:type="spellStart"/>
      <w:r>
        <w:rPr>
          <w:rFonts w:ascii="Times New Roman" w:eastAsia="Times New Roman" w:hAnsi="Times New Roman" w:cs="Times New Roman"/>
          <w:b/>
          <w:i/>
          <w:sz w:val="20"/>
        </w:rPr>
        <w:t>slendro</w:t>
      </w:r>
      <w:proofErr w:type="spellEnd"/>
      <w:r>
        <w:rPr>
          <w:rFonts w:ascii="Times New Roman" w:eastAsia="Times New Roman" w:hAnsi="Times New Roman" w:cs="Times New Roman"/>
          <w:b/>
          <w:sz w:val="20"/>
        </w:rPr>
        <w:t xml:space="preserve"> or seven-note </w:t>
      </w:r>
      <w:proofErr w:type="spellStart"/>
      <w:r>
        <w:rPr>
          <w:rFonts w:ascii="Times New Roman" w:eastAsia="Times New Roman" w:hAnsi="Times New Roman" w:cs="Times New Roman"/>
          <w:b/>
          <w:i/>
          <w:sz w:val="20"/>
        </w:rPr>
        <w:t>pélog</w:t>
      </w:r>
      <w:proofErr w:type="spellEnd"/>
      <w:r>
        <w:rPr>
          <w:rFonts w:ascii="Times New Roman" w:eastAsia="Times New Roman" w:hAnsi="Times New Roman" w:cs="Times New Roman"/>
          <w:b/>
          <w:sz w:val="20"/>
        </w:rPr>
        <w:t xml:space="preserve"> scales. This home of </w:t>
      </w:r>
      <w:proofErr w:type="spellStart"/>
      <w:r>
        <w:rPr>
          <w:rFonts w:ascii="Times New Roman" w:eastAsia="Times New Roman" w:hAnsi="Times New Roman" w:cs="Times New Roman"/>
          <w:b/>
          <w:i/>
          <w:sz w:val="20"/>
        </w:rPr>
        <w:t>wayang</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kulit</w:t>
      </w:r>
      <w:proofErr w:type="spellEnd"/>
      <w:r>
        <w:rPr>
          <w:rFonts w:ascii="Times New Roman" w:eastAsia="Times New Roman" w:hAnsi="Times New Roman" w:cs="Times New Roman"/>
          <w:sz w:val="20"/>
        </w:rPr>
        <w:t xml:space="preserve"> (*) shadow puppetry is home to a </w:t>
      </w:r>
      <w:proofErr w:type="spellStart"/>
      <w:r>
        <w:rPr>
          <w:rFonts w:ascii="Times New Roman" w:eastAsia="Times New Roman" w:hAnsi="Times New Roman" w:cs="Times New Roman"/>
          <w:sz w:val="20"/>
        </w:rPr>
        <w:t>Sailendra</w:t>
      </w:r>
      <w:proofErr w:type="spellEnd"/>
      <w:r>
        <w:rPr>
          <w:rFonts w:ascii="Times New Roman" w:eastAsia="Times New Roman" w:hAnsi="Times New Roman" w:cs="Times New Roman"/>
          <w:sz w:val="20"/>
        </w:rPr>
        <w:t xml:space="preserve"> dynasty temple complex whose levels represent the planes of Mahayana Buddhist cosmology. The name of the wax-resist cloth-dyeing technique </w:t>
      </w:r>
      <w:r>
        <w:rPr>
          <w:rFonts w:ascii="Times New Roman" w:eastAsia="Times New Roman" w:hAnsi="Times New Roman" w:cs="Times New Roman"/>
          <w:i/>
          <w:sz w:val="20"/>
        </w:rPr>
        <w:t>batik</w:t>
      </w:r>
      <w:r>
        <w:rPr>
          <w:rFonts w:ascii="Times New Roman" w:eastAsia="Times New Roman" w:hAnsi="Times New Roman" w:cs="Times New Roman"/>
          <w:sz w:val="20"/>
        </w:rPr>
        <w:t xml:space="preserve"> comes from this country. For 10 points, name this home of gamelan whose temple complex of Borobudur is found on Java.</w:t>
      </w:r>
      <w:r>
        <w:rPr>
          <w:rFonts w:ascii="Times New Roman" w:eastAsia="Times New Roman" w:hAnsi="Times New Roman" w:cs="Times New Roman"/>
          <w:sz w:val="20"/>
        </w:rPr>
        <w:br/>
        <w:t xml:space="preserve">ANSWER: Republic of </w:t>
      </w:r>
      <w:r>
        <w:rPr>
          <w:rFonts w:ascii="Times New Roman" w:eastAsia="Times New Roman" w:hAnsi="Times New Roman" w:cs="Times New Roman"/>
          <w:b/>
          <w:sz w:val="20"/>
          <w:u w:val="single"/>
        </w:rPr>
        <w:t>Indonesia</w:t>
      </w:r>
    </w:p>
    <w:p w:rsidR="00B00C45" w:rsidRDefault="00B00C45">
      <w:pPr>
        <w:keepNext/>
        <w:keepLines/>
        <w:tabs>
          <w:tab w:val="left" w:pos="570"/>
        </w:tabs>
        <w:spacing w:after="0" w:line="240" w:lineRule="auto"/>
      </w:pPr>
    </w:p>
    <w:p w:rsidR="00B00C45" w:rsidRDefault="00FC2249">
      <w:pPr>
        <w:keepNext/>
        <w:keepLines/>
        <w:tabs>
          <w:tab w:val="left" w:pos="570"/>
        </w:tabs>
        <w:spacing w:after="0"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 xml:space="preserve">A perennial Nobel candidate who writes in this language broke onto the literary scene with 1957’s </w:t>
      </w:r>
      <w:r>
        <w:rPr>
          <w:rFonts w:ascii="Times New Roman" w:eastAsia="Times New Roman" w:hAnsi="Times New Roman" w:cs="Times New Roman"/>
          <w:b/>
          <w:i/>
          <w:sz w:val="20"/>
        </w:rPr>
        <w:t>The Thirst</w:t>
      </w:r>
      <w:r>
        <w:rPr>
          <w:rFonts w:ascii="Times New Roman" w:eastAsia="Times New Roman" w:hAnsi="Times New Roman" w:cs="Times New Roman"/>
          <w:b/>
          <w:sz w:val="20"/>
        </w:rPr>
        <w:t xml:space="preserve">; her other works include the short story collection </w:t>
      </w:r>
      <w:r>
        <w:rPr>
          <w:rFonts w:ascii="Times New Roman" w:eastAsia="Times New Roman" w:hAnsi="Times New Roman" w:cs="Times New Roman"/>
          <w:b/>
          <w:i/>
          <w:sz w:val="20"/>
        </w:rPr>
        <w:t>Children of the New World</w:t>
      </w:r>
      <w:r>
        <w:rPr>
          <w:rFonts w:ascii="Times New Roman" w:eastAsia="Times New Roman" w:hAnsi="Times New Roman" w:cs="Times New Roman"/>
          <w:b/>
          <w:sz w:val="20"/>
        </w:rPr>
        <w:t xml:space="preserve">. </w:t>
      </w:r>
      <w:r>
        <w:rPr>
          <w:rFonts w:ascii="Times New Roman" w:eastAsia="Times New Roman" w:hAnsi="Times New Roman" w:cs="Times New Roman"/>
          <w:b/>
          <w:i/>
          <w:sz w:val="20"/>
        </w:rPr>
        <w:t>Between Life and Death</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Weekend Quartet</w:t>
      </w:r>
      <w:r>
        <w:rPr>
          <w:rFonts w:ascii="Times New Roman" w:eastAsia="Times New Roman" w:hAnsi="Times New Roman" w:cs="Times New Roman"/>
          <w:b/>
          <w:sz w:val="20"/>
        </w:rPr>
        <w:t xml:space="preserve"> are among the plays written in this language by an author who did </w:t>
      </w:r>
      <w:r>
        <w:rPr>
          <w:rFonts w:ascii="Times New Roman" w:eastAsia="Times New Roman" w:hAnsi="Times New Roman" w:cs="Times New Roman"/>
          <w:b/>
          <w:i/>
          <w:sz w:val="20"/>
        </w:rPr>
        <w:t>not</w:t>
      </w:r>
      <w:r>
        <w:rPr>
          <w:rFonts w:ascii="Times New Roman" w:eastAsia="Times New Roman" w:hAnsi="Times New Roman" w:cs="Times New Roman"/>
          <w:b/>
          <w:sz w:val="20"/>
        </w:rPr>
        <w:t xml:space="preserve"> use it for his </w:t>
      </w:r>
      <w:proofErr w:type="gramStart"/>
      <w:r>
        <w:rPr>
          <w:rFonts w:ascii="Times New Roman" w:eastAsia="Times New Roman" w:hAnsi="Times New Roman" w:cs="Times New Roman"/>
          <w:b/>
          <w:i/>
          <w:sz w:val="20"/>
        </w:rPr>
        <w:t>Buying</w:t>
      </w:r>
      <w:proofErr w:type="gramEnd"/>
      <w:r>
        <w:rPr>
          <w:rFonts w:ascii="Times New Roman" w:eastAsia="Times New Roman" w:hAnsi="Times New Roman" w:cs="Times New Roman"/>
          <w:b/>
          <w:i/>
          <w:sz w:val="20"/>
        </w:rPr>
        <w:t xml:space="preserve"> a Fishing Rod for My Grandfather</w:t>
      </w:r>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Modou’s</w:t>
      </w:r>
      <w:proofErr w:type="spellEnd"/>
      <w:r>
        <w:rPr>
          <w:rFonts w:ascii="Times New Roman" w:eastAsia="Times New Roman" w:hAnsi="Times New Roman" w:cs="Times New Roman"/>
          <w:b/>
          <w:sz w:val="20"/>
        </w:rPr>
        <w:t xml:space="preserve"> transgressions are revealed after his death in an epistle by his wife </w:t>
      </w:r>
      <w:proofErr w:type="spellStart"/>
      <w:r>
        <w:rPr>
          <w:rFonts w:ascii="Times New Roman" w:eastAsia="Times New Roman" w:hAnsi="Times New Roman" w:cs="Times New Roman"/>
          <w:b/>
          <w:sz w:val="20"/>
        </w:rPr>
        <w:t>Ramatoulaye</w:t>
      </w:r>
      <w:proofErr w:type="spellEnd"/>
      <w:r>
        <w:rPr>
          <w:rFonts w:ascii="Times New Roman" w:eastAsia="Times New Roman" w:hAnsi="Times New Roman" w:cs="Times New Roman"/>
          <w:b/>
          <w:sz w:val="20"/>
        </w:rPr>
        <w:t xml:space="preserve"> in the novel (*)</w:t>
      </w:r>
      <w:r>
        <w:rPr>
          <w:rFonts w:ascii="Times New Roman" w:eastAsia="Times New Roman" w:hAnsi="Times New Roman" w:cs="Times New Roman"/>
          <w:sz w:val="20"/>
        </w:rPr>
        <w:t xml:space="preserve"> </w:t>
      </w:r>
      <w:r>
        <w:rPr>
          <w:rFonts w:ascii="Times New Roman" w:eastAsia="Times New Roman" w:hAnsi="Times New Roman" w:cs="Times New Roman"/>
          <w:i/>
          <w:sz w:val="20"/>
        </w:rPr>
        <w:t>So Long a Letter</w:t>
      </w:r>
      <w:r>
        <w:rPr>
          <w:rFonts w:ascii="Times New Roman" w:eastAsia="Times New Roman" w:hAnsi="Times New Roman" w:cs="Times New Roman"/>
          <w:sz w:val="20"/>
        </w:rPr>
        <w:t xml:space="preserve">, which was originally written in this language. The essay “Black Orpheus” analyzed a literary movement that used this language and was founded by authors from Guiana, Martinique, and Senegal. For 10 points, </w:t>
      </w:r>
      <w:proofErr w:type="spellStart"/>
      <w:r>
        <w:rPr>
          <w:rFonts w:ascii="Times New Roman" w:eastAsia="Times New Roman" w:hAnsi="Times New Roman" w:cs="Times New Roman"/>
          <w:sz w:val="20"/>
        </w:rPr>
        <w:t>Assia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Djebar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Mariama</w:t>
      </w:r>
      <w:proofErr w:type="spellEnd"/>
      <w:r>
        <w:rPr>
          <w:rFonts w:ascii="Times New Roman" w:eastAsia="Times New Roman" w:hAnsi="Times New Roman" w:cs="Times New Roman"/>
          <w:sz w:val="20"/>
        </w:rPr>
        <w:t xml:space="preserve"> Ba, and the leaders of the </w:t>
      </w:r>
      <w:proofErr w:type="spellStart"/>
      <w:r>
        <w:rPr>
          <w:rFonts w:ascii="Times New Roman" w:eastAsia="Times New Roman" w:hAnsi="Times New Roman" w:cs="Times New Roman"/>
          <w:i/>
          <w:sz w:val="20"/>
        </w:rPr>
        <w:t>négritude</w:t>
      </w:r>
      <w:proofErr w:type="spellEnd"/>
      <w:r>
        <w:rPr>
          <w:rFonts w:ascii="Times New Roman" w:eastAsia="Times New Roman" w:hAnsi="Times New Roman" w:cs="Times New Roman"/>
          <w:sz w:val="20"/>
        </w:rPr>
        <w:t xml:space="preserve"> movement wrote in which language, also used by their home countries’ former colonizers?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French</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Français</w:t>
      </w:r>
      <w:proofErr w:type="spellEnd"/>
      <w:r>
        <w:rPr>
          <w:rFonts w:ascii="Times New Roman" w:eastAsia="Times New Roman" w:hAnsi="Times New Roman" w:cs="Times New Roman"/>
          <w:sz w:val="20"/>
        </w:rPr>
        <w:t xml:space="preserve">] (the plays are by </w:t>
      </w:r>
      <w:proofErr w:type="gramStart"/>
      <w:r>
        <w:rPr>
          <w:rFonts w:ascii="Times New Roman" w:eastAsia="Times New Roman" w:hAnsi="Times New Roman" w:cs="Times New Roman"/>
          <w:sz w:val="20"/>
        </w:rPr>
        <w:t>Gao</w:t>
      </w:r>
      <w:proofErr w:type="gramEnd"/>
      <w:r>
        <w:rPr>
          <w:rFonts w:ascii="Times New Roman" w:eastAsia="Times New Roman" w:hAnsi="Times New Roman" w:cs="Times New Roman"/>
          <w:sz w:val="20"/>
        </w:rPr>
        <w:t xml:space="preserve"> Xingjian)</w:t>
      </w:r>
    </w:p>
    <w:p w:rsidR="00B00C45" w:rsidRDefault="00B00C45">
      <w:pPr>
        <w:keepNext/>
        <w:keepLines/>
        <w:tabs>
          <w:tab w:val="left" w:pos="570"/>
        </w:tabs>
        <w:spacing w:after="0" w:line="240" w:lineRule="auto"/>
      </w:pPr>
    </w:p>
    <w:p w:rsidR="00B00C45" w:rsidRDefault="00B00C45">
      <w:pPr>
        <w:keepNext/>
        <w:keepLines/>
        <w:spacing w:after="0" w:line="240" w:lineRule="auto"/>
      </w:pPr>
    </w:p>
    <w:p w:rsidR="00B00C45" w:rsidRDefault="00B00C45">
      <w:pPr>
        <w:keepNext/>
        <w:keepLines/>
        <w:spacing w:after="0" w:line="240" w:lineRule="auto"/>
      </w:pPr>
    </w:p>
    <w:p w:rsidR="00B00C45" w:rsidRDefault="00FC2249">
      <w:r>
        <w:br w:type="page"/>
      </w:r>
    </w:p>
    <w:p w:rsidR="00B00C45" w:rsidRDefault="00FC2249">
      <w:pPr>
        <w:keepNext/>
        <w:keepLines/>
        <w:spacing w:after="0" w:line="240" w:lineRule="auto"/>
      </w:pPr>
      <w:r>
        <w:rPr>
          <w:rFonts w:ascii="Times New Roman" w:eastAsia="Times New Roman" w:hAnsi="Times New Roman" w:cs="Times New Roman"/>
          <w:b/>
          <w:sz w:val="20"/>
        </w:rPr>
        <w:lastRenderedPageBreak/>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B00C45" w:rsidRDefault="00FC2249">
      <w:pPr>
        <w:keepNext/>
        <w:keepLines/>
        <w:spacing w:after="0" w:line="240" w:lineRule="auto"/>
      </w:pPr>
      <w:r>
        <w:rPr>
          <w:rFonts w:ascii="Times New Roman" w:eastAsia="Times New Roman" w:hAnsi="Times New Roman" w:cs="Times New Roman"/>
          <w:b/>
          <w:sz w:val="20"/>
        </w:rPr>
        <w:t xml:space="preserve">Questions by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proofErr w:type="spellStart"/>
      <w:r>
        <w:rPr>
          <w:rFonts w:ascii="Times New Roman" w:eastAsia="Times New Roman" w:hAnsi="Times New Roman" w:cs="Times New Roman"/>
          <w:b/>
          <w:sz w:val="20"/>
        </w:rPr>
        <w:t>Gautam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Kandlikar</w:t>
      </w:r>
      <w:proofErr w:type="spellEnd"/>
      <w:r>
        <w:rPr>
          <w:rFonts w:ascii="Times New Roman" w:eastAsia="Times New Roman" w:hAnsi="Times New Roman" w:cs="Times New Roman"/>
          <w:b/>
          <w:sz w:val="20"/>
        </w:rPr>
        <w:t xml:space="preserve">,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B00C45" w:rsidRDefault="00FC2249">
      <w:pPr>
        <w:keepNext/>
        <w:keepLines/>
        <w:spacing w:after="0" w:line="240" w:lineRule="auto"/>
      </w:pPr>
      <w:r>
        <w:rPr>
          <w:rFonts w:ascii="Times New Roman" w:eastAsia="Times New Roman" w:hAnsi="Times New Roman" w:cs="Times New Roman"/>
          <w:b/>
          <w:sz w:val="20"/>
        </w:rPr>
        <w:t>Packet 10: Bonuses</w:t>
      </w:r>
    </w:p>
    <w:p w:rsidR="00B00C45" w:rsidRDefault="00B00C45">
      <w:pPr>
        <w:keepNext/>
        <w:keepLines/>
        <w:tabs>
          <w:tab w:val="left" w:pos="517"/>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 xml:space="preserve">1. This philosopher wrote that </w:t>
      </w:r>
      <w:proofErr w:type="spellStart"/>
      <w:r>
        <w:rPr>
          <w:rFonts w:ascii="Times New Roman" w:eastAsia="Times New Roman" w:hAnsi="Times New Roman" w:cs="Times New Roman"/>
          <w:i/>
          <w:sz w:val="20"/>
        </w:rPr>
        <w:t>amor</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fati</w:t>
      </w:r>
      <w:proofErr w:type="spellEnd"/>
      <w:r>
        <w:rPr>
          <w:rFonts w:ascii="Times New Roman" w:eastAsia="Times New Roman" w:hAnsi="Times New Roman" w:cs="Times New Roman"/>
          <w:sz w:val="20"/>
        </w:rPr>
        <w:t xml:space="preserve"> underlies the ability for the great man to embrace the idea that every moment of his life will be lived again and again, which he called eternal recurrence.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German philosopher who wrote </w:t>
      </w:r>
      <w:r>
        <w:rPr>
          <w:rFonts w:ascii="Times New Roman" w:eastAsia="Times New Roman" w:hAnsi="Times New Roman" w:cs="Times New Roman"/>
          <w:i/>
          <w:sz w:val="20"/>
        </w:rPr>
        <w:t>Thus Spoke Zarathustra</w:t>
      </w:r>
      <w:r>
        <w:rPr>
          <w:rFonts w:ascii="Times New Roman" w:eastAsia="Times New Roman" w:hAnsi="Times New Roman" w:cs="Times New Roman"/>
          <w:sz w:val="20"/>
        </w:rPr>
        <w:t xml:space="preserve"> and discussed the “will to power” in works like </w:t>
      </w:r>
      <w:r>
        <w:rPr>
          <w:rFonts w:ascii="Times New Roman" w:eastAsia="Times New Roman" w:hAnsi="Times New Roman" w:cs="Times New Roman"/>
          <w:i/>
          <w:sz w:val="20"/>
        </w:rPr>
        <w:t>The Gay Science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Friedrich Wilhelm </w:t>
      </w:r>
      <w:proofErr w:type="gramStart"/>
      <w:r>
        <w:rPr>
          <w:rFonts w:ascii="Times New Roman" w:eastAsia="Times New Roman" w:hAnsi="Times New Roman" w:cs="Times New Roman"/>
          <w:b/>
          <w:sz w:val="20"/>
          <w:u w:val="single"/>
        </w:rPr>
        <w:t>Nietzsche</w:t>
      </w:r>
      <w:proofErr w:type="gramEnd"/>
      <w:r>
        <w:rPr>
          <w:rFonts w:ascii="Times New Roman" w:eastAsia="Times New Roman" w:hAnsi="Times New Roman" w:cs="Times New Roman"/>
          <w:sz w:val="20"/>
        </w:rPr>
        <w:br/>
        <w:t>[10] In this Nietzsche work, he claims that the Greeks transcended pessimism through the title art form, which, like Richard Wagner’s operas, achieved a balance between the Apollonian and Dionysian.</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Birth of Tragedy</w:t>
      </w:r>
      <w:r>
        <w:rPr>
          <w:rFonts w:ascii="Times New Roman" w:eastAsia="Times New Roman" w:hAnsi="Times New Roman" w:cs="Times New Roman"/>
          <w:sz w:val="20"/>
        </w:rPr>
        <w:t xml:space="preserve"> </w:t>
      </w:r>
      <w:r>
        <w:rPr>
          <w:rFonts w:ascii="Times New Roman" w:eastAsia="Times New Roman" w:hAnsi="Times New Roman" w:cs="Times New Roman"/>
          <w:i/>
          <w:sz w:val="20"/>
        </w:rPr>
        <w:t>from the Spirit of Music</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Birth of Tragedy</w:t>
      </w:r>
      <w:r>
        <w:rPr>
          <w:rFonts w:ascii="Times New Roman" w:eastAsia="Times New Roman" w:hAnsi="Times New Roman" w:cs="Times New Roman"/>
          <w:i/>
          <w:sz w:val="20"/>
        </w:rPr>
        <w:t xml:space="preserve"> or Hellenism and Pessimism</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Die </w:t>
      </w:r>
      <w:proofErr w:type="spellStart"/>
      <w:r>
        <w:rPr>
          <w:rFonts w:ascii="Times New Roman" w:eastAsia="Times New Roman" w:hAnsi="Times New Roman" w:cs="Times New Roman"/>
          <w:b/>
          <w:i/>
          <w:sz w:val="20"/>
          <w:u w:val="single"/>
        </w:rPr>
        <w:t>Geburt</w:t>
      </w:r>
      <w:proofErr w:type="spellEnd"/>
      <w:r>
        <w:rPr>
          <w:rFonts w:ascii="Times New Roman" w:eastAsia="Times New Roman" w:hAnsi="Times New Roman" w:cs="Times New Roman"/>
          <w:b/>
          <w:i/>
          <w:sz w:val="20"/>
          <w:u w:val="single"/>
        </w:rPr>
        <w:t xml:space="preserve"> der </w:t>
      </w:r>
      <w:proofErr w:type="spellStart"/>
      <w:r>
        <w:rPr>
          <w:rFonts w:ascii="Times New Roman" w:eastAsia="Times New Roman" w:hAnsi="Times New Roman" w:cs="Times New Roman"/>
          <w:b/>
          <w:i/>
          <w:sz w:val="20"/>
          <w:u w:val="single"/>
        </w:rPr>
        <w:t>Tragödie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aus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dem</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Geiste</w:t>
      </w:r>
      <w:proofErr w:type="spellEnd"/>
      <w:r>
        <w:rPr>
          <w:rFonts w:ascii="Times New Roman" w:eastAsia="Times New Roman" w:hAnsi="Times New Roman" w:cs="Times New Roman"/>
          <w:i/>
          <w:sz w:val="20"/>
        </w:rPr>
        <w:t xml:space="preserve"> der </w:t>
      </w:r>
      <w:proofErr w:type="spellStart"/>
      <w:r>
        <w:rPr>
          <w:rFonts w:ascii="Times New Roman" w:eastAsia="Times New Roman" w:hAnsi="Times New Roman" w:cs="Times New Roman"/>
          <w:i/>
          <w:sz w:val="20"/>
        </w:rPr>
        <w:t>Musik</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Birth of Tragedy</w:t>
      </w:r>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oder</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Griechentum</w:t>
      </w:r>
      <w:proofErr w:type="spellEnd"/>
      <w:r>
        <w:rPr>
          <w:rFonts w:ascii="Times New Roman" w:eastAsia="Times New Roman" w:hAnsi="Times New Roman" w:cs="Times New Roman"/>
          <w:i/>
          <w:sz w:val="20"/>
        </w:rPr>
        <w:t xml:space="preserve"> und </w:t>
      </w:r>
      <w:proofErr w:type="spellStart"/>
      <w:r>
        <w:rPr>
          <w:rFonts w:ascii="Times New Roman" w:eastAsia="Times New Roman" w:hAnsi="Times New Roman" w:cs="Times New Roman"/>
          <w:i/>
          <w:sz w:val="20"/>
        </w:rPr>
        <w:t>Pessimismus</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This ostensible feminist borrowed Nietzsche’s Apollonian/Dionysian distinction to show how the chaotic powers of human sexuality are reflected throughout art history in </w:t>
      </w:r>
      <w:r>
        <w:rPr>
          <w:rFonts w:ascii="Times New Roman" w:eastAsia="Times New Roman" w:hAnsi="Times New Roman" w:cs="Times New Roman"/>
          <w:i/>
          <w:sz w:val="20"/>
        </w:rPr>
        <w:t>Sexual Personae</w:t>
      </w:r>
      <w:r>
        <w:rPr>
          <w:rFonts w:ascii="Times New Roman" w:eastAsia="Times New Roman" w:hAnsi="Times New Roman" w:cs="Times New Roman"/>
          <w:sz w:val="20"/>
        </w:rPr>
        <w:t xml:space="preserve">. More recently, she wrote </w:t>
      </w:r>
      <w:r>
        <w:rPr>
          <w:rFonts w:ascii="Times New Roman" w:eastAsia="Times New Roman" w:hAnsi="Times New Roman" w:cs="Times New Roman"/>
          <w:i/>
          <w:sz w:val="20"/>
        </w:rPr>
        <w:t>Glittering Images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Camille Anna </w:t>
      </w:r>
      <w:proofErr w:type="spellStart"/>
      <w:r>
        <w:rPr>
          <w:rFonts w:ascii="Times New Roman" w:eastAsia="Times New Roman" w:hAnsi="Times New Roman" w:cs="Times New Roman"/>
          <w:b/>
          <w:sz w:val="20"/>
          <w:u w:val="single"/>
        </w:rPr>
        <w:t>Paglia</w:t>
      </w:r>
      <w:proofErr w:type="spellEnd"/>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 xml:space="preserve">2. This action happened twice during the Nixon administration, involving Clement </w:t>
      </w:r>
      <w:proofErr w:type="spellStart"/>
      <w:r>
        <w:rPr>
          <w:rFonts w:ascii="Times New Roman" w:eastAsia="Times New Roman" w:hAnsi="Times New Roman" w:cs="Times New Roman"/>
          <w:sz w:val="20"/>
        </w:rPr>
        <w:t>Haynsworth</w:t>
      </w:r>
      <w:proofErr w:type="spellEnd"/>
      <w:r>
        <w:rPr>
          <w:rFonts w:ascii="Times New Roman" w:eastAsia="Times New Roman" w:hAnsi="Times New Roman" w:cs="Times New Roman"/>
          <w:sz w:val="20"/>
        </w:rPr>
        <w:t xml:space="preserve"> and G. Harrold </w:t>
      </w:r>
      <w:proofErr w:type="spellStart"/>
      <w:r>
        <w:rPr>
          <w:rFonts w:ascii="Times New Roman" w:eastAsia="Times New Roman" w:hAnsi="Times New Roman" w:cs="Times New Roman"/>
          <w:sz w:val="20"/>
        </w:rPr>
        <w:t>Carswell</w:t>
      </w:r>
      <w:proofErr w:type="spellEnd"/>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Name this action which last happened in 1987, when it happened to a former Solicitor General still maligned for his role in the Saturday Night Massacre. It never officially happened to Douglas Ginsburg and Harriet </w:t>
      </w:r>
      <w:proofErr w:type="spellStart"/>
      <w:r>
        <w:rPr>
          <w:rFonts w:ascii="Times New Roman" w:eastAsia="Times New Roman" w:hAnsi="Times New Roman" w:cs="Times New Roman"/>
          <w:sz w:val="20"/>
        </w:rPr>
        <w:t>Miers</w:t>
      </w:r>
      <w:proofErr w:type="spellEnd"/>
      <w:r>
        <w:rPr>
          <w:rFonts w:ascii="Times New Roman" w:eastAsia="Times New Roman" w:hAnsi="Times New Roman" w:cs="Times New Roman"/>
          <w:sz w:val="20"/>
        </w:rPr>
        <w:t>, who pulled out before it could happen.</w:t>
      </w:r>
      <w:r>
        <w:rPr>
          <w:rFonts w:ascii="Times New Roman" w:eastAsia="Times New Roman" w:hAnsi="Times New Roman" w:cs="Times New Roman"/>
          <w:sz w:val="20"/>
        </w:rPr>
        <w:br/>
        <w:t xml:space="preserve">ANSWER: The Senate </w:t>
      </w:r>
      <w:r>
        <w:rPr>
          <w:rFonts w:ascii="Times New Roman" w:eastAsia="Times New Roman" w:hAnsi="Times New Roman" w:cs="Times New Roman"/>
          <w:b/>
          <w:sz w:val="20"/>
          <w:u w:val="single"/>
        </w:rPr>
        <w:t>rejecting a Supreme Court nomination</w:t>
      </w:r>
      <w:r>
        <w:rPr>
          <w:rFonts w:ascii="Times New Roman" w:eastAsia="Times New Roman" w:hAnsi="Times New Roman" w:cs="Times New Roman"/>
          <w:sz w:val="20"/>
        </w:rPr>
        <w:t xml:space="preserve"> from the President [accept equivalents, like </w:t>
      </w:r>
      <w:r>
        <w:rPr>
          <w:rFonts w:ascii="Times New Roman" w:eastAsia="Times New Roman" w:hAnsi="Times New Roman" w:cs="Times New Roman"/>
          <w:b/>
          <w:sz w:val="20"/>
          <w:u w:val="single"/>
        </w:rPr>
        <w:t>failed Supreme Court nomination/vote</w:t>
      </w:r>
      <w:r>
        <w:rPr>
          <w:rFonts w:ascii="Times New Roman" w:eastAsia="Times New Roman" w:hAnsi="Times New Roman" w:cs="Times New Roman"/>
          <w:sz w:val="20"/>
        </w:rPr>
        <w:t>, accept "</w:t>
      </w:r>
      <w:proofErr w:type="spellStart"/>
      <w:r>
        <w:rPr>
          <w:rFonts w:ascii="Times New Roman" w:eastAsia="Times New Roman" w:hAnsi="Times New Roman" w:cs="Times New Roman"/>
          <w:b/>
          <w:sz w:val="20"/>
          <w:u w:val="single"/>
        </w:rPr>
        <w:t>borking</w:t>
      </w:r>
      <w:proofErr w:type="spellEnd"/>
      <w:r>
        <w:rPr>
          <w:rFonts w:ascii="Times New Roman" w:eastAsia="Times New Roman" w:hAnsi="Times New Roman" w:cs="Times New Roman"/>
          <w:sz w:val="20"/>
        </w:rPr>
        <w:t>"</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Harriet </w:t>
      </w:r>
      <w:proofErr w:type="spellStart"/>
      <w:r>
        <w:rPr>
          <w:rFonts w:ascii="Times New Roman" w:eastAsia="Times New Roman" w:hAnsi="Times New Roman" w:cs="Times New Roman"/>
          <w:sz w:val="20"/>
        </w:rPr>
        <w:t>Miers</w:t>
      </w:r>
      <w:proofErr w:type="spellEnd"/>
      <w:r>
        <w:rPr>
          <w:rFonts w:ascii="Times New Roman" w:eastAsia="Times New Roman" w:hAnsi="Times New Roman" w:cs="Times New Roman"/>
          <w:sz w:val="20"/>
        </w:rPr>
        <w:t xml:space="preserve"> was George W. Bush's choice to replace this woman, the first female Supreme Court justice, who retired in 2006.</w:t>
      </w:r>
      <w:r>
        <w:rPr>
          <w:rFonts w:ascii="Times New Roman" w:eastAsia="Times New Roman" w:hAnsi="Times New Roman" w:cs="Times New Roman"/>
          <w:sz w:val="20"/>
        </w:rPr>
        <w:br/>
        <w:t xml:space="preserve">ANSWER: Sandra Day </w:t>
      </w:r>
      <w:proofErr w:type="gramStart"/>
      <w:r>
        <w:rPr>
          <w:rFonts w:ascii="Times New Roman" w:eastAsia="Times New Roman" w:hAnsi="Times New Roman" w:cs="Times New Roman"/>
          <w:b/>
          <w:sz w:val="20"/>
          <w:u w:val="single"/>
        </w:rPr>
        <w:t>O'Connor</w:t>
      </w:r>
      <w:proofErr w:type="gramEnd"/>
      <w:r>
        <w:rPr>
          <w:rFonts w:ascii="Times New Roman" w:eastAsia="Times New Roman" w:hAnsi="Times New Roman" w:cs="Times New Roman"/>
          <w:sz w:val="20"/>
        </w:rPr>
        <w:br/>
        <w:t>[10] This Supreme Court Justice was a failed LBJ nominee to replace Earl Warren as Chief Justice. Defeated by a filibuster, this man later resigned from the Court completely in 1969 after an ethics scandal. This man previously represented Clarence Gideon in a Court case involving right to counsel.</w:t>
      </w:r>
      <w:r>
        <w:rPr>
          <w:rFonts w:ascii="Times New Roman" w:eastAsia="Times New Roman" w:hAnsi="Times New Roman" w:cs="Times New Roman"/>
          <w:sz w:val="20"/>
        </w:rPr>
        <w:br/>
        <w:t xml:space="preserve">ANSWER: Abraham "Abe" </w:t>
      </w:r>
      <w:r>
        <w:rPr>
          <w:rFonts w:ascii="Times New Roman" w:eastAsia="Times New Roman" w:hAnsi="Times New Roman" w:cs="Times New Roman"/>
          <w:b/>
          <w:sz w:val="20"/>
          <w:u w:val="single"/>
        </w:rPr>
        <w:t>Fortas</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3. A line in this play about “a drift of females standing in their shifts” became the pretext for a series of riots during its January 1907 premiere. For 10 points each:</w:t>
      </w:r>
      <w:r>
        <w:rPr>
          <w:rFonts w:ascii="Times New Roman" w:eastAsia="Times New Roman" w:hAnsi="Times New Roman" w:cs="Times New Roman"/>
          <w:sz w:val="20"/>
        </w:rPr>
        <w:br/>
        <w:t xml:space="preserve">[10] Name this play in which the barmaid </w:t>
      </w:r>
      <w:proofErr w:type="spellStart"/>
      <w:r>
        <w:rPr>
          <w:rFonts w:ascii="Times New Roman" w:eastAsia="Times New Roman" w:hAnsi="Times New Roman" w:cs="Times New Roman"/>
          <w:sz w:val="20"/>
        </w:rPr>
        <w:t>Pegeen</w:t>
      </w:r>
      <w:proofErr w:type="spellEnd"/>
      <w:r>
        <w:rPr>
          <w:rFonts w:ascii="Times New Roman" w:eastAsia="Times New Roman" w:hAnsi="Times New Roman" w:cs="Times New Roman"/>
          <w:sz w:val="20"/>
        </w:rPr>
        <w:t xml:space="preserve"> falls for Christy Mahon, who becomes notorious for claiming to have killed his father and for winning a donkey race.</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 xml:space="preserve">Playboy of the Western </w:t>
      </w:r>
      <w:proofErr w:type="gramStart"/>
      <w:r>
        <w:rPr>
          <w:rFonts w:ascii="Times New Roman" w:eastAsia="Times New Roman" w:hAnsi="Times New Roman" w:cs="Times New Roman"/>
          <w:b/>
          <w:i/>
          <w:sz w:val="20"/>
          <w:u w:val="single"/>
        </w:rPr>
        <w:t>World</w:t>
      </w:r>
      <w:proofErr w:type="gramEnd"/>
      <w:r>
        <w:rPr>
          <w:rFonts w:ascii="Times New Roman" w:eastAsia="Times New Roman" w:hAnsi="Times New Roman" w:cs="Times New Roman"/>
          <w:sz w:val="20"/>
        </w:rPr>
        <w:br/>
        <w:t xml:space="preserve">[10] The </w:t>
      </w:r>
      <w:r>
        <w:rPr>
          <w:rFonts w:ascii="Times New Roman" w:eastAsia="Times New Roman" w:hAnsi="Times New Roman" w:cs="Times New Roman"/>
          <w:i/>
          <w:sz w:val="20"/>
        </w:rPr>
        <w:t>Playboy</w:t>
      </w:r>
      <w:r>
        <w:rPr>
          <w:rFonts w:ascii="Times New Roman" w:eastAsia="Times New Roman" w:hAnsi="Times New Roman" w:cs="Times New Roman"/>
          <w:sz w:val="20"/>
        </w:rPr>
        <w:t xml:space="preserve"> riots took place in this city, the home of the play’s author John Millington Synge. A collection of stories set in this city includes “Ivy Day in the Committee Room” and “The Dead” and was written by James Joyce.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Dublin</w:t>
      </w:r>
      <w:r>
        <w:rPr>
          <w:rFonts w:ascii="Times New Roman" w:eastAsia="Times New Roman" w:hAnsi="Times New Roman" w:cs="Times New Roman"/>
          <w:sz w:val="20"/>
        </w:rPr>
        <w:t xml:space="preserve">, Ireland [or </w:t>
      </w:r>
      <w:proofErr w:type="spellStart"/>
      <w:r>
        <w:rPr>
          <w:rFonts w:ascii="Times New Roman" w:eastAsia="Times New Roman" w:hAnsi="Times New Roman" w:cs="Times New Roman"/>
          <w:b/>
          <w:sz w:val="20"/>
          <w:u w:val="single"/>
        </w:rPr>
        <w:t>Baile</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Atha</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Cliath</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Dubliners</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W.B. Yeats referenced the </w:t>
      </w:r>
      <w:r>
        <w:rPr>
          <w:rFonts w:ascii="Times New Roman" w:eastAsia="Times New Roman" w:hAnsi="Times New Roman" w:cs="Times New Roman"/>
          <w:i/>
          <w:sz w:val="20"/>
        </w:rPr>
        <w:t>Playboy</w:t>
      </w:r>
      <w:r>
        <w:rPr>
          <w:rFonts w:ascii="Times New Roman" w:eastAsia="Times New Roman" w:hAnsi="Times New Roman" w:cs="Times New Roman"/>
          <w:sz w:val="20"/>
        </w:rPr>
        <w:t xml:space="preserve"> riots to discourage would-be rioters at an early performance of this play by another Irish author, in which Jack Clitheroe takes part in the Easter Rising.</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Plough and the Stars</w:t>
      </w:r>
      <w:r>
        <w:rPr>
          <w:rFonts w:ascii="Times New Roman" w:eastAsia="Times New Roman" w:hAnsi="Times New Roman" w:cs="Times New Roman"/>
          <w:sz w:val="20"/>
        </w:rPr>
        <w:t xml:space="preserve"> [by Sean O’Casey]</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lastRenderedPageBreak/>
        <w:t xml:space="preserve">4. These representations were pioneered by Charles Elton’s </w:t>
      </w:r>
      <w:r>
        <w:rPr>
          <w:rFonts w:ascii="Times New Roman" w:eastAsia="Times New Roman" w:hAnsi="Times New Roman" w:cs="Times New Roman"/>
          <w:i/>
          <w:sz w:val="20"/>
        </w:rPr>
        <w:t>Animal Ecology</w:t>
      </w:r>
      <w:r>
        <w:rPr>
          <w:rFonts w:ascii="Times New Roman" w:eastAsia="Times New Roman" w:hAnsi="Times New Roman" w:cs="Times New Roman"/>
          <w:sz w:val="20"/>
        </w:rPr>
        <w:t>, and the thickness of their arrows may represent energy flows or interaction strength.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these representations of feeding dynamics in a community in which predators and prey are connected by arrows.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food web</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food cycle</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food chain</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This coauthor of </w:t>
      </w:r>
      <w:r>
        <w:rPr>
          <w:rFonts w:ascii="Times New Roman" w:eastAsia="Times New Roman" w:hAnsi="Times New Roman" w:cs="Times New Roman"/>
          <w:i/>
          <w:sz w:val="20"/>
        </w:rPr>
        <w:t>The Theory of Island Biogeography</w:t>
      </w:r>
      <w:r>
        <w:rPr>
          <w:rFonts w:ascii="Times New Roman" w:eastAsia="Times New Roman" w:hAnsi="Times New Roman" w:cs="Times New Roman"/>
          <w:sz w:val="20"/>
        </w:rPr>
        <w:t xml:space="preserve"> with E. O. Wilson argued that adding more species to a food web has a stabilizing effect. With Richard </w:t>
      </w:r>
      <w:proofErr w:type="spellStart"/>
      <w:r>
        <w:rPr>
          <w:rFonts w:ascii="Times New Roman" w:eastAsia="Times New Roman" w:hAnsi="Times New Roman" w:cs="Times New Roman"/>
          <w:sz w:val="20"/>
        </w:rPr>
        <w:t>Levins</w:t>
      </w:r>
      <w:proofErr w:type="spellEnd"/>
      <w:r>
        <w:rPr>
          <w:rFonts w:ascii="Times New Roman" w:eastAsia="Times New Roman" w:hAnsi="Times New Roman" w:cs="Times New Roman"/>
          <w:sz w:val="20"/>
        </w:rPr>
        <w:t>, he developed the idea of limiting similarity.</w:t>
      </w:r>
      <w:r>
        <w:rPr>
          <w:rFonts w:ascii="Times New Roman" w:eastAsia="Times New Roman" w:hAnsi="Times New Roman" w:cs="Times New Roman"/>
          <w:sz w:val="20"/>
        </w:rPr>
        <w:br/>
        <w:t xml:space="preserve">ANSWER: Robert Helmer </w:t>
      </w:r>
      <w:proofErr w:type="gramStart"/>
      <w:r>
        <w:rPr>
          <w:rFonts w:ascii="Times New Roman" w:eastAsia="Times New Roman" w:hAnsi="Times New Roman" w:cs="Times New Roman"/>
          <w:b/>
          <w:sz w:val="20"/>
          <w:u w:val="single"/>
        </w:rPr>
        <w:t>MacArthur</w:t>
      </w:r>
      <w:proofErr w:type="gramEnd"/>
      <w:r>
        <w:rPr>
          <w:rFonts w:ascii="Times New Roman" w:eastAsia="Times New Roman" w:hAnsi="Times New Roman" w:cs="Times New Roman"/>
          <w:sz w:val="20"/>
        </w:rPr>
        <w:br/>
        <w:t xml:space="preserve">[10] Robert MacArthur and Michael </w:t>
      </w:r>
      <w:proofErr w:type="spellStart"/>
      <w:r>
        <w:rPr>
          <w:rFonts w:ascii="Times New Roman" w:eastAsia="Times New Roman" w:hAnsi="Times New Roman" w:cs="Times New Roman"/>
          <w:sz w:val="20"/>
        </w:rPr>
        <w:t>Rosenzweig</w:t>
      </w:r>
      <w:proofErr w:type="spellEnd"/>
      <w:r>
        <w:rPr>
          <w:rFonts w:ascii="Times New Roman" w:eastAsia="Times New Roman" w:hAnsi="Times New Roman" w:cs="Times New Roman"/>
          <w:sz w:val="20"/>
        </w:rPr>
        <w:t xml:space="preserve"> modified this predator-prey model, a system of two differential equations, to account for </w:t>
      </w:r>
      <w:proofErr w:type="spellStart"/>
      <w:r>
        <w:rPr>
          <w:rFonts w:ascii="Times New Roman" w:eastAsia="Times New Roman" w:hAnsi="Times New Roman" w:cs="Times New Roman"/>
          <w:sz w:val="20"/>
        </w:rPr>
        <w:t>Holling</w:t>
      </w:r>
      <w:proofErr w:type="spellEnd"/>
      <w:r>
        <w:rPr>
          <w:rFonts w:ascii="Times New Roman" w:eastAsia="Times New Roman" w:hAnsi="Times New Roman" w:cs="Times New Roman"/>
          <w:sz w:val="20"/>
        </w:rPr>
        <w:t xml:space="preserve"> type II functional response.</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Lotka-Volterra</w:t>
      </w:r>
      <w:proofErr w:type="spellEnd"/>
      <w:r>
        <w:rPr>
          <w:rFonts w:ascii="Times New Roman" w:eastAsia="Times New Roman" w:hAnsi="Times New Roman" w:cs="Times New Roman"/>
          <w:sz w:val="20"/>
        </w:rPr>
        <w:t xml:space="preserve"> predator-prey equations</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 xml:space="preserve">5. 1917’s </w:t>
      </w:r>
      <w:r>
        <w:rPr>
          <w:rFonts w:ascii="Times New Roman" w:eastAsia="Times New Roman" w:hAnsi="Times New Roman" w:cs="Times New Roman"/>
          <w:i/>
          <w:sz w:val="20"/>
        </w:rPr>
        <w:t>The Card Players</w:t>
      </w:r>
      <w:r>
        <w:rPr>
          <w:rFonts w:ascii="Times New Roman" w:eastAsia="Times New Roman" w:hAnsi="Times New Roman" w:cs="Times New Roman"/>
          <w:sz w:val="20"/>
        </w:rPr>
        <w:t xml:space="preserve"> marked the beginning of the “mechanical period” of this artist, who painted two abstract, blob-like murals for the United Nations Headquarters in 1952.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Identify this painter of </w:t>
      </w:r>
      <w:r>
        <w:rPr>
          <w:rFonts w:ascii="Times New Roman" w:eastAsia="Times New Roman" w:hAnsi="Times New Roman" w:cs="Times New Roman"/>
          <w:i/>
          <w:sz w:val="20"/>
        </w:rPr>
        <w:t>The City</w:t>
      </w:r>
      <w:r>
        <w:rPr>
          <w:rFonts w:ascii="Times New Roman" w:eastAsia="Times New Roman" w:hAnsi="Times New Roman" w:cs="Times New Roman"/>
          <w:sz w:val="20"/>
        </w:rPr>
        <w:t xml:space="preserve"> who co-directed </w:t>
      </w:r>
      <w:r>
        <w:rPr>
          <w:rFonts w:ascii="Times New Roman" w:eastAsia="Times New Roman" w:hAnsi="Times New Roman" w:cs="Times New Roman"/>
          <w:i/>
          <w:sz w:val="20"/>
        </w:rPr>
        <w:t xml:space="preserve">Ballet </w:t>
      </w:r>
      <w:proofErr w:type="spellStart"/>
      <w:r>
        <w:rPr>
          <w:rFonts w:ascii="Times New Roman" w:eastAsia="Times New Roman" w:hAnsi="Times New Roman" w:cs="Times New Roman"/>
          <w:i/>
          <w:sz w:val="20"/>
        </w:rPr>
        <w:t>Mecanique</w:t>
      </w:r>
      <w:proofErr w:type="spellEnd"/>
      <w:r>
        <w:rPr>
          <w:rFonts w:ascii="Times New Roman" w:eastAsia="Times New Roman" w:hAnsi="Times New Roman" w:cs="Times New Roman"/>
          <w:sz w:val="20"/>
        </w:rPr>
        <w:t xml:space="preserve"> with Dudley Murphy. His early obsession with cylindrical forms led Louis </w:t>
      </w:r>
      <w:proofErr w:type="spellStart"/>
      <w:r>
        <w:rPr>
          <w:rFonts w:ascii="Times New Roman" w:eastAsia="Times New Roman" w:hAnsi="Times New Roman" w:cs="Times New Roman"/>
          <w:sz w:val="20"/>
        </w:rPr>
        <w:t>Vauxcelles</w:t>
      </w:r>
      <w:proofErr w:type="spellEnd"/>
      <w:r>
        <w:rPr>
          <w:rFonts w:ascii="Times New Roman" w:eastAsia="Times New Roman" w:hAnsi="Times New Roman" w:cs="Times New Roman"/>
          <w:sz w:val="20"/>
        </w:rPr>
        <w:t xml:space="preserve"> to nickname his style “</w:t>
      </w:r>
      <w:proofErr w:type="spellStart"/>
      <w:r>
        <w:rPr>
          <w:rFonts w:ascii="Times New Roman" w:eastAsia="Times New Roman" w:hAnsi="Times New Roman" w:cs="Times New Roman"/>
          <w:sz w:val="20"/>
        </w:rPr>
        <w:t>Tubism</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Fernand </w:t>
      </w:r>
      <w:r>
        <w:rPr>
          <w:rFonts w:ascii="Times New Roman" w:eastAsia="Times New Roman" w:hAnsi="Times New Roman" w:cs="Times New Roman"/>
          <w:b/>
          <w:sz w:val="20"/>
          <w:u w:val="single"/>
        </w:rPr>
        <w:t>Léger</w:t>
      </w:r>
      <w:r>
        <w:rPr>
          <w:rFonts w:ascii="Times New Roman" w:eastAsia="Times New Roman" w:hAnsi="Times New Roman" w:cs="Times New Roman"/>
          <w:sz w:val="20"/>
        </w:rPr>
        <w:t xml:space="preserve"> [or Joseph Fernand Henri </w:t>
      </w:r>
      <w:r>
        <w:rPr>
          <w:rFonts w:ascii="Times New Roman" w:eastAsia="Times New Roman" w:hAnsi="Times New Roman" w:cs="Times New Roman"/>
          <w:b/>
          <w:sz w:val="20"/>
          <w:u w:val="single"/>
        </w:rPr>
        <w:t>Léger</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Léger was a member of the </w:t>
      </w:r>
      <w:proofErr w:type="spellStart"/>
      <w:r>
        <w:rPr>
          <w:rFonts w:ascii="Times New Roman" w:eastAsia="Times New Roman" w:hAnsi="Times New Roman" w:cs="Times New Roman"/>
          <w:sz w:val="20"/>
        </w:rPr>
        <w:t>Puteaux</w:t>
      </w:r>
      <w:proofErr w:type="spellEnd"/>
      <w:r>
        <w:rPr>
          <w:rFonts w:ascii="Times New Roman" w:eastAsia="Times New Roman" w:hAnsi="Times New Roman" w:cs="Times New Roman"/>
          <w:sz w:val="20"/>
        </w:rPr>
        <w:t xml:space="preserve"> Group, also known as the Section d’Or, which was a collective of painters who worked in variants of this style, which was pioneered by Georges Braque and Pablo Picasso.</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Cubism</w:t>
      </w:r>
      <w:r>
        <w:rPr>
          <w:rFonts w:ascii="Times New Roman" w:eastAsia="Times New Roman" w:hAnsi="Times New Roman" w:cs="Times New Roman"/>
          <w:sz w:val="20"/>
        </w:rPr>
        <w:t xml:space="preserve"> [accept synthetic </w:t>
      </w:r>
      <w:r>
        <w:rPr>
          <w:rFonts w:ascii="Times New Roman" w:eastAsia="Times New Roman" w:hAnsi="Times New Roman" w:cs="Times New Roman"/>
          <w:b/>
          <w:sz w:val="20"/>
          <w:u w:val="single"/>
        </w:rPr>
        <w:t>cubism</w:t>
      </w:r>
      <w:r>
        <w:rPr>
          <w:rFonts w:ascii="Times New Roman" w:eastAsia="Times New Roman" w:hAnsi="Times New Roman" w:cs="Times New Roman"/>
          <w:sz w:val="20"/>
        </w:rPr>
        <w:t xml:space="preserve"> or analytic </w:t>
      </w:r>
      <w:r>
        <w:rPr>
          <w:rFonts w:ascii="Times New Roman" w:eastAsia="Times New Roman" w:hAnsi="Times New Roman" w:cs="Times New Roman"/>
          <w:b/>
          <w:sz w:val="20"/>
          <w:u w:val="single"/>
        </w:rPr>
        <w:t>cubism</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Picasso’s late cubist works include a series of 58 paintings based on this much earlier Spanish painting. Presumably Picasso’s cubist alterations messed with the sightlines in the original discussed in the opening chapter of Foucault’s </w:t>
      </w:r>
      <w:r>
        <w:rPr>
          <w:rFonts w:ascii="Times New Roman" w:eastAsia="Times New Roman" w:hAnsi="Times New Roman" w:cs="Times New Roman"/>
          <w:i/>
          <w:sz w:val="20"/>
        </w:rPr>
        <w:t>The Order of Things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Las </w:t>
      </w:r>
      <w:proofErr w:type="spellStart"/>
      <w:r>
        <w:rPr>
          <w:rFonts w:ascii="Times New Roman" w:eastAsia="Times New Roman" w:hAnsi="Times New Roman" w:cs="Times New Roman"/>
          <w:b/>
          <w:i/>
          <w:sz w:val="20"/>
          <w:u w:val="single"/>
        </w:rPr>
        <w:t>Meninas</w:t>
      </w:r>
      <w:proofErr w:type="spellEnd"/>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w:t>
      </w:r>
      <w:r>
        <w:rPr>
          <w:rFonts w:ascii="Times New Roman" w:eastAsia="Times New Roman" w:hAnsi="Times New Roman" w:cs="Times New Roman"/>
          <w:b/>
          <w:i/>
          <w:sz w:val="20"/>
          <w:u w:val="single"/>
        </w:rPr>
        <w:t>Maids of Honor</w:t>
      </w:r>
      <w:r>
        <w:rPr>
          <w:rFonts w:ascii="Times New Roman" w:eastAsia="Times New Roman" w:hAnsi="Times New Roman" w:cs="Times New Roman"/>
          <w:sz w:val="20"/>
        </w:rPr>
        <w:t>; by Diego Velazquez]</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 xml:space="preserve">6. The discovery that neutral </w:t>
      </w:r>
      <w:proofErr w:type="spellStart"/>
      <w:r>
        <w:rPr>
          <w:rFonts w:ascii="Times New Roman" w:eastAsia="Times New Roman" w:hAnsi="Times New Roman" w:cs="Times New Roman"/>
          <w:sz w:val="20"/>
        </w:rPr>
        <w:t>kaon</w:t>
      </w:r>
      <w:proofErr w:type="spellEnd"/>
      <w:r>
        <w:rPr>
          <w:rFonts w:ascii="Times New Roman" w:eastAsia="Times New Roman" w:hAnsi="Times New Roman" w:cs="Times New Roman"/>
          <w:sz w:val="20"/>
        </w:rPr>
        <w:t xml:space="preserve"> decays violated the conjugation of this property with charge symmetry won Cronin and Fitch a Nobel in Physics.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symmetry possessed by interactions that don’t care whether a coordinate system is left- or right-handed.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parity</w:t>
      </w:r>
      <w:r>
        <w:rPr>
          <w:rFonts w:ascii="Times New Roman" w:eastAsia="Times New Roman" w:hAnsi="Times New Roman" w:cs="Times New Roman"/>
          <w:sz w:val="20"/>
        </w:rPr>
        <w:t xml:space="preserve"> symmetry [or </w:t>
      </w:r>
      <w:r>
        <w:rPr>
          <w:rFonts w:ascii="Times New Roman" w:eastAsia="Times New Roman" w:hAnsi="Times New Roman" w:cs="Times New Roman"/>
          <w:b/>
          <w:sz w:val="20"/>
          <w:u w:val="single"/>
        </w:rPr>
        <w:t>P</w:t>
      </w:r>
      <w:r>
        <w:rPr>
          <w:rFonts w:ascii="Times New Roman" w:eastAsia="Times New Roman" w:hAnsi="Times New Roman" w:cs="Times New Roman"/>
          <w:sz w:val="20"/>
        </w:rPr>
        <w:t>-symmetry</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The Wu experiment observed the violation of parity symmetry in this mode of decay of Cobalt-60. In this type of decay either a neutron decays to a proton, electron, and antineutrino, or a proton decays to a neutron, positron, and neutrino.</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beta</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decay</w:t>
      </w:r>
      <w:proofErr w:type="gramEnd"/>
      <w:r>
        <w:rPr>
          <w:rFonts w:ascii="Times New Roman" w:eastAsia="Times New Roman" w:hAnsi="Times New Roman" w:cs="Times New Roman"/>
          <w:sz w:val="20"/>
        </w:rPr>
        <w:br/>
        <w:t xml:space="preserve">[10] The CP violation in neutral </w:t>
      </w:r>
      <w:proofErr w:type="spellStart"/>
      <w:r>
        <w:rPr>
          <w:rFonts w:ascii="Times New Roman" w:eastAsia="Times New Roman" w:hAnsi="Times New Roman" w:cs="Times New Roman"/>
          <w:sz w:val="20"/>
        </w:rPr>
        <w:t>kaon</w:t>
      </w:r>
      <w:proofErr w:type="spellEnd"/>
      <w:r>
        <w:rPr>
          <w:rFonts w:ascii="Times New Roman" w:eastAsia="Times New Roman" w:hAnsi="Times New Roman" w:cs="Times New Roman"/>
          <w:sz w:val="20"/>
        </w:rPr>
        <w:t xml:space="preserve"> decays was observed because they decayed via this force, which is also the force responsible for beta decay.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weak</w:t>
      </w:r>
      <w:r>
        <w:rPr>
          <w:rFonts w:ascii="Times New Roman" w:eastAsia="Times New Roman" w:hAnsi="Times New Roman" w:cs="Times New Roman"/>
          <w:sz w:val="20"/>
        </w:rPr>
        <w:t xml:space="preserve"> force</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7. While scrambling for a first down during Super Bowl XXXII, this player was hit in midair by Leroy Butler and Mike Prior in a play later referred to as “The Helicopter”.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horse-faced player who led “The Drive” in the 1987 AFC Championship game, a longtime Denver Broncos quarterback who is now the Broncos’ general manager.</w:t>
      </w:r>
      <w:r>
        <w:rPr>
          <w:rFonts w:ascii="Times New Roman" w:eastAsia="Times New Roman" w:hAnsi="Times New Roman" w:cs="Times New Roman"/>
          <w:sz w:val="20"/>
        </w:rPr>
        <w:br/>
        <w:t xml:space="preserve">ANSWER: John </w:t>
      </w:r>
      <w:r>
        <w:rPr>
          <w:rFonts w:ascii="Times New Roman" w:eastAsia="Times New Roman" w:hAnsi="Times New Roman" w:cs="Times New Roman"/>
          <w:b/>
          <w:sz w:val="20"/>
          <w:u w:val="single"/>
        </w:rPr>
        <w:t>Elway</w:t>
      </w:r>
      <w:r>
        <w:rPr>
          <w:rFonts w:ascii="Times New Roman" w:eastAsia="Times New Roman" w:hAnsi="Times New Roman" w:cs="Times New Roman"/>
          <w:sz w:val="20"/>
        </w:rPr>
        <w:t xml:space="preserve"> [or John Albert </w:t>
      </w:r>
      <w:r>
        <w:rPr>
          <w:rFonts w:ascii="Times New Roman" w:eastAsia="Times New Roman" w:hAnsi="Times New Roman" w:cs="Times New Roman"/>
          <w:b/>
          <w:sz w:val="20"/>
          <w:u w:val="single"/>
        </w:rPr>
        <w:t>Elway</w:t>
      </w:r>
      <w:r>
        <w:rPr>
          <w:rFonts w:ascii="Times New Roman" w:eastAsia="Times New Roman" w:hAnsi="Times New Roman" w:cs="Times New Roman"/>
          <w:sz w:val="20"/>
        </w:rPr>
        <w:t>, Jr.]</w:t>
      </w:r>
      <w:r>
        <w:rPr>
          <w:rFonts w:ascii="Times New Roman" w:eastAsia="Times New Roman" w:hAnsi="Times New Roman" w:cs="Times New Roman"/>
          <w:sz w:val="20"/>
        </w:rPr>
        <w:br/>
        <w:t>[10] Elway’s 3,407 career rushing yards put him at sixth all-time for quarterbacks, directly behind this former signal- caller for the Titans and Ravens who was murdered by his mistress in 2009.</w:t>
      </w:r>
      <w:r>
        <w:rPr>
          <w:rFonts w:ascii="Times New Roman" w:eastAsia="Times New Roman" w:hAnsi="Times New Roman" w:cs="Times New Roman"/>
          <w:sz w:val="20"/>
        </w:rPr>
        <w:br/>
        <w:t xml:space="preserve">ANSWER: Steve </w:t>
      </w:r>
      <w:r>
        <w:rPr>
          <w:rFonts w:ascii="Times New Roman" w:eastAsia="Times New Roman" w:hAnsi="Times New Roman" w:cs="Times New Roman"/>
          <w:b/>
          <w:sz w:val="20"/>
          <w:u w:val="single"/>
        </w:rPr>
        <w:t>McNair</w:t>
      </w:r>
      <w:r>
        <w:rPr>
          <w:rFonts w:ascii="Times New Roman" w:eastAsia="Times New Roman" w:hAnsi="Times New Roman" w:cs="Times New Roman"/>
          <w:sz w:val="20"/>
        </w:rPr>
        <w:t xml:space="preserve"> [or Stephen </w:t>
      </w:r>
      <w:proofErr w:type="spellStart"/>
      <w:r>
        <w:rPr>
          <w:rFonts w:ascii="Times New Roman" w:eastAsia="Times New Roman" w:hAnsi="Times New Roman" w:cs="Times New Roman"/>
          <w:sz w:val="20"/>
        </w:rPr>
        <w:t>LaTreal</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McNair</w:t>
      </w:r>
      <w:r>
        <w:rPr>
          <w:rFonts w:ascii="Times New Roman" w:eastAsia="Times New Roman" w:hAnsi="Times New Roman" w:cs="Times New Roman"/>
          <w:sz w:val="20"/>
        </w:rPr>
        <w:t xml:space="preserve">; or of course Air </w:t>
      </w:r>
      <w:r>
        <w:rPr>
          <w:rFonts w:ascii="Times New Roman" w:eastAsia="Times New Roman" w:hAnsi="Times New Roman" w:cs="Times New Roman"/>
          <w:b/>
          <w:sz w:val="20"/>
          <w:u w:val="single"/>
        </w:rPr>
        <w:t>McNair</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Among Elway’s many embarrassing Super Bowl losses was a 42-10 blowout at the hands of this team in 1988. This team was led by quarterback Doug Williams and Timmy Smith, a rookie who rushed for a then-record 204 yards.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Washington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Redskins</w:t>
      </w:r>
      <w:r>
        <w:rPr>
          <w:rFonts w:ascii="Times New Roman" w:eastAsia="Times New Roman" w:hAnsi="Times New Roman" w:cs="Times New Roman"/>
          <w:sz w:val="20"/>
        </w:rPr>
        <w:t xml:space="preserve"> [accept either underlined portion]</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lastRenderedPageBreak/>
        <w:t>8. This man has denied allegations he was a secret police informer code-named "</w:t>
      </w:r>
      <w:proofErr w:type="spellStart"/>
      <w:r>
        <w:rPr>
          <w:rFonts w:ascii="Times New Roman" w:eastAsia="Times New Roman" w:hAnsi="Times New Roman" w:cs="Times New Roman"/>
          <w:sz w:val="20"/>
        </w:rPr>
        <w:t>Bolek</w:t>
      </w:r>
      <w:proofErr w:type="spellEnd"/>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Nobel Prize winner whose political party took charge after free elections started by the Round Table Agreement. This one-time electrician at a shipyard was strongly supported by countryman Pope John Paul II.</w:t>
      </w:r>
      <w:r>
        <w:rPr>
          <w:rFonts w:ascii="Times New Roman" w:eastAsia="Times New Roman" w:hAnsi="Times New Roman" w:cs="Times New Roman"/>
          <w:sz w:val="20"/>
        </w:rPr>
        <w:br/>
        <w:t xml:space="preserve">ANSWER: Lech </w:t>
      </w:r>
      <w:proofErr w:type="gramStart"/>
      <w:r>
        <w:rPr>
          <w:rFonts w:ascii="Times New Roman" w:eastAsia="Times New Roman" w:hAnsi="Times New Roman" w:cs="Times New Roman"/>
          <w:b/>
          <w:sz w:val="20"/>
          <w:u w:val="single"/>
        </w:rPr>
        <w:t>Walesa</w:t>
      </w:r>
      <w:proofErr w:type="gramEnd"/>
      <w:r>
        <w:rPr>
          <w:rFonts w:ascii="Times New Roman" w:eastAsia="Times New Roman" w:hAnsi="Times New Roman" w:cs="Times New Roman"/>
          <w:sz w:val="20"/>
        </w:rPr>
        <w:br/>
        <w:t>[10] Walesa and Pope John Paul II both hailed from this European country, which Walesa would later lead as President from 1990 to 1995.</w:t>
      </w:r>
      <w:r>
        <w:rPr>
          <w:rFonts w:ascii="Times New Roman" w:eastAsia="Times New Roman" w:hAnsi="Times New Roman" w:cs="Times New Roman"/>
          <w:sz w:val="20"/>
        </w:rPr>
        <w:br/>
        <w:t xml:space="preserve">ANSWER: Republic of </w:t>
      </w:r>
      <w:proofErr w:type="gramStart"/>
      <w:r>
        <w:rPr>
          <w:rFonts w:ascii="Times New Roman" w:eastAsia="Times New Roman" w:hAnsi="Times New Roman" w:cs="Times New Roman"/>
          <w:b/>
          <w:sz w:val="20"/>
          <w:u w:val="single"/>
        </w:rPr>
        <w:t>Poland</w:t>
      </w:r>
      <w:proofErr w:type="gramEnd"/>
      <w:r>
        <w:rPr>
          <w:rFonts w:ascii="Times New Roman" w:eastAsia="Times New Roman" w:hAnsi="Times New Roman" w:cs="Times New Roman"/>
          <w:sz w:val="20"/>
        </w:rPr>
        <w:br/>
        <w:t xml:space="preserve">[10] In 1981, Mehmet Ali </w:t>
      </w:r>
      <w:proofErr w:type="spellStart"/>
      <w:r>
        <w:rPr>
          <w:rFonts w:ascii="Times New Roman" w:eastAsia="Times New Roman" w:hAnsi="Times New Roman" w:cs="Times New Roman"/>
          <w:sz w:val="20"/>
        </w:rPr>
        <w:t>Agca</w:t>
      </w:r>
      <w:proofErr w:type="spellEnd"/>
      <w:r>
        <w:rPr>
          <w:rFonts w:ascii="Times New Roman" w:eastAsia="Times New Roman" w:hAnsi="Times New Roman" w:cs="Times New Roman"/>
          <w:sz w:val="20"/>
        </w:rPr>
        <w:t>, a member of this neo-fascist Turkish group, tried to assassinate John Paul II. It is currently the largest far-right organization in Germany.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Grey Wolves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Ulku</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Ocaklari</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Bozkurtlar</w:t>
      </w:r>
      <w:proofErr w:type="spellEnd"/>
      <w:r>
        <w:rPr>
          <w:rFonts w:ascii="Times New Roman" w:eastAsia="Times New Roman" w:hAnsi="Times New Roman" w:cs="Times New Roman"/>
          <w:sz w:val="20"/>
        </w:rPr>
        <w:t>]</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 xml:space="preserve">9. Jose </w:t>
      </w:r>
      <w:proofErr w:type="spellStart"/>
      <w:r>
        <w:rPr>
          <w:rFonts w:ascii="Times New Roman" w:eastAsia="Times New Roman" w:hAnsi="Times New Roman" w:cs="Times New Roman"/>
          <w:sz w:val="20"/>
        </w:rPr>
        <w:t>Saramago’s</w:t>
      </w:r>
      <w:proofErr w:type="spellEnd"/>
      <w:r>
        <w:rPr>
          <w:rFonts w:ascii="Times New Roman" w:eastAsia="Times New Roman" w:hAnsi="Times New Roman" w:cs="Times New Roman"/>
          <w:sz w:val="20"/>
        </w:rPr>
        <w:t xml:space="preserve"> final novel is titled for this character, as was a Milton-inspired closet drama by Lord Byron, while he is allegorically represented by Joaquin </w:t>
      </w:r>
      <w:proofErr w:type="spellStart"/>
      <w:r>
        <w:rPr>
          <w:rFonts w:ascii="Times New Roman" w:eastAsia="Times New Roman" w:hAnsi="Times New Roman" w:cs="Times New Roman"/>
          <w:sz w:val="20"/>
        </w:rPr>
        <w:t>Monegro</w:t>
      </w:r>
      <w:proofErr w:type="spellEnd"/>
      <w:r>
        <w:rPr>
          <w:rFonts w:ascii="Times New Roman" w:eastAsia="Times New Roman" w:hAnsi="Times New Roman" w:cs="Times New Roman"/>
          <w:sz w:val="20"/>
        </w:rPr>
        <w:t xml:space="preserve"> in Miguel de Unamuno’s novel </w:t>
      </w:r>
      <w:r>
        <w:rPr>
          <w:rFonts w:ascii="Times New Roman" w:eastAsia="Times New Roman" w:hAnsi="Times New Roman" w:cs="Times New Roman"/>
          <w:i/>
          <w:sz w:val="20"/>
        </w:rPr>
        <w:t>Abel Sanchez</w:t>
      </w:r>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Biblical character. At the end of the aforementioned Byron play, he kills his brother Abel.</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Cain</w:t>
      </w:r>
      <w:r>
        <w:rPr>
          <w:rFonts w:ascii="Times New Roman" w:eastAsia="Times New Roman" w:hAnsi="Times New Roman" w:cs="Times New Roman"/>
          <w:sz w:val="20"/>
        </w:rPr>
        <w:br/>
        <w:t xml:space="preserve">[10] Unamuno invented this nonsense word to refer to his longer works of fiction, like </w:t>
      </w:r>
      <w:r>
        <w:rPr>
          <w:rFonts w:ascii="Times New Roman" w:eastAsia="Times New Roman" w:hAnsi="Times New Roman" w:cs="Times New Roman"/>
          <w:i/>
          <w:sz w:val="20"/>
        </w:rPr>
        <w:t>Abel Sanchez</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Niebla</w:t>
      </w:r>
      <w:proofErr w:type="spellEnd"/>
      <w:r>
        <w:rPr>
          <w:rFonts w:ascii="Times New Roman" w:eastAsia="Times New Roman" w:hAnsi="Times New Roman" w:cs="Times New Roman"/>
          <w:sz w:val="20"/>
        </w:rPr>
        <w:t>, which were more concerned with ideas, and less with character development or setting, than those of his contemporaries.</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nivola</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br/>
        <w:t xml:space="preserve">[10] Unamuno’s apparently-famous love of Portuguese culture means that he was probably a big fan of this epic poem by Luis </w:t>
      </w:r>
      <w:proofErr w:type="spellStart"/>
      <w:r>
        <w:rPr>
          <w:rFonts w:ascii="Times New Roman" w:eastAsia="Times New Roman" w:hAnsi="Times New Roman" w:cs="Times New Roman"/>
          <w:sz w:val="20"/>
        </w:rPr>
        <w:t>Vaz</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sz w:val="20"/>
        </w:rPr>
        <w:t>Camoens</w:t>
      </w:r>
      <w:proofErr w:type="spellEnd"/>
      <w:r>
        <w:rPr>
          <w:rFonts w:ascii="Times New Roman" w:eastAsia="Times New Roman" w:hAnsi="Times New Roman" w:cs="Times New Roman"/>
          <w:sz w:val="20"/>
        </w:rPr>
        <w:t xml:space="preserve">, in which Vasco da Gama encounters the </w:t>
      </w:r>
      <w:proofErr w:type="spellStart"/>
      <w:r>
        <w:rPr>
          <w:rFonts w:ascii="Times New Roman" w:eastAsia="Times New Roman" w:hAnsi="Times New Roman" w:cs="Times New Roman"/>
          <w:sz w:val="20"/>
        </w:rPr>
        <w:t>Adamastor</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b/>
          <w:i/>
          <w:sz w:val="20"/>
          <w:u w:val="single"/>
        </w:rPr>
        <w:t>Lusiads</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[or </w:t>
      </w:r>
      <w:proofErr w:type="spellStart"/>
      <w:r>
        <w:rPr>
          <w:rFonts w:ascii="Times New Roman" w:eastAsia="Times New Roman" w:hAnsi="Times New Roman" w:cs="Times New Roman"/>
          <w:i/>
          <w:sz w:val="20"/>
        </w:rPr>
        <w:t>Os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b/>
          <w:i/>
          <w:sz w:val="20"/>
          <w:u w:val="single"/>
        </w:rPr>
        <w:t>Lusiadas</w:t>
      </w:r>
      <w:proofErr w:type="spellEnd"/>
      <w:r>
        <w:rPr>
          <w:rFonts w:ascii="Times New Roman" w:eastAsia="Times New Roman" w:hAnsi="Times New Roman" w:cs="Times New Roman"/>
          <w:sz w:val="20"/>
        </w:rPr>
        <w:t>]</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 xml:space="preserve">10. Conlon </w:t>
      </w:r>
      <w:proofErr w:type="spellStart"/>
      <w:r>
        <w:rPr>
          <w:rFonts w:ascii="Times New Roman" w:eastAsia="Times New Roman" w:hAnsi="Times New Roman" w:cs="Times New Roman"/>
          <w:sz w:val="20"/>
        </w:rPr>
        <w:t>Nancarrow</w:t>
      </w:r>
      <w:proofErr w:type="spellEnd"/>
      <w:r>
        <w:rPr>
          <w:rFonts w:ascii="Times New Roman" w:eastAsia="Times New Roman" w:hAnsi="Times New Roman" w:cs="Times New Roman"/>
          <w:sz w:val="20"/>
        </w:rPr>
        <w:t xml:space="preserve"> wrote his studies for player piano while living in this country, and another composer from this country wrote a piece in 7/8 that begins with a bass clarinet trill, </w:t>
      </w:r>
      <w:proofErr w:type="spellStart"/>
      <w:r>
        <w:rPr>
          <w:rFonts w:ascii="Times New Roman" w:eastAsia="Times New Roman" w:hAnsi="Times New Roman" w:cs="Times New Roman"/>
          <w:i/>
          <w:sz w:val="20"/>
        </w:rPr>
        <w:t>Sensemayá</w:t>
      </w:r>
      <w:proofErr w:type="spellEnd"/>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Name this country whose other major works include a one-movement symphony whose percussion instrumentation calls for butterfly cocoons and a string of deer hooves, </w:t>
      </w:r>
      <w:proofErr w:type="spellStart"/>
      <w:r>
        <w:rPr>
          <w:rFonts w:ascii="Times New Roman" w:eastAsia="Times New Roman" w:hAnsi="Times New Roman" w:cs="Times New Roman"/>
          <w:i/>
          <w:sz w:val="20"/>
        </w:rPr>
        <w:t>Sinfonía</w:t>
      </w:r>
      <w:proofErr w:type="spellEnd"/>
      <w:r>
        <w:rPr>
          <w:rFonts w:ascii="Times New Roman" w:eastAsia="Times New Roman" w:hAnsi="Times New Roman" w:cs="Times New Roman"/>
          <w:i/>
          <w:sz w:val="20"/>
        </w:rPr>
        <w:t xml:space="preserve"> India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Mexico</w:t>
      </w:r>
      <w:proofErr w:type="gramEnd"/>
      <w:r>
        <w:rPr>
          <w:rFonts w:ascii="Times New Roman" w:eastAsia="Times New Roman" w:hAnsi="Times New Roman" w:cs="Times New Roman"/>
          <w:sz w:val="20"/>
        </w:rPr>
        <w:br/>
        <w:t xml:space="preserve">[10] The composer of </w:t>
      </w:r>
      <w:proofErr w:type="spellStart"/>
      <w:r>
        <w:rPr>
          <w:rFonts w:ascii="Times New Roman" w:eastAsia="Times New Roman" w:hAnsi="Times New Roman" w:cs="Times New Roman"/>
          <w:i/>
          <w:sz w:val="20"/>
        </w:rPr>
        <w:t>Sinfonia</w:t>
      </w:r>
      <w:proofErr w:type="spellEnd"/>
      <w:r>
        <w:rPr>
          <w:rFonts w:ascii="Times New Roman" w:eastAsia="Times New Roman" w:hAnsi="Times New Roman" w:cs="Times New Roman"/>
          <w:i/>
          <w:sz w:val="20"/>
        </w:rPr>
        <w:t xml:space="preserve"> India</w:t>
      </w:r>
      <w:r>
        <w:rPr>
          <w:rFonts w:ascii="Times New Roman" w:eastAsia="Times New Roman" w:hAnsi="Times New Roman" w:cs="Times New Roman"/>
          <w:sz w:val="20"/>
        </w:rPr>
        <w:t xml:space="preserve">, Carlos Chávez, took this American composer to a club called </w:t>
      </w:r>
      <w:r>
        <w:rPr>
          <w:rFonts w:ascii="Times New Roman" w:eastAsia="Times New Roman" w:hAnsi="Times New Roman" w:cs="Times New Roman"/>
          <w:i/>
          <w:sz w:val="20"/>
        </w:rPr>
        <w:t xml:space="preserve">El </w:t>
      </w:r>
      <w:proofErr w:type="spellStart"/>
      <w:r>
        <w:rPr>
          <w:rFonts w:ascii="Times New Roman" w:eastAsia="Times New Roman" w:hAnsi="Times New Roman" w:cs="Times New Roman"/>
          <w:i/>
          <w:sz w:val="20"/>
        </w:rPr>
        <w:t>Salón</w:t>
      </w:r>
      <w:proofErr w:type="spellEnd"/>
      <w:r>
        <w:rPr>
          <w:rFonts w:ascii="Times New Roman" w:eastAsia="Times New Roman" w:hAnsi="Times New Roman" w:cs="Times New Roman"/>
          <w:i/>
          <w:sz w:val="20"/>
        </w:rPr>
        <w:t xml:space="preserve"> México</w:t>
      </w:r>
      <w:r>
        <w:rPr>
          <w:rFonts w:ascii="Times New Roman" w:eastAsia="Times New Roman" w:hAnsi="Times New Roman" w:cs="Times New Roman"/>
          <w:sz w:val="20"/>
        </w:rPr>
        <w:t xml:space="preserve">, which he used as the title for a piece. He wrote </w:t>
      </w:r>
      <w:r>
        <w:rPr>
          <w:rFonts w:ascii="Times New Roman" w:eastAsia="Times New Roman" w:hAnsi="Times New Roman" w:cs="Times New Roman"/>
          <w:i/>
          <w:sz w:val="20"/>
        </w:rPr>
        <w:t>Quiet City</w:t>
      </w:r>
      <w:r>
        <w:rPr>
          <w:rFonts w:ascii="Times New Roman" w:eastAsia="Times New Roman" w:hAnsi="Times New Roman" w:cs="Times New Roman"/>
          <w:sz w:val="20"/>
        </w:rPr>
        <w:t xml:space="preserve"> and a ballet with sections like “Corral Nocturne” and “Saturday Night Waltz.”</w:t>
      </w:r>
      <w:r>
        <w:rPr>
          <w:rFonts w:ascii="Times New Roman" w:eastAsia="Times New Roman" w:hAnsi="Times New Roman" w:cs="Times New Roman"/>
          <w:sz w:val="20"/>
        </w:rPr>
        <w:br/>
        <w:t xml:space="preserve">ANSWER: Aaron </w:t>
      </w:r>
      <w:proofErr w:type="gramStart"/>
      <w:r>
        <w:rPr>
          <w:rFonts w:ascii="Times New Roman" w:eastAsia="Times New Roman" w:hAnsi="Times New Roman" w:cs="Times New Roman"/>
          <w:b/>
          <w:sz w:val="20"/>
          <w:u w:val="single"/>
        </w:rPr>
        <w:t>Copland</w:t>
      </w:r>
      <w:proofErr w:type="gramEnd"/>
      <w:r>
        <w:rPr>
          <w:rFonts w:ascii="Times New Roman" w:eastAsia="Times New Roman" w:hAnsi="Times New Roman" w:cs="Times New Roman"/>
          <w:sz w:val="20"/>
        </w:rPr>
        <w:br/>
        <w:t xml:space="preserve">[10] Like Copland, Astor </w:t>
      </w:r>
      <w:proofErr w:type="spellStart"/>
      <w:r>
        <w:rPr>
          <w:rFonts w:ascii="Times New Roman" w:eastAsia="Times New Roman" w:hAnsi="Times New Roman" w:cs="Times New Roman"/>
          <w:sz w:val="20"/>
        </w:rPr>
        <w:t>Piazzolla</w:t>
      </w:r>
      <w:proofErr w:type="spellEnd"/>
      <w:r>
        <w:rPr>
          <w:rFonts w:ascii="Times New Roman" w:eastAsia="Times New Roman" w:hAnsi="Times New Roman" w:cs="Times New Roman"/>
          <w:sz w:val="20"/>
        </w:rPr>
        <w:t xml:space="preserve"> studied with Nadia Boulanger before writing pieces like </w:t>
      </w:r>
      <w:proofErr w:type="spellStart"/>
      <w:r>
        <w:rPr>
          <w:rFonts w:ascii="Times New Roman" w:eastAsia="Times New Roman" w:hAnsi="Times New Roman" w:cs="Times New Roman"/>
          <w:i/>
          <w:sz w:val="20"/>
        </w:rPr>
        <w:t>Adiós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Nonino</w:t>
      </w:r>
      <w:proofErr w:type="spellEnd"/>
      <w:r>
        <w:rPr>
          <w:rFonts w:ascii="Times New Roman" w:eastAsia="Times New Roman" w:hAnsi="Times New Roman" w:cs="Times New Roman"/>
          <w:sz w:val="20"/>
        </w:rPr>
        <w:t xml:space="preserve"> for this Argentine dance form popularized by Carlos </w:t>
      </w:r>
      <w:proofErr w:type="spellStart"/>
      <w:r>
        <w:rPr>
          <w:rFonts w:ascii="Times New Roman" w:eastAsia="Times New Roman" w:hAnsi="Times New Roman" w:cs="Times New Roman"/>
          <w:sz w:val="20"/>
        </w:rPr>
        <w:t>Gardel</w:t>
      </w:r>
      <w:proofErr w:type="spellEnd"/>
      <w:r>
        <w:rPr>
          <w:rFonts w:ascii="Times New Roman" w:eastAsia="Times New Roman" w:hAnsi="Times New Roman" w:cs="Times New Roman"/>
          <w:sz w:val="20"/>
        </w:rPr>
        <w:t>. This dance is often performed in close embrace and uses moves like “</w:t>
      </w:r>
      <w:proofErr w:type="spellStart"/>
      <w:r>
        <w:rPr>
          <w:rFonts w:ascii="Times New Roman" w:eastAsia="Times New Roman" w:hAnsi="Times New Roman" w:cs="Times New Roman"/>
          <w:sz w:val="20"/>
        </w:rPr>
        <w:t>ochos</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tango</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11. This book ends with a collection of testimonials called "Fruitage."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foundational text by Mary Baker Eddy published in 1875. It labels disease a "false belief" and asserts that prayer is the best way to fight illness.</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Science and Health</w:t>
      </w:r>
      <w:r>
        <w:rPr>
          <w:rFonts w:ascii="Times New Roman" w:eastAsia="Times New Roman" w:hAnsi="Times New Roman" w:cs="Times New Roman"/>
          <w:i/>
          <w:sz w:val="20"/>
        </w:rPr>
        <w:t xml:space="preserve"> with Key to the </w:t>
      </w:r>
      <w:proofErr w:type="gramStart"/>
      <w:r>
        <w:rPr>
          <w:rFonts w:ascii="Times New Roman" w:eastAsia="Times New Roman" w:hAnsi="Times New Roman" w:cs="Times New Roman"/>
          <w:i/>
          <w:sz w:val="20"/>
        </w:rPr>
        <w:t>Scriptures</w:t>
      </w:r>
      <w:proofErr w:type="gramEnd"/>
      <w:r>
        <w:rPr>
          <w:rFonts w:ascii="Times New Roman" w:eastAsia="Times New Roman" w:hAnsi="Times New Roman" w:cs="Times New Roman"/>
          <w:sz w:val="20"/>
        </w:rPr>
        <w:br/>
        <w:t xml:space="preserve">[10] The Christian Science Church takes as its main texts </w:t>
      </w:r>
      <w:r>
        <w:rPr>
          <w:rFonts w:ascii="Times New Roman" w:eastAsia="Times New Roman" w:hAnsi="Times New Roman" w:cs="Times New Roman"/>
          <w:i/>
          <w:sz w:val="20"/>
        </w:rPr>
        <w:t>Science and Health</w:t>
      </w:r>
      <w:r>
        <w:rPr>
          <w:rFonts w:ascii="Times New Roman" w:eastAsia="Times New Roman" w:hAnsi="Times New Roman" w:cs="Times New Roman"/>
          <w:sz w:val="20"/>
        </w:rPr>
        <w:t>, as well as this translation of the Bible named for an English king that was completed in 1611.</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King James</w:t>
      </w:r>
      <w:r>
        <w:rPr>
          <w:rFonts w:ascii="Times New Roman" w:eastAsia="Times New Roman" w:hAnsi="Times New Roman" w:cs="Times New Roman"/>
          <w:sz w:val="20"/>
        </w:rPr>
        <w:t xml:space="preserve"> Bible [or </w:t>
      </w:r>
      <w:r>
        <w:rPr>
          <w:rFonts w:ascii="Times New Roman" w:eastAsia="Times New Roman" w:hAnsi="Times New Roman" w:cs="Times New Roman"/>
          <w:b/>
          <w:sz w:val="20"/>
          <w:u w:val="single"/>
        </w:rPr>
        <w:t>KJV</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KJB</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Authorized Version</w:t>
      </w:r>
      <w:r>
        <w:rPr>
          <w:rFonts w:ascii="Times New Roman" w:eastAsia="Times New Roman" w:hAnsi="Times New Roman" w:cs="Times New Roman"/>
          <w:sz w:val="20"/>
        </w:rPr>
        <w:t>]</w:t>
      </w:r>
      <w:r>
        <w:rPr>
          <w:rFonts w:ascii="Times New Roman" w:eastAsia="Times New Roman" w:hAnsi="Times New Roman" w:cs="Times New Roman"/>
          <w:sz w:val="20"/>
        </w:rPr>
        <w:br/>
        <w:t>[10] While the headquarters of the Christian Science Church is in Boston, the first of its churches was built in this state, where Wade Michael Page shot six people at a house of worship in 2012.</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Wisconsin</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 xml:space="preserve">12. Computer programs use the </w:t>
      </w:r>
      <w:proofErr w:type="spellStart"/>
      <w:r>
        <w:rPr>
          <w:rFonts w:ascii="Times New Roman" w:eastAsia="Times New Roman" w:hAnsi="Times New Roman" w:cs="Times New Roman"/>
          <w:sz w:val="20"/>
        </w:rPr>
        <w:t>Quine-McCluskey</w:t>
      </w:r>
      <w:proofErr w:type="spellEnd"/>
      <w:r>
        <w:rPr>
          <w:rFonts w:ascii="Times New Roman" w:eastAsia="Times New Roman" w:hAnsi="Times New Roman" w:cs="Times New Roman"/>
          <w:sz w:val="20"/>
        </w:rPr>
        <w:t xml:space="preserve"> algorithm to perform this task, though mere humans usually stick to use </w:t>
      </w:r>
      <w:proofErr w:type="spellStart"/>
      <w:r>
        <w:rPr>
          <w:rFonts w:ascii="Times New Roman" w:eastAsia="Times New Roman" w:hAnsi="Times New Roman" w:cs="Times New Roman"/>
          <w:sz w:val="20"/>
        </w:rPr>
        <w:t>Karnaugh</w:t>
      </w:r>
      <w:proofErr w:type="spellEnd"/>
      <w:r>
        <w:rPr>
          <w:rFonts w:ascii="Times New Roman" w:eastAsia="Times New Roman" w:hAnsi="Times New Roman" w:cs="Times New Roman"/>
          <w:sz w:val="20"/>
        </w:rPr>
        <w:t xml:space="preserve"> maps. For 10 points each:</w:t>
      </w:r>
    </w:p>
    <w:p w:rsidR="00B00C45" w:rsidRDefault="00FC2249">
      <w:pPr>
        <w:keepNext/>
        <w:keepLines/>
        <w:tabs>
          <w:tab w:val="left" w:pos="735"/>
        </w:tabs>
        <w:spacing w:after="0" w:line="240" w:lineRule="auto"/>
      </w:pPr>
      <w:r>
        <w:rPr>
          <w:rFonts w:ascii="Times New Roman" w:eastAsia="Times New Roman" w:hAnsi="Times New Roman" w:cs="Times New Roman"/>
          <w:sz w:val="20"/>
        </w:rPr>
        <w:t xml:space="preserve">[10] Name this process that can also be done algebraically, using </w:t>
      </w:r>
      <w:proofErr w:type="spellStart"/>
      <w:r>
        <w:rPr>
          <w:rFonts w:ascii="Times New Roman" w:eastAsia="Times New Roman" w:hAnsi="Times New Roman" w:cs="Times New Roman"/>
          <w:sz w:val="20"/>
        </w:rPr>
        <w:t>distributivity</w:t>
      </w:r>
      <w:proofErr w:type="spellEnd"/>
      <w:r>
        <w:rPr>
          <w:rFonts w:ascii="Times New Roman" w:eastAsia="Times New Roman" w:hAnsi="Times New Roman" w:cs="Times New Roman"/>
          <w:sz w:val="20"/>
        </w:rPr>
        <w:t>, commutativity, associativity, De Morgan’s laws, and various other properties.</w:t>
      </w:r>
    </w:p>
    <w:p w:rsidR="00B00C45" w:rsidRDefault="00FC2249">
      <w:pPr>
        <w:keepNext/>
        <w:keepLines/>
        <w:tabs>
          <w:tab w:val="left" w:pos="735"/>
        </w:tabs>
        <w:spacing w:after="0" w:line="240" w:lineRule="auto"/>
      </w:pPr>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circuit minimization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logic minimization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simplifying </w:t>
      </w:r>
      <w:proofErr w:type="spellStart"/>
      <w:proofErr w:type="gramStart"/>
      <w:r>
        <w:rPr>
          <w:rFonts w:ascii="Times New Roman" w:eastAsia="Times New Roman" w:hAnsi="Times New Roman" w:cs="Times New Roman"/>
          <w:b/>
          <w:sz w:val="20"/>
          <w:u w:val="single"/>
        </w:rPr>
        <w:t>boolean</w:t>
      </w:r>
      <w:proofErr w:type="spellEnd"/>
      <w:proofErr w:type="gramEnd"/>
      <w:r>
        <w:rPr>
          <w:rFonts w:ascii="Times New Roman" w:eastAsia="Times New Roman" w:hAnsi="Times New Roman" w:cs="Times New Roman"/>
          <w:sz w:val="20"/>
        </w:rPr>
        <w:t xml:space="preserve"> algebra </w:t>
      </w:r>
      <w:r>
        <w:rPr>
          <w:rFonts w:ascii="Times New Roman" w:eastAsia="Times New Roman" w:hAnsi="Times New Roman" w:cs="Times New Roman"/>
          <w:b/>
          <w:sz w:val="20"/>
          <w:u w:val="single"/>
        </w:rPr>
        <w:t>expression</w:t>
      </w:r>
      <w:r>
        <w:rPr>
          <w:rFonts w:ascii="Times New Roman" w:eastAsia="Times New Roman" w:hAnsi="Times New Roman" w:cs="Times New Roman"/>
          <w:sz w:val="20"/>
        </w:rPr>
        <w:t>s; or obvious equivalents]</w:t>
      </w:r>
    </w:p>
    <w:p w:rsidR="00B00C45" w:rsidRDefault="00FC2249">
      <w:pPr>
        <w:keepNext/>
        <w:keepLines/>
        <w:tabs>
          <w:tab w:val="left" w:pos="735"/>
        </w:tabs>
        <w:spacing w:after="0" w:line="240" w:lineRule="auto"/>
      </w:pPr>
      <w:r>
        <w:rPr>
          <w:rFonts w:ascii="Times New Roman" w:eastAsia="Times New Roman" w:hAnsi="Times New Roman" w:cs="Times New Roman"/>
          <w:sz w:val="20"/>
        </w:rPr>
        <w:t>[10] Logic gates in circuits are built from these semiconductor devices. CMOS devices supplanted the BJT-based “this device” “this device” logic of the 60s and 70s.</w:t>
      </w:r>
    </w:p>
    <w:p w:rsidR="00B00C45" w:rsidRDefault="00FC2249">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transistor</w:t>
      </w:r>
      <w:r>
        <w:rPr>
          <w:rFonts w:ascii="Times New Roman" w:eastAsia="Times New Roman" w:hAnsi="Times New Roman" w:cs="Times New Roman"/>
          <w:sz w:val="20"/>
        </w:rPr>
        <w:t>s</w:t>
      </w:r>
    </w:p>
    <w:p w:rsidR="00B00C45" w:rsidRDefault="00FC2249">
      <w:pPr>
        <w:keepNext/>
        <w:keepLines/>
        <w:tabs>
          <w:tab w:val="left" w:pos="735"/>
        </w:tabs>
        <w:spacing w:after="0" w:line="240" w:lineRule="auto"/>
      </w:pPr>
      <w:r>
        <w:rPr>
          <w:rFonts w:ascii="Times New Roman" w:eastAsia="Times New Roman" w:hAnsi="Times New Roman" w:cs="Times New Roman"/>
          <w:sz w:val="20"/>
        </w:rPr>
        <w:t>[10] The binary form of this logic gate outputs a high voltage only when both of its inputs are high. It is equivalent to a logical conjunction.</w:t>
      </w:r>
    </w:p>
    <w:p w:rsidR="00B00C45" w:rsidRDefault="00FC2249">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AND</w:t>
      </w:r>
      <w:r>
        <w:rPr>
          <w:rFonts w:ascii="Times New Roman" w:eastAsia="Times New Roman" w:hAnsi="Times New Roman" w:cs="Times New Roman"/>
          <w:sz w:val="20"/>
        </w:rPr>
        <w:t xml:space="preserve"> gate</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13. Answer the following about research methods in ethnography, for 10 points each.</w:t>
      </w:r>
      <w:r>
        <w:rPr>
          <w:rFonts w:ascii="Times New Roman" w:eastAsia="Times New Roman" w:hAnsi="Times New Roman" w:cs="Times New Roman"/>
          <w:sz w:val="20"/>
        </w:rPr>
        <w:br/>
        <w:t xml:space="preserve">[10] Historically, many researchers embedded themselves directly in a studied group in a practice called participant observation. One of the pioneers of that technique was this woman, whose major works include the questionable </w:t>
      </w:r>
      <w:r>
        <w:rPr>
          <w:rFonts w:ascii="Times New Roman" w:eastAsia="Times New Roman" w:hAnsi="Times New Roman" w:cs="Times New Roman"/>
          <w:i/>
          <w:sz w:val="20"/>
        </w:rPr>
        <w:t>Coming of Age in Samoa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Margaret </w:t>
      </w:r>
      <w:proofErr w:type="gramStart"/>
      <w:r>
        <w:rPr>
          <w:rFonts w:ascii="Times New Roman" w:eastAsia="Times New Roman" w:hAnsi="Times New Roman" w:cs="Times New Roman"/>
          <w:b/>
          <w:sz w:val="20"/>
          <w:u w:val="single"/>
        </w:rPr>
        <w:t>Mead</w:t>
      </w:r>
      <w:proofErr w:type="gramEnd"/>
      <w:r>
        <w:rPr>
          <w:rFonts w:ascii="Times New Roman" w:eastAsia="Times New Roman" w:hAnsi="Times New Roman" w:cs="Times New Roman"/>
          <w:sz w:val="20"/>
        </w:rPr>
        <w:br/>
        <w:t xml:space="preserve">[10] In </w:t>
      </w:r>
      <w:r>
        <w:rPr>
          <w:rFonts w:ascii="Times New Roman" w:eastAsia="Times New Roman" w:hAnsi="Times New Roman" w:cs="Times New Roman"/>
          <w:i/>
          <w:sz w:val="20"/>
        </w:rPr>
        <w:t>The Interpretation of Cultures</w:t>
      </w:r>
      <w:r>
        <w:rPr>
          <w:rFonts w:ascii="Times New Roman" w:eastAsia="Times New Roman" w:hAnsi="Times New Roman" w:cs="Times New Roman"/>
          <w:sz w:val="20"/>
        </w:rPr>
        <w:t>, Clifford Geertz used this term borrowed from Gilbert Ryle to refer to his analyses of human behavior that explained both the behavior itself and its context.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 xml:space="preserve">thick </w:t>
      </w:r>
      <w:proofErr w:type="gramStart"/>
      <w:r>
        <w:rPr>
          <w:rFonts w:ascii="Times New Roman" w:eastAsia="Times New Roman" w:hAnsi="Times New Roman" w:cs="Times New Roman"/>
          <w:b/>
          <w:sz w:val="20"/>
          <w:u w:val="single"/>
        </w:rPr>
        <w:t>description</w:t>
      </w:r>
      <w:proofErr w:type="gramEnd"/>
      <w:r>
        <w:rPr>
          <w:rFonts w:ascii="Times New Roman" w:eastAsia="Times New Roman" w:hAnsi="Times New Roman" w:cs="Times New Roman"/>
          <w:sz w:val="20"/>
        </w:rPr>
        <w:br/>
        <w:t>[10] The linguist Kenneth Pike coined this pair of terms to refer to two types of research: those that obtain information from the perspective of the subject and those that concern the perspective of the observer.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emic</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etic</w:t>
      </w:r>
      <w:r>
        <w:rPr>
          <w:rFonts w:ascii="Times New Roman" w:eastAsia="Times New Roman" w:hAnsi="Times New Roman" w:cs="Times New Roman"/>
          <w:sz w:val="20"/>
        </w:rPr>
        <w:t xml:space="preserve"> [prompt on partial answer]</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 xml:space="preserve">14. </w:t>
      </w:r>
      <w:proofErr w:type="gramStart"/>
      <w:r>
        <w:rPr>
          <w:rFonts w:ascii="Times New Roman" w:eastAsia="Times New Roman" w:hAnsi="Times New Roman" w:cs="Times New Roman"/>
          <w:sz w:val="20"/>
        </w:rPr>
        <w:t>It’s</w:t>
      </w:r>
      <w:proofErr w:type="gramEnd"/>
      <w:r>
        <w:rPr>
          <w:rFonts w:ascii="Times New Roman" w:eastAsia="Times New Roman" w:hAnsi="Times New Roman" w:cs="Times New Roman"/>
          <w:sz w:val="20"/>
        </w:rPr>
        <w:t xml:space="preserve"> not a tutor, but this position was held by the amusingly named “</w:t>
      </w:r>
      <w:proofErr w:type="spellStart"/>
      <w:r>
        <w:rPr>
          <w:rFonts w:ascii="Times New Roman" w:eastAsia="Times New Roman" w:hAnsi="Times New Roman" w:cs="Times New Roman"/>
          <w:sz w:val="20"/>
        </w:rPr>
        <w:t>Gogo</w:t>
      </w:r>
      <w:proofErr w:type="spellEnd"/>
      <w:r>
        <w:rPr>
          <w:rFonts w:ascii="Times New Roman" w:eastAsia="Times New Roman" w:hAnsi="Times New Roman" w:cs="Times New Roman"/>
          <w:sz w:val="20"/>
        </w:rPr>
        <w:t>” from 576 to 581.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position, the “power behind the throne,” which was held by Pepin the Short when he overthrew the final Merovingian ruler to become king of the Franks.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Mayor of the Palace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maior</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palatii</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prompt on </w:t>
      </w:r>
      <w:r>
        <w:rPr>
          <w:rFonts w:ascii="Times New Roman" w:eastAsia="Times New Roman" w:hAnsi="Times New Roman" w:cs="Times New Roman"/>
          <w:b/>
          <w:sz w:val="20"/>
          <w:u w:val="single"/>
        </w:rPr>
        <w:t>major domo</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Pepin was succeeded as king by his sons </w:t>
      </w:r>
      <w:proofErr w:type="spellStart"/>
      <w:r>
        <w:rPr>
          <w:rFonts w:ascii="Times New Roman" w:eastAsia="Times New Roman" w:hAnsi="Times New Roman" w:cs="Times New Roman"/>
          <w:sz w:val="20"/>
        </w:rPr>
        <w:t>Carloman</w:t>
      </w:r>
      <w:proofErr w:type="spellEnd"/>
      <w:r>
        <w:rPr>
          <w:rFonts w:ascii="Times New Roman" w:eastAsia="Times New Roman" w:hAnsi="Times New Roman" w:cs="Times New Roman"/>
          <w:sz w:val="20"/>
        </w:rPr>
        <w:t xml:space="preserve"> and this man, his oldest son. He was crowned “Emperor of the Romans” by Pope Leo III in 800.</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Charlemagne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Karolus</w:t>
      </w:r>
      <w:proofErr w:type="spellEnd"/>
      <w:r>
        <w:rPr>
          <w:rFonts w:ascii="Times New Roman" w:eastAsia="Times New Roman" w:hAnsi="Times New Roman" w:cs="Times New Roman"/>
          <w:b/>
          <w:sz w:val="20"/>
          <w:u w:val="single"/>
        </w:rPr>
        <w:t xml:space="preserve"> Magnus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Charles the Great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Charles I</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Pepin engineered the deposition of this Merovingian ruler, who had his hair cut after he was officially dethroned by Pope Zachary.</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Childeric</w:t>
      </w:r>
      <w:proofErr w:type="spellEnd"/>
      <w:r>
        <w:rPr>
          <w:rFonts w:ascii="Times New Roman" w:eastAsia="Times New Roman" w:hAnsi="Times New Roman" w:cs="Times New Roman"/>
          <w:b/>
          <w:sz w:val="20"/>
          <w:u w:val="single"/>
        </w:rPr>
        <w:t xml:space="preserve"> III</w:t>
      </w:r>
      <w:r>
        <w:rPr>
          <w:rFonts w:ascii="Times New Roman" w:eastAsia="Times New Roman" w:hAnsi="Times New Roman" w:cs="Times New Roman"/>
          <w:sz w:val="20"/>
        </w:rPr>
        <w:t xml:space="preserve"> [prompt on partial answer]</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15. </w:t>
      </w:r>
      <w:r w:rsidR="00E671F8">
        <w:rPr>
          <w:rFonts w:ascii="Times New Roman" w:eastAsia="Times New Roman" w:hAnsi="Times New Roman" w:cs="Times New Roman"/>
          <w:sz w:val="20"/>
        </w:rPr>
        <w:t>Answer the following about ancient Greek poetry, for 10 points each.</w:t>
      </w:r>
      <w:r w:rsidR="00E671F8">
        <w:rPr>
          <w:rFonts w:ascii="Times New Roman" w:eastAsia="Times New Roman" w:hAnsi="Times New Roman" w:cs="Times New Roman"/>
          <w:sz w:val="20"/>
        </w:rPr>
        <w:br/>
        <w:t xml:space="preserve">[10] Anne Carson’s </w:t>
      </w:r>
      <w:r w:rsidR="00E671F8">
        <w:rPr>
          <w:rFonts w:ascii="Times New Roman" w:eastAsia="Times New Roman" w:hAnsi="Times New Roman" w:cs="Times New Roman"/>
          <w:i/>
          <w:sz w:val="20"/>
        </w:rPr>
        <w:t xml:space="preserve">If Not, </w:t>
      </w:r>
      <w:proofErr w:type="gramStart"/>
      <w:r w:rsidR="00E671F8">
        <w:rPr>
          <w:rFonts w:ascii="Times New Roman" w:eastAsia="Times New Roman" w:hAnsi="Times New Roman" w:cs="Times New Roman"/>
          <w:i/>
          <w:sz w:val="20"/>
        </w:rPr>
        <w:t>Winter</w:t>
      </w:r>
      <w:proofErr w:type="gramEnd"/>
      <w:r w:rsidR="00E671F8">
        <w:rPr>
          <w:rFonts w:ascii="Times New Roman" w:eastAsia="Times New Roman" w:hAnsi="Times New Roman" w:cs="Times New Roman"/>
          <w:sz w:val="20"/>
        </w:rPr>
        <w:t xml:space="preserve"> is a collection of fragments by this poet from Lesbos, whose only surviving full poem is her “Hymn to Aphrodite”.</w:t>
      </w:r>
      <w:r w:rsidR="00E671F8">
        <w:rPr>
          <w:rFonts w:ascii="Times New Roman" w:eastAsia="Times New Roman" w:hAnsi="Times New Roman" w:cs="Times New Roman"/>
          <w:sz w:val="20"/>
        </w:rPr>
        <w:br/>
        <w:t xml:space="preserve">ANSWER: </w:t>
      </w:r>
      <w:r w:rsidR="00E671F8">
        <w:rPr>
          <w:rFonts w:ascii="Times New Roman" w:eastAsia="Times New Roman" w:hAnsi="Times New Roman" w:cs="Times New Roman"/>
          <w:b/>
          <w:sz w:val="20"/>
          <w:u w:val="single"/>
        </w:rPr>
        <w:t>Sappho</w:t>
      </w:r>
      <w:r w:rsidR="00E671F8">
        <w:rPr>
          <w:rFonts w:ascii="Times New Roman" w:eastAsia="Times New Roman" w:hAnsi="Times New Roman" w:cs="Times New Roman"/>
          <w:sz w:val="20"/>
        </w:rPr>
        <w:br/>
        <w:t xml:space="preserve">[10] Apollonius of Rhodes wrote a four-book epic about the adventures of this group of people, whose members included the seer </w:t>
      </w:r>
      <w:proofErr w:type="spellStart"/>
      <w:r w:rsidR="00E671F8">
        <w:rPr>
          <w:rFonts w:ascii="Times New Roman" w:eastAsia="Times New Roman" w:hAnsi="Times New Roman" w:cs="Times New Roman"/>
          <w:sz w:val="20"/>
        </w:rPr>
        <w:t>Mopsus</w:t>
      </w:r>
      <w:proofErr w:type="spellEnd"/>
      <w:r w:rsidR="00E671F8">
        <w:rPr>
          <w:rFonts w:ascii="Times New Roman" w:eastAsia="Times New Roman" w:hAnsi="Times New Roman" w:cs="Times New Roman"/>
          <w:sz w:val="20"/>
        </w:rPr>
        <w:t xml:space="preserve">, the musician Orpheus, and Boreas’s sons Calais and </w:t>
      </w:r>
      <w:proofErr w:type="spellStart"/>
      <w:r w:rsidR="00E671F8">
        <w:rPr>
          <w:rFonts w:ascii="Times New Roman" w:eastAsia="Times New Roman" w:hAnsi="Times New Roman" w:cs="Times New Roman"/>
          <w:sz w:val="20"/>
        </w:rPr>
        <w:t>Zetes</w:t>
      </w:r>
      <w:proofErr w:type="spellEnd"/>
      <w:r w:rsidR="00E671F8">
        <w:rPr>
          <w:rFonts w:ascii="Times New Roman" w:eastAsia="Times New Roman" w:hAnsi="Times New Roman" w:cs="Times New Roman"/>
          <w:sz w:val="20"/>
        </w:rPr>
        <w:t>.</w:t>
      </w:r>
      <w:r w:rsidR="00E671F8">
        <w:rPr>
          <w:rFonts w:ascii="Times New Roman" w:eastAsia="Times New Roman" w:hAnsi="Times New Roman" w:cs="Times New Roman"/>
          <w:sz w:val="20"/>
        </w:rPr>
        <w:br/>
        <w:t xml:space="preserve">ANSWER: the </w:t>
      </w:r>
      <w:r w:rsidR="00E671F8">
        <w:rPr>
          <w:rFonts w:ascii="Times New Roman" w:eastAsia="Times New Roman" w:hAnsi="Times New Roman" w:cs="Times New Roman"/>
          <w:b/>
          <w:sz w:val="20"/>
          <w:u w:val="single"/>
        </w:rPr>
        <w:t>Argonaut</w:t>
      </w:r>
      <w:r w:rsidR="00E671F8">
        <w:rPr>
          <w:rFonts w:ascii="Times New Roman" w:eastAsia="Times New Roman" w:hAnsi="Times New Roman" w:cs="Times New Roman"/>
          <w:sz w:val="20"/>
        </w:rPr>
        <w:t xml:space="preserve">s [or the </w:t>
      </w:r>
      <w:proofErr w:type="spellStart"/>
      <w:r w:rsidR="00E671F8">
        <w:rPr>
          <w:rFonts w:ascii="Times New Roman" w:eastAsia="Times New Roman" w:hAnsi="Times New Roman" w:cs="Times New Roman"/>
          <w:b/>
          <w:i/>
          <w:sz w:val="20"/>
          <w:u w:val="single"/>
        </w:rPr>
        <w:t>Argonautica</w:t>
      </w:r>
      <w:proofErr w:type="spellEnd"/>
      <w:r w:rsidR="00E671F8">
        <w:rPr>
          <w:rFonts w:ascii="Times New Roman" w:eastAsia="Times New Roman" w:hAnsi="Times New Roman" w:cs="Times New Roman"/>
          <w:sz w:val="20"/>
        </w:rPr>
        <w:t>; prompt on things like “Jason’s followers” or “sailors”</w:t>
      </w:r>
      <w:proofErr w:type="gramStart"/>
      <w:r w:rsidR="00E671F8">
        <w:rPr>
          <w:rFonts w:ascii="Times New Roman" w:eastAsia="Times New Roman" w:hAnsi="Times New Roman" w:cs="Times New Roman"/>
          <w:sz w:val="20"/>
        </w:rPr>
        <w:t>]</w:t>
      </w:r>
      <w:proofErr w:type="gramEnd"/>
      <w:r w:rsidR="00E671F8">
        <w:rPr>
          <w:rFonts w:ascii="Times New Roman" w:eastAsia="Times New Roman" w:hAnsi="Times New Roman" w:cs="Times New Roman"/>
          <w:sz w:val="20"/>
        </w:rPr>
        <w:br/>
        <w:t xml:space="preserve">[10] This probable </w:t>
      </w:r>
      <w:proofErr w:type="spellStart"/>
      <w:r w:rsidR="00E671F8">
        <w:rPr>
          <w:rFonts w:ascii="Times New Roman" w:eastAsia="Times New Roman" w:hAnsi="Times New Roman" w:cs="Times New Roman"/>
          <w:sz w:val="20"/>
        </w:rPr>
        <w:t>Syracusan</w:t>
      </w:r>
      <w:proofErr w:type="spellEnd"/>
      <w:r w:rsidR="00E671F8">
        <w:rPr>
          <w:rFonts w:ascii="Times New Roman" w:eastAsia="Times New Roman" w:hAnsi="Times New Roman" w:cs="Times New Roman"/>
          <w:sz w:val="20"/>
        </w:rPr>
        <w:t xml:space="preserve"> invented the genre of bucolic poetry in his </w:t>
      </w:r>
      <w:r w:rsidR="00E671F8">
        <w:rPr>
          <w:rFonts w:ascii="Times New Roman" w:eastAsia="Times New Roman" w:hAnsi="Times New Roman" w:cs="Times New Roman"/>
          <w:i/>
          <w:sz w:val="20"/>
        </w:rPr>
        <w:t>Idylls</w:t>
      </w:r>
      <w:r w:rsidR="00E671F8">
        <w:rPr>
          <w:rFonts w:ascii="Times New Roman" w:eastAsia="Times New Roman" w:hAnsi="Times New Roman" w:cs="Times New Roman"/>
          <w:sz w:val="20"/>
        </w:rPr>
        <w:t xml:space="preserve">, which directly inspired the later </w:t>
      </w:r>
      <w:r w:rsidR="00E671F8">
        <w:rPr>
          <w:rFonts w:ascii="Times New Roman" w:eastAsia="Times New Roman" w:hAnsi="Times New Roman" w:cs="Times New Roman"/>
          <w:i/>
          <w:sz w:val="20"/>
        </w:rPr>
        <w:t>Eclogues</w:t>
      </w:r>
      <w:r w:rsidR="00E671F8">
        <w:rPr>
          <w:rFonts w:ascii="Times New Roman" w:eastAsia="Times New Roman" w:hAnsi="Times New Roman" w:cs="Times New Roman"/>
          <w:sz w:val="20"/>
        </w:rPr>
        <w:t xml:space="preserve"> of Virgil.</w:t>
      </w:r>
      <w:r w:rsidR="00E671F8">
        <w:rPr>
          <w:rFonts w:ascii="Times New Roman" w:eastAsia="Times New Roman" w:hAnsi="Times New Roman" w:cs="Times New Roman"/>
          <w:sz w:val="20"/>
        </w:rPr>
        <w:br/>
        <w:t xml:space="preserve">ANSWER: </w:t>
      </w:r>
      <w:r w:rsidR="00E671F8">
        <w:rPr>
          <w:rFonts w:ascii="Times New Roman" w:eastAsia="Times New Roman" w:hAnsi="Times New Roman" w:cs="Times New Roman"/>
          <w:b/>
          <w:sz w:val="20"/>
          <w:u w:val="single"/>
        </w:rPr>
        <w:t>Theocritus</w:t>
      </w:r>
    </w:p>
    <w:p w:rsidR="00E671F8" w:rsidRPr="00E671F8" w:rsidRDefault="00E671F8">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lastRenderedPageBreak/>
        <w:t>16. This opera’s title character is advised to find a new lover in the very long aria “</w:t>
      </w:r>
      <w:proofErr w:type="spellStart"/>
      <w:r>
        <w:rPr>
          <w:rFonts w:ascii="Times New Roman" w:eastAsia="Times New Roman" w:hAnsi="Times New Roman" w:cs="Times New Roman"/>
          <w:sz w:val="20"/>
        </w:rPr>
        <w:t>Grossmächtige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Prinzessin</w:t>
      </w:r>
      <w:proofErr w:type="spellEnd"/>
      <w:r>
        <w:rPr>
          <w:rFonts w:ascii="Times New Roman" w:eastAsia="Times New Roman" w:hAnsi="Times New Roman" w:cs="Times New Roman"/>
          <w:sz w:val="20"/>
        </w:rPr>
        <w:t>,” which was mercifully shortened and transposed down to D major for the 1916 version.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opera in which, due to time limits, a serious mythological opera must be mashed together with the commedia </w:t>
      </w:r>
      <w:proofErr w:type="spellStart"/>
      <w:r>
        <w:rPr>
          <w:rFonts w:ascii="Times New Roman" w:eastAsia="Times New Roman" w:hAnsi="Times New Roman" w:cs="Times New Roman"/>
          <w:sz w:val="20"/>
        </w:rPr>
        <w:t>dell’arte</w:t>
      </w:r>
      <w:proofErr w:type="spellEnd"/>
      <w:r>
        <w:rPr>
          <w:rFonts w:ascii="Times New Roman" w:eastAsia="Times New Roman" w:hAnsi="Times New Roman" w:cs="Times New Roman"/>
          <w:sz w:val="20"/>
        </w:rPr>
        <w:t xml:space="preserve"> burlesque </w:t>
      </w:r>
      <w:r>
        <w:rPr>
          <w:rFonts w:ascii="Times New Roman" w:eastAsia="Times New Roman" w:hAnsi="Times New Roman" w:cs="Times New Roman"/>
          <w:i/>
          <w:sz w:val="20"/>
        </w:rPr>
        <w:t xml:space="preserve">Faithless </w:t>
      </w:r>
      <w:proofErr w:type="spellStart"/>
      <w:r>
        <w:rPr>
          <w:rFonts w:ascii="Times New Roman" w:eastAsia="Times New Roman" w:hAnsi="Times New Roman" w:cs="Times New Roman"/>
          <w:i/>
          <w:sz w:val="20"/>
        </w:rPr>
        <w:t>Zerbinetta</w:t>
      </w:r>
      <w:proofErr w:type="spellEnd"/>
      <w:r>
        <w:rPr>
          <w:rFonts w:ascii="Times New Roman" w:eastAsia="Times New Roman" w:hAnsi="Times New Roman" w:cs="Times New Roman"/>
          <w:i/>
          <w:sz w:val="20"/>
        </w:rPr>
        <w:t xml:space="preserve"> and Her Four Lovers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Ariadne on Naxos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Ariadne auf Naxos</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This opera by the same composer, based on an Oscar Wilde play, shocked audiences with its “Dance of the Seven Veils.” A “sickening” chord, consisting of F-sharp major on top of an A dominant seventh, plays after the title woman kisses the head of </w:t>
      </w:r>
      <w:proofErr w:type="spellStart"/>
      <w:r>
        <w:rPr>
          <w:rFonts w:ascii="Times New Roman" w:eastAsia="Times New Roman" w:hAnsi="Times New Roman" w:cs="Times New Roman"/>
          <w:sz w:val="20"/>
        </w:rPr>
        <w:t>Jochanaan</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i/>
          <w:sz w:val="20"/>
          <w:u w:val="single"/>
        </w:rPr>
        <w:t>Salome</w:t>
      </w:r>
      <w:proofErr w:type="gramEnd"/>
      <w:r>
        <w:rPr>
          <w:rFonts w:ascii="Times New Roman" w:eastAsia="Times New Roman" w:hAnsi="Times New Roman" w:cs="Times New Roman"/>
          <w:sz w:val="20"/>
        </w:rPr>
        <w:br/>
        <w:t xml:space="preserve">[10] </w:t>
      </w:r>
      <w:r>
        <w:rPr>
          <w:rFonts w:ascii="Times New Roman" w:eastAsia="Times New Roman" w:hAnsi="Times New Roman" w:cs="Times New Roman"/>
          <w:i/>
          <w:sz w:val="20"/>
        </w:rPr>
        <w:t>Ariadne on Naxos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Salome</w:t>
      </w:r>
      <w:r>
        <w:rPr>
          <w:rFonts w:ascii="Times New Roman" w:eastAsia="Times New Roman" w:hAnsi="Times New Roman" w:cs="Times New Roman"/>
          <w:sz w:val="20"/>
        </w:rPr>
        <w:t xml:space="preserve"> were written by this German composer, whose other collaborations with Hugo von Hofmannsthal include </w:t>
      </w:r>
      <w:r>
        <w:rPr>
          <w:rFonts w:ascii="Times New Roman" w:eastAsia="Times New Roman" w:hAnsi="Times New Roman" w:cs="Times New Roman"/>
          <w:i/>
          <w:sz w:val="20"/>
        </w:rPr>
        <w:t>Der Rosenkavalier</w:t>
      </w:r>
      <w:r>
        <w:rPr>
          <w:rFonts w:ascii="Times New Roman" w:eastAsia="Times New Roman" w:hAnsi="Times New Roman" w:cs="Times New Roman"/>
          <w:sz w:val="20"/>
        </w:rPr>
        <w:t xml:space="preserve">. His tone poems include </w:t>
      </w:r>
      <w:r>
        <w:rPr>
          <w:rFonts w:ascii="Times New Roman" w:eastAsia="Times New Roman" w:hAnsi="Times New Roman" w:cs="Times New Roman"/>
          <w:i/>
          <w:sz w:val="20"/>
        </w:rPr>
        <w:t>Don Juan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Also </w:t>
      </w:r>
      <w:proofErr w:type="spellStart"/>
      <w:r>
        <w:rPr>
          <w:rFonts w:ascii="Times New Roman" w:eastAsia="Times New Roman" w:hAnsi="Times New Roman" w:cs="Times New Roman"/>
          <w:i/>
          <w:sz w:val="20"/>
        </w:rPr>
        <w:t>sprach</w:t>
      </w:r>
      <w:proofErr w:type="spellEnd"/>
      <w:r>
        <w:rPr>
          <w:rFonts w:ascii="Times New Roman" w:eastAsia="Times New Roman" w:hAnsi="Times New Roman" w:cs="Times New Roman"/>
          <w:i/>
          <w:sz w:val="20"/>
        </w:rPr>
        <w:t xml:space="preserve"> Zarathustra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ichard Georg </w:t>
      </w:r>
      <w:r>
        <w:rPr>
          <w:rFonts w:ascii="Times New Roman" w:eastAsia="Times New Roman" w:hAnsi="Times New Roman" w:cs="Times New Roman"/>
          <w:b/>
          <w:sz w:val="20"/>
          <w:u w:val="single"/>
        </w:rPr>
        <w:t>Strauss</w:t>
      </w:r>
      <w:r>
        <w:rPr>
          <w:rFonts w:ascii="Times New Roman" w:eastAsia="Times New Roman" w:hAnsi="Times New Roman" w:cs="Times New Roman"/>
          <w:sz w:val="20"/>
        </w:rPr>
        <w:t xml:space="preserve"> [prompt on “Strauss”]</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17. Answer the following non-questions about the short fiction of J.D. Salinger, for 10 points each.</w:t>
      </w:r>
      <w:r>
        <w:rPr>
          <w:rFonts w:ascii="Times New Roman" w:eastAsia="Times New Roman" w:hAnsi="Times New Roman" w:cs="Times New Roman"/>
          <w:sz w:val="20"/>
        </w:rPr>
        <w:br/>
        <w:t xml:space="preserve">[10] This recurring character no-shows his own wedding in the novella </w:t>
      </w:r>
      <w:r>
        <w:rPr>
          <w:rFonts w:ascii="Times New Roman" w:eastAsia="Times New Roman" w:hAnsi="Times New Roman" w:cs="Times New Roman"/>
          <w:i/>
          <w:sz w:val="20"/>
        </w:rPr>
        <w:t>Raise High the Roof Beam, Carpenters</w:t>
      </w:r>
      <w:r>
        <w:rPr>
          <w:rFonts w:ascii="Times New Roman" w:eastAsia="Times New Roman" w:hAnsi="Times New Roman" w:cs="Times New Roman"/>
          <w:sz w:val="20"/>
        </w:rPr>
        <w:t xml:space="preserve"> and shoots himself at the end of the story “A Perfect Day for </w:t>
      </w:r>
      <w:proofErr w:type="spellStart"/>
      <w:r>
        <w:rPr>
          <w:rFonts w:ascii="Times New Roman" w:eastAsia="Times New Roman" w:hAnsi="Times New Roman" w:cs="Times New Roman"/>
          <w:sz w:val="20"/>
        </w:rPr>
        <w:t>Bananafish</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Seymour</w:t>
      </w:r>
      <w:r>
        <w:rPr>
          <w:rFonts w:ascii="Times New Roman" w:eastAsia="Times New Roman" w:hAnsi="Times New Roman" w:cs="Times New Roman"/>
          <w:sz w:val="20"/>
        </w:rPr>
        <w:t xml:space="preserve"> Glass [prompt on “Glass”; accept </w:t>
      </w:r>
      <w:r>
        <w:rPr>
          <w:rFonts w:ascii="Times New Roman" w:eastAsia="Times New Roman" w:hAnsi="Times New Roman" w:cs="Times New Roman"/>
          <w:b/>
          <w:sz w:val="20"/>
          <w:u w:val="single"/>
        </w:rPr>
        <w:t>S</w:t>
      </w:r>
      <w:r>
        <w:rPr>
          <w:rFonts w:ascii="Times New Roman" w:eastAsia="Times New Roman" w:hAnsi="Times New Roman" w:cs="Times New Roman"/>
          <w:sz w:val="20"/>
        </w:rPr>
        <w:t xml:space="preserve">eymour </w:t>
      </w:r>
      <w:r>
        <w:rPr>
          <w:rFonts w:ascii="Times New Roman" w:eastAsia="Times New Roman" w:hAnsi="Times New Roman" w:cs="Times New Roman"/>
          <w:b/>
          <w:sz w:val="20"/>
          <w:u w:val="single"/>
        </w:rPr>
        <w:t>Glass</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The stories “I’m Crazy” and “Slight Rebellion off Madison” were reworked as chapters of this Salinger novel about Holden Caulfield.</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 xml:space="preserve">Catcher in the </w:t>
      </w:r>
      <w:proofErr w:type="gramStart"/>
      <w:r>
        <w:rPr>
          <w:rFonts w:ascii="Times New Roman" w:eastAsia="Times New Roman" w:hAnsi="Times New Roman" w:cs="Times New Roman"/>
          <w:b/>
          <w:i/>
          <w:sz w:val="20"/>
          <w:u w:val="single"/>
        </w:rPr>
        <w:t>Rye</w:t>
      </w:r>
      <w:proofErr w:type="gramEnd"/>
      <w:r>
        <w:rPr>
          <w:rFonts w:ascii="Times New Roman" w:eastAsia="Times New Roman" w:hAnsi="Times New Roman" w:cs="Times New Roman"/>
          <w:sz w:val="20"/>
        </w:rPr>
        <w:br/>
        <w:t xml:space="preserve">[10] The title character of this story from </w:t>
      </w:r>
      <w:r>
        <w:rPr>
          <w:rFonts w:ascii="Times New Roman" w:eastAsia="Times New Roman" w:hAnsi="Times New Roman" w:cs="Times New Roman"/>
          <w:i/>
          <w:sz w:val="20"/>
        </w:rPr>
        <w:t>Nine Stories</w:t>
      </w:r>
      <w:r>
        <w:rPr>
          <w:rFonts w:ascii="Times New Roman" w:eastAsia="Times New Roman" w:hAnsi="Times New Roman" w:cs="Times New Roman"/>
          <w:sz w:val="20"/>
        </w:rPr>
        <w:t xml:space="preserve"> is an extremely spiritual ten-year-old who deals with his cruel sister </w:t>
      </w:r>
      <w:proofErr w:type="spellStart"/>
      <w:r>
        <w:rPr>
          <w:rFonts w:ascii="Times New Roman" w:eastAsia="Times New Roman" w:hAnsi="Times New Roman" w:cs="Times New Roman"/>
          <w:sz w:val="20"/>
        </w:rPr>
        <w:t>Booper</w:t>
      </w:r>
      <w:proofErr w:type="spellEnd"/>
      <w:r>
        <w:rPr>
          <w:rFonts w:ascii="Times New Roman" w:eastAsia="Times New Roman" w:hAnsi="Times New Roman" w:cs="Times New Roman"/>
          <w:sz w:val="20"/>
        </w:rPr>
        <w:t xml:space="preserve"> and discusses God with Bob Nicholson before presumably falling to his death in an empty pool.</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Teddy</w:t>
      </w:r>
      <w:r>
        <w:rPr>
          <w:rFonts w:ascii="Times New Roman" w:eastAsia="Times New Roman" w:hAnsi="Times New Roman" w:cs="Times New Roman"/>
          <w:sz w:val="20"/>
        </w:rPr>
        <w:t>”</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18. When these substances become destabilized, flocculation occurs.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these mixtures consisting of a dispersed phase within a continuous phase.</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colloid</w:t>
      </w:r>
      <w:r>
        <w:rPr>
          <w:rFonts w:ascii="Times New Roman" w:eastAsia="Times New Roman" w:hAnsi="Times New Roman" w:cs="Times New Roman"/>
          <w:sz w:val="20"/>
        </w:rPr>
        <w:t>s</w:t>
      </w:r>
      <w:proofErr w:type="gramEnd"/>
      <w:r>
        <w:rPr>
          <w:rFonts w:ascii="Times New Roman" w:eastAsia="Times New Roman" w:hAnsi="Times New Roman" w:cs="Times New Roman"/>
          <w:sz w:val="20"/>
        </w:rPr>
        <w:br/>
        <w:t>[10] In this effect, light is scattered off of the dispersed particles in a colloid, thus rendering the colloid translucent. The intensity of light in this effect, as in Rayleigh scattering, is proportional to the fourth power of frequency.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Tyndall</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effect</w:t>
      </w:r>
      <w:proofErr w:type="gramEnd"/>
      <w:r>
        <w:rPr>
          <w:rFonts w:ascii="Times New Roman" w:eastAsia="Times New Roman" w:hAnsi="Times New Roman" w:cs="Times New Roman"/>
          <w:sz w:val="20"/>
        </w:rPr>
        <w:br/>
        <w:t xml:space="preserve">[10] This process, also called </w:t>
      </w:r>
      <w:proofErr w:type="spellStart"/>
      <w:r>
        <w:rPr>
          <w:rFonts w:ascii="Times New Roman" w:eastAsia="Times New Roman" w:hAnsi="Times New Roman" w:cs="Times New Roman"/>
          <w:sz w:val="20"/>
        </w:rPr>
        <w:t>deflocculation</w:t>
      </w:r>
      <w:proofErr w:type="spellEnd"/>
      <w:r>
        <w:rPr>
          <w:rFonts w:ascii="Times New Roman" w:eastAsia="Times New Roman" w:hAnsi="Times New Roman" w:cs="Times New Roman"/>
          <w:sz w:val="20"/>
        </w:rPr>
        <w:t>, is the dispersion of the dispersed phase within the continuous phase to form a stable colloid.</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peptization</w:t>
      </w:r>
      <w:proofErr w:type="spellEnd"/>
      <w:r>
        <w:rPr>
          <w:rFonts w:ascii="Times New Roman" w:eastAsia="Times New Roman" w:hAnsi="Times New Roman" w:cs="Times New Roman"/>
          <w:sz w:val="20"/>
        </w:rPr>
        <w:t xml:space="preserve"> [accept word forms such as </w:t>
      </w:r>
      <w:r>
        <w:rPr>
          <w:rFonts w:ascii="Times New Roman" w:eastAsia="Times New Roman" w:hAnsi="Times New Roman" w:cs="Times New Roman"/>
          <w:b/>
          <w:sz w:val="20"/>
          <w:u w:val="single"/>
        </w:rPr>
        <w:t>peptize</w:t>
      </w:r>
      <w:r>
        <w:rPr>
          <w:rFonts w:ascii="Times New Roman" w:eastAsia="Times New Roman" w:hAnsi="Times New Roman" w:cs="Times New Roman"/>
          <w:sz w:val="20"/>
        </w:rPr>
        <w:t>]</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 xml:space="preserve">19. This man’s death took place either during his marriage to the Trojan princess </w:t>
      </w:r>
      <w:proofErr w:type="spellStart"/>
      <w:r>
        <w:rPr>
          <w:rFonts w:ascii="Times New Roman" w:eastAsia="Times New Roman" w:hAnsi="Times New Roman" w:cs="Times New Roman"/>
          <w:sz w:val="20"/>
        </w:rPr>
        <w:t>Polyxena</w:t>
      </w:r>
      <w:proofErr w:type="spellEnd"/>
      <w:r>
        <w:rPr>
          <w:rFonts w:ascii="Times New Roman" w:eastAsia="Times New Roman" w:hAnsi="Times New Roman" w:cs="Times New Roman"/>
          <w:sz w:val="20"/>
        </w:rPr>
        <w:t xml:space="preserve"> or shortly after his fight with Memnon over the latter’s killing of </w:t>
      </w:r>
      <w:proofErr w:type="spellStart"/>
      <w:r>
        <w:rPr>
          <w:rFonts w:ascii="Times New Roman" w:eastAsia="Times New Roman" w:hAnsi="Times New Roman" w:cs="Times New Roman"/>
          <w:sz w:val="20"/>
        </w:rPr>
        <w:t>Antilochus</w:t>
      </w:r>
      <w:proofErr w:type="spellEnd"/>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Name this Greek warrior who avenged the death of his companion </w:t>
      </w:r>
      <w:proofErr w:type="spellStart"/>
      <w:r>
        <w:rPr>
          <w:rFonts w:ascii="Times New Roman" w:eastAsia="Times New Roman" w:hAnsi="Times New Roman" w:cs="Times New Roman"/>
          <w:sz w:val="20"/>
        </w:rPr>
        <w:t>Patroclus</w:t>
      </w:r>
      <w:proofErr w:type="spellEnd"/>
      <w:r>
        <w:rPr>
          <w:rFonts w:ascii="Times New Roman" w:eastAsia="Times New Roman" w:hAnsi="Times New Roman" w:cs="Times New Roman"/>
          <w:sz w:val="20"/>
        </w:rPr>
        <w:t xml:space="preserve"> by killing Hector, only to himself be shot in the heel by Paris.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Achilles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Akhilleus</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Achilles, like his father Peleus and his grandfather </w:t>
      </w:r>
      <w:proofErr w:type="spellStart"/>
      <w:r>
        <w:rPr>
          <w:rFonts w:ascii="Times New Roman" w:eastAsia="Times New Roman" w:hAnsi="Times New Roman" w:cs="Times New Roman"/>
          <w:sz w:val="20"/>
        </w:rPr>
        <w:t>Aeacus</w:t>
      </w:r>
      <w:proofErr w:type="spellEnd"/>
      <w:r>
        <w:rPr>
          <w:rFonts w:ascii="Times New Roman" w:eastAsia="Times New Roman" w:hAnsi="Times New Roman" w:cs="Times New Roman"/>
          <w:sz w:val="20"/>
        </w:rPr>
        <w:t xml:space="preserve"> before him, commanded this group of warriors. An etiological myth of their origin describes how they were transformed from ants to populate the island of Aegina.</w:t>
      </w:r>
      <w:r>
        <w:rPr>
          <w:rFonts w:ascii="Times New Roman" w:eastAsia="Times New Roman" w:hAnsi="Times New Roman" w:cs="Times New Roman"/>
          <w:sz w:val="20"/>
        </w:rPr>
        <w:br/>
        <w:t xml:space="preserve">ANSWER: the </w:t>
      </w:r>
      <w:proofErr w:type="gramStart"/>
      <w:r>
        <w:rPr>
          <w:rFonts w:ascii="Times New Roman" w:eastAsia="Times New Roman" w:hAnsi="Times New Roman" w:cs="Times New Roman"/>
          <w:b/>
          <w:sz w:val="20"/>
          <w:u w:val="single"/>
        </w:rPr>
        <w:t>Myrmidon</w:t>
      </w:r>
      <w:r>
        <w:rPr>
          <w:rFonts w:ascii="Times New Roman" w:eastAsia="Times New Roman" w:hAnsi="Times New Roman" w:cs="Times New Roman"/>
          <w:sz w:val="20"/>
        </w:rPr>
        <w:t>s</w:t>
      </w:r>
      <w:proofErr w:type="gramEnd"/>
      <w:r>
        <w:rPr>
          <w:rFonts w:ascii="Times New Roman" w:eastAsia="Times New Roman" w:hAnsi="Times New Roman" w:cs="Times New Roman"/>
          <w:sz w:val="20"/>
        </w:rPr>
        <w:br/>
        <w:t xml:space="preserve">[10] In the </w:t>
      </w:r>
      <w:r>
        <w:rPr>
          <w:rFonts w:ascii="Times New Roman" w:eastAsia="Times New Roman" w:hAnsi="Times New Roman" w:cs="Times New Roman"/>
          <w:i/>
          <w:sz w:val="20"/>
        </w:rPr>
        <w:t>Iliad</w:t>
      </w:r>
      <w:r>
        <w:rPr>
          <w:rFonts w:ascii="Times New Roman" w:eastAsia="Times New Roman" w:hAnsi="Times New Roman" w:cs="Times New Roman"/>
          <w:sz w:val="20"/>
        </w:rPr>
        <w:t>, Achilles is said to have earned the “imperishable”, or “</w:t>
      </w:r>
      <w:proofErr w:type="spellStart"/>
      <w:r>
        <w:rPr>
          <w:rFonts w:ascii="Times New Roman" w:eastAsia="Times New Roman" w:hAnsi="Times New Roman" w:cs="Times New Roman"/>
          <w:i/>
          <w:sz w:val="20"/>
        </w:rPr>
        <w:t>aphthiton</w:t>
      </w:r>
      <w:proofErr w:type="spellEnd"/>
      <w:r>
        <w:rPr>
          <w:rFonts w:ascii="Times New Roman" w:eastAsia="Times New Roman" w:hAnsi="Times New Roman" w:cs="Times New Roman"/>
          <w:sz w:val="20"/>
        </w:rPr>
        <w:t xml:space="preserve">”, version of this reward by forgoing his </w:t>
      </w:r>
      <w:proofErr w:type="spellStart"/>
      <w:r>
        <w:rPr>
          <w:rFonts w:ascii="Times New Roman" w:eastAsia="Times New Roman" w:hAnsi="Times New Roman" w:cs="Times New Roman"/>
          <w:i/>
          <w:sz w:val="20"/>
        </w:rPr>
        <w:t>nostos</w:t>
      </w:r>
      <w:proofErr w:type="spellEnd"/>
      <w:r>
        <w:rPr>
          <w:rFonts w:ascii="Times New Roman" w:eastAsia="Times New Roman" w:hAnsi="Times New Roman" w:cs="Times New Roman"/>
          <w:sz w:val="20"/>
        </w:rPr>
        <w:t>, or homecoming. This concept takes its name from the Greek for “glory”, or “fame”.</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kleos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kleos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aphthiton</w:t>
      </w:r>
      <w:proofErr w:type="spellEnd"/>
      <w:r>
        <w:rPr>
          <w:rFonts w:ascii="Times New Roman" w:eastAsia="Times New Roman" w:hAnsi="Times New Roman" w:cs="Times New Roman"/>
          <w:sz w:val="20"/>
        </w:rPr>
        <w:t>]</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lastRenderedPageBreak/>
        <w:t xml:space="preserve">20. This event occurred shortly after the death of the main participant's probable lover, </w:t>
      </w:r>
      <w:proofErr w:type="spellStart"/>
      <w:r>
        <w:rPr>
          <w:rFonts w:ascii="Times New Roman" w:eastAsia="Times New Roman" w:hAnsi="Times New Roman" w:cs="Times New Roman"/>
          <w:sz w:val="20"/>
        </w:rPr>
        <w:t>Hephaestion</w:t>
      </w:r>
      <w:proofErr w:type="spellEnd"/>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event which could have been caused by malaria, West Nile virus, or poisoning. It definitely resulted in the Wars of the </w:t>
      </w:r>
      <w:proofErr w:type="spellStart"/>
      <w:r>
        <w:rPr>
          <w:rFonts w:ascii="Times New Roman" w:eastAsia="Times New Roman" w:hAnsi="Times New Roman" w:cs="Times New Roman"/>
          <w:sz w:val="20"/>
        </w:rPr>
        <w:t>Diadochi</w:t>
      </w:r>
      <w:proofErr w:type="spellEnd"/>
      <w:r>
        <w:rPr>
          <w:rFonts w:ascii="Times New Roman" w:eastAsia="Times New Roman" w:hAnsi="Times New Roman" w:cs="Times New Roman"/>
          <w:sz w:val="20"/>
        </w:rPr>
        <w:t xml:space="preserve"> between such possible successors as </w:t>
      </w:r>
      <w:proofErr w:type="spellStart"/>
      <w:r>
        <w:rPr>
          <w:rFonts w:ascii="Times New Roman" w:eastAsia="Times New Roman" w:hAnsi="Times New Roman" w:cs="Times New Roman"/>
          <w:sz w:val="20"/>
        </w:rPr>
        <w:t>Seleucus</w:t>
      </w:r>
      <w:proofErr w:type="spellEnd"/>
      <w:r>
        <w:rPr>
          <w:rFonts w:ascii="Times New Roman" w:eastAsia="Times New Roman" w:hAnsi="Times New Roman" w:cs="Times New Roman"/>
          <w:sz w:val="20"/>
        </w:rPr>
        <w:t xml:space="preserve"> and Ptolemy.</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death</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Alexander</w:t>
      </w:r>
      <w:r>
        <w:rPr>
          <w:rFonts w:ascii="Times New Roman" w:eastAsia="Times New Roman" w:hAnsi="Times New Roman" w:cs="Times New Roman"/>
          <w:sz w:val="20"/>
        </w:rPr>
        <w:t xml:space="preserve"> the Great [or the </w:t>
      </w:r>
      <w:r>
        <w:rPr>
          <w:rFonts w:ascii="Times New Roman" w:eastAsia="Times New Roman" w:hAnsi="Times New Roman" w:cs="Times New Roman"/>
          <w:b/>
          <w:sz w:val="20"/>
          <w:u w:val="single"/>
        </w:rPr>
        <w:t>death</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Alexander</w:t>
      </w:r>
      <w:r>
        <w:rPr>
          <w:rFonts w:ascii="Times New Roman" w:eastAsia="Times New Roman" w:hAnsi="Times New Roman" w:cs="Times New Roman"/>
          <w:sz w:val="20"/>
        </w:rPr>
        <w:t xml:space="preserve"> III of Macedon]</w:t>
      </w:r>
      <w:r>
        <w:rPr>
          <w:rFonts w:ascii="Times New Roman" w:eastAsia="Times New Roman" w:hAnsi="Times New Roman" w:cs="Times New Roman"/>
          <w:sz w:val="20"/>
        </w:rPr>
        <w:br/>
        <w:t>[10] Alexander the Great died in the former palace of Nebuchadnezzar in this city, the site of the "Hanging Gardens" that was one of the Seven Wonders of the Ancient World.</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Babylon</w:t>
      </w:r>
      <w:proofErr w:type="gramEnd"/>
      <w:r>
        <w:rPr>
          <w:rFonts w:ascii="Times New Roman" w:eastAsia="Times New Roman" w:hAnsi="Times New Roman" w:cs="Times New Roman"/>
          <w:sz w:val="20"/>
        </w:rPr>
        <w:br/>
        <w:t xml:space="preserve">[10] Shortly before dying, Alexander fought the extremely bloody Battle of the </w:t>
      </w:r>
      <w:proofErr w:type="spellStart"/>
      <w:r>
        <w:rPr>
          <w:rFonts w:ascii="Times New Roman" w:eastAsia="Times New Roman" w:hAnsi="Times New Roman" w:cs="Times New Roman"/>
          <w:sz w:val="20"/>
        </w:rPr>
        <w:t>Hydaspes</w:t>
      </w:r>
      <w:proofErr w:type="spellEnd"/>
      <w:r>
        <w:rPr>
          <w:rFonts w:ascii="Times New Roman" w:eastAsia="Times New Roman" w:hAnsi="Times New Roman" w:cs="Times New Roman"/>
          <w:sz w:val="20"/>
        </w:rPr>
        <w:t xml:space="preserve"> River against this </w:t>
      </w:r>
      <w:proofErr w:type="spellStart"/>
      <w:r>
        <w:rPr>
          <w:rFonts w:ascii="Times New Roman" w:eastAsia="Times New Roman" w:hAnsi="Times New Roman" w:cs="Times New Roman"/>
          <w:sz w:val="20"/>
        </w:rPr>
        <w:t>Pauravan</w:t>
      </w:r>
      <w:proofErr w:type="spellEnd"/>
      <w:r>
        <w:rPr>
          <w:rFonts w:ascii="Times New Roman" w:eastAsia="Times New Roman" w:hAnsi="Times New Roman" w:cs="Times New Roman"/>
          <w:sz w:val="20"/>
        </w:rPr>
        <w:t xml:space="preserve"> King's forces. This ruler was beaten and thus forced to serve Alexander.</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Porus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Puru</w:t>
      </w:r>
      <w:r>
        <w:rPr>
          <w:rFonts w:ascii="Times New Roman" w:eastAsia="Times New Roman" w:hAnsi="Times New Roman" w:cs="Times New Roman"/>
          <w:sz w:val="20"/>
        </w:rPr>
        <w:t>shottama</w:t>
      </w:r>
      <w:proofErr w:type="spellEnd"/>
      <w:r>
        <w:rPr>
          <w:rFonts w:ascii="Times New Roman" w:eastAsia="Times New Roman" w:hAnsi="Times New Roman" w:cs="Times New Roman"/>
          <w:sz w:val="20"/>
        </w:rPr>
        <w:t>]</w:t>
      </w:r>
    </w:p>
    <w:p w:rsidR="00B00C45" w:rsidRDefault="00B00C45">
      <w:pPr>
        <w:keepNext/>
        <w:keepLines/>
        <w:tabs>
          <w:tab w:val="left" w:pos="735"/>
        </w:tabs>
        <w:spacing w:after="0" w:line="240" w:lineRule="auto"/>
      </w:pPr>
    </w:p>
    <w:p w:rsidR="00B00C45" w:rsidRDefault="00FC2249">
      <w:pPr>
        <w:keepNext/>
        <w:keepLines/>
        <w:tabs>
          <w:tab w:val="left" w:pos="735"/>
        </w:tabs>
        <w:spacing w:after="0" w:line="240" w:lineRule="auto"/>
      </w:pPr>
      <w:r>
        <w:rPr>
          <w:rFonts w:ascii="Times New Roman" w:eastAsia="Times New Roman" w:hAnsi="Times New Roman" w:cs="Times New Roman"/>
          <w:sz w:val="20"/>
        </w:rPr>
        <w:t>Extra. Wikipedia claims this term was coined by Machiavelli.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Give this numerical term that refers to such Roman rulers as </w:t>
      </w:r>
      <w:proofErr w:type="spellStart"/>
      <w:r>
        <w:rPr>
          <w:rFonts w:ascii="Times New Roman" w:eastAsia="Times New Roman" w:hAnsi="Times New Roman" w:cs="Times New Roman"/>
          <w:sz w:val="20"/>
        </w:rPr>
        <w:t>Nerva</w:t>
      </w:r>
      <w:proofErr w:type="spellEnd"/>
      <w:r>
        <w:rPr>
          <w:rFonts w:ascii="Times New Roman" w:eastAsia="Times New Roman" w:hAnsi="Times New Roman" w:cs="Times New Roman"/>
          <w:sz w:val="20"/>
        </w:rPr>
        <w:t>, Hadrian, and Marcus Aurelius. This term refers to their supposedly benevolent qualities.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 xml:space="preserve">Five Good </w:t>
      </w:r>
      <w:proofErr w:type="gramStart"/>
      <w:r>
        <w:rPr>
          <w:rFonts w:ascii="Times New Roman" w:eastAsia="Times New Roman" w:hAnsi="Times New Roman" w:cs="Times New Roman"/>
          <w:b/>
          <w:sz w:val="20"/>
          <w:u w:val="single"/>
        </w:rPr>
        <w:t>Emperors</w:t>
      </w:r>
      <w:proofErr w:type="gramEnd"/>
      <w:r>
        <w:rPr>
          <w:rFonts w:ascii="Times New Roman" w:eastAsia="Times New Roman" w:hAnsi="Times New Roman" w:cs="Times New Roman"/>
          <w:sz w:val="20"/>
        </w:rPr>
        <w:br/>
        <w:t>[10] The last of the Five Good Emperors, Marcus Aurelius, wrote this 12-book collection of Stoic philosophy while engaged in various military campaigns.</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Meditations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Ta </w:t>
      </w:r>
      <w:proofErr w:type="spellStart"/>
      <w:r>
        <w:rPr>
          <w:rFonts w:ascii="Times New Roman" w:eastAsia="Times New Roman" w:hAnsi="Times New Roman" w:cs="Times New Roman"/>
          <w:b/>
          <w:i/>
          <w:sz w:val="20"/>
          <w:u w:val="single"/>
        </w:rPr>
        <w:t>eis</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heauton</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A famous note in </w:t>
      </w:r>
      <w:r>
        <w:rPr>
          <w:rFonts w:ascii="Times New Roman" w:eastAsia="Times New Roman" w:hAnsi="Times New Roman" w:cs="Times New Roman"/>
          <w:i/>
          <w:sz w:val="20"/>
        </w:rPr>
        <w:t>Meditations</w:t>
      </w:r>
      <w:r>
        <w:rPr>
          <w:rFonts w:ascii="Times New Roman" w:eastAsia="Times New Roman" w:hAnsi="Times New Roman" w:cs="Times New Roman"/>
          <w:sz w:val="20"/>
        </w:rPr>
        <w:t xml:space="preserve"> states that it was compiled while Marcus Aurelius was fighting these mysterious Germanic peoples near the </w:t>
      </w:r>
      <w:proofErr w:type="spellStart"/>
      <w:r>
        <w:rPr>
          <w:rFonts w:ascii="Times New Roman" w:eastAsia="Times New Roman" w:hAnsi="Times New Roman" w:cs="Times New Roman"/>
          <w:sz w:val="20"/>
        </w:rPr>
        <w:t>Granua</w:t>
      </w:r>
      <w:proofErr w:type="spellEnd"/>
      <w:r>
        <w:rPr>
          <w:rFonts w:ascii="Times New Roman" w:eastAsia="Times New Roman" w:hAnsi="Times New Roman" w:cs="Times New Roman"/>
          <w:sz w:val="20"/>
        </w:rPr>
        <w:t xml:space="preserve"> River. That campaign occurred during the </w:t>
      </w:r>
      <w:proofErr w:type="spellStart"/>
      <w:r>
        <w:rPr>
          <w:rFonts w:ascii="Times New Roman" w:eastAsia="Times New Roman" w:hAnsi="Times New Roman" w:cs="Times New Roman"/>
          <w:sz w:val="20"/>
        </w:rPr>
        <w:t>Marcomannic</w:t>
      </w:r>
      <w:proofErr w:type="spellEnd"/>
      <w:r>
        <w:rPr>
          <w:rFonts w:ascii="Times New Roman" w:eastAsia="Times New Roman" w:hAnsi="Times New Roman" w:cs="Times New Roman"/>
          <w:sz w:val="20"/>
        </w:rPr>
        <w:t xml:space="preserve"> Wars.</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Quadi</w:t>
      </w:r>
      <w:proofErr w:type="spellEnd"/>
    </w:p>
    <w:p w:rsidR="00B00C45" w:rsidRDefault="00B00C45">
      <w:pPr>
        <w:keepNext/>
        <w:keepLines/>
        <w:tabs>
          <w:tab w:val="left" w:pos="735"/>
        </w:tabs>
        <w:spacing w:after="0" w:line="240" w:lineRule="auto"/>
      </w:pPr>
    </w:p>
    <w:p w:rsidR="00B00C45" w:rsidRDefault="00B00C45">
      <w:pPr>
        <w:keepNext/>
        <w:keepLines/>
        <w:tabs>
          <w:tab w:val="left" w:pos="517"/>
        </w:tabs>
        <w:spacing w:after="0" w:line="240" w:lineRule="auto"/>
      </w:pPr>
    </w:p>
    <w:sectPr w:rsidR="00B00C4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DAB" w:rsidRDefault="00093DAB">
      <w:pPr>
        <w:spacing w:after="0" w:line="240" w:lineRule="auto"/>
      </w:pPr>
      <w:r>
        <w:separator/>
      </w:r>
    </w:p>
  </w:endnote>
  <w:endnote w:type="continuationSeparator" w:id="0">
    <w:p w:rsidR="00093DAB" w:rsidRDefault="0009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DAB" w:rsidRDefault="00093DAB">
      <w:pPr>
        <w:spacing w:after="0" w:line="240" w:lineRule="auto"/>
      </w:pPr>
      <w:r>
        <w:separator/>
      </w:r>
    </w:p>
  </w:footnote>
  <w:footnote w:type="continuationSeparator" w:id="0">
    <w:p w:rsidR="00093DAB" w:rsidRDefault="00093D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C45" w:rsidRDefault="00B00C45">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0C45"/>
    <w:rsid w:val="00043688"/>
    <w:rsid w:val="00093DAB"/>
    <w:rsid w:val="0012231F"/>
    <w:rsid w:val="00A55CFB"/>
    <w:rsid w:val="00B00C45"/>
    <w:rsid w:val="00C417AA"/>
    <w:rsid w:val="00E671F8"/>
    <w:rsid w:val="00FC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1A0F0C-9967-4A81-A4C1-AE8C1383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5393</Words>
  <Characters>30744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6</cp:revision>
  <cp:lastPrinted>2015-03-22T05:19:00Z</cp:lastPrinted>
  <dcterms:created xsi:type="dcterms:W3CDTF">2015-03-22T05:14:00Z</dcterms:created>
  <dcterms:modified xsi:type="dcterms:W3CDTF">2015-03-25T05:46:00Z</dcterms:modified>
</cp:coreProperties>
</file>