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C6EA4" w:rsidRDefault="00C27465">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DC6EA4" w:rsidRDefault="00C27465">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DC6EA4" w:rsidRDefault="00C27465">
      <w:pPr>
        <w:keepNext/>
        <w:keepLines/>
        <w:spacing w:after="0" w:line="240" w:lineRule="auto"/>
      </w:pPr>
      <w:bookmarkStart w:id="0" w:name="h.gjdgxs" w:colFirst="0" w:colLast="0"/>
      <w:bookmarkEnd w:id="0"/>
      <w:r>
        <w:rPr>
          <w:rFonts w:ascii="Times New Roman" w:eastAsia="Times New Roman" w:hAnsi="Times New Roman" w:cs="Times New Roman"/>
          <w:b/>
          <w:sz w:val="20"/>
        </w:rPr>
        <w:t>Packet 05: Tossups</w:t>
      </w:r>
    </w:p>
    <w:p w:rsidR="00DC6EA4" w:rsidRDefault="00DC6EA4">
      <w:pPr>
        <w:keepNext/>
        <w:keepLine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Leonid Mandelstam and Igor Tamm first formulated a variant of this relation for a system’s time evolution and energy. The ground state of a system cannot be zero because this relation forbids the simultaneous minimization of both the potential and kinetic energy. Thus, this relation implies that a wave function's extension is, exponentially, inversely proportional to its kinetic energy. The wavelength of a photon determining the amount of diffraction is used to illustrate this relation in a thought experiment involving a (*)</w:t>
      </w:r>
      <w:r>
        <w:rPr>
          <w:rFonts w:ascii="Times New Roman" w:eastAsia="Times New Roman" w:hAnsi="Times New Roman" w:cs="Times New Roman"/>
          <w:sz w:val="20"/>
        </w:rPr>
        <w:t xml:space="preserve"> microscope, proposed by its formulator. This principle is often stated as the commutator of two certain variables being greater than or equal to h-bar over two. For 10 points, name this principle which states that one cannot simultaneously determine both the position and momentum of a particle with arbitrary accuracy.</w:t>
      </w:r>
      <w:r>
        <w:rPr>
          <w:rFonts w:ascii="Times New Roman" w:eastAsia="Times New Roman" w:hAnsi="Times New Roman" w:cs="Times New Roman"/>
          <w:sz w:val="20"/>
        </w:rPr>
        <w:br/>
        <w:t xml:space="preserve">ANSWER: Heisenberg </w:t>
      </w:r>
      <w:r>
        <w:rPr>
          <w:rFonts w:ascii="Times New Roman" w:eastAsia="Times New Roman" w:hAnsi="Times New Roman" w:cs="Times New Roman"/>
          <w:b/>
          <w:sz w:val="20"/>
          <w:u w:val="single"/>
        </w:rPr>
        <w:t>uncertainty</w:t>
      </w:r>
      <w:r>
        <w:rPr>
          <w:rFonts w:ascii="Times New Roman" w:eastAsia="Times New Roman" w:hAnsi="Times New Roman" w:cs="Times New Roman"/>
          <w:sz w:val="20"/>
        </w:rPr>
        <w:t xml:space="preserve"> principle [or </w:t>
      </w:r>
      <w:r>
        <w:rPr>
          <w:rFonts w:ascii="Times New Roman" w:eastAsia="Times New Roman" w:hAnsi="Times New Roman" w:cs="Times New Roman"/>
          <w:b/>
          <w:sz w:val="20"/>
          <w:u w:val="single"/>
        </w:rPr>
        <w:t>Heisenberg</w:t>
      </w:r>
      <w:r>
        <w:rPr>
          <w:rFonts w:ascii="Times New Roman" w:eastAsia="Times New Roman" w:hAnsi="Times New Roman" w:cs="Times New Roman"/>
          <w:sz w:val="20"/>
        </w:rPr>
        <w:t xml:space="preserve"> uncertainty principle; or “relation” in place of “principle”]</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A parody of this poem in which its title character struggles to photograph a family was written by Lewis Carroll. A heron gives a “scream of pain and famine” at the end of a three-day wrestling match in this poem. A character in this poem is chided for being lazy despite feats like flinging trees through the sky and killing the King of Beavers. The title character of this poem befriends a musician and a strongman named, respectively, </w:t>
      </w:r>
      <w:proofErr w:type="spellStart"/>
      <w:r>
        <w:rPr>
          <w:rFonts w:ascii="Times New Roman" w:eastAsia="Times New Roman" w:hAnsi="Times New Roman" w:cs="Times New Roman"/>
          <w:b/>
          <w:sz w:val="20"/>
        </w:rPr>
        <w:t>Chibiabos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Kwasind</w:t>
      </w:r>
      <w:proofErr w:type="spellEnd"/>
      <w:r>
        <w:rPr>
          <w:rFonts w:ascii="Times New Roman" w:eastAsia="Times New Roman" w:hAnsi="Times New Roman" w:cs="Times New Roman"/>
          <w:b/>
          <w:sz w:val="20"/>
        </w:rPr>
        <w:t>. It was based in part on the sloppy research of Henry (*)</w:t>
      </w:r>
      <w:r>
        <w:rPr>
          <w:rFonts w:ascii="Times New Roman" w:eastAsia="Times New Roman" w:hAnsi="Times New Roman" w:cs="Times New Roman"/>
          <w:sz w:val="20"/>
        </w:rPr>
        <w:t xml:space="preserve"> Rowe Schoolcraft and uses the trochaic tetrameter of the </w:t>
      </w:r>
      <w:r>
        <w:rPr>
          <w:rFonts w:ascii="Times New Roman" w:eastAsia="Times New Roman" w:hAnsi="Times New Roman" w:cs="Times New Roman"/>
          <w:i/>
          <w:sz w:val="20"/>
        </w:rPr>
        <w:t>Kalevala</w:t>
      </w:r>
      <w:r>
        <w:rPr>
          <w:rFonts w:ascii="Times New Roman" w:eastAsia="Times New Roman" w:hAnsi="Times New Roman" w:cs="Times New Roman"/>
          <w:sz w:val="20"/>
        </w:rPr>
        <w:t xml:space="preserve">. A famous passage from this poem describes a place “by the shores of </w:t>
      </w:r>
      <w:proofErr w:type="spellStart"/>
      <w:r>
        <w:rPr>
          <w:rFonts w:ascii="Times New Roman" w:eastAsia="Times New Roman" w:hAnsi="Times New Roman" w:cs="Times New Roman"/>
          <w:sz w:val="20"/>
        </w:rPr>
        <w:t>Gitchee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Gumee</w:t>
      </w:r>
      <w:proofErr w:type="spellEnd"/>
      <w:r>
        <w:rPr>
          <w:rFonts w:ascii="Times New Roman" w:eastAsia="Times New Roman" w:hAnsi="Times New Roman" w:cs="Times New Roman"/>
          <w:sz w:val="20"/>
        </w:rPr>
        <w:t>, by the shining Big-Sea-Water”. A grandson of Nokomis who loves Minnehaha is the title character of, for 10 points, which epic poem by Henry Wadsworth Longfellow?</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Song of Hiawatha</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During </w:t>
      </w:r>
      <w:bookmarkStart w:id="1" w:name="_GoBack"/>
      <w:bookmarkEnd w:id="1"/>
      <w:r>
        <w:rPr>
          <w:rFonts w:ascii="Times New Roman" w:eastAsia="Times New Roman" w:hAnsi="Times New Roman" w:cs="Times New Roman"/>
          <w:b/>
          <w:sz w:val="20"/>
        </w:rPr>
        <w:t xml:space="preserve">the negotiations for this treaty, a Foreign Minister from one side said that only choice available to the other part was of “what sauce they would be eaten with.” A party in this treaty attacked the other in Operation Fist Punch after the initial talks around Christmas and New </w:t>
      </w:r>
      <w:proofErr w:type="spellStart"/>
      <w:r>
        <w:rPr>
          <w:rFonts w:ascii="Times New Roman" w:eastAsia="Times New Roman" w:hAnsi="Times New Roman" w:cs="Times New Roman"/>
          <w:b/>
          <w:sz w:val="20"/>
        </w:rPr>
        <w:t>Years</w:t>
      </w:r>
      <w:proofErr w:type="spellEnd"/>
      <w:r>
        <w:rPr>
          <w:rFonts w:ascii="Times New Roman" w:eastAsia="Times New Roman" w:hAnsi="Times New Roman" w:cs="Times New Roman"/>
          <w:b/>
          <w:sz w:val="20"/>
        </w:rPr>
        <w:t xml:space="preserve"> had failed. That signatory to this treaty appeared to agree to a six-point plan proposed by </w:t>
      </w:r>
      <w:proofErr w:type="spellStart"/>
      <w:r>
        <w:rPr>
          <w:rFonts w:ascii="Times New Roman" w:eastAsia="Times New Roman" w:hAnsi="Times New Roman" w:cs="Times New Roman"/>
          <w:b/>
          <w:sz w:val="20"/>
        </w:rPr>
        <w:t>Joffe</w:t>
      </w:r>
      <w:proofErr w:type="spellEnd"/>
      <w:r>
        <w:rPr>
          <w:rFonts w:ascii="Times New Roman" w:eastAsia="Times New Roman" w:hAnsi="Times New Roman" w:cs="Times New Roman"/>
          <w:b/>
          <w:sz w:val="20"/>
        </w:rPr>
        <w:t xml:space="preserve">, but later stated that they wished to settle the question of Kurland and (*) </w:t>
      </w:r>
      <w:r>
        <w:rPr>
          <w:rFonts w:ascii="Times New Roman" w:eastAsia="Times New Roman" w:hAnsi="Times New Roman" w:cs="Times New Roman"/>
          <w:sz w:val="20"/>
        </w:rPr>
        <w:t>Lithuania independently. This treaty, which was only in effect for a few months, was nullified by the Treaty of Rapallo. It was signed by newly formed government represented by Leon Trotsky, which made a lot of territorial concessions. For 10 points, identify this treaty which was negotiated in a namesake Belarusian town, which ended Russian participation in World War I</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ANSWER: Treaty of </w:t>
      </w:r>
      <w:r>
        <w:rPr>
          <w:rFonts w:ascii="Times New Roman" w:eastAsia="Times New Roman" w:hAnsi="Times New Roman" w:cs="Times New Roman"/>
          <w:b/>
          <w:sz w:val="20"/>
          <w:u w:val="single"/>
        </w:rPr>
        <w:t>Brest</w:t>
      </w:r>
      <w:r>
        <w:rPr>
          <w:rFonts w:ascii="Times New Roman" w:eastAsia="Times New Roman" w:hAnsi="Times New Roman" w:cs="Times New Roman"/>
          <w:sz w:val="20"/>
        </w:rPr>
        <w:t>-</w:t>
      </w:r>
      <w:r>
        <w:rPr>
          <w:rFonts w:ascii="Times New Roman" w:eastAsia="Times New Roman" w:hAnsi="Times New Roman" w:cs="Times New Roman"/>
          <w:b/>
          <w:sz w:val="20"/>
          <w:u w:val="single"/>
        </w:rPr>
        <w:t>Litovsk</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This composer switched between a 2/4 Allegro </w:t>
      </w:r>
      <w:proofErr w:type="spellStart"/>
      <w:r>
        <w:rPr>
          <w:rFonts w:ascii="Times New Roman" w:eastAsia="Times New Roman" w:hAnsi="Times New Roman" w:cs="Times New Roman"/>
          <w:b/>
          <w:sz w:val="20"/>
        </w:rPr>
        <w:t>furioso</w:t>
      </w:r>
      <w:proofErr w:type="spellEnd"/>
      <w:r>
        <w:rPr>
          <w:rFonts w:ascii="Times New Roman" w:eastAsia="Times New Roman" w:hAnsi="Times New Roman" w:cs="Times New Roman"/>
          <w:b/>
          <w:sz w:val="20"/>
        </w:rPr>
        <w:t xml:space="preserve"> and a 3/4 Andante at the beginning and end of one movement of a suite. The string orchestra version of one of this composer’s works has violin and viola solos in its final “</w:t>
      </w:r>
      <w:proofErr w:type="spellStart"/>
      <w:r>
        <w:rPr>
          <w:rFonts w:ascii="Times New Roman" w:eastAsia="Times New Roman" w:hAnsi="Times New Roman" w:cs="Times New Roman"/>
          <w:b/>
          <w:sz w:val="20"/>
        </w:rPr>
        <w:t>Rigaudon</w:t>
      </w:r>
      <w:proofErr w:type="spellEnd"/>
      <w:r>
        <w:rPr>
          <w:rFonts w:ascii="Times New Roman" w:eastAsia="Times New Roman" w:hAnsi="Times New Roman" w:cs="Times New Roman"/>
          <w:b/>
          <w:sz w:val="20"/>
        </w:rPr>
        <w:t xml:space="preserve">” movement. The last movement of one of his pieces starts as a 2/4 </w:t>
      </w:r>
      <w:proofErr w:type="spellStart"/>
      <w:r>
        <w:rPr>
          <w:rFonts w:ascii="Times New Roman" w:eastAsia="Times New Roman" w:hAnsi="Times New Roman" w:cs="Times New Roman"/>
          <w:b/>
          <w:sz w:val="20"/>
        </w:rPr>
        <w:t>halling</w:t>
      </w:r>
      <w:proofErr w:type="spellEnd"/>
      <w:r>
        <w:rPr>
          <w:rFonts w:ascii="Times New Roman" w:eastAsia="Times New Roman" w:hAnsi="Times New Roman" w:cs="Times New Roman"/>
          <w:b/>
          <w:sz w:val="20"/>
        </w:rPr>
        <w:t xml:space="preserve"> before shifting into 3/4 and then 4/4. That work opens with a timpani roll, followed by a dramatic chordal flourish beginning with a</w:t>
      </w:r>
      <w:r>
        <w:rPr>
          <w:rFonts w:ascii="Times New Roman" w:eastAsia="Times New Roman" w:hAnsi="Times New Roman" w:cs="Times New Roman"/>
          <w:sz w:val="20"/>
        </w:rPr>
        <w:t xml:space="preserve"> (*) falling minor second and major third in the solo part. A piece by this man begins with celli and basses plucking a sinister B minor theme, which is repeated in a constant crescendo. This composer wrote a suite “in olden style” called </w:t>
      </w:r>
      <w:proofErr w:type="spellStart"/>
      <w:r>
        <w:rPr>
          <w:rFonts w:ascii="Times New Roman" w:eastAsia="Times New Roman" w:hAnsi="Times New Roman" w:cs="Times New Roman"/>
          <w:i/>
          <w:sz w:val="20"/>
        </w:rPr>
        <w:t>Holberg</w:t>
      </w:r>
      <w:proofErr w:type="spellEnd"/>
      <w:r>
        <w:rPr>
          <w:rFonts w:ascii="Times New Roman" w:eastAsia="Times New Roman" w:hAnsi="Times New Roman" w:cs="Times New Roman"/>
          <w:i/>
          <w:sz w:val="20"/>
        </w:rPr>
        <w:t xml:space="preserve"> Suite</w:t>
      </w:r>
      <w:r>
        <w:rPr>
          <w:rFonts w:ascii="Times New Roman" w:eastAsia="Times New Roman" w:hAnsi="Times New Roman" w:cs="Times New Roman"/>
          <w:sz w:val="20"/>
        </w:rPr>
        <w:t xml:space="preserve"> and a </w:t>
      </w:r>
      <w:r>
        <w:rPr>
          <w:rFonts w:ascii="Times New Roman" w:eastAsia="Times New Roman" w:hAnsi="Times New Roman" w:cs="Times New Roman"/>
          <w:i/>
          <w:sz w:val="20"/>
        </w:rPr>
        <w:t>Piano Concerto in A minor</w:t>
      </w:r>
      <w:r>
        <w:rPr>
          <w:rFonts w:ascii="Times New Roman" w:eastAsia="Times New Roman" w:hAnsi="Times New Roman" w:cs="Times New Roman"/>
          <w:sz w:val="20"/>
        </w:rPr>
        <w:t xml:space="preserve">. For 10 points, name this Norwegian composer who derived “In the Hall of the Mountain King” from incidental music to an Ibsen play, </w:t>
      </w:r>
      <w:r>
        <w:rPr>
          <w:rFonts w:ascii="Times New Roman" w:eastAsia="Times New Roman" w:hAnsi="Times New Roman" w:cs="Times New Roman"/>
          <w:i/>
          <w:sz w:val="20"/>
        </w:rPr>
        <w:t xml:space="preserve">Peer </w:t>
      </w:r>
      <w:proofErr w:type="spellStart"/>
      <w:r>
        <w:rPr>
          <w:rFonts w:ascii="Times New Roman" w:eastAsia="Times New Roman" w:hAnsi="Times New Roman" w:cs="Times New Roman"/>
          <w:i/>
          <w:sz w:val="20"/>
        </w:rPr>
        <w:t>Gynt</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Edvard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Hagerup</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Grieg</w:t>
      </w:r>
    </w:p>
    <w:p w:rsidR="00DC6EA4" w:rsidRDefault="00DC6EA4">
      <w:pPr>
        <w:keepNext/>
        <w:keepLines/>
        <w:tabs>
          <w:tab w:val="left" w:pos="570"/>
        </w:tabs>
        <w:spacing w:after="0" w:line="240" w:lineRule="auto"/>
      </w:pPr>
    </w:p>
    <w:p w:rsidR="00274B33" w:rsidRDefault="00274B33">
      <w:pPr>
        <w:rPr>
          <w:rFonts w:ascii="Times New Roman" w:eastAsia="Times New Roman" w:hAnsi="Times New Roman" w:cs="Times New Roman"/>
          <w:sz w:val="20"/>
        </w:rPr>
      </w:pPr>
      <w:r>
        <w:rPr>
          <w:rFonts w:ascii="Times New Roman" w:eastAsia="Times New Roman" w:hAnsi="Times New Roman" w:cs="Times New Roman"/>
          <w:sz w:val="20"/>
        </w:rPr>
        <w:br w:type="page"/>
      </w:r>
    </w:p>
    <w:p w:rsidR="00DC6EA4" w:rsidRDefault="00C27465">
      <w:pPr>
        <w:keepNext/>
        <w:keepLines/>
        <w:tabs>
          <w:tab w:val="left" w:pos="570"/>
        </w:tabs>
        <w:spacing w:after="0" w:line="240" w:lineRule="auto"/>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b/>
          <w:sz w:val="20"/>
        </w:rPr>
        <w:t xml:space="preserve">One section of this book claims that the victory of married love lies in an internal history beyond immediacy. The narrator of one section of this book describes seeing his first love at a performance of </w:t>
      </w:r>
      <w:proofErr w:type="spellStart"/>
      <w:r>
        <w:rPr>
          <w:rFonts w:ascii="Times New Roman" w:eastAsia="Times New Roman" w:hAnsi="Times New Roman" w:cs="Times New Roman"/>
          <w:b/>
          <w:sz w:val="20"/>
        </w:rPr>
        <w:t>Eugène</w:t>
      </w:r>
      <w:proofErr w:type="spellEnd"/>
      <w:r>
        <w:rPr>
          <w:rFonts w:ascii="Times New Roman" w:eastAsia="Times New Roman" w:hAnsi="Times New Roman" w:cs="Times New Roman"/>
          <w:b/>
          <w:sz w:val="20"/>
        </w:rPr>
        <w:t xml:space="preserve"> Scribe’s </w:t>
      </w:r>
      <w:r>
        <w:rPr>
          <w:rFonts w:ascii="Times New Roman" w:eastAsia="Times New Roman" w:hAnsi="Times New Roman" w:cs="Times New Roman"/>
          <w:b/>
          <w:i/>
          <w:sz w:val="20"/>
        </w:rPr>
        <w:t>First Love</w:t>
      </w:r>
      <w:r>
        <w:rPr>
          <w:rFonts w:ascii="Times New Roman" w:eastAsia="Times New Roman" w:hAnsi="Times New Roman" w:cs="Times New Roman"/>
          <w:b/>
          <w:sz w:val="20"/>
        </w:rPr>
        <w:t xml:space="preserve">. This book concludes with an </w:t>
      </w:r>
      <w:proofErr w:type="spellStart"/>
      <w:r>
        <w:rPr>
          <w:rFonts w:ascii="Times New Roman" w:eastAsia="Times New Roman" w:hAnsi="Times New Roman" w:cs="Times New Roman"/>
          <w:b/>
          <w:sz w:val="20"/>
        </w:rPr>
        <w:t>upbuilding</w:t>
      </w:r>
      <w:proofErr w:type="spellEnd"/>
      <w:r>
        <w:rPr>
          <w:rFonts w:ascii="Times New Roman" w:eastAsia="Times New Roman" w:hAnsi="Times New Roman" w:cs="Times New Roman"/>
          <w:b/>
          <w:sz w:val="20"/>
        </w:rPr>
        <w:t xml:space="preserve"> discourse that asserts, “</w:t>
      </w:r>
      <w:proofErr w:type="gramStart"/>
      <w:r>
        <w:rPr>
          <w:rFonts w:ascii="Times New Roman" w:eastAsia="Times New Roman" w:hAnsi="Times New Roman" w:cs="Times New Roman"/>
          <w:b/>
          <w:sz w:val="20"/>
        </w:rPr>
        <w:t>against</w:t>
      </w:r>
      <w:proofErr w:type="gramEnd"/>
      <w:r>
        <w:rPr>
          <w:rFonts w:ascii="Times New Roman" w:eastAsia="Times New Roman" w:hAnsi="Times New Roman" w:cs="Times New Roman"/>
          <w:b/>
          <w:sz w:val="20"/>
        </w:rPr>
        <w:t xml:space="preserve"> God we are always in the wrong.” It describes the constant search for interesting experiences as “Crop Rotation,” and notes</w:t>
      </w:r>
      <w:r>
        <w:rPr>
          <w:rFonts w:ascii="Times New Roman" w:eastAsia="Times New Roman" w:hAnsi="Times New Roman" w:cs="Times New Roman"/>
          <w:sz w:val="20"/>
        </w:rPr>
        <w:t xml:space="preserve"> (*) Don Giovanni’s ceaseless search for variety in “The Musical Erotic.” Johannes </w:t>
      </w:r>
      <w:proofErr w:type="spellStart"/>
      <w:r>
        <w:rPr>
          <w:rFonts w:ascii="Times New Roman" w:eastAsia="Times New Roman" w:hAnsi="Times New Roman" w:cs="Times New Roman"/>
          <w:sz w:val="20"/>
        </w:rPr>
        <w:t>Climacus</w:t>
      </w:r>
      <w:proofErr w:type="spellEnd"/>
      <w:r>
        <w:rPr>
          <w:rFonts w:ascii="Times New Roman" w:eastAsia="Times New Roman" w:hAnsi="Times New Roman" w:cs="Times New Roman"/>
          <w:sz w:val="20"/>
        </w:rPr>
        <w:t xml:space="preserve"> woos and tosses aside Cordelia in its section “The Seducer’s Diary.” This book’s title affirms Aristotelian logic against Hegel. This book consists of two sections written by “A” and “Judge </w:t>
      </w:r>
      <w:proofErr w:type="spellStart"/>
      <w:r>
        <w:rPr>
          <w:rFonts w:ascii="Times New Roman" w:eastAsia="Times New Roman" w:hAnsi="Times New Roman" w:cs="Times New Roman"/>
          <w:sz w:val="20"/>
        </w:rPr>
        <w:t>Vilhelm</w:t>
      </w:r>
      <w:proofErr w:type="spellEnd"/>
      <w:r>
        <w:rPr>
          <w:rFonts w:ascii="Times New Roman" w:eastAsia="Times New Roman" w:hAnsi="Times New Roman" w:cs="Times New Roman"/>
          <w:sz w:val="20"/>
        </w:rPr>
        <w:t xml:space="preserve">,” who represent the aesthetic and ethical stages of existence. For 10 points, name this work written by </w:t>
      </w:r>
      <w:proofErr w:type="spellStart"/>
      <w:r>
        <w:rPr>
          <w:rFonts w:ascii="Times New Roman" w:eastAsia="Times New Roman" w:hAnsi="Times New Roman" w:cs="Times New Roman"/>
          <w:sz w:val="20"/>
        </w:rPr>
        <w:t>Søren</w:t>
      </w:r>
      <w:proofErr w:type="spellEnd"/>
      <w:r>
        <w:rPr>
          <w:rFonts w:ascii="Times New Roman" w:eastAsia="Times New Roman" w:hAnsi="Times New Roman" w:cs="Times New Roman"/>
          <w:sz w:val="20"/>
        </w:rPr>
        <w:t xml:space="preserve"> Kierkegaard under the name Victor </w:t>
      </w:r>
      <w:proofErr w:type="spellStart"/>
      <w:r>
        <w:rPr>
          <w:rFonts w:ascii="Times New Roman" w:eastAsia="Times New Roman" w:hAnsi="Times New Roman" w:cs="Times New Roman"/>
          <w:sz w:val="20"/>
        </w:rPr>
        <w:t>Eremita</w:t>
      </w:r>
      <w:proofErr w:type="spellEnd"/>
      <w:r>
        <w:rPr>
          <w:rFonts w:ascii="Times New Roman" w:eastAsia="Times New Roman" w:hAnsi="Times New Roman" w:cs="Times New Roman"/>
          <w:sz w:val="20"/>
        </w:rPr>
        <w:t>.</w:t>
      </w: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Either/</w:t>
      </w:r>
      <w:proofErr w:type="gramStart"/>
      <w:r>
        <w:rPr>
          <w:rFonts w:ascii="Times New Roman" w:eastAsia="Times New Roman" w:hAnsi="Times New Roman" w:cs="Times New Roman"/>
          <w:b/>
          <w:i/>
          <w:sz w:val="20"/>
          <w:u w:val="single"/>
        </w:rPr>
        <w:t>Or</w:t>
      </w:r>
      <w:proofErr w:type="gram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Enten</w:t>
      </w:r>
      <w:proofErr w:type="spellEnd"/>
      <w:r>
        <w:rPr>
          <w:rFonts w:ascii="Times New Roman" w:eastAsia="Times New Roman" w:hAnsi="Times New Roman" w:cs="Times New Roman"/>
          <w:b/>
          <w:i/>
          <w:sz w:val="20"/>
          <w:u w:val="single"/>
        </w:rPr>
        <w:t>-Eller</w:t>
      </w:r>
      <w:r>
        <w:rPr>
          <w:rFonts w:ascii="Times New Roman" w:eastAsia="Times New Roman" w:hAnsi="Times New Roman" w:cs="Times New Roman"/>
          <w:sz w:val="20"/>
        </w:rPr>
        <w:t>]</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19th-century “minor movements” that characterized this country are the subject of Gilbert Seldes’s book </w:t>
      </w:r>
      <w:r>
        <w:rPr>
          <w:rFonts w:ascii="Times New Roman" w:eastAsia="Times New Roman" w:hAnsi="Times New Roman" w:cs="Times New Roman"/>
          <w:b/>
          <w:i/>
          <w:sz w:val="20"/>
        </w:rPr>
        <w:t>The Stammering Century</w:t>
      </w:r>
      <w:r>
        <w:rPr>
          <w:rFonts w:ascii="Times New Roman" w:eastAsia="Times New Roman" w:hAnsi="Times New Roman" w:cs="Times New Roman"/>
          <w:b/>
          <w:sz w:val="20"/>
        </w:rPr>
        <w:t xml:space="preserve">. Visits to the “holy-mouth-men” and the performance of the “mouth-rite” are described in an anthropological paper about the “Body Ritual” of a satirical version of this country’s natives. Three mentions of God made by a leader of this country are analyzed at the beginning of a Robert </w:t>
      </w:r>
      <w:proofErr w:type="spellStart"/>
      <w:r>
        <w:rPr>
          <w:rFonts w:ascii="Times New Roman" w:eastAsia="Times New Roman" w:hAnsi="Times New Roman" w:cs="Times New Roman"/>
          <w:b/>
          <w:sz w:val="20"/>
        </w:rPr>
        <w:t>Bellah</w:t>
      </w:r>
      <w:proofErr w:type="spellEnd"/>
      <w:r>
        <w:rPr>
          <w:rFonts w:ascii="Times New Roman" w:eastAsia="Times New Roman" w:hAnsi="Times New Roman" w:cs="Times New Roman"/>
          <w:b/>
          <w:sz w:val="20"/>
        </w:rPr>
        <w:t xml:space="preserve"> paper on its “Civil (*) </w:t>
      </w:r>
      <w:r>
        <w:rPr>
          <w:rFonts w:ascii="Times New Roman" w:eastAsia="Times New Roman" w:hAnsi="Times New Roman" w:cs="Times New Roman"/>
          <w:sz w:val="20"/>
        </w:rPr>
        <w:t xml:space="preserve">Religion”. The influence of social stratification on language in this country is the subject of the work of William </w:t>
      </w:r>
      <w:proofErr w:type="spellStart"/>
      <w:r>
        <w:rPr>
          <w:rFonts w:ascii="Times New Roman" w:eastAsia="Times New Roman" w:hAnsi="Times New Roman" w:cs="Times New Roman"/>
          <w:sz w:val="20"/>
        </w:rPr>
        <w:t>Labov</w:t>
      </w:r>
      <w:proofErr w:type="spellEnd"/>
      <w:r>
        <w:rPr>
          <w:rFonts w:ascii="Times New Roman" w:eastAsia="Times New Roman" w:hAnsi="Times New Roman" w:cs="Times New Roman"/>
          <w:sz w:val="20"/>
        </w:rPr>
        <w:t>. “Dominant individualism” and the preponderance of free land in its west led to this country’s characteristic development, according to Frederick Jackson Turner’s frontier thesis. For 10 points, name this country whose representative government was studied by Alexis de Tocqueville.</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United States</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America</w:t>
      </w:r>
      <w:r>
        <w:rPr>
          <w:rFonts w:ascii="Times New Roman" w:eastAsia="Times New Roman" w:hAnsi="Times New Roman" w:cs="Times New Roman"/>
          <w:sz w:val="20"/>
        </w:rPr>
        <w:t xml:space="preserve"> [accept either underlined portion; or the </w:t>
      </w:r>
      <w:r>
        <w:rPr>
          <w:rFonts w:ascii="Times New Roman" w:eastAsia="Times New Roman" w:hAnsi="Times New Roman" w:cs="Times New Roman"/>
          <w:b/>
          <w:sz w:val="20"/>
          <w:u w:val="single"/>
        </w:rPr>
        <w:t>US</w:t>
      </w:r>
      <w:r>
        <w:rPr>
          <w:rFonts w:ascii="Times New Roman" w:eastAsia="Times New Roman" w:hAnsi="Times New Roman" w:cs="Times New Roman"/>
          <w:sz w:val="20"/>
        </w:rPr>
        <w:t>A; or “this one” if the player in question is in fact in the United States; prompt on “</w:t>
      </w:r>
      <w:proofErr w:type="spellStart"/>
      <w:r>
        <w:rPr>
          <w:rFonts w:ascii="Times New Roman" w:eastAsia="Times New Roman" w:hAnsi="Times New Roman" w:cs="Times New Roman"/>
          <w:b/>
          <w:sz w:val="20"/>
          <w:u w:val="single"/>
        </w:rPr>
        <w:t>Nacirema</w:t>
      </w:r>
      <w:proofErr w:type="spellEnd"/>
      <w:r>
        <w:rPr>
          <w:rFonts w:ascii="Times New Roman" w:eastAsia="Times New Roman" w:hAnsi="Times New Roman" w:cs="Times New Roman"/>
          <w:sz w:val="20"/>
        </w:rPr>
        <w:t>”]</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At convergent boundaries, the formation of magma is heavily influenced by this substance, whose presence in rocks changes the linear boundary between solid and liquid on a pressure-temperature diagram to be bowed and allows flux melting. The ratio of this substance to air is depicted on the y-axis of </w:t>
      </w:r>
      <w:proofErr w:type="spellStart"/>
      <w:r>
        <w:rPr>
          <w:rFonts w:ascii="Times New Roman" w:eastAsia="Times New Roman" w:hAnsi="Times New Roman" w:cs="Times New Roman"/>
          <w:b/>
          <w:sz w:val="20"/>
        </w:rPr>
        <w:t>psychrometric</w:t>
      </w:r>
      <w:proofErr w:type="spellEnd"/>
      <w:r>
        <w:rPr>
          <w:rFonts w:ascii="Times New Roman" w:eastAsia="Times New Roman" w:hAnsi="Times New Roman" w:cs="Times New Roman"/>
          <w:b/>
          <w:sz w:val="20"/>
        </w:rPr>
        <w:t xml:space="preserve"> charts. Maars are created by explosions due to magma coming into contact with this substance, which is known as a </w:t>
      </w:r>
      <w:proofErr w:type="spellStart"/>
      <w:r>
        <w:rPr>
          <w:rFonts w:ascii="Times New Roman" w:eastAsia="Times New Roman" w:hAnsi="Times New Roman" w:cs="Times New Roman"/>
          <w:b/>
          <w:sz w:val="20"/>
        </w:rPr>
        <w:t>phreatomagmatic</w:t>
      </w:r>
      <w:proofErr w:type="spellEnd"/>
      <w:r>
        <w:rPr>
          <w:rFonts w:ascii="Times New Roman" w:eastAsia="Times New Roman" w:hAnsi="Times New Roman" w:cs="Times New Roman"/>
          <w:b/>
          <w:sz w:val="20"/>
        </w:rPr>
        <w:t xml:space="preserve"> eruptions. The Hadley cell circulation primarily transports (*)</w:t>
      </w:r>
      <w:r>
        <w:rPr>
          <w:rFonts w:ascii="Times New Roman" w:eastAsia="Times New Roman" w:hAnsi="Times New Roman" w:cs="Times New Roman"/>
          <w:sz w:val="20"/>
        </w:rPr>
        <w:t xml:space="preserve"> heat and this substance away from the equator. The expansion, and thus cooling, of an air parcel as it rises causes the condensation of this substance in the atmosphere. This compound is the most abundant greenhouse gas in the atmosphere. For 10 points, name this compound whose presence in air is quantified by humidity.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vapor [or </w:t>
      </w:r>
      <w:r>
        <w:rPr>
          <w:rFonts w:ascii="Times New Roman" w:eastAsia="Times New Roman" w:hAnsi="Times New Roman" w:cs="Times New Roman"/>
          <w:b/>
          <w:sz w:val="20"/>
          <w:u w:val="single"/>
        </w:rPr>
        <w:t>steam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moisture</w:t>
      </w:r>
      <w:r>
        <w:rPr>
          <w:rFonts w:ascii="Times New Roman" w:eastAsia="Times New Roman" w:hAnsi="Times New Roman" w:cs="Times New Roman"/>
          <w:sz w:val="20"/>
        </w:rPr>
        <w:t>; or obvious equivalents]</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A member of this family is blackmailed into giving his horse Gipsy to a character who he dubs an “imp of Satan”. A character who often uses the word “</w:t>
      </w:r>
      <w:proofErr w:type="spellStart"/>
      <w:r>
        <w:rPr>
          <w:rFonts w:ascii="Times New Roman" w:eastAsia="Times New Roman" w:hAnsi="Times New Roman" w:cs="Times New Roman"/>
          <w:b/>
          <w:sz w:val="20"/>
        </w:rPr>
        <w:t>flaysome</w:t>
      </w:r>
      <w:proofErr w:type="spellEnd"/>
      <w:r>
        <w:rPr>
          <w:rFonts w:ascii="Times New Roman" w:eastAsia="Times New Roman" w:hAnsi="Times New Roman" w:cs="Times New Roman"/>
          <w:b/>
          <w:sz w:val="20"/>
        </w:rPr>
        <w:t xml:space="preserve">” and other incomprehensible bits of Yorkshire dialect, the servant Joseph, initially appears in the employ of this family. After the death of another member of this family, the hairs of two different people end up entwined in her locket. A member of this family is bitten by a dog named </w:t>
      </w:r>
      <w:proofErr w:type="spellStart"/>
      <w:r>
        <w:rPr>
          <w:rFonts w:ascii="Times New Roman" w:eastAsia="Times New Roman" w:hAnsi="Times New Roman" w:cs="Times New Roman"/>
          <w:b/>
          <w:sz w:val="20"/>
        </w:rPr>
        <w:t>Skulker</w:t>
      </w:r>
      <w:proofErr w:type="spellEnd"/>
      <w:r>
        <w:rPr>
          <w:rFonts w:ascii="Times New Roman" w:eastAsia="Times New Roman" w:hAnsi="Times New Roman" w:cs="Times New Roman"/>
          <w:b/>
          <w:sz w:val="20"/>
        </w:rPr>
        <w:t xml:space="preserve"> and forced to recuperate at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Thrushcross</w:t>
      </w:r>
      <w:proofErr w:type="spellEnd"/>
      <w:r>
        <w:rPr>
          <w:rFonts w:ascii="Times New Roman" w:eastAsia="Times New Roman" w:hAnsi="Times New Roman" w:cs="Times New Roman"/>
          <w:sz w:val="20"/>
        </w:rPr>
        <w:t xml:space="preserve"> Grange in a flashback related by Nelly Dean. That member of this family chooses to marry Edgar Linton, prompting the drawn-out revenge plotted by Heathcliff. </w:t>
      </w:r>
      <w:proofErr w:type="spellStart"/>
      <w:r>
        <w:rPr>
          <w:rFonts w:ascii="Times New Roman" w:eastAsia="Times New Roman" w:hAnsi="Times New Roman" w:cs="Times New Roman"/>
          <w:sz w:val="20"/>
        </w:rPr>
        <w:t>Hareton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Hindley</w:t>
      </w:r>
      <w:proofErr w:type="spellEnd"/>
      <w:r>
        <w:rPr>
          <w:rFonts w:ascii="Times New Roman" w:eastAsia="Times New Roman" w:hAnsi="Times New Roman" w:cs="Times New Roman"/>
          <w:sz w:val="20"/>
        </w:rPr>
        <w:t>, and Catherine are members of, for 10 points, which family created by Emily Bronte, the original owners of Wuthering Heights?</w:t>
      </w:r>
      <w:r>
        <w:rPr>
          <w:rFonts w:ascii="Times New Roman" w:eastAsia="Times New Roman" w:hAnsi="Times New Roman" w:cs="Times New Roman"/>
          <w:sz w:val="20"/>
        </w:rPr>
        <w:br/>
        <w:t xml:space="preserve">ANSWER: the </w:t>
      </w:r>
      <w:proofErr w:type="spellStart"/>
      <w:r>
        <w:rPr>
          <w:rFonts w:ascii="Times New Roman" w:eastAsia="Times New Roman" w:hAnsi="Times New Roman" w:cs="Times New Roman"/>
          <w:b/>
          <w:sz w:val="20"/>
          <w:u w:val="single"/>
        </w:rPr>
        <w:t>Earnshaw</w:t>
      </w:r>
      <w:proofErr w:type="spellEnd"/>
      <w:r>
        <w:rPr>
          <w:rFonts w:ascii="Times New Roman" w:eastAsia="Times New Roman" w:hAnsi="Times New Roman" w:cs="Times New Roman"/>
          <w:sz w:val="20"/>
        </w:rPr>
        <w:t xml:space="preserve"> family </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The 20-year anniversary of a coup in this city called “Victorious February” prompted a leader to instigate a slate of political reforms called the Action </w:t>
      </w:r>
      <w:proofErr w:type="spellStart"/>
      <w:r>
        <w:rPr>
          <w:rFonts w:ascii="Times New Roman" w:eastAsia="Times New Roman" w:hAnsi="Times New Roman" w:cs="Times New Roman"/>
          <w:b/>
          <w:sz w:val="20"/>
        </w:rPr>
        <w:t>Programme</w:t>
      </w:r>
      <w:proofErr w:type="spellEnd"/>
      <w:r>
        <w:rPr>
          <w:rFonts w:ascii="Times New Roman" w:eastAsia="Times New Roman" w:hAnsi="Times New Roman" w:cs="Times New Roman"/>
          <w:b/>
          <w:sz w:val="20"/>
        </w:rPr>
        <w:t xml:space="preserve">. A nearly 20-year-long period of “normalization” in this city resulted from a military incursion into it prompted by the adoption of a policy called “socialism with a human face.” After a period in this city in which the manifesto </w:t>
      </w:r>
      <w:r>
        <w:rPr>
          <w:rFonts w:ascii="Times New Roman" w:eastAsia="Times New Roman" w:hAnsi="Times New Roman" w:cs="Times New Roman"/>
          <w:b/>
          <w:i/>
          <w:sz w:val="20"/>
        </w:rPr>
        <w:t xml:space="preserve">The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Two Thousand Words</w:t>
      </w:r>
      <w:r>
        <w:rPr>
          <w:rFonts w:ascii="Times New Roman" w:eastAsia="Times New Roman" w:hAnsi="Times New Roman" w:cs="Times New Roman"/>
          <w:sz w:val="20"/>
        </w:rPr>
        <w:t xml:space="preserve"> was written, a student at its Charles University named Jan </w:t>
      </w:r>
      <w:proofErr w:type="spellStart"/>
      <w:r>
        <w:rPr>
          <w:rFonts w:ascii="Times New Roman" w:eastAsia="Times New Roman" w:hAnsi="Times New Roman" w:cs="Times New Roman"/>
          <w:sz w:val="20"/>
        </w:rPr>
        <w:t>Palach</w:t>
      </w:r>
      <w:proofErr w:type="spellEnd"/>
      <w:r>
        <w:rPr>
          <w:rFonts w:ascii="Times New Roman" w:eastAsia="Times New Roman" w:hAnsi="Times New Roman" w:cs="Times New Roman"/>
          <w:sz w:val="20"/>
        </w:rPr>
        <w:t xml:space="preserve"> was one of three to set themselves on fire in its Wenceslas Square. This city was stormed by Warsaw Pact troops after Alexander Dubcek’s government initiated liberalizing reforms. For 10 points, what Eastern European city, which experienced an anti-Soviet “</w:t>
      </w:r>
      <w:proofErr w:type="gramStart"/>
      <w:r>
        <w:rPr>
          <w:rFonts w:ascii="Times New Roman" w:eastAsia="Times New Roman" w:hAnsi="Times New Roman" w:cs="Times New Roman"/>
          <w:sz w:val="20"/>
        </w:rPr>
        <w:t>Spring</w:t>
      </w:r>
      <w:proofErr w:type="gramEnd"/>
      <w:r>
        <w:rPr>
          <w:rFonts w:ascii="Times New Roman" w:eastAsia="Times New Roman" w:hAnsi="Times New Roman" w:cs="Times New Roman"/>
          <w:sz w:val="20"/>
        </w:rPr>
        <w:t>” in 1968, was the capital of Czechoslovakia?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Prague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Praha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Prague Spring</w:t>
      </w:r>
      <w:r>
        <w:rPr>
          <w:rFonts w:ascii="Times New Roman" w:eastAsia="Times New Roman" w:hAnsi="Times New Roman" w:cs="Times New Roman"/>
          <w:sz w:val="20"/>
        </w:rPr>
        <w:t>]</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lastRenderedPageBreak/>
        <w:t xml:space="preserve">10. </w:t>
      </w:r>
      <w:r>
        <w:rPr>
          <w:rFonts w:ascii="Times New Roman" w:eastAsia="Times New Roman" w:hAnsi="Times New Roman" w:cs="Times New Roman"/>
          <w:b/>
          <w:sz w:val="20"/>
        </w:rPr>
        <w:t xml:space="preserve">Edward Gibbon’s </w:t>
      </w:r>
      <w:r>
        <w:rPr>
          <w:rFonts w:ascii="Times New Roman" w:eastAsia="Times New Roman" w:hAnsi="Times New Roman" w:cs="Times New Roman"/>
          <w:b/>
          <w:i/>
          <w:sz w:val="20"/>
        </w:rPr>
        <w:t xml:space="preserve">Decline and </w:t>
      </w:r>
      <w:proofErr w:type="gramStart"/>
      <w:r>
        <w:rPr>
          <w:rFonts w:ascii="Times New Roman" w:eastAsia="Times New Roman" w:hAnsi="Times New Roman" w:cs="Times New Roman"/>
          <w:b/>
          <w:i/>
          <w:sz w:val="20"/>
        </w:rPr>
        <w:t>Fall</w:t>
      </w:r>
      <w:proofErr w:type="gramEnd"/>
      <w:r>
        <w:rPr>
          <w:rFonts w:ascii="Times New Roman" w:eastAsia="Times New Roman" w:hAnsi="Times New Roman" w:cs="Times New Roman"/>
          <w:b/>
          <w:i/>
          <w:sz w:val="20"/>
        </w:rPr>
        <w:t xml:space="preserve"> of the Roman Empire</w:t>
      </w:r>
      <w:r>
        <w:rPr>
          <w:rFonts w:ascii="Times New Roman" w:eastAsia="Times New Roman" w:hAnsi="Times New Roman" w:cs="Times New Roman"/>
          <w:b/>
          <w:sz w:val="20"/>
        </w:rPr>
        <w:t xml:space="preserve"> hypothesizes that this book’s second ending was written and added during the Middle Ages. A Bart </w:t>
      </w:r>
      <w:proofErr w:type="spellStart"/>
      <w:r>
        <w:rPr>
          <w:rFonts w:ascii="Times New Roman" w:eastAsia="Times New Roman" w:hAnsi="Times New Roman" w:cs="Times New Roman"/>
          <w:b/>
          <w:sz w:val="20"/>
        </w:rPr>
        <w:t>Ehrman</w:t>
      </w:r>
      <w:proofErr w:type="spellEnd"/>
      <w:r>
        <w:rPr>
          <w:rFonts w:ascii="Times New Roman" w:eastAsia="Times New Roman" w:hAnsi="Times New Roman" w:cs="Times New Roman"/>
          <w:b/>
          <w:sz w:val="20"/>
        </w:rPr>
        <w:t xml:space="preserve"> essay presents this book’s central character’s anger is fundamental to his power. This book is the extant source in the two-source hypothesis. This book includes a two-part version of the encounter with the fig tree and is the only one to directly describe its central figure as “a (*) </w:t>
      </w:r>
      <w:r>
        <w:rPr>
          <w:rFonts w:ascii="Times New Roman" w:eastAsia="Times New Roman" w:hAnsi="Times New Roman" w:cs="Times New Roman"/>
          <w:sz w:val="20"/>
        </w:rPr>
        <w:t xml:space="preserve">carpenter”. This book opens by quoting the prophecy of a voice crying in the wilderness and its first chapter describes John baptizing someone in the River Jordan. Its original ending stops with disciples discovering the empty tomb, and it is the only synoptic gospel that lacks a birth narrative of Jesus. For 10 points, name this shortest canonical gospel, the source for Matthew and Luke. </w:t>
      </w:r>
      <w:r>
        <w:rPr>
          <w:rFonts w:ascii="Times New Roman" w:eastAsia="Times New Roman" w:hAnsi="Times New Roman" w:cs="Times New Roman"/>
          <w:sz w:val="20"/>
        </w:rPr>
        <w:br/>
        <w:t xml:space="preserve">ANSWER: Gospel of </w:t>
      </w:r>
      <w:r>
        <w:rPr>
          <w:rFonts w:ascii="Times New Roman" w:eastAsia="Times New Roman" w:hAnsi="Times New Roman" w:cs="Times New Roman"/>
          <w:b/>
          <w:sz w:val="20"/>
          <w:u w:val="single"/>
        </w:rPr>
        <w:t>Mark</w:t>
      </w:r>
      <w:r>
        <w:rPr>
          <w:rFonts w:ascii="Times New Roman" w:eastAsia="Times New Roman" w:hAnsi="Times New Roman" w:cs="Times New Roman"/>
          <w:sz w:val="20"/>
        </w:rPr>
        <w:t xml:space="preserve"> [or Gospel According to </w:t>
      </w:r>
      <w:r>
        <w:rPr>
          <w:rFonts w:ascii="Times New Roman" w:eastAsia="Times New Roman" w:hAnsi="Times New Roman" w:cs="Times New Roman"/>
          <w:b/>
          <w:sz w:val="20"/>
          <w:u w:val="single"/>
        </w:rPr>
        <w:t>Mark</w:t>
      </w:r>
      <w:r>
        <w:rPr>
          <w:rFonts w:ascii="Times New Roman" w:eastAsia="Times New Roman" w:hAnsi="Times New Roman" w:cs="Times New Roman"/>
          <w:sz w:val="20"/>
        </w:rPr>
        <w:t>; accept “</w:t>
      </w:r>
      <w:r>
        <w:rPr>
          <w:rFonts w:ascii="Times New Roman" w:eastAsia="Times New Roman" w:hAnsi="Times New Roman" w:cs="Times New Roman"/>
          <w:b/>
          <w:sz w:val="20"/>
          <w:u w:val="single"/>
        </w:rPr>
        <w:t>Good News</w:t>
      </w:r>
      <w:r>
        <w:rPr>
          <w:rFonts w:ascii="Times New Roman" w:eastAsia="Times New Roman" w:hAnsi="Times New Roman" w:cs="Times New Roman"/>
          <w:sz w:val="20"/>
        </w:rPr>
        <w:t>” in place of Gospel]</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11. WARNING: TWO ANSWERS REQUIRED. </w:t>
      </w:r>
      <w:r>
        <w:rPr>
          <w:rFonts w:ascii="Times New Roman" w:eastAsia="Times New Roman" w:hAnsi="Times New Roman" w:cs="Times New Roman"/>
          <w:b/>
          <w:sz w:val="20"/>
        </w:rPr>
        <w:t xml:space="preserve">In a 1972 game between these two teams, two consecutive punt blocks by Bill Newton, which created touchdown returns by David </w:t>
      </w:r>
      <w:proofErr w:type="spellStart"/>
      <w:r>
        <w:rPr>
          <w:rFonts w:ascii="Times New Roman" w:eastAsia="Times New Roman" w:hAnsi="Times New Roman" w:cs="Times New Roman"/>
          <w:b/>
          <w:sz w:val="20"/>
        </w:rPr>
        <w:t>Langner</w:t>
      </w:r>
      <w:proofErr w:type="spellEnd"/>
      <w:r>
        <w:rPr>
          <w:rFonts w:ascii="Times New Roman" w:eastAsia="Times New Roman" w:hAnsi="Times New Roman" w:cs="Times New Roman"/>
          <w:b/>
          <w:sz w:val="20"/>
        </w:rPr>
        <w:t>, gave the lower-ranked team a 17-16 victory. Pat Dye’s first victory in games between these two teams came in a game whose winning touchdown was scored thanks to the high-jumping skills of Bo Jackson. A more recent game between these teams ended with a missed Adam Griffith (*)</w:t>
      </w:r>
      <w:r>
        <w:rPr>
          <w:rFonts w:ascii="Times New Roman" w:eastAsia="Times New Roman" w:hAnsi="Times New Roman" w:cs="Times New Roman"/>
          <w:sz w:val="20"/>
        </w:rPr>
        <w:t xml:space="preserve"> field goal being returned 109 yards for a touchdown by Chris Davis. In the most recent game between them, Nick Marshall and Blake Sims combined for seven touchdown passes. Games between these teams now alternate between Jordan-Hare and Bryant-Denny stadiums. For 10 points, the “Iron Bowl” is contested by which two SEC West teams?</w:t>
      </w:r>
      <w:r>
        <w:rPr>
          <w:rFonts w:ascii="Times New Roman" w:eastAsia="Times New Roman" w:hAnsi="Times New Roman" w:cs="Times New Roman"/>
          <w:sz w:val="20"/>
        </w:rPr>
        <w:br/>
        <w:t xml:space="preserve">ANSWER: University of </w:t>
      </w:r>
      <w:r>
        <w:rPr>
          <w:rFonts w:ascii="Times New Roman" w:eastAsia="Times New Roman" w:hAnsi="Times New Roman" w:cs="Times New Roman"/>
          <w:b/>
          <w:sz w:val="20"/>
          <w:u w:val="single"/>
        </w:rPr>
        <w:t>Alabama</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Auburn</w:t>
      </w:r>
      <w:r>
        <w:rPr>
          <w:rFonts w:ascii="Times New Roman" w:eastAsia="Times New Roman" w:hAnsi="Times New Roman" w:cs="Times New Roman"/>
          <w:sz w:val="20"/>
        </w:rPr>
        <w:t xml:space="preserve"> University [accept “Crimson </w:t>
      </w:r>
      <w:r>
        <w:rPr>
          <w:rFonts w:ascii="Times New Roman" w:eastAsia="Times New Roman" w:hAnsi="Times New Roman" w:cs="Times New Roman"/>
          <w:b/>
          <w:sz w:val="20"/>
          <w:u w:val="single"/>
        </w:rPr>
        <w:t>Tide</w:t>
      </w:r>
      <w:r>
        <w:rPr>
          <w:rFonts w:ascii="Times New Roman" w:eastAsia="Times New Roman" w:hAnsi="Times New Roman" w:cs="Times New Roman"/>
          <w:sz w:val="20"/>
        </w:rPr>
        <w:t>” for Alabama but prompt on “</w:t>
      </w:r>
      <w:r>
        <w:rPr>
          <w:rFonts w:ascii="Times New Roman" w:eastAsia="Times New Roman" w:hAnsi="Times New Roman" w:cs="Times New Roman"/>
          <w:b/>
          <w:sz w:val="20"/>
          <w:u w:val="single"/>
        </w:rPr>
        <w:t>Tigers</w:t>
      </w:r>
      <w:r>
        <w:rPr>
          <w:rFonts w:ascii="Times New Roman" w:eastAsia="Times New Roman" w:hAnsi="Times New Roman" w:cs="Times New Roman"/>
          <w:sz w:val="20"/>
        </w:rPr>
        <w:t>” for Auburn]</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Twice in this movie, the protagonist asks for bourbon, but is instead given scotch. This movie’s protagonist accidentally crashes the </w:t>
      </w:r>
      <w:proofErr w:type="spellStart"/>
      <w:r>
        <w:rPr>
          <w:rFonts w:ascii="Times New Roman" w:eastAsia="Times New Roman" w:hAnsi="Times New Roman" w:cs="Times New Roman"/>
          <w:b/>
          <w:sz w:val="20"/>
        </w:rPr>
        <w:t>Singleman</w:t>
      </w:r>
      <w:proofErr w:type="spellEnd"/>
      <w:r>
        <w:rPr>
          <w:rFonts w:ascii="Times New Roman" w:eastAsia="Times New Roman" w:hAnsi="Times New Roman" w:cs="Times New Roman"/>
          <w:b/>
          <w:sz w:val="20"/>
        </w:rPr>
        <w:t xml:space="preserve"> wedding in the Taft Hotel, and he receives a diving suit for his 21</w:t>
      </w:r>
      <w:r>
        <w:rPr>
          <w:rFonts w:ascii="Times New Roman" w:eastAsia="Times New Roman" w:hAnsi="Times New Roman" w:cs="Times New Roman"/>
          <w:b/>
          <w:sz w:val="20"/>
          <w:vertAlign w:val="superscript"/>
        </w:rPr>
        <w:t>st</w:t>
      </w:r>
      <w:r>
        <w:rPr>
          <w:rFonts w:ascii="Times New Roman" w:eastAsia="Times New Roman" w:hAnsi="Times New Roman" w:cs="Times New Roman"/>
          <w:b/>
          <w:sz w:val="20"/>
        </w:rPr>
        <w:t xml:space="preserve"> birthday. A character in this movie meets Carl Smith for a date in front of the monkey house at the zoo. In its opening scene, the protagonist lands in Los Angeles to (*)</w:t>
      </w:r>
      <w:r>
        <w:rPr>
          <w:rFonts w:ascii="Times New Roman" w:eastAsia="Times New Roman" w:hAnsi="Times New Roman" w:cs="Times New Roman"/>
          <w:sz w:val="20"/>
        </w:rPr>
        <w:t xml:space="preserve"> “The Sounds of Silence,” part of this movie’s Simon &amp; Garfunkel soundtrack. The protagonist starts dating Elaine despite her mother’s wishes, and goes to Berkeley to find her. Elaine’s mother earlier undresses in front of the protagonist after he asks, “You’re trying to seduce me, aren’t you?” For 10 points, name this comedy starring Dustin Hoffman as Benjamin Braddock, who has an affair with Mrs. Robinson.</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Graduate</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These compounds are produced using DCC as a coupling reagent and DMAP as a catalyst in a reaction named for Wolfgang </w:t>
      </w:r>
      <w:proofErr w:type="spellStart"/>
      <w:r>
        <w:rPr>
          <w:rFonts w:ascii="Times New Roman" w:eastAsia="Times New Roman" w:hAnsi="Times New Roman" w:cs="Times New Roman"/>
          <w:b/>
          <w:sz w:val="20"/>
        </w:rPr>
        <w:t>Steglich</w:t>
      </w:r>
      <w:proofErr w:type="spellEnd"/>
      <w:r>
        <w:rPr>
          <w:rFonts w:ascii="Times New Roman" w:eastAsia="Times New Roman" w:hAnsi="Times New Roman" w:cs="Times New Roman"/>
          <w:b/>
          <w:sz w:val="20"/>
        </w:rPr>
        <w:t>. Therapeutic examples of these compounds can be produced by enzymes called BVMOs, which produce these compounds from ketones. In basic conditions, the hydrolysis of these compounds results in soap in the (*)</w:t>
      </w:r>
      <w:r>
        <w:rPr>
          <w:rFonts w:ascii="Times New Roman" w:eastAsia="Times New Roman" w:hAnsi="Times New Roman" w:cs="Times New Roman"/>
          <w:sz w:val="20"/>
        </w:rPr>
        <w:t xml:space="preserve"> saponification reaction. Cyclic examples of these compounds are called lactones. These compounds, which can be produced from an alcohol and a carboxylic acid in an acid-catalyzed reaction named for Emil Fischer, are what give apples and bananas their distinctive aromas. Glycerides are a special case of, for 10 points, what organic compounds whose namesake bonds hold fats together?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ester</w:t>
      </w:r>
      <w:r>
        <w:rPr>
          <w:rFonts w:ascii="Times New Roman" w:eastAsia="Times New Roman" w:hAnsi="Times New Roman" w:cs="Times New Roman"/>
          <w:sz w:val="20"/>
        </w:rPr>
        <w:t>s [prompt on “(tri</w:t>
      </w:r>
      <w:proofErr w:type="gramStart"/>
      <w:r>
        <w:rPr>
          <w:rFonts w:ascii="Times New Roman" w:eastAsia="Times New Roman" w:hAnsi="Times New Roman" w:cs="Times New Roman"/>
          <w:sz w:val="20"/>
        </w:rPr>
        <w:t>)glyceride</w:t>
      </w:r>
      <w:proofErr w:type="gramEnd"/>
      <w:r>
        <w:rPr>
          <w:rFonts w:ascii="Times New Roman" w:eastAsia="Times New Roman" w:hAnsi="Times New Roman" w:cs="Times New Roman"/>
          <w:sz w:val="20"/>
        </w:rPr>
        <w:t>(s)”]</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This name is given to a SEAT 600 automobile in which the two main characters travel in a Graham Greene novel titled “Monsignor” followed by the surname of the character who first coined this name. In the novel in which this name first appears, it is coined by combining the words for “hack” and “before” to signify that its bearer “is the first and foremost of all the hacks in the world.” In John Steinbeck’s (*)</w:t>
      </w:r>
      <w:r>
        <w:rPr>
          <w:rFonts w:ascii="Times New Roman" w:eastAsia="Times New Roman" w:hAnsi="Times New Roman" w:cs="Times New Roman"/>
          <w:sz w:val="20"/>
        </w:rPr>
        <w:t xml:space="preserve"> </w:t>
      </w:r>
      <w:r>
        <w:rPr>
          <w:rFonts w:ascii="Times New Roman" w:eastAsia="Times New Roman" w:hAnsi="Times New Roman" w:cs="Times New Roman"/>
          <w:i/>
          <w:sz w:val="20"/>
        </w:rPr>
        <w:t>Travels with Charley</w:t>
      </w:r>
      <w:r>
        <w:rPr>
          <w:rFonts w:ascii="Times New Roman" w:eastAsia="Times New Roman" w:hAnsi="Times New Roman" w:cs="Times New Roman"/>
          <w:sz w:val="20"/>
        </w:rPr>
        <w:t>, this is the name of Steinbeck’s custom-made camper truck. This name is given a creature who is the counterpart to Dapple, a donkey ridden by its owner’s squire. This is the name of a creature whose owner is thrown from him after charging at a group of “giants” that turn out to be windmills. For 10 points, identify this name that Miguel de Cervantes gave to Don Quixote’s horse.</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Rocinante</w:t>
      </w:r>
      <w:proofErr w:type="spellEnd"/>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lastRenderedPageBreak/>
        <w:t xml:space="preserve">15. </w:t>
      </w:r>
      <w:r>
        <w:rPr>
          <w:rFonts w:ascii="Times New Roman" w:eastAsia="Times New Roman" w:hAnsi="Times New Roman" w:cs="Times New Roman"/>
          <w:b/>
          <w:sz w:val="20"/>
        </w:rPr>
        <w:t xml:space="preserve">A leader from this family was gifted a wheelchair by FDR when they met on the </w:t>
      </w:r>
      <w:r>
        <w:rPr>
          <w:rFonts w:ascii="Times New Roman" w:eastAsia="Times New Roman" w:hAnsi="Times New Roman" w:cs="Times New Roman"/>
          <w:b/>
          <w:i/>
          <w:sz w:val="20"/>
        </w:rPr>
        <w:t>USS Quincy</w:t>
      </w:r>
      <w:r>
        <w:rPr>
          <w:rFonts w:ascii="Times New Roman" w:eastAsia="Times New Roman" w:hAnsi="Times New Roman" w:cs="Times New Roman"/>
          <w:b/>
          <w:sz w:val="20"/>
        </w:rPr>
        <w:t xml:space="preserve">. A leader from this family brutally suppressed a mercenary group at the Battle of </w:t>
      </w:r>
      <w:proofErr w:type="spellStart"/>
      <w:r>
        <w:rPr>
          <w:rFonts w:ascii="Times New Roman" w:eastAsia="Times New Roman" w:hAnsi="Times New Roman" w:cs="Times New Roman"/>
          <w:b/>
          <w:sz w:val="20"/>
        </w:rPr>
        <w:t>Sabilla</w:t>
      </w:r>
      <w:proofErr w:type="spellEnd"/>
      <w:r>
        <w:rPr>
          <w:rFonts w:ascii="Times New Roman" w:eastAsia="Times New Roman" w:hAnsi="Times New Roman" w:cs="Times New Roman"/>
          <w:b/>
          <w:sz w:val="20"/>
        </w:rPr>
        <w:t xml:space="preserve">, and had earlier negotiated his dominion’s borders in the Darin Pact. Another member of this family condemned a group led by </w:t>
      </w:r>
      <w:proofErr w:type="spellStart"/>
      <w:r>
        <w:rPr>
          <w:rFonts w:ascii="Times New Roman" w:eastAsia="Times New Roman" w:hAnsi="Times New Roman" w:cs="Times New Roman"/>
          <w:b/>
          <w:sz w:val="20"/>
        </w:rPr>
        <w:t>Juhayman</w:t>
      </w:r>
      <w:proofErr w:type="spellEnd"/>
      <w:r>
        <w:rPr>
          <w:rFonts w:ascii="Times New Roman" w:eastAsia="Times New Roman" w:hAnsi="Times New Roman" w:cs="Times New Roman"/>
          <w:b/>
          <w:sz w:val="20"/>
        </w:rPr>
        <w:t xml:space="preserve"> al </w:t>
      </w:r>
      <w:proofErr w:type="spellStart"/>
      <w:r>
        <w:rPr>
          <w:rFonts w:ascii="Times New Roman" w:eastAsia="Times New Roman" w:hAnsi="Times New Roman" w:cs="Times New Roman"/>
          <w:b/>
          <w:sz w:val="20"/>
        </w:rPr>
        <w:t>Otaybi</w:t>
      </w:r>
      <w:proofErr w:type="spellEnd"/>
      <w:r>
        <w:rPr>
          <w:rFonts w:ascii="Times New Roman" w:eastAsia="Times New Roman" w:hAnsi="Times New Roman" w:cs="Times New Roman"/>
          <w:b/>
          <w:sz w:val="20"/>
        </w:rPr>
        <w:t>, who decried the excesses of this family. A member of this family came to power by consolidating tribal communities with the help of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Ikhwan</w:t>
      </w:r>
      <w:proofErr w:type="spellEnd"/>
      <w:r>
        <w:rPr>
          <w:rFonts w:ascii="Times New Roman" w:eastAsia="Times New Roman" w:hAnsi="Times New Roman" w:cs="Times New Roman"/>
          <w:sz w:val="20"/>
        </w:rPr>
        <w:t xml:space="preserve">. A leader from this family agreed to lease land near Dhahran for a military base. Later rulers of this family have made a lot of money after they nationalized Aramco. For 10 points, identify this dynasty whose modern incarnation was established by Abdul Aziz, which rules a large, oil-rich nation in the Arabian </w:t>
      </w:r>
      <w:proofErr w:type="gramStart"/>
      <w:r>
        <w:rPr>
          <w:rFonts w:ascii="Times New Roman" w:eastAsia="Times New Roman" w:hAnsi="Times New Roman" w:cs="Times New Roman"/>
          <w:sz w:val="20"/>
        </w:rPr>
        <w:t>peninsula</w:t>
      </w:r>
      <w:proofErr w:type="gram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Saud</w:t>
      </w:r>
      <w:r>
        <w:rPr>
          <w:rFonts w:ascii="Times New Roman" w:eastAsia="Times New Roman" w:hAnsi="Times New Roman" w:cs="Times New Roman"/>
          <w:sz w:val="20"/>
        </w:rPr>
        <w:t xml:space="preserve"> family [accept “al </w:t>
      </w:r>
      <w:r>
        <w:rPr>
          <w:rFonts w:ascii="Times New Roman" w:eastAsia="Times New Roman" w:hAnsi="Times New Roman" w:cs="Times New Roman"/>
          <w:b/>
          <w:sz w:val="20"/>
          <w:u w:val="single"/>
        </w:rPr>
        <w:t>Saud</w:t>
      </w:r>
      <w:r>
        <w:rPr>
          <w:rFonts w:ascii="Times New Roman" w:eastAsia="Times New Roman" w:hAnsi="Times New Roman" w:cs="Times New Roman"/>
          <w:sz w:val="20"/>
        </w:rPr>
        <w:t xml:space="preserve">” or “House of </w:t>
      </w:r>
      <w:r>
        <w:rPr>
          <w:rFonts w:ascii="Times New Roman" w:eastAsia="Times New Roman" w:hAnsi="Times New Roman" w:cs="Times New Roman"/>
          <w:b/>
          <w:sz w:val="20"/>
          <w:u w:val="single"/>
        </w:rPr>
        <w:t>Saud</w:t>
      </w:r>
      <w:r>
        <w:rPr>
          <w:rFonts w:ascii="Times New Roman" w:eastAsia="Times New Roman" w:hAnsi="Times New Roman" w:cs="Times New Roman"/>
          <w:sz w:val="20"/>
        </w:rPr>
        <w:t>” or equivalents; accept “</w:t>
      </w:r>
      <w:r>
        <w:rPr>
          <w:rFonts w:ascii="Times New Roman" w:eastAsia="Times New Roman" w:hAnsi="Times New Roman" w:cs="Times New Roman"/>
          <w:b/>
          <w:sz w:val="20"/>
          <w:u w:val="single"/>
        </w:rPr>
        <w:t>Saudi</w:t>
      </w:r>
      <w:r>
        <w:rPr>
          <w:rFonts w:ascii="Times New Roman" w:eastAsia="Times New Roman" w:hAnsi="Times New Roman" w:cs="Times New Roman"/>
          <w:sz w:val="20"/>
        </w:rPr>
        <w:t xml:space="preserve"> Royal family” or equivalents]</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These people associated the planet Venus with a goddess of dawn, flowers, and virginity who was named </w:t>
      </w:r>
      <w:proofErr w:type="spellStart"/>
      <w:r>
        <w:rPr>
          <w:rFonts w:ascii="Times New Roman" w:eastAsia="Times New Roman" w:hAnsi="Times New Roman" w:cs="Times New Roman"/>
          <w:b/>
          <w:sz w:val="20"/>
        </w:rPr>
        <w:t>Chasca</w:t>
      </w:r>
      <w:proofErr w:type="spellEnd"/>
      <w:r>
        <w:rPr>
          <w:rFonts w:ascii="Times New Roman" w:eastAsia="Times New Roman" w:hAnsi="Times New Roman" w:cs="Times New Roman"/>
          <w:b/>
          <w:sz w:val="20"/>
        </w:rPr>
        <w:t xml:space="preserve">. According to this people’s myth system, the current race of humans replaced an earlier, stupider race of giants that had been made from stone. Their underworld is populated by a race of demons who share a collective name with their leader, </w:t>
      </w:r>
      <w:proofErr w:type="spellStart"/>
      <w:r>
        <w:rPr>
          <w:rFonts w:ascii="Times New Roman" w:eastAsia="Times New Roman" w:hAnsi="Times New Roman" w:cs="Times New Roman"/>
          <w:b/>
          <w:sz w:val="20"/>
        </w:rPr>
        <w:t>Supay</w:t>
      </w:r>
      <w:proofErr w:type="spellEnd"/>
      <w:r>
        <w:rPr>
          <w:rFonts w:ascii="Times New Roman" w:eastAsia="Times New Roman" w:hAnsi="Times New Roman" w:cs="Times New Roman"/>
          <w:b/>
          <w:sz w:val="20"/>
        </w:rPr>
        <w:t>. Many of these people’s myths survived through the writings of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Garcilaso</w:t>
      </w:r>
      <w:proofErr w:type="spellEnd"/>
      <w:r>
        <w:rPr>
          <w:rFonts w:ascii="Times New Roman" w:eastAsia="Times New Roman" w:hAnsi="Times New Roman" w:cs="Times New Roman"/>
          <w:sz w:val="20"/>
        </w:rPr>
        <w:t xml:space="preserve"> de la Vega. In a myth of these people, the Milky Way was stored in a jug that produced rain when hit by the slingshot of their god </w:t>
      </w:r>
      <w:proofErr w:type="spellStart"/>
      <w:r>
        <w:rPr>
          <w:rFonts w:ascii="Times New Roman" w:eastAsia="Times New Roman" w:hAnsi="Times New Roman" w:cs="Times New Roman"/>
          <w:sz w:val="20"/>
        </w:rPr>
        <w:t>Ilyapa</w:t>
      </w:r>
      <w:proofErr w:type="spellEnd"/>
      <w:r>
        <w:rPr>
          <w:rFonts w:ascii="Times New Roman" w:eastAsia="Times New Roman" w:hAnsi="Times New Roman" w:cs="Times New Roman"/>
          <w:sz w:val="20"/>
        </w:rPr>
        <w:t xml:space="preserve">. Their mythical first ruler, </w:t>
      </w:r>
      <w:proofErr w:type="spellStart"/>
      <w:r>
        <w:rPr>
          <w:rFonts w:ascii="Times New Roman" w:eastAsia="Times New Roman" w:hAnsi="Times New Roman" w:cs="Times New Roman"/>
          <w:sz w:val="20"/>
        </w:rPr>
        <w:t>Manco</w:t>
      </w:r>
      <w:proofErr w:type="spellEnd"/>
      <w:r>
        <w:rPr>
          <w:rFonts w:ascii="Times New Roman" w:eastAsia="Times New Roman" w:hAnsi="Times New Roman" w:cs="Times New Roman"/>
          <w:sz w:val="20"/>
        </w:rPr>
        <w:t xml:space="preserve"> Capac, was sent to earth by the sun god Inti. For 10 points, </w:t>
      </w:r>
      <w:proofErr w:type="spellStart"/>
      <w:r>
        <w:rPr>
          <w:rFonts w:ascii="Times New Roman" w:eastAsia="Times New Roman" w:hAnsi="Times New Roman" w:cs="Times New Roman"/>
          <w:sz w:val="20"/>
        </w:rPr>
        <w:t>Viracocha</w:t>
      </w:r>
      <w:proofErr w:type="spellEnd"/>
      <w:r>
        <w:rPr>
          <w:rFonts w:ascii="Times New Roman" w:eastAsia="Times New Roman" w:hAnsi="Times New Roman" w:cs="Times New Roman"/>
          <w:sz w:val="20"/>
        </w:rPr>
        <w:t xml:space="preserve"> was the creator god of which</w:t>
      </w:r>
      <w:r w:rsidR="00405625">
        <w:rPr>
          <w:rFonts w:ascii="Times New Roman" w:eastAsia="Times New Roman" w:hAnsi="Times New Roman" w:cs="Times New Roman"/>
          <w:sz w:val="20"/>
        </w:rPr>
        <w:t xml:space="preserve"> pre-Columbian</w:t>
      </w:r>
      <w:r>
        <w:rPr>
          <w:rFonts w:ascii="Times New Roman" w:eastAsia="Times New Roman" w:hAnsi="Times New Roman" w:cs="Times New Roman"/>
          <w:sz w:val="20"/>
        </w:rPr>
        <w:t xml:space="preserve"> civilization, which built temples at Cuzco and Machu Picchu?</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Inca</w:t>
      </w:r>
      <w:r>
        <w:rPr>
          <w:rFonts w:ascii="Times New Roman" w:eastAsia="Times New Roman" w:hAnsi="Times New Roman" w:cs="Times New Roman"/>
          <w:sz w:val="20"/>
        </w:rPr>
        <w:t xml:space="preserve">ns [or </w:t>
      </w:r>
      <w:r>
        <w:rPr>
          <w:rFonts w:ascii="Times New Roman" w:eastAsia="Times New Roman" w:hAnsi="Times New Roman" w:cs="Times New Roman"/>
          <w:b/>
          <w:sz w:val="20"/>
          <w:u w:val="single"/>
        </w:rPr>
        <w:t>Inca</w:t>
      </w:r>
      <w:r>
        <w:rPr>
          <w:rFonts w:ascii="Times New Roman" w:eastAsia="Times New Roman" w:hAnsi="Times New Roman" w:cs="Times New Roman"/>
          <w:sz w:val="20"/>
        </w:rPr>
        <w:t>n mythology]</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A man from this state depicted a politician wearing a nightshirt and hiding in a cattle car while passing through it. James Ryder Randall wrote a poem about this state in response to riots against militia members at Pratt Street. A hairdresser named </w:t>
      </w:r>
      <w:proofErr w:type="spellStart"/>
      <w:r>
        <w:rPr>
          <w:rFonts w:ascii="Times New Roman" w:eastAsia="Times New Roman" w:hAnsi="Times New Roman" w:cs="Times New Roman"/>
          <w:b/>
          <w:sz w:val="20"/>
        </w:rPr>
        <w:t>Cipriano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Ferrandini</w:t>
      </w:r>
      <w:proofErr w:type="spellEnd"/>
      <w:r>
        <w:rPr>
          <w:rFonts w:ascii="Times New Roman" w:eastAsia="Times New Roman" w:hAnsi="Times New Roman" w:cs="Times New Roman"/>
          <w:b/>
          <w:sz w:val="20"/>
        </w:rPr>
        <w:t xml:space="preserve"> worked in this state and was accused of plotting an assassination. That murder plot named for a city here was hatched against (*)</w:t>
      </w:r>
      <w:r>
        <w:rPr>
          <w:rFonts w:ascii="Times New Roman" w:eastAsia="Times New Roman" w:hAnsi="Times New Roman" w:cs="Times New Roman"/>
          <w:sz w:val="20"/>
        </w:rPr>
        <w:t xml:space="preserve"> Abraham Lincoln prior to his inauguration. A battle fought in this state featured such locations as Burnside's Bridge and the Bloody Lane. This state was where the single bloodiest one-day battle of the Civil War was fought, a battle fought at Sharpsburg. For 10 points, name this border state in the Civil War that was the site of the Battle of Antietam.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Maryland</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One scene named for these items inspired two Georges de la Tour paintings in which a man touches two of them to his belt. A specific one of these items was the namesake of a group of artists with whom </w:t>
      </w:r>
      <w:proofErr w:type="spellStart"/>
      <w:r>
        <w:rPr>
          <w:rFonts w:ascii="Times New Roman" w:eastAsia="Times New Roman" w:hAnsi="Times New Roman" w:cs="Times New Roman"/>
          <w:b/>
          <w:sz w:val="20"/>
        </w:rPr>
        <w:t>Kasimir</w:t>
      </w:r>
      <w:proofErr w:type="spellEnd"/>
      <w:r>
        <w:rPr>
          <w:rFonts w:ascii="Times New Roman" w:eastAsia="Times New Roman" w:hAnsi="Times New Roman" w:cs="Times New Roman"/>
          <w:b/>
          <w:sz w:val="20"/>
        </w:rPr>
        <w:t xml:space="preserve"> Malevich exhibited before founding </w:t>
      </w:r>
      <w:proofErr w:type="spellStart"/>
      <w:r>
        <w:rPr>
          <w:rFonts w:ascii="Times New Roman" w:eastAsia="Times New Roman" w:hAnsi="Times New Roman" w:cs="Times New Roman"/>
          <w:b/>
          <w:sz w:val="20"/>
        </w:rPr>
        <w:t>Suprematism</w:t>
      </w:r>
      <w:proofErr w:type="spellEnd"/>
      <w:r>
        <w:rPr>
          <w:rFonts w:ascii="Times New Roman" w:eastAsia="Times New Roman" w:hAnsi="Times New Roman" w:cs="Times New Roman"/>
          <w:b/>
          <w:sz w:val="20"/>
        </w:rPr>
        <w:t>. One of a series of works showing two or three men using these objects was sold to the royal family of Qatar in 2011 for around $250 million, which at the time was the most expensive painting ever sold. In a (*)</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chiaroscuro </w:t>
      </w:r>
      <w:r>
        <w:rPr>
          <w:rFonts w:ascii="Times New Roman" w:eastAsia="Times New Roman" w:hAnsi="Times New Roman" w:cs="Times New Roman"/>
          <w:sz w:val="20"/>
        </w:rPr>
        <w:t xml:space="preserve">painting, a boy on the left holds two of these objects in his hand, while a boy on the right with a dagger at his side has two of them secretly tucked into his belt. Paul Cezanne depicted “players” of these items, and Caravaggio depicted “sharps” of them. For 10 points, name these objects that canines are shown holding in C.M. Coolidge’s series </w:t>
      </w:r>
      <w:r>
        <w:rPr>
          <w:rFonts w:ascii="Times New Roman" w:eastAsia="Times New Roman" w:hAnsi="Times New Roman" w:cs="Times New Roman"/>
          <w:i/>
          <w:sz w:val="20"/>
        </w:rPr>
        <w:t>Dogs Playing Poker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playing </w:t>
      </w:r>
      <w:r>
        <w:rPr>
          <w:rFonts w:ascii="Times New Roman" w:eastAsia="Times New Roman" w:hAnsi="Times New Roman" w:cs="Times New Roman"/>
          <w:b/>
          <w:sz w:val="20"/>
          <w:u w:val="single"/>
        </w:rPr>
        <w:t>card</w:t>
      </w:r>
      <w:r>
        <w:rPr>
          <w:rFonts w:ascii="Times New Roman" w:eastAsia="Times New Roman" w:hAnsi="Times New Roman" w:cs="Times New Roman"/>
          <w:sz w:val="20"/>
        </w:rPr>
        <w:t xml:space="preserve">s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Card Players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Cardsharps</w:t>
      </w:r>
      <w:r>
        <w:rPr>
          <w:rFonts w:ascii="Times New Roman" w:eastAsia="Times New Roman" w:hAnsi="Times New Roman" w:cs="Times New Roman"/>
          <w:sz w:val="20"/>
        </w:rPr>
        <w:t>; prompt on “jack(s)” or “jack of diamonds”]</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19. </w:t>
      </w:r>
      <w:proofErr w:type="spellStart"/>
      <w:r>
        <w:rPr>
          <w:rFonts w:ascii="Times New Roman" w:eastAsia="Times New Roman" w:hAnsi="Times New Roman" w:cs="Times New Roman"/>
          <w:b/>
          <w:i/>
          <w:sz w:val="20"/>
        </w:rPr>
        <w:t>Sinoconodon</w:t>
      </w:r>
      <w:proofErr w:type="spellEnd"/>
      <w:r>
        <w:rPr>
          <w:rFonts w:ascii="Times New Roman" w:eastAsia="Times New Roman" w:hAnsi="Times New Roman" w:cs="Times New Roman"/>
          <w:b/>
          <w:sz w:val="20"/>
        </w:rPr>
        <w:t xml:space="preserve"> is an ancestor of this clade with many of its </w:t>
      </w:r>
      <w:proofErr w:type="spellStart"/>
      <w:r>
        <w:rPr>
          <w:rFonts w:ascii="Times New Roman" w:eastAsia="Times New Roman" w:hAnsi="Times New Roman" w:cs="Times New Roman"/>
          <w:b/>
          <w:sz w:val="20"/>
        </w:rPr>
        <w:t>synapomorphies</w:t>
      </w:r>
      <w:proofErr w:type="spellEnd"/>
      <w:r>
        <w:rPr>
          <w:rFonts w:ascii="Times New Roman" w:eastAsia="Times New Roman" w:hAnsi="Times New Roman" w:cs="Times New Roman"/>
          <w:b/>
          <w:sz w:val="20"/>
        </w:rPr>
        <w:t xml:space="preserve">. Revising George Gaylord Simpson’s 1945 classification, Malcolm McKenna and Susan Bell produced a comprehensive higher-level classification of this clade, which contains the only extant </w:t>
      </w:r>
      <w:proofErr w:type="spellStart"/>
      <w:r>
        <w:rPr>
          <w:rFonts w:ascii="Times New Roman" w:eastAsia="Times New Roman" w:hAnsi="Times New Roman" w:cs="Times New Roman"/>
          <w:b/>
          <w:sz w:val="20"/>
        </w:rPr>
        <w:t>synapsids</w:t>
      </w:r>
      <w:proofErr w:type="spellEnd"/>
      <w:r>
        <w:rPr>
          <w:rFonts w:ascii="Times New Roman" w:eastAsia="Times New Roman" w:hAnsi="Times New Roman" w:cs="Times New Roman"/>
          <w:b/>
          <w:sz w:val="20"/>
        </w:rPr>
        <w:t xml:space="preserve">. In this clade, the </w:t>
      </w:r>
      <w:proofErr w:type="spellStart"/>
      <w:r>
        <w:rPr>
          <w:rFonts w:ascii="Times New Roman" w:eastAsia="Times New Roman" w:hAnsi="Times New Roman" w:cs="Times New Roman"/>
          <w:b/>
          <w:sz w:val="20"/>
        </w:rPr>
        <w:t>dentary</w:t>
      </w:r>
      <w:proofErr w:type="spellEnd"/>
      <w:r>
        <w:rPr>
          <w:rFonts w:ascii="Times New Roman" w:eastAsia="Times New Roman" w:hAnsi="Times New Roman" w:cs="Times New Roman"/>
          <w:b/>
          <w:sz w:val="20"/>
        </w:rPr>
        <w:t xml:space="preserve"> and squamosal bone form the jaw joint, while the articular and the quadrate moved up to the</w:t>
      </w:r>
      <w:r>
        <w:rPr>
          <w:rFonts w:ascii="Times New Roman" w:eastAsia="Times New Roman" w:hAnsi="Times New Roman" w:cs="Times New Roman"/>
          <w:sz w:val="20"/>
        </w:rPr>
        <w:t xml:space="preserve"> (*) middle ear. The vast majority of this class has seven cervical vertebrae. This class is also distinguished by the presence of a neocortex, and its extant members are all </w:t>
      </w:r>
      <w:proofErr w:type="spellStart"/>
      <w:r>
        <w:rPr>
          <w:rFonts w:ascii="Times New Roman" w:eastAsia="Times New Roman" w:hAnsi="Times New Roman" w:cs="Times New Roman"/>
          <w:sz w:val="20"/>
        </w:rPr>
        <w:t>therians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monotremes</w:t>
      </w:r>
      <w:proofErr w:type="spellEnd"/>
      <w:r>
        <w:rPr>
          <w:rFonts w:ascii="Times New Roman" w:eastAsia="Times New Roman" w:hAnsi="Times New Roman" w:cs="Times New Roman"/>
          <w:sz w:val="20"/>
        </w:rPr>
        <w:t xml:space="preserve">. It evolved </w:t>
      </w:r>
      <w:proofErr w:type="spellStart"/>
      <w:r>
        <w:rPr>
          <w:rFonts w:ascii="Times New Roman" w:eastAsia="Times New Roman" w:hAnsi="Times New Roman" w:cs="Times New Roman"/>
          <w:sz w:val="20"/>
        </w:rPr>
        <w:t>endothermy</w:t>
      </w:r>
      <w:proofErr w:type="spellEnd"/>
      <w:r>
        <w:rPr>
          <w:rFonts w:ascii="Times New Roman" w:eastAsia="Times New Roman" w:hAnsi="Times New Roman" w:cs="Times New Roman"/>
          <w:sz w:val="20"/>
        </w:rPr>
        <w:t xml:space="preserve"> independently from birds, and mothers in this class nurse their young with milk from namesake glands. For 10 points, name this class of hairy vertebrates whose orders include </w:t>
      </w:r>
      <w:proofErr w:type="spellStart"/>
      <w:r>
        <w:rPr>
          <w:rFonts w:ascii="Times New Roman" w:eastAsia="Times New Roman" w:hAnsi="Times New Roman" w:cs="Times New Roman"/>
          <w:sz w:val="20"/>
        </w:rPr>
        <w:t>Rodentia</w:t>
      </w:r>
      <w:proofErr w:type="spellEnd"/>
      <w:r>
        <w:rPr>
          <w:rFonts w:ascii="Times New Roman" w:eastAsia="Times New Roman" w:hAnsi="Times New Roman" w:cs="Times New Roman"/>
          <w:sz w:val="20"/>
        </w:rPr>
        <w:t xml:space="preserve"> and Primates.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mammal</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Mammalia</w:t>
      </w:r>
      <w:r>
        <w:rPr>
          <w:rFonts w:ascii="Times New Roman" w:eastAsia="Times New Roman" w:hAnsi="Times New Roman" w:cs="Times New Roman"/>
          <w:sz w:val="20"/>
        </w:rPr>
        <w:t>]</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lastRenderedPageBreak/>
        <w:t xml:space="preserve">20. </w:t>
      </w:r>
      <w:r>
        <w:rPr>
          <w:rFonts w:ascii="Times New Roman" w:eastAsia="Times New Roman" w:hAnsi="Times New Roman" w:cs="Times New Roman"/>
          <w:b/>
          <w:sz w:val="20"/>
        </w:rPr>
        <w:t xml:space="preserve">This character is told “up your </w:t>
      </w:r>
      <w:proofErr w:type="spellStart"/>
      <w:r>
        <w:rPr>
          <w:rFonts w:ascii="Times New Roman" w:eastAsia="Times New Roman" w:hAnsi="Times New Roman" w:cs="Times New Roman"/>
          <w:b/>
          <w:sz w:val="20"/>
        </w:rPr>
        <w:t>arse</w:t>
      </w:r>
      <w:proofErr w:type="spellEnd"/>
      <w:r>
        <w:rPr>
          <w:rFonts w:ascii="Times New Roman" w:eastAsia="Times New Roman" w:hAnsi="Times New Roman" w:cs="Times New Roman"/>
          <w:b/>
          <w:sz w:val="20"/>
        </w:rPr>
        <w:t xml:space="preserve">” at the beginning of a poem by Guyanese-Canadian poet Cyril </w:t>
      </w:r>
      <w:proofErr w:type="spellStart"/>
      <w:r>
        <w:rPr>
          <w:rFonts w:ascii="Times New Roman" w:eastAsia="Times New Roman" w:hAnsi="Times New Roman" w:cs="Times New Roman"/>
          <w:b/>
          <w:sz w:val="20"/>
        </w:rPr>
        <w:t>Dabydeen</w:t>
      </w:r>
      <w:proofErr w:type="spellEnd"/>
      <w:r>
        <w:rPr>
          <w:rFonts w:ascii="Times New Roman" w:eastAsia="Times New Roman" w:hAnsi="Times New Roman" w:cs="Times New Roman"/>
          <w:b/>
          <w:sz w:val="20"/>
        </w:rPr>
        <w:t>. He claims that “dreams were the worst” and describes “fifty-two miserable, small volcanoes” in an Elizabeth Bishop poem about him “in England”. An author is initially uninterested in tales of this character, preferring instead to hear about the protagonist’s time searching for her daughter in Brazil, in a novel about Susan Barton by J.M. (*)</w:t>
      </w:r>
      <w:r>
        <w:rPr>
          <w:rFonts w:ascii="Times New Roman" w:eastAsia="Times New Roman" w:hAnsi="Times New Roman" w:cs="Times New Roman"/>
          <w:sz w:val="20"/>
        </w:rPr>
        <w:t xml:space="preserve"> Coetzee. In his first appearance, he is captured by pirates and taken to </w:t>
      </w:r>
      <w:proofErr w:type="spellStart"/>
      <w:r>
        <w:rPr>
          <w:rFonts w:ascii="Times New Roman" w:eastAsia="Times New Roman" w:hAnsi="Times New Roman" w:cs="Times New Roman"/>
          <w:sz w:val="20"/>
        </w:rPr>
        <w:t>Sallee</w:t>
      </w:r>
      <w:proofErr w:type="spellEnd"/>
      <w:r>
        <w:rPr>
          <w:rFonts w:ascii="Times New Roman" w:eastAsia="Times New Roman" w:hAnsi="Times New Roman" w:cs="Times New Roman"/>
          <w:sz w:val="20"/>
        </w:rPr>
        <w:t xml:space="preserve">, but escapes along with a boy named </w:t>
      </w:r>
      <w:proofErr w:type="spellStart"/>
      <w:r>
        <w:rPr>
          <w:rFonts w:ascii="Times New Roman" w:eastAsia="Times New Roman" w:hAnsi="Times New Roman" w:cs="Times New Roman"/>
          <w:sz w:val="20"/>
        </w:rPr>
        <w:t>Xury</w:t>
      </w:r>
      <w:proofErr w:type="spellEnd"/>
      <w:r>
        <w:rPr>
          <w:rFonts w:ascii="Times New Roman" w:eastAsia="Times New Roman" w:hAnsi="Times New Roman" w:cs="Times New Roman"/>
          <w:sz w:val="20"/>
        </w:rPr>
        <w:t>. He fights off wolves while crossing the Pyrenees with a character he’d initially encountered after finding a single footprint on a beach. For 10 points, name this character who meets the cannibal Friday after surviving a shipwreck in a Daniel Defoe novel.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Robinson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Crusoe</w:t>
      </w:r>
      <w:r>
        <w:rPr>
          <w:rFonts w:ascii="Times New Roman" w:eastAsia="Times New Roman" w:hAnsi="Times New Roman" w:cs="Times New Roman"/>
          <w:sz w:val="20"/>
        </w:rPr>
        <w:t xml:space="preserve"> [accept either underlined portion]</w:t>
      </w:r>
    </w:p>
    <w:p w:rsidR="00DC6EA4" w:rsidRDefault="00DC6EA4">
      <w:pPr>
        <w:keepNext/>
        <w:keepLines/>
        <w:tabs>
          <w:tab w:val="left" w:pos="570"/>
        </w:tabs>
        <w:spacing w:after="0" w:line="240" w:lineRule="auto"/>
      </w:pPr>
    </w:p>
    <w:p w:rsidR="00DC6EA4" w:rsidRDefault="00C27465">
      <w:pPr>
        <w:keepNext/>
        <w:keepLines/>
        <w:tabs>
          <w:tab w:val="left" w:pos="570"/>
        </w:tabs>
        <w:spacing w:after="0" w:line="240" w:lineRule="auto"/>
      </w:pPr>
      <w:r>
        <w:rPr>
          <w:rFonts w:ascii="Times New Roman" w:eastAsia="Times New Roman" w:hAnsi="Times New Roman" w:cs="Times New Roman"/>
          <w:sz w:val="20"/>
        </w:rPr>
        <w:t xml:space="preserve">TB. </w:t>
      </w:r>
      <w:r>
        <w:rPr>
          <w:rFonts w:ascii="Times New Roman" w:eastAsia="Times New Roman" w:hAnsi="Times New Roman" w:cs="Times New Roman"/>
          <w:b/>
          <w:sz w:val="20"/>
        </w:rPr>
        <w:t>One of these two things is required in Napoleon's problem, while the Mohr-</w:t>
      </w:r>
      <w:proofErr w:type="spellStart"/>
      <w:r>
        <w:rPr>
          <w:rFonts w:ascii="Times New Roman" w:eastAsia="Times New Roman" w:hAnsi="Times New Roman" w:cs="Times New Roman"/>
          <w:b/>
          <w:sz w:val="20"/>
        </w:rPr>
        <w:t>Mascheroni</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Poncelet</w:t>
      </w:r>
      <w:proofErr w:type="spellEnd"/>
      <w:r>
        <w:rPr>
          <w:rFonts w:ascii="Times New Roman" w:eastAsia="Times New Roman" w:hAnsi="Times New Roman" w:cs="Times New Roman"/>
          <w:b/>
          <w:sz w:val="20"/>
        </w:rPr>
        <w:t xml:space="preserve">-Steiner theorems suggest that, under certain conditions, only one of them is necessary. Pierre </w:t>
      </w:r>
      <w:proofErr w:type="spellStart"/>
      <w:r>
        <w:rPr>
          <w:rFonts w:ascii="Times New Roman" w:eastAsia="Times New Roman" w:hAnsi="Times New Roman" w:cs="Times New Roman"/>
          <w:b/>
          <w:sz w:val="20"/>
        </w:rPr>
        <w:t>Wantzel</w:t>
      </w:r>
      <w:proofErr w:type="spellEnd"/>
      <w:r>
        <w:rPr>
          <w:rFonts w:ascii="Times New Roman" w:eastAsia="Times New Roman" w:hAnsi="Times New Roman" w:cs="Times New Roman"/>
          <w:b/>
          <w:sz w:val="20"/>
        </w:rPr>
        <w:t xml:space="preserve"> provided proofs determining the solvability of several problems involving these two things. One of these things can be made more robust by replacing it with a </w:t>
      </w:r>
      <w:proofErr w:type="spellStart"/>
      <w:r>
        <w:rPr>
          <w:rFonts w:ascii="Times New Roman" w:eastAsia="Times New Roman" w:hAnsi="Times New Roman" w:cs="Times New Roman"/>
          <w:b/>
          <w:i/>
          <w:sz w:val="20"/>
        </w:rPr>
        <w:t>neusis</w:t>
      </w:r>
      <w:proofErr w:type="spellEnd"/>
      <w:r>
        <w:rPr>
          <w:rFonts w:ascii="Times New Roman" w:eastAsia="Times New Roman" w:hAnsi="Times New Roman" w:cs="Times New Roman"/>
          <w:b/>
          <w:sz w:val="20"/>
        </w:rPr>
        <w:t xml:space="preserve">. If the odd prime factors of a number </w:t>
      </w:r>
      <w:r>
        <w:rPr>
          <w:rFonts w:ascii="Times New Roman" w:eastAsia="Times New Roman" w:hAnsi="Times New Roman" w:cs="Times New Roman"/>
          <w:b/>
          <w:i/>
          <w:sz w:val="20"/>
        </w:rPr>
        <w:t>n</w:t>
      </w:r>
      <w:r>
        <w:rPr>
          <w:rFonts w:ascii="Times New Roman" w:eastAsia="Times New Roman" w:hAnsi="Times New Roman" w:cs="Times New Roman"/>
          <w:b/>
          <w:sz w:val="20"/>
        </w:rPr>
        <w:t xml:space="preserve"> are distinct Fermat primes, then these things can be used to produce a (*)</w:t>
      </w:r>
      <w:r>
        <w:rPr>
          <w:rFonts w:ascii="Times New Roman" w:eastAsia="Times New Roman" w:hAnsi="Times New Roman" w:cs="Times New Roman"/>
          <w:sz w:val="20"/>
        </w:rPr>
        <w:t xml:space="preserve"> polygon with </w:t>
      </w:r>
      <w:r>
        <w:rPr>
          <w:rFonts w:ascii="Times New Roman" w:eastAsia="Times New Roman" w:hAnsi="Times New Roman" w:cs="Times New Roman"/>
          <w:i/>
          <w:sz w:val="20"/>
        </w:rPr>
        <w:t>n</w:t>
      </w:r>
      <w:r>
        <w:rPr>
          <w:rFonts w:ascii="Times New Roman" w:eastAsia="Times New Roman" w:hAnsi="Times New Roman" w:cs="Times New Roman"/>
          <w:sz w:val="20"/>
        </w:rPr>
        <w:t xml:space="preserve"> sides. The fact that these two things cannot generate the square root of pi means that one cannot use them to produce a square with the same area as a given circle. They also cannot be used to double a cube or trisect an angle. For 10 points, name these two physical objects used in construction problems from classical Greek geometry.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compass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straightedge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compass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ideal</w:t>
      </w:r>
      <w:r>
        <w:rPr>
          <w:rFonts w:ascii="Times New Roman" w:eastAsia="Times New Roman" w:hAnsi="Times New Roman" w:cs="Times New Roman"/>
          <w:sz w:val="20"/>
        </w:rPr>
        <w:t xml:space="preserve">ized </w:t>
      </w:r>
      <w:r>
        <w:rPr>
          <w:rFonts w:ascii="Times New Roman" w:eastAsia="Times New Roman" w:hAnsi="Times New Roman" w:cs="Times New Roman"/>
          <w:b/>
          <w:sz w:val="20"/>
          <w:u w:val="single"/>
        </w:rPr>
        <w:t>ruler</w:t>
      </w:r>
      <w:r>
        <w:rPr>
          <w:rFonts w:ascii="Times New Roman" w:eastAsia="Times New Roman" w:hAnsi="Times New Roman" w:cs="Times New Roman"/>
          <w:sz w:val="20"/>
        </w:rPr>
        <w:t>; prompt on “</w:t>
      </w:r>
      <w:r>
        <w:rPr>
          <w:rFonts w:ascii="Times New Roman" w:eastAsia="Times New Roman" w:hAnsi="Times New Roman" w:cs="Times New Roman"/>
          <w:b/>
          <w:sz w:val="20"/>
          <w:u w:val="single"/>
        </w:rPr>
        <w:t>compass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ruler</w:t>
      </w:r>
      <w:r>
        <w:rPr>
          <w:rFonts w:ascii="Times New Roman" w:eastAsia="Times New Roman" w:hAnsi="Times New Roman" w:cs="Times New Roman"/>
          <w:sz w:val="20"/>
        </w:rPr>
        <w:t>”; accept answers in either order]</w:t>
      </w:r>
    </w:p>
    <w:p w:rsidR="00DC6EA4" w:rsidRDefault="00DC6EA4">
      <w:pPr>
        <w:keepNext/>
        <w:keepLines/>
        <w:spacing w:after="0" w:line="240" w:lineRule="auto"/>
      </w:pPr>
    </w:p>
    <w:p w:rsidR="00DC6EA4" w:rsidRDefault="00C27465">
      <w:r>
        <w:br w:type="page"/>
      </w:r>
    </w:p>
    <w:p w:rsidR="00DC6EA4" w:rsidRDefault="00C27465">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DC6EA4" w:rsidRDefault="00C27465">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DC6EA4" w:rsidRDefault="00C27465">
      <w:pPr>
        <w:keepNext/>
        <w:keepLines/>
        <w:spacing w:after="0" w:line="240" w:lineRule="auto"/>
      </w:pPr>
      <w:r>
        <w:rPr>
          <w:rFonts w:ascii="Times New Roman" w:eastAsia="Times New Roman" w:hAnsi="Times New Roman" w:cs="Times New Roman"/>
          <w:b/>
          <w:sz w:val="20"/>
        </w:rPr>
        <w:t>Packet 05: Bonuses</w:t>
      </w:r>
    </w:p>
    <w:p w:rsidR="00DC6EA4" w:rsidRDefault="00DC6EA4">
      <w:pPr>
        <w:keepNext/>
        <w:keepLines/>
        <w:tabs>
          <w:tab w:val="left" w:pos="517"/>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1. Answer the following about John Bull, the national personification of Great Britain, for 10 points each.</w:t>
      </w:r>
      <w:r>
        <w:rPr>
          <w:rFonts w:ascii="Times New Roman" w:eastAsia="Times New Roman" w:hAnsi="Times New Roman" w:cs="Times New Roman"/>
          <w:sz w:val="20"/>
        </w:rPr>
        <w:br/>
        <w:t>[10] John Bull appeared on various recruiting posters. An actual person to appear on posters was this man, who was depicted on World War I posters saying he "WANTS YOU." He died in 1916 when his ship was hit by a mine.</w:t>
      </w:r>
      <w:r>
        <w:rPr>
          <w:rFonts w:ascii="Times New Roman" w:eastAsia="Times New Roman" w:hAnsi="Times New Roman" w:cs="Times New Roman"/>
          <w:sz w:val="20"/>
        </w:rPr>
        <w:br/>
        <w:t xml:space="preserve">ANSWER: (Horatio) Herbert </w:t>
      </w:r>
      <w:r>
        <w:rPr>
          <w:rFonts w:ascii="Times New Roman" w:eastAsia="Times New Roman" w:hAnsi="Times New Roman" w:cs="Times New Roman"/>
          <w:b/>
          <w:sz w:val="20"/>
          <w:u w:val="single"/>
        </w:rPr>
        <w:t>Kitchener</w:t>
      </w:r>
      <w:r>
        <w:rPr>
          <w:rFonts w:ascii="Times New Roman" w:eastAsia="Times New Roman" w:hAnsi="Times New Roman" w:cs="Times New Roman"/>
          <w:sz w:val="20"/>
        </w:rPr>
        <w:t xml:space="preserve"> [or 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Earl </w:t>
      </w:r>
      <w:r>
        <w:rPr>
          <w:rFonts w:ascii="Times New Roman" w:eastAsia="Times New Roman" w:hAnsi="Times New Roman" w:cs="Times New Roman"/>
          <w:b/>
          <w:sz w:val="20"/>
          <w:u w:val="single"/>
        </w:rPr>
        <w:t>Kitchener</w:t>
      </w:r>
      <w:r>
        <w:rPr>
          <w:rFonts w:ascii="Times New Roman" w:eastAsia="Times New Roman" w:hAnsi="Times New Roman" w:cs="Times New Roman"/>
          <w:sz w:val="20"/>
        </w:rPr>
        <w:t>]</w:t>
      </w:r>
      <w:r>
        <w:rPr>
          <w:rFonts w:ascii="Times New Roman" w:eastAsia="Times New Roman" w:hAnsi="Times New Roman" w:cs="Times New Roman"/>
          <w:sz w:val="20"/>
        </w:rPr>
        <w:br/>
        <w:t>[10] An actual person named John Bull is a composer sometimes credited with writing this British national anthem, whose title changes depending on if the monarch is male or female.</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God Save the King</w:t>
      </w:r>
      <w:r>
        <w:rPr>
          <w:rFonts w:ascii="Times New Roman" w:eastAsia="Times New Roman" w:hAnsi="Times New Roman" w:cs="Times New Roman"/>
          <w:sz w:val="20"/>
        </w:rPr>
        <w:t>" [or "</w:t>
      </w:r>
      <w:r>
        <w:rPr>
          <w:rFonts w:ascii="Times New Roman" w:eastAsia="Times New Roman" w:hAnsi="Times New Roman" w:cs="Times New Roman"/>
          <w:b/>
          <w:sz w:val="20"/>
          <w:u w:val="single"/>
        </w:rPr>
        <w:t>God Save the Queen</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Traditionally, the first performance of "God Save the King" was in 1745 after George II's army lost this battle to Bonnie Prince Charlie during the Jacobite Rising. Sir John Cope's defeat by the </w:t>
      </w:r>
      <w:proofErr w:type="spellStart"/>
      <w:r>
        <w:rPr>
          <w:rFonts w:ascii="Times New Roman" w:eastAsia="Times New Roman" w:hAnsi="Times New Roman" w:cs="Times New Roman"/>
          <w:sz w:val="20"/>
        </w:rPr>
        <w:t>Jacobites</w:t>
      </w:r>
      <w:proofErr w:type="spellEnd"/>
      <w:r>
        <w:rPr>
          <w:rFonts w:ascii="Times New Roman" w:eastAsia="Times New Roman" w:hAnsi="Times New Roman" w:cs="Times New Roman"/>
          <w:sz w:val="20"/>
        </w:rPr>
        <w:t xml:space="preserve"> during this battle was described in Walter Scott's </w:t>
      </w:r>
      <w:r>
        <w:rPr>
          <w:rFonts w:ascii="Times New Roman" w:eastAsia="Times New Roman" w:hAnsi="Times New Roman" w:cs="Times New Roman"/>
          <w:i/>
          <w:sz w:val="20"/>
        </w:rPr>
        <w:t>Waverley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Battle of </w:t>
      </w:r>
      <w:proofErr w:type="spellStart"/>
      <w:r>
        <w:rPr>
          <w:rFonts w:ascii="Times New Roman" w:eastAsia="Times New Roman" w:hAnsi="Times New Roman" w:cs="Times New Roman"/>
          <w:b/>
          <w:sz w:val="20"/>
          <w:u w:val="single"/>
        </w:rPr>
        <w:t>Prestonpans</w:t>
      </w:r>
      <w:proofErr w:type="spellEnd"/>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 xml:space="preserve">2. During </w:t>
      </w:r>
      <w:proofErr w:type="spellStart"/>
      <w:r>
        <w:rPr>
          <w:rFonts w:ascii="Times New Roman" w:eastAsia="Times New Roman" w:hAnsi="Times New Roman" w:cs="Times New Roman"/>
          <w:i/>
          <w:sz w:val="20"/>
        </w:rPr>
        <w:t>Romer</w:t>
      </w:r>
      <w:proofErr w:type="spellEnd"/>
      <w:r>
        <w:rPr>
          <w:rFonts w:ascii="Times New Roman" w:eastAsia="Times New Roman" w:hAnsi="Times New Roman" w:cs="Times New Roman"/>
          <w:i/>
          <w:sz w:val="20"/>
        </w:rPr>
        <w:t xml:space="preserve"> v. Evans</w:t>
      </w:r>
      <w:r>
        <w:rPr>
          <w:rFonts w:ascii="Times New Roman" w:eastAsia="Times New Roman" w:hAnsi="Times New Roman" w:cs="Times New Roman"/>
          <w:sz w:val="20"/>
        </w:rPr>
        <w:t xml:space="preserve">, this philosopher argued against John </w:t>
      </w:r>
      <w:proofErr w:type="spellStart"/>
      <w:r>
        <w:rPr>
          <w:rFonts w:ascii="Times New Roman" w:eastAsia="Times New Roman" w:hAnsi="Times New Roman" w:cs="Times New Roman"/>
          <w:sz w:val="20"/>
        </w:rPr>
        <w:t>Finnis</w:t>
      </w:r>
      <w:proofErr w:type="spellEnd"/>
      <w:r>
        <w:rPr>
          <w:rFonts w:ascii="Times New Roman" w:eastAsia="Times New Roman" w:hAnsi="Times New Roman" w:cs="Times New Roman"/>
          <w:sz w:val="20"/>
        </w:rPr>
        <w:t xml:space="preserve"> and Robert George that the use of the words </w:t>
      </w:r>
      <w:proofErr w:type="spellStart"/>
      <w:r>
        <w:rPr>
          <w:rFonts w:ascii="Times New Roman" w:eastAsia="Times New Roman" w:hAnsi="Times New Roman" w:cs="Times New Roman"/>
          <w:i/>
          <w:sz w:val="20"/>
        </w:rPr>
        <w:t>tolmema</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para </w:t>
      </w:r>
      <w:proofErr w:type="spellStart"/>
      <w:r>
        <w:rPr>
          <w:rFonts w:ascii="Times New Roman" w:eastAsia="Times New Roman" w:hAnsi="Times New Roman" w:cs="Times New Roman"/>
          <w:i/>
          <w:sz w:val="20"/>
        </w:rPr>
        <w:t>phusin</w:t>
      </w:r>
      <w:proofErr w:type="spellEnd"/>
      <w:r>
        <w:rPr>
          <w:rFonts w:ascii="Times New Roman" w:eastAsia="Times New Roman" w:hAnsi="Times New Roman" w:cs="Times New Roman"/>
          <w:sz w:val="20"/>
        </w:rPr>
        <w:t xml:space="preserve"> in Plato’s </w:t>
      </w:r>
      <w:r>
        <w:rPr>
          <w:rFonts w:ascii="Times New Roman" w:eastAsia="Times New Roman" w:hAnsi="Times New Roman" w:cs="Times New Roman"/>
          <w:i/>
          <w:sz w:val="20"/>
        </w:rPr>
        <w:t>Laws</w:t>
      </w:r>
      <w:r>
        <w:rPr>
          <w:rFonts w:ascii="Times New Roman" w:eastAsia="Times New Roman" w:hAnsi="Times New Roman" w:cs="Times New Roman"/>
          <w:sz w:val="20"/>
        </w:rPr>
        <w:t xml:space="preserve"> did not constitute a condemnation of homosexuality.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philosopher who helped develop the capabilities approach in works like </w:t>
      </w:r>
      <w:r>
        <w:rPr>
          <w:rFonts w:ascii="Times New Roman" w:eastAsia="Times New Roman" w:hAnsi="Times New Roman" w:cs="Times New Roman"/>
          <w:i/>
          <w:sz w:val="20"/>
        </w:rPr>
        <w:t>Women and Human Development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Sex and Social Justice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Martha Craven </w:t>
      </w:r>
      <w:proofErr w:type="gramStart"/>
      <w:r>
        <w:rPr>
          <w:rFonts w:ascii="Times New Roman" w:eastAsia="Times New Roman" w:hAnsi="Times New Roman" w:cs="Times New Roman"/>
          <w:b/>
          <w:sz w:val="20"/>
          <w:u w:val="single"/>
        </w:rPr>
        <w:t>Nussbaum</w:t>
      </w:r>
      <w:proofErr w:type="gramEnd"/>
      <w:r>
        <w:rPr>
          <w:rFonts w:ascii="Times New Roman" w:eastAsia="Times New Roman" w:hAnsi="Times New Roman" w:cs="Times New Roman"/>
          <w:sz w:val="20"/>
        </w:rPr>
        <w:br/>
        <w:t xml:space="preserve">[10] In </w:t>
      </w:r>
      <w:r>
        <w:rPr>
          <w:rFonts w:ascii="Times New Roman" w:eastAsia="Times New Roman" w:hAnsi="Times New Roman" w:cs="Times New Roman"/>
          <w:i/>
          <w:sz w:val="20"/>
        </w:rPr>
        <w:t>The Fragility of Goodness</w:t>
      </w:r>
      <w:r>
        <w:rPr>
          <w:rFonts w:ascii="Times New Roman" w:eastAsia="Times New Roman" w:hAnsi="Times New Roman" w:cs="Times New Roman"/>
          <w:sz w:val="20"/>
        </w:rPr>
        <w:t xml:space="preserve">, Nussbaum defends the earthliness of Alcibiades’s drunken speech in this work. Nussbaum is more skeptical of </w:t>
      </w:r>
      <w:proofErr w:type="spellStart"/>
      <w:r>
        <w:rPr>
          <w:rFonts w:ascii="Times New Roman" w:eastAsia="Times New Roman" w:hAnsi="Times New Roman" w:cs="Times New Roman"/>
          <w:sz w:val="20"/>
        </w:rPr>
        <w:t>Diotima’s</w:t>
      </w:r>
      <w:proofErr w:type="spellEnd"/>
      <w:r>
        <w:rPr>
          <w:rFonts w:ascii="Times New Roman" w:eastAsia="Times New Roman" w:hAnsi="Times New Roman" w:cs="Times New Roman"/>
          <w:sz w:val="20"/>
        </w:rPr>
        <w:t xml:space="preserve"> metaphor of a staircase ascending toward perfect, abstract love.</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i/>
          <w:sz w:val="20"/>
          <w:u w:val="single"/>
        </w:rPr>
        <w:t>Symposium</w:t>
      </w:r>
      <w:proofErr w:type="gramEnd"/>
      <w:r>
        <w:rPr>
          <w:rFonts w:ascii="Times New Roman" w:eastAsia="Times New Roman" w:hAnsi="Times New Roman" w:cs="Times New Roman"/>
          <w:sz w:val="20"/>
        </w:rPr>
        <w:br/>
        <w:t xml:space="preserve">[10] Like other Platonic dialogues, the </w:t>
      </w:r>
      <w:r>
        <w:rPr>
          <w:rFonts w:ascii="Times New Roman" w:eastAsia="Times New Roman" w:hAnsi="Times New Roman" w:cs="Times New Roman"/>
          <w:i/>
          <w:sz w:val="20"/>
        </w:rPr>
        <w:t>Symposium</w:t>
      </w:r>
      <w:r>
        <w:rPr>
          <w:rFonts w:ascii="Times New Roman" w:eastAsia="Times New Roman" w:hAnsi="Times New Roman" w:cs="Times New Roman"/>
          <w:sz w:val="20"/>
        </w:rPr>
        <w:t xml:space="preserve"> features this Athenian gadfly who makes up </w:t>
      </w:r>
      <w:proofErr w:type="spellStart"/>
      <w:r>
        <w:rPr>
          <w:rFonts w:ascii="Times New Roman" w:eastAsia="Times New Roman" w:hAnsi="Times New Roman" w:cs="Times New Roman"/>
          <w:sz w:val="20"/>
        </w:rPr>
        <w:t>Diotima’s</w:t>
      </w:r>
      <w:proofErr w:type="spellEnd"/>
      <w:r>
        <w:rPr>
          <w:rFonts w:ascii="Times New Roman" w:eastAsia="Times New Roman" w:hAnsi="Times New Roman" w:cs="Times New Roman"/>
          <w:sz w:val="20"/>
        </w:rPr>
        <w:t xml:space="preserve"> speech. He was the object of Alcibiades’s love and the teacher of Plato.</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Socrates</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3. Edwin T. Jaynes introduced the principle which states that the right probability distribution, among some that fit known data, is the one that maximizes this quantity.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quantity that is defined as the expected value of the negative log of the probability mass function.</w:t>
      </w:r>
      <w:r>
        <w:rPr>
          <w:rFonts w:ascii="Times New Roman" w:eastAsia="Times New Roman" w:hAnsi="Times New Roman" w:cs="Times New Roman"/>
          <w:sz w:val="20"/>
        </w:rPr>
        <w:br/>
        <w:t xml:space="preserve">ANSWER: information </w:t>
      </w:r>
      <w:r>
        <w:rPr>
          <w:rFonts w:ascii="Times New Roman" w:eastAsia="Times New Roman" w:hAnsi="Times New Roman" w:cs="Times New Roman"/>
          <w:b/>
          <w:sz w:val="20"/>
          <w:u w:val="single"/>
        </w:rPr>
        <w:t>entropy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father of information theory created the idea of information entropy. He also did important work on sampling with Harry </w:t>
      </w:r>
      <w:proofErr w:type="spellStart"/>
      <w:r>
        <w:rPr>
          <w:rFonts w:ascii="Times New Roman" w:eastAsia="Times New Roman" w:hAnsi="Times New Roman" w:cs="Times New Roman"/>
          <w:sz w:val="20"/>
        </w:rPr>
        <w:t>Nyquist</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Claude </w:t>
      </w:r>
      <w:r>
        <w:rPr>
          <w:rFonts w:ascii="Times New Roman" w:eastAsia="Times New Roman" w:hAnsi="Times New Roman" w:cs="Times New Roman"/>
          <w:b/>
          <w:sz w:val="20"/>
          <w:u w:val="single"/>
        </w:rPr>
        <w:t>Shannon</w:t>
      </w:r>
      <w:r>
        <w:rPr>
          <w:rFonts w:ascii="Times New Roman" w:eastAsia="Times New Roman" w:hAnsi="Times New Roman" w:cs="Times New Roman"/>
          <w:sz w:val="20"/>
        </w:rPr>
        <w:t xml:space="preserve"> [or Claude Elwood </w:t>
      </w:r>
      <w:r>
        <w:rPr>
          <w:rFonts w:ascii="Times New Roman" w:eastAsia="Times New Roman" w:hAnsi="Times New Roman" w:cs="Times New Roman"/>
          <w:b/>
          <w:sz w:val="20"/>
          <w:u w:val="single"/>
        </w:rPr>
        <w:t>Shannon</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Shannon and Edward Thorp made a fortune playing blackjack in Vegas by developing a couple methods in this field and creating a wearable computer. This branch of math was advanced greatly by von Neumann and deals with strategies for situations whose outcome depend on the actions of other participants, such as the prisoner’s </w:t>
      </w:r>
      <w:proofErr w:type="spellStart"/>
      <w:r>
        <w:rPr>
          <w:rFonts w:ascii="Times New Roman" w:eastAsia="Times New Roman" w:hAnsi="Times New Roman" w:cs="Times New Roman"/>
          <w:sz w:val="20"/>
        </w:rPr>
        <w:t>dilemna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game theory</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 xml:space="preserve">4. This man fought an epic battle to convince Thomas Wolfe to cut 90,000 words from the original draft of </w:t>
      </w:r>
      <w:r>
        <w:rPr>
          <w:rFonts w:ascii="Times New Roman" w:eastAsia="Times New Roman" w:hAnsi="Times New Roman" w:cs="Times New Roman"/>
          <w:i/>
          <w:sz w:val="20"/>
        </w:rPr>
        <w:t>Look Homeward, Angel</w:t>
      </w:r>
      <w:r>
        <w:rPr>
          <w:rFonts w:ascii="Times New Roman" w:eastAsia="Times New Roman" w:hAnsi="Times New Roman" w:cs="Times New Roman"/>
          <w:sz w:val="20"/>
        </w:rPr>
        <w:t xml:space="preserve"> and defended the profanity in Hemingway’s </w:t>
      </w:r>
      <w:r>
        <w:rPr>
          <w:rFonts w:ascii="Times New Roman" w:eastAsia="Times New Roman" w:hAnsi="Times New Roman" w:cs="Times New Roman"/>
          <w:i/>
          <w:sz w:val="20"/>
        </w:rPr>
        <w:t>The Sun Also Rises</w:t>
      </w:r>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famous Charles Scribner’s Sons editor, who also advised Marjorie </w:t>
      </w:r>
      <w:proofErr w:type="spellStart"/>
      <w:r>
        <w:rPr>
          <w:rFonts w:ascii="Times New Roman" w:eastAsia="Times New Roman" w:hAnsi="Times New Roman" w:cs="Times New Roman"/>
          <w:sz w:val="20"/>
        </w:rPr>
        <w:t>Kinnan</w:t>
      </w:r>
      <w:proofErr w:type="spellEnd"/>
      <w:r>
        <w:rPr>
          <w:rFonts w:ascii="Times New Roman" w:eastAsia="Times New Roman" w:hAnsi="Times New Roman" w:cs="Times New Roman"/>
          <w:sz w:val="20"/>
        </w:rPr>
        <w:t xml:space="preserve"> Rawlings to write </w:t>
      </w:r>
      <w:r>
        <w:rPr>
          <w:rFonts w:ascii="Times New Roman" w:eastAsia="Times New Roman" w:hAnsi="Times New Roman" w:cs="Times New Roman"/>
          <w:i/>
          <w:sz w:val="20"/>
        </w:rPr>
        <w:t>The Yearling</w:t>
      </w:r>
      <w:r>
        <w:rPr>
          <w:rFonts w:ascii="Times New Roman" w:eastAsia="Times New Roman" w:hAnsi="Times New Roman" w:cs="Times New Roman"/>
          <w:sz w:val="20"/>
        </w:rPr>
        <w:t xml:space="preserve"> and discovered and published Alan Paton’s </w:t>
      </w:r>
      <w:r>
        <w:rPr>
          <w:rFonts w:ascii="Times New Roman" w:eastAsia="Times New Roman" w:hAnsi="Times New Roman" w:cs="Times New Roman"/>
          <w:i/>
          <w:sz w:val="20"/>
        </w:rPr>
        <w:t>Cry, The Beloved Country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Maxwell </w:t>
      </w:r>
      <w:r>
        <w:rPr>
          <w:rFonts w:ascii="Times New Roman" w:eastAsia="Times New Roman" w:hAnsi="Times New Roman" w:cs="Times New Roman"/>
          <w:b/>
          <w:sz w:val="20"/>
          <w:u w:val="single"/>
        </w:rPr>
        <w:t>Perkins</w:t>
      </w:r>
      <w:r>
        <w:rPr>
          <w:rFonts w:ascii="Times New Roman" w:eastAsia="Times New Roman" w:hAnsi="Times New Roman" w:cs="Times New Roman"/>
          <w:sz w:val="20"/>
        </w:rPr>
        <w:t xml:space="preserve"> [or William Maxwell Evarts </w:t>
      </w:r>
      <w:r>
        <w:rPr>
          <w:rFonts w:ascii="Times New Roman" w:eastAsia="Times New Roman" w:hAnsi="Times New Roman" w:cs="Times New Roman"/>
          <w:b/>
          <w:sz w:val="20"/>
          <w:u w:val="single"/>
        </w:rPr>
        <w:t>Perkins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Max Perkins was also instrumental in the publication of this 1920 novel, which features the first appearance of the poet Thomas Parke </w:t>
      </w:r>
      <w:proofErr w:type="spellStart"/>
      <w:r>
        <w:rPr>
          <w:rFonts w:ascii="Times New Roman" w:eastAsia="Times New Roman" w:hAnsi="Times New Roman" w:cs="Times New Roman"/>
          <w:sz w:val="20"/>
        </w:rPr>
        <w:t>d’Invilliers</w:t>
      </w:r>
      <w:proofErr w:type="spellEnd"/>
      <w:r>
        <w:rPr>
          <w:rFonts w:ascii="Times New Roman" w:eastAsia="Times New Roman" w:hAnsi="Times New Roman" w:cs="Times New Roman"/>
          <w:sz w:val="20"/>
        </w:rPr>
        <w:t xml:space="preserve">. Its protagonist, Princeton student Amory Blaine, falls in love with Rosalind </w:t>
      </w:r>
      <w:proofErr w:type="spellStart"/>
      <w:r>
        <w:rPr>
          <w:rFonts w:ascii="Times New Roman" w:eastAsia="Times New Roman" w:hAnsi="Times New Roman" w:cs="Times New Roman"/>
          <w:sz w:val="20"/>
        </w:rPr>
        <w:t>Connage</w:t>
      </w:r>
      <w:proofErr w:type="spellEnd"/>
      <w:r>
        <w:rPr>
          <w:rFonts w:ascii="Times New Roman" w:eastAsia="Times New Roman" w:hAnsi="Times New Roman" w:cs="Times New Roman"/>
          <w:sz w:val="20"/>
        </w:rPr>
        <w:t>, who is based on Zelda Sayre.</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 xml:space="preserve">This Side of </w:t>
      </w:r>
      <w:proofErr w:type="gramStart"/>
      <w:r>
        <w:rPr>
          <w:rFonts w:ascii="Times New Roman" w:eastAsia="Times New Roman" w:hAnsi="Times New Roman" w:cs="Times New Roman"/>
          <w:b/>
          <w:i/>
          <w:sz w:val="20"/>
          <w:u w:val="single"/>
        </w:rPr>
        <w:t>Paradise</w:t>
      </w:r>
      <w:proofErr w:type="gramEnd"/>
      <w:r>
        <w:rPr>
          <w:rFonts w:ascii="Times New Roman" w:eastAsia="Times New Roman" w:hAnsi="Times New Roman" w:cs="Times New Roman"/>
          <w:sz w:val="20"/>
        </w:rPr>
        <w:br/>
        <w:t xml:space="preserve">[10] </w:t>
      </w:r>
      <w:r>
        <w:rPr>
          <w:rFonts w:ascii="Times New Roman" w:eastAsia="Times New Roman" w:hAnsi="Times New Roman" w:cs="Times New Roman"/>
          <w:i/>
          <w:sz w:val="20"/>
        </w:rPr>
        <w:t>This Side of Paradise</w:t>
      </w:r>
      <w:r>
        <w:rPr>
          <w:rFonts w:ascii="Times New Roman" w:eastAsia="Times New Roman" w:hAnsi="Times New Roman" w:cs="Times New Roman"/>
          <w:sz w:val="20"/>
        </w:rPr>
        <w:t xml:space="preserve"> was the first novel by this Minnesota-born author, who used a poem attributed to Parke </w:t>
      </w:r>
      <w:proofErr w:type="spellStart"/>
      <w:r>
        <w:rPr>
          <w:rFonts w:ascii="Times New Roman" w:eastAsia="Times New Roman" w:hAnsi="Times New Roman" w:cs="Times New Roman"/>
          <w:sz w:val="20"/>
        </w:rPr>
        <w:t>d’Invilliers</w:t>
      </w:r>
      <w:proofErr w:type="spellEnd"/>
      <w:r>
        <w:rPr>
          <w:rFonts w:ascii="Times New Roman" w:eastAsia="Times New Roman" w:hAnsi="Times New Roman" w:cs="Times New Roman"/>
          <w:sz w:val="20"/>
        </w:rPr>
        <w:t xml:space="preserve"> as the epigraph for his most famous novel, </w:t>
      </w:r>
      <w:r>
        <w:rPr>
          <w:rFonts w:ascii="Times New Roman" w:eastAsia="Times New Roman" w:hAnsi="Times New Roman" w:cs="Times New Roman"/>
          <w:i/>
          <w:sz w:val="20"/>
        </w:rPr>
        <w:t>The Great Gatsby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 Scott </w:t>
      </w:r>
      <w:r>
        <w:rPr>
          <w:rFonts w:ascii="Times New Roman" w:eastAsia="Times New Roman" w:hAnsi="Times New Roman" w:cs="Times New Roman"/>
          <w:b/>
          <w:sz w:val="20"/>
          <w:u w:val="single"/>
        </w:rPr>
        <w:t>Fitzgerald</w:t>
      </w:r>
      <w:r>
        <w:rPr>
          <w:rFonts w:ascii="Times New Roman" w:eastAsia="Times New Roman" w:hAnsi="Times New Roman" w:cs="Times New Roman"/>
          <w:sz w:val="20"/>
        </w:rPr>
        <w:t xml:space="preserve"> [or Francis Scott Key </w:t>
      </w:r>
      <w:r>
        <w:rPr>
          <w:rFonts w:ascii="Times New Roman" w:eastAsia="Times New Roman" w:hAnsi="Times New Roman" w:cs="Times New Roman"/>
          <w:b/>
          <w:sz w:val="20"/>
          <w:u w:val="single"/>
        </w:rPr>
        <w:t>Fitzgerald</w:t>
      </w:r>
      <w:r>
        <w:rPr>
          <w:rFonts w:ascii="Times New Roman" w:eastAsia="Times New Roman" w:hAnsi="Times New Roman" w:cs="Times New Roman"/>
          <w:sz w:val="20"/>
        </w:rPr>
        <w:t>]</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lastRenderedPageBreak/>
        <w:t>5. The carvings on a late Roman object of this kind include St. Peter being arrested by soldiers wearing Pannonian caps, and that object uses three bearded men to reflect the Trinitarian doctrine of the Council of Nicaea.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kind of object. Another late Roman example is one made for </w:t>
      </w:r>
      <w:proofErr w:type="spellStart"/>
      <w:r>
        <w:rPr>
          <w:rFonts w:ascii="Times New Roman" w:eastAsia="Times New Roman" w:hAnsi="Times New Roman" w:cs="Times New Roman"/>
          <w:sz w:val="20"/>
        </w:rPr>
        <w:t>Junius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Bassus</w:t>
      </w:r>
      <w:proofErr w:type="spellEnd"/>
      <w:r>
        <w:rPr>
          <w:rFonts w:ascii="Times New Roman" w:eastAsia="Times New Roman" w:hAnsi="Times New Roman" w:cs="Times New Roman"/>
          <w:sz w:val="20"/>
        </w:rPr>
        <w:t xml:space="preserve"> with high relief carvings on three sides, including the first dated depiction of Christ as a lawgiver.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sarcophagi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sarcophagus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Both the Dogmatic Sarcophagus and the Sarcophagus of </w:t>
      </w:r>
      <w:proofErr w:type="spellStart"/>
      <w:r>
        <w:rPr>
          <w:rFonts w:ascii="Times New Roman" w:eastAsia="Times New Roman" w:hAnsi="Times New Roman" w:cs="Times New Roman"/>
          <w:sz w:val="20"/>
        </w:rPr>
        <w:t>Junius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Bassus</w:t>
      </w:r>
      <w:proofErr w:type="spellEnd"/>
      <w:r>
        <w:rPr>
          <w:rFonts w:ascii="Times New Roman" w:eastAsia="Times New Roman" w:hAnsi="Times New Roman" w:cs="Times New Roman"/>
          <w:sz w:val="20"/>
        </w:rPr>
        <w:t xml:space="preserve"> are currently found in St. Peter’s Basilica in this nation, where Bernini created two half-circle colonnades for St. Peter’s Square.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Vatican</w:t>
      </w:r>
      <w:r>
        <w:rPr>
          <w:rFonts w:ascii="Times New Roman" w:eastAsia="Times New Roman" w:hAnsi="Times New Roman" w:cs="Times New Roman"/>
          <w:sz w:val="20"/>
        </w:rPr>
        <w:t xml:space="preserve"> City [or </w:t>
      </w:r>
      <w:r>
        <w:rPr>
          <w:rFonts w:ascii="Times New Roman" w:eastAsia="Times New Roman" w:hAnsi="Times New Roman" w:cs="Times New Roman"/>
          <w:b/>
          <w:sz w:val="20"/>
          <w:u w:val="single"/>
        </w:rPr>
        <w:t>Holy See</w:t>
      </w:r>
      <w:r>
        <w:rPr>
          <w:rFonts w:ascii="Times New Roman" w:eastAsia="Times New Roman" w:hAnsi="Times New Roman" w:cs="Times New Roman"/>
          <w:sz w:val="20"/>
        </w:rPr>
        <w:t>; do not accept “Italy”</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Fresco-covered plaster adorns the </w:t>
      </w:r>
      <w:proofErr w:type="spellStart"/>
      <w:r>
        <w:rPr>
          <w:rFonts w:ascii="Times New Roman" w:eastAsia="Times New Roman" w:hAnsi="Times New Roman" w:cs="Times New Roman"/>
          <w:sz w:val="20"/>
        </w:rPr>
        <w:t>Hagia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Triada</w:t>
      </w:r>
      <w:proofErr w:type="spellEnd"/>
      <w:r>
        <w:rPr>
          <w:rFonts w:ascii="Times New Roman" w:eastAsia="Times New Roman" w:hAnsi="Times New Roman" w:cs="Times New Roman"/>
          <w:sz w:val="20"/>
        </w:rPr>
        <w:t xml:space="preserve"> sarcophagus from this island, which depicts funerary customs like animal offerings. Arthur Evans studied the </w:t>
      </w:r>
      <w:r>
        <w:rPr>
          <w:rFonts w:ascii="Times New Roman" w:eastAsia="Times New Roman" w:hAnsi="Times New Roman" w:cs="Times New Roman"/>
          <w:i/>
          <w:sz w:val="20"/>
        </w:rPr>
        <w:t>Bull-Leaping Fresco</w:t>
      </w:r>
      <w:r>
        <w:rPr>
          <w:rFonts w:ascii="Times New Roman" w:eastAsia="Times New Roman" w:hAnsi="Times New Roman" w:cs="Times New Roman"/>
          <w:sz w:val="20"/>
        </w:rPr>
        <w:t xml:space="preserve"> from this island, also home to the Boxer </w:t>
      </w:r>
      <w:proofErr w:type="spellStart"/>
      <w:r>
        <w:rPr>
          <w:rFonts w:ascii="Times New Roman" w:eastAsia="Times New Roman" w:hAnsi="Times New Roman" w:cs="Times New Roman"/>
          <w:sz w:val="20"/>
        </w:rPr>
        <w:t>rhyton</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Crete</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6. The Kelvin equation gives the effect of one of these things with radius R on the vapor pressure.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these manifestations of capillary action. The one produced by mercury is convex because mercury atoms are more attracted to each other than to the walls of a glass container.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meniscus</w:t>
      </w:r>
      <w:r>
        <w:rPr>
          <w:rFonts w:ascii="Times New Roman" w:eastAsia="Times New Roman" w:hAnsi="Times New Roman" w:cs="Times New Roman"/>
          <w:sz w:val="20"/>
        </w:rPr>
        <w:t xml:space="preserve">es [or </w:t>
      </w:r>
      <w:r>
        <w:rPr>
          <w:rFonts w:ascii="Times New Roman" w:eastAsia="Times New Roman" w:hAnsi="Times New Roman" w:cs="Times New Roman"/>
          <w:b/>
          <w:sz w:val="20"/>
          <w:u w:val="single"/>
        </w:rPr>
        <w:t>menisci</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Meniscuses are caused by this physical phenomenon, which also allows bugs like water striders to walk on water.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surface tension</w:t>
      </w:r>
      <w:r>
        <w:rPr>
          <w:rFonts w:ascii="Times New Roman" w:eastAsia="Times New Roman" w:hAnsi="Times New Roman" w:cs="Times New Roman"/>
          <w:sz w:val="20"/>
        </w:rPr>
        <w:t xml:space="preserve"> [prompt on “tension”</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At constant temperature and pressure, surface tension equals this quantity per unit surface area. Thus, surface tension can be conceptualized as resulting from a surface’s tendency to minimize this quantity per unit area.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Gibbs free energy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Gibbs energy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Gibbs function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free enthalpy</w:t>
      </w:r>
      <w:r>
        <w:rPr>
          <w:rFonts w:ascii="Times New Roman" w:eastAsia="Times New Roman" w:hAnsi="Times New Roman" w:cs="Times New Roman"/>
          <w:sz w:val="20"/>
        </w:rPr>
        <w:t>; prompt on “Gibbs” or “(free) energy”; do not accept or prompt on “enthalpy”]</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7. An oft-parodied advertisement preceding episodes of this podcast involves a girl who is inexplicably unable to pronounce “</w:t>
      </w:r>
      <w:proofErr w:type="spellStart"/>
      <w:r>
        <w:rPr>
          <w:rFonts w:ascii="Times New Roman" w:eastAsia="Times New Roman" w:hAnsi="Times New Roman" w:cs="Times New Roman"/>
          <w:sz w:val="20"/>
        </w:rPr>
        <w:t>Mailchimp</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podcast narrated by Sarah Koenig, whose first season covered the controversy surrounding the arrest and trial of Adnan Syed for the murder of his girlfriend </w:t>
      </w:r>
      <w:proofErr w:type="spellStart"/>
      <w:r>
        <w:rPr>
          <w:rFonts w:ascii="Times New Roman" w:eastAsia="Times New Roman" w:hAnsi="Times New Roman" w:cs="Times New Roman"/>
          <w:sz w:val="20"/>
        </w:rPr>
        <w:t>Hae</w:t>
      </w:r>
      <w:proofErr w:type="spellEnd"/>
      <w:r>
        <w:rPr>
          <w:rFonts w:ascii="Times New Roman" w:eastAsia="Times New Roman" w:hAnsi="Times New Roman" w:cs="Times New Roman"/>
          <w:sz w:val="20"/>
        </w:rPr>
        <w:t xml:space="preserve"> Min Lee.</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i/>
          <w:sz w:val="20"/>
          <w:u w:val="single"/>
        </w:rPr>
        <w:t>Serial</w:t>
      </w:r>
      <w:proofErr w:type="gramEnd"/>
      <w:r>
        <w:rPr>
          <w:rFonts w:ascii="Times New Roman" w:eastAsia="Times New Roman" w:hAnsi="Times New Roman" w:cs="Times New Roman"/>
          <w:sz w:val="20"/>
        </w:rPr>
        <w:br/>
        <w:t>[10] This Muslim-American activist and lawyer brought Koenig’s attention to Adnan’s case. As a friend of the Syed family, she leads the campaign to free Adnan.</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Rabia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Chaudry</w:t>
      </w:r>
      <w:proofErr w:type="spellEnd"/>
      <w:r>
        <w:rPr>
          <w:rFonts w:ascii="Times New Roman" w:eastAsia="Times New Roman" w:hAnsi="Times New Roman" w:cs="Times New Roman"/>
          <w:sz w:val="20"/>
        </w:rPr>
        <w:t xml:space="preserve"> [accept either underlined portion]</w:t>
      </w:r>
      <w:r>
        <w:rPr>
          <w:rFonts w:ascii="Times New Roman" w:eastAsia="Times New Roman" w:hAnsi="Times New Roman" w:cs="Times New Roman"/>
          <w:sz w:val="20"/>
        </w:rPr>
        <w:br/>
        <w:t xml:space="preserve">[10] Koenig produced episodes like “Habeas </w:t>
      </w:r>
      <w:proofErr w:type="spellStart"/>
      <w:r>
        <w:rPr>
          <w:rFonts w:ascii="Times New Roman" w:eastAsia="Times New Roman" w:hAnsi="Times New Roman" w:cs="Times New Roman"/>
          <w:sz w:val="20"/>
        </w:rPr>
        <w:t>Schmabeas</w:t>
      </w:r>
      <w:proofErr w:type="spellEnd"/>
      <w:r>
        <w:rPr>
          <w:rFonts w:ascii="Times New Roman" w:eastAsia="Times New Roman" w:hAnsi="Times New Roman" w:cs="Times New Roman"/>
          <w:sz w:val="20"/>
        </w:rPr>
        <w:t xml:space="preserve">” for </w:t>
      </w:r>
      <w:r>
        <w:rPr>
          <w:rFonts w:ascii="Times New Roman" w:eastAsia="Times New Roman" w:hAnsi="Times New Roman" w:cs="Times New Roman"/>
          <w:i/>
          <w:sz w:val="20"/>
        </w:rPr>
        <w:t>This American Life</w:t>
      </w:r>
      <w:r>
        <w:rPr>
          <w:rFonts w:ascii="Times New Roman" w:eastAsia="Times New Roman" w:hAnsi="Times New Roman" w:cs="Times New Roman"/>
          <w:sz w:val="20"/>
        </w:rPr>
        <w:t xml:space="preserve">, whose producer, WBEZ, is a member organization of this non-profit media group. It broadcasts </w:t>
      </w:r>
      <w:r>
        <w:rPr>
          <w:rFonts w:ascii="Times New Roman" w:eastAsia="Times New Roman" w:hAnsi="Times New Roman" w:cs="Times New Roman"/>
          <w:i/>
          <w:sz w:val="20"/>
        </w:rPr>
        <w:t>Morning Edition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All Things Considered</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National Public Radio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NPR</w:t>
      </w:r>
      <w:r>
        <w:rPr>
          <w:rFonts w:ascii="Times New Roman" w:eastAsia="Times New Roman" w:hAnsi="Times New Roman" w:cs="Times New Roman"/>
          <w:sz w:val="20"/>
        </w:rPr>
        <w:t>]</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 xml:space="preserve">8. The </w:t>
      </w:r>
      <w:proofErr w:type="spellStart"/>
      <w:r>
        <w:rPr>
          <w:rFonts w:ascii="Times New Roman" w:eastAsia="Times New Roman" w:hAnsi="Times New Roman" w:cs="Times New Roman"/>
          <w:i/>
          <w:sz w:val="20"/>
        </w:rPr>
        <w:t>Arthashastra</w:t>
      </w:r>
      <w:proofErr w:type="spellEnd"/>
      <w:r>
        <w:rPr>
          <w:rFonts w:ascii="Times New Roman" w:eastAsia="Times New Roman" w:hAnsi="Times New Roman" w:cs="Times New Roman"/>
          <w:sz w:val="20"/>
        </w:rPr>
        <w:t>, a treatise on statecraft, was written by a scholar of this empire.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ancient empire which arose after defeating the Nanda Dynasty. It fought an extremely bloody war to conquer </w:t>
      </w:r>
      <w:proofErr w:type="spellStart"/>
      <w:r>
        <w:rPr>
          <w:rFonts w:ascii="Times New Roman" w:eastAsia="Times New Roman" w:hAnsi="Times New Roman" w:cs="Times New Roman"/>
          <w:sz w:val="20"/>
        </w:rPr>
        <w:t>Kalinga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The </w:t>
      </w:r>
      <w:proofErr w:type="spellStart"/>
      <w:r>
        <w:rPr>
          <w:rFonts w:ascii="Times New Roman" w:eastAsia="Times New Roman" w:hAnsi="Times New Roman" w:cs="Times New Roman"/>
          <w:b/>
          <w:sz w:val="20"/>
          <w:u w:val="single"/>
        </w:rPr>
        <w:t>Maurya</w:t>
      </w:r>
      <w:r>
        <w:rPr>
          <w:rFonts w:ascii="Times New Roman" w:eastAsia="Times New Roman" w:hAnsi="Times New Roman" w:cs="Times New Roman"/>
          <w:sz w:val="20"/>
        </w:rPr>
        <w:t>n</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Empire</w:t>
      </w:r>
      <w:proofErr w:type="gramEnd"/>
      <w:r>
        <w:rPr>
          <w:rFonts w:ascii="Times New Roman" w:eastAsia="Times New Roman" w:hAnsi="Times New Roman" w:cs="Times New Roman"/>
          <w:sz w:val="20"/>
        </w:rPr>
        <w:br/>
        <w:t xml:space="preserve">[10] This leader of the </w:t>
      </w:r>
      <w:proofErr w:type="spellStart"/>
      <w:r>
        <w:rPr>
          <w:rFonts w:ascii="Times New Roman" w:eastAsia="Times New Roman" w:hAnsi="Times New Roman" w:cs="Times New Roman"/>
          <w:sz w:val="20"/>
        </w:rPr>
        <w:t>Mauryan</w:t>
      </w:r>
      <w:proofErr w:type="spellEnd"/>
      <w:r>
        <w:rPr>
          <w:rFonts w:ascii="Times New Roman" w:eastAsia="Times New Roman" w:hAnsi="Times New Roman" w:cs="Times New Roman"/>
          <w:sz w:val="20"/>
        </w:rPr>
        <w:t xml:space="preserve"> Empire fought the </w:t>
      </w:r>
      <w:proofErr w:type="spellStart"/>
      <w:r>
        <w:rPr>
          <w:rFonts w:ascii="Times New Roman" w:eastAsia="Times New Roman" w:hAnsi="Times New Roman" w:cs="Times New Roman"/>
          <w:sz w:val="20"/>
        </w:rPr>
        <w:t>Kalinga</w:t>
      </w:r>
      <w:proofErr w:type="spellEnd"/>
      <w:r>
        <w:rPr>
          <w:rFonts w:ascii="Times New Roman" w:eastAsia="Times New Roman" w:hAnsi="Times New Roman" w:cs="Times New Roman"/>
          <w:sz w:val="20"/>
        </w:rPr>
        <w:t xml:space="preserve"> War, but apparently repented after grieving for all of the bloodshed caused during the war. He converted to Buddhism and began working for peace.</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Ashoka</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Maurya</w:t>
      </w:r>
      <w:proofErr w:type="spellEnd"/>
      <w:proofErr w:type="gramEnd"/>
      <w:r>
        <w:rPr>
          <w:rFonts w:ascii="Times New Roman" w:eastAsia="Times New Roman" w:hAnsi="Times New Roman" w:cs="Times New Roman"/>
          <w:sz w:val="20"/>
        </w:rPr>
        <w:br/>
        <w:t xml:space="preserve">[10] This father of </w:t>
      </w:r>
      <w:proofErr w:type="spellStart"/>
      <w:r>
        <w:rPr>
          <w:rFonts w:ascii="Times New Roman" w:eastAsia="Times New Roman" w:hAnsi="Times New Roman" w:cs="Times New Roman"/>
          <w:sz w:val="20"/>
        </w:rPr>
        <w:t>Ashoka</w:t>
      </w:r>
      <w:proofErr w:type="spellEnd"/>
      <w:r>
        <w:rPr>
          <w:rFonts w:ascii="Times New Roman" w:eastAsia="Times New Roman" w:hAnsi="Times New Roman" w:cs="Times New Roman"/>
          <w:sz w:val="20"/>
        </w:rPr>
        <w:t xml:space="preserve"> got his name from being born with a bluish spot on his forehead, thanks to the poisoning of his mother. He enjoyed strong relations with the Seleucid Empire.</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Bindusara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Maurya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Amitrochates</w:t>
      </w:r>
      <w:proofErr w:type="spellEnd"/>
      <w:r>
        <w:rPr>
          <w:rFonts w:ascii="Times New Roman" w:eastAsia="Times New Roman" w:hAnsi="Times New Roman" w:cs="Times New Roman"/>
          <w:sz w:val="20"/>
        </w:rPr>
        <w:t>]</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lastRenderedPageBreak/>
        <w:t>9. Answer the following about varying accounts of the infancy of Zeus, for 10 points each.</w:t>
      </w:r>
      <w:r>
        <w:rPr>
          <w:rFonts w:ascii="Times New Roman" w:eastAsia="Times New Roman" w:hAnsi="Times New Roman" w:cs="Times New Roman"/>
          <w:sz w:val="20"/>
        </w:rPr>
        <w:br/>
        <w:t>[10] Most stories agree that for at least some time, he was hidden in a cave on Mount Ida by this Titaness, his mother, who had earlier tricked her husband Cronus out of eating him.</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Rhea</w:t>
      </w:r>
      <w:proofErr w:type="gramEnd"/>
      <w:r>
        <w:rPr>
          <w:rFonts w:ascii="Times New Roman" w:eastAsia="Times New Roman" w:hAnsi="Times New Roman" w:cs="Times New Roman"/>
          <w:sz w:val="20"/>
        </w:rPr>
        <w:br/>
        <w:t xml:space="preserve">[10] Some stories claim that the </w:t>
      </w:r>
      <w:proofErr w:type="spellStart"/>
      <w:r>
        <w:rPr>
          <w:rFonts w:ascii="Times New Roman" w:eastAsia="Times New Roman" w:hAnsi="Times New Roman" w:cs="Times New Roman"/>
          <w:sz w:val="20"/>
        </w:rPr>
        <w:t>Kouretes</w:t>
      </w:r>
      <w:proofErr w:type="spellEnd"/>
      <w:r>
        <w:rPr>
          <w:rFonts w:ascii="Times New Roman" w:eastAsia="Times New Roman" w:hAnsi="Times New Roman" w:cs="Times New Roman"/>
          <w:sz w:val="20"/>
        </w:rPr>
        <w:t xml:space="preserve"> danced and banged their shields to cover Zeus’s cries while he was being raised by this she-goat, whose horn later became the cornucopia.</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Amalthea</w:t>
      </w:r>
      <w:proofErr w:type="gramEnd"/>
      <w:r>
        <w:rPr>
          <w:rFonts w:ascii="Times New Roman" w:eastAsia="Times New Roman" w:hAnsi="Times New Roman" w:cs="Times New Roman"/>
          <w:sz w:val="20"/>
        </w:rPr>
        <w:br/>
        <w:t xml:space="preserve">[10] In other stories, a nymph named </w:t>
      </w:r>
      <w:proofErr w:type="spellStart"/>
      <w:r>
        <w:rPr>
          <w:rFonts w:ascii="Times New Roman" w:eastAsia="Times New Roman" w:hAnsi="Times New Roman" w:cs="Times New Roman"/>
          <w:sz w:val="20"/>
        </w:rPr>
        <w:t>Adamanthea</w:t>
      </w:r>
      <w:proofErr w:type="spellEnd"/>
      <w:r>
        <w:rPr>
          <w:rFonts w:ascii="Times New Roman" w:eastAsia="Times New Roman" w:hAnsi="Times New Roman" w:cs="Times New Roman"/>
          <w:sz w:val="20"/>
        </w:rPr>
        <w:t xml:space="preserve"> did this to Zeus to hide him from Cronus, who had power over earth, the sea, and the sky and would thus have been able to see anything technically on or in those places.</w:t>
      </w:r>
      <w:r>
        <w:rPr>
          <w:rFonts w:ascii="Times New Roman" w:eastAsia="Times New Roman" w:hAnsi="Times New Roman" w:cs="Times New Roman"/>
          <w:sz w:val="20"/>
        </w:rPr>
        <w:br/>
        <w:t xml:space="preserve">ANSWER: she </w:t>
      </w:r>
      <w:r>
        <w:rPr>
          <w:rFonts w:ascii="Times New Roman" w:eastAsia="Times New Roman" w:hAnsi="Times New Roman" w:cs="Times New Roman"/>
          <w:b/>
          <w:sz w:val="20"/>
          <w:u w:val="single"/>
        </w:rPr>
        <w:t>suspended</w:t>
      </w:r>
      <w:r>
        <w:rPr>
          <w:rFonts w:ascii="Times New Roman" w:eastAsia="Times New Roman" w:hAnsi="Times New Roman" w:cs="Times New Roman"/>
          <w:sz w:val="20"/>
        </w:rPr>
        <w:t xml:space="preserve"> him from a </w:t>
      </w:r>
      <w:r>
        <w:rPr>
          <w:rFonts w:ascii="Times New Roman" w:eastAsia="Times New Roman" w:hAnsi="Times New Roman" w:cs="Times New Roman"/>
          <w:b/>
          <w:sz w:val="20"/>
          <w:u w:val="single"/>
        </w:rPr>
        <w:t>tree</w:t>
      </w:r>
      <w:r>
        <w:rPr>
          <w:rFonts w:ascii="Times New Roman" w:eastAsia="Times New Roman" w:hAnsi="Times New Roman" w:cs="Times New Roman"/>
          <w:sz w:val="20"/>
        </w:rPr>
        <w:t xml:space="preserve"> with a rope [accept equivalents that mention a form of </w:t>
      </w:r>
      <w:r>
        <w:rPr>
          <w:rFonts w:ascii="Times New Roman" w:eastAsia="Times New Roman" w:hAnsi="Times New Roman" w:cs="Times New Roman"/>
          <w:b/>
          <w:sz w:val="20"/>
          <w:u w:val="single"/>
        </w:rPr>
        <w:t>hang</w:t>
      </w:r>
      <w:r>
        <w:rPr>
          <w:rFonts w:ascii="Times New Roman" w:eastAsia="Times New Roman" w:hAnsi="Times New Roman" w:cs="Times New Roman"/>
          <w:sz w:val="20"/>
        </w:rPr>
        <w:t xml:space="preserve">ing and a </w:t>
      </w:r>
      <w:r>
        <w:rPr>
          <w:rFonts w:ascii="Times New Roman" w:eastAsia="Times New Roman" w:hAnsi="Times New Roman" w:cs="Times New Roman"/>
          <w:b/>
          <w:sz w:val="20"/>
          <w:u w:val="single"/>
        </w:rPr>
        <w:t>tree</w:t>
      </w:r>
      <w:r>
        <w:rPr>
          <w:rFonts w:ascii="Times New Roman" w:eastAsia="Times New Roman" w:hAnsi="Times New Roman" w:cs="Times New Roman"/>
          <w:sz w:val="20"/>
        </w:rPr>
        <w:t xml:space="preserve">; or descriptive metaphors like “she </w:t>
      </w:r>
      <w:r>
        <w:rPr>
          <w:rFonts w:ascii="Times New Roman" w:eastAsia="Times New Roman" w:hAnsi="Times New Roman" w:cs="Times New Roman"/>
          <w:b/>
          <w:sz w:val="20"/>
          <w:u w:val="single"/>
        </w:rPr>
        <w:t>bear-bag</w:t>
      </w:r>
      <w:r>
        <w:rPr>
          <w:rFonts w:ascii="Times New Roman" w:eastAsia="Times New Roman" w:hAnsi="Times New Roman" w:cs="Times New Roman"/>
          <w:sz w:val="20"/>
        </w:rPr>
        <w:t>ged him”]</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 xml:space="preserve">10. This poet described a “Violet by a mossy stone / Half-hidden from the Eye!” in “She Dwelt </w:t>
      </w:r>
      <w:proofErr w:type="gramStart"/>
      <w:r>
        <w:rPr>
          <w:rFonts w:ascii="Times New Roman" w:eastAsia="Times New Roman" w:hAnsi="Times New Roman" w:cs="Times New Roman"/>
          <w:sz w:val="20"/>
        </w:rPr>
        <w:t>Among</w:t>
      </w:r>
      <w:proofErr w:type="gramEnd"/>
      <w:r>
        <w:rPr>
          <w:rFonts w:ascii="Times New Roman" w:eastAsia="Times New Roman" w:hAnsi="Times New Roman" w:cs="Times New Roman"/>
          <w:sz w:val="20"/>
        </w:rPr>
        <w:t xml:space="preserve"> the Untrodden Ways”, the fifth and last of his “Lucy” poems.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Identify this poet of “</w:t>
      </w:r>
      <w:proofErr w:type="spellStart"/>
      <w:r>
        <w:rPr>
          <w:rFonts w:ascii="Times New Roman" w:eastAsia="Times New Roman" w:hAnsi="Times New Roman" w:cs="Times New Roman"/>
          <w:sz w:val="20"/>
        </w:rPr>
        <w:t>Tintern</w:t>
      </w:r>
      <w:proofErr w:type="spellEnd"/>
      <w:r>
        <w:rPr>
          <w:rFonts w:ascii="Times New Roman" w:eastAsia="Times New Roman" w:hAnsi="Times New Roman" w:cs="Times New Roman"/>
          <w:sz w:val="20"/>
        </w:rPr>
        <w:t xml:space="preserve"> Abbey” and “I Wandered Lonely as a Cloud”, who collaborated on </w:t>
      </w:r>
      <w:r>
        <w:rPr>
          <w:rFonts w:ascii="Times New Roman" w:eastAsia="Times New Roman" w:hAnsi="Times New Roman" w:cs="Times New Roman"/>
          <w:i/>
          <w:sz w:val="20"/>
        </w:rPr>
        <w:t>Lyrical Ballads</w:t>
      </w:r>
      <w:r>
        <w:rPr>
          <w:rFonts w:ascii="Times New Roman" w:eastAsia="Times New Roman" w:hAnsi="Times New Roman" w:cs="Times New Roman"/>
          <w:sz w:val="20"/>
        </w:rPr>
        <w:t xml:space="preserve"> with Samuel Taylor Coleridge.</w:t>
      </w:r>
      <w:r>
        <w:rPr>
          <w:rFonts w:ascii="Times New Roman" w:eastAsia="Times New Roman" w:hAnsi="Times New Roman" w:cs="Times New Roman"/>
          <w:sz w:val="20"/>
        </w:rPr>
        <w:br/>
        <w:t xml:space="preserve">ANSWER: William </w:t>
      </w:r>
      <w:proofErr w:type="gramStart"/>
      <w:r>
        <w:rPr>
          <w:rFonts w:ascii="Times New Roman" w:eastAsia="Times New Roman" w:hAnsi="Times New Roman" w:cs="Times New Roman"/>
          <w:b/>
          <w:sz w:val="20"/>
          <w:u w:val="single"/>
        </w:rPr>
        <w:t>Wordsworth</w:t>
      </w:r>
      <w:proofErr w:type="gramEnd"/>
      <w:r>
        <w:rPr>
          <w:rFonts w:ascii="Times New Roman" w:eastAsia="Times New Roman" w:hAnsi="Times New Roman" w:cs="Times New Roman"/>
          <w:sz w:val="20"/>
        </w:rPr>
        <w:br/>
        <w:t>[10] Wordsworth claimed that he would “rather be / A Pagan suckled in a creed outworn” than deal with the materialism of the Industrial Revolution in this sonnet, whose title is followed by the words “late and soon”.</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World is Too Much With Us</w:t>
      </w:r>
      <w:r>
        <w:rPr>
          <w:rFonts w:ascii="Times New Roman" w:eastAsia="Times New Roman" w:hAnsi="Times New Roman" w:cs="Times New Roman"/>
          <w:sz w:val="20"/>
        </w:rPr>
        <w:t>”</w:t>
      </w:r>
      <w:r>
        <w:rPr>
          <w:rFonts w:ascii="Times New Roman" w:eastAsia="Times New Roman" w:hAnsi="Times New Roman" w:cs="Times New Roman"/>
          <w:sz w:val="20"/>
        </w:rPr>
        <w:br/>
        <w:t>[10] The only one of Wordsworth’s “Lucy poems” not to mention Lucy’s name is this one, which notes that “no motion has she now, no force” and says that after Lucy’s death, the speaker “had no human fears”.</w:t>
      </w:r>
      <w:r>
        <w:rPr>
          <w:rFonts w:ascii="Times New Roman" w:eastAsia="Times New Roman" w:hAnsi="Times New Roman" w:cs="Times New Roman"/>
          <w:sz w:val="20"/>
        </w:rPr>
        <w:br/>
        <w:t xml:space="preserve">ANSWER: “A </w:t>
      </w:r>
      <w:r>
        <w:rPr>
          <w:rFonts w:ascii="Times New Roman" w:eastAsia="Times New Roman" w:hAnsi="Times New Roman" w:cs="Times New Roman"/>
          <w:b/>
          <w:sz w:val="20"/>
          <w:u w:val="single"/>
        </w:rPr>
        <w:t>Slumber Did my Spirit Seal</w:t>
      </w:r>
      <w:r>
        <w:rPr>
          <w:rFonts w:ascii="Times New Roman" w:eastAsia="Times New Roman" w:hAnsi="Times New Roman" w:cs="Times New Roman"/>
          <w:sz w:val="20"/>
        </w:rPr>
        <w:t>”</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11. Answer some questions about the metagenomics of microbes, for 10 points each:</w:t>
      </w:r>
      <w:r>
        <w:rPr>
          <w:rFonts w:ascii="Times New Roman" w:eastAsia="Times New Roman" w:hAnsi="Times New Roman" w:cs="Times New Roman"/>
          <w:sz w:val="20"/>
        </w:rPr>
        <w:br/>
        <w:t xml:space="preserve">[10] Microbial metagenomics often uses the conserved 16S segment of this kind of nucleic acid, which Carl </w:t>
      </w:r>
      <w:proofErr w:type="spellStart"/>
      <w:r>
        <w:rPr>
          <w:rFonts w:ascii="Times New Roman" w:eastAsia="Times New Roman" w:hAnsi="Times New Roman" w:cs="Times New Roman"/>
          <w:sz w:val="20"/>
        </w:rPr>
        <w:t>Woese</w:t>
      </w:r>
      <w:proofErr w:type="spellEnd"/>
      <w:r>
        <w:rPr>
          <w:rFonts w:ascii="Times New Roman" w:eastAsia="Times New Roman" w:hAnsi="Times New Roman" w:cs="Times New Roman"/>
          <w:sz w:val="20"/>
        </w:rPr>
        <w:t xml:space="preserve"> used to discover Archaea. They fold into a complicated 3D stem-looped structure and bind with proteins to form a structure with E, P, and A sites.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ribosomal RNA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ribosomal ribonucleic acid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rRNA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Metagenomic</w:t>
      </w:r>
      <w:proofErr w:type="spellEnd"/>
      <w:r>
        <w:rPr>
          <w:rFonts w:ascii="Times New Roman" w:eastAsia="Times New Roman" w:hAnsi="Times New Roman" w:cs="Times New Roman"/>
          <w:sz w:val="20"/>
        </w:rPr>
        <w:t xml:space="preserve"> studies often use platforms from this most popular next-generation sequencing company, which uses bridge PCR on its </w:t>
      </w:r>
      <w:proofErr w:type="spellStart"/>
      <w:r>
        <w:rPr>
          <w:rFonts w:ascii="Times New Roman" w:eastAsia="Times New Roman" w:hAnsi="Times New Roman" w:cs="Times New Roman"/>
          <w:sz w:val="20"/>
        </w:rPr>
        <w:t>HiSeq</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MiSeq</w:t>
      </w:r>
      <w:proofErr w:type="spellEnd"/>
      <w:r>
        <w:rPr>
          <w:rFonts w:ascii="Times New Roman" w:eastAsia="Times New Roman" w:hAnsi="Times New Roman" w:cs="Times New Roman"/>
          <w:sz w:val="20"/>
        </w:rPr>
        <w:t xml:space="preserve"> machines to get reads of around 200 base pairs.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Illumina</w:t>
      </w:r>
      <w:r>
        <w:rPr>
          <w:rFonts w:ascii="Times New Roman" w:eastAsia="Times New Roman" w:hAnsi="Times New Roman" w:cs="Times New Roman"/>
          <w:sz w:val="20"/>
        </w:rPr>
        <w:t>, Inc</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The most complex human microbiome is in this organ, whose flora is dominated by phyla like </w:t>
      </w:r>
      <w:proofErr w:type="spellStart"/>
      <w:r>
        <w:rPr>
          <w:rFonts w:ascii="Times New Roman" w:eastAsia="Times New Roman" w:hAnsi="Times New Roman" w:cs="Times New Roman"/>
          <w:sz w:val="20"/>
        </w:rPr>
        <w:t>Bacteroidetes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Firmicutes</w:t>
      </w:r>
      <w:proofErr w:type="spellEnd"/>
      <w:r>
        <w:rPr>
          <w:rFonts w:ascii="Times New Roman" w:eastAsia="Times New Roman" w:hAnsi="Times New Roman" w:cs="Times New Roman"/>
          <w:sz w:val="20"/>
        </w:rPr>
        <w:t>, and may be studied by sequencing from feces. Among many herbivores, the cecum in this organ contains cellulose-digesting bacteria.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large </w:t>
      </w:r>
      <w:proofErr w:type="spellStart"/>
      <w:r>
        <w:rPr>
          <w:rFonts w:ascii="Times New Roman" w:eastAsia="Times New Roman" w:hAnsi="Times New Roman" w:cs="Times New Roman"/>
          <w:b/>
          <w:sz w:val="20"/>
          <w:u w:val="single"/>
        </w:rPr>
        <w:t>instestine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colon</w:t>
      </w:r>
      <w:r>
        <w:rPr>
          <w:rFonts w:ascii="Times New Roman" w:eastAsia="Times New Roman" w:hAnsi="Times New Roman" w:cs="Times New Roman"/>
          <w:sz w:val="20"/>
        </w:rPr>
        <w:t>]</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 xml:space="preserve">12. The first person to do this, albeit in incomplete form, was </w:t>
      </w:r>
      <w:proofErr w:type="spellStart"/>
      <w:r>
        <w:rPr>
          <w:rFonts w:ascii="Times New Roman" w:eastAsia="Times New Roman" w:hAnsi="Times New Roman" w:cs="Times New Roman"/>
          <w:sz w:val="20"/>
        </w:rPr>
        <w:t>Suematsu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Kencho</w:t>
      </w:r>
      <w:proofErr w:type="spellEnd"/>
      <w:r>
        <w:rPr>
          <w:rFonts w:ascii="Times New Roman" w:eastAsia="Times New Roman" w:hAnsi="Times New Roman" w:cs="Times New Roman"/>
          <w:sz w:val="20"/>
        </w:rPr>
        <w:t>, while Royall Tyler’s 2001 version of this accomplishment replaced proper names with ceremonial titles.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task most famously accomplished by Arthur </w:t>
      </w:r>
      <w:proofErr w:type="spellStart"/>
      <w:r>
        <w:rPr>
          <w:rFonts w:ascii="Times New Roman" w:eastAsia="Times New Roman" w:hAnsi="Times New Roman" w:cs="Times New Roman"/>
          <w:sz w:val="20"/>
        </w:rPr>
        <w:t>Waley</w:t>
      </w:r>
      <w:proofErr w:type="spellEnd"/>
      <w:r>
        <w:rPr>
          <w:rFonts w:ascii="Times New Roman" w:eastAsia="Times New Roman" w:hAnsi="Times New Roman" w:cs="Times New Roman"/>
          <w:sz w:val="20"/>
        </w:rPr>
        <w:t xml:space="preserve"> and Edward G. </w:t>
      </w:r>
      <w:proofErr w:type="spellStart"/>
      <w:r>
        <w:rPr>
          <w:rFonts w:ascii="Times New Roman" w:eastAsia="Times New Roman" w:hAnsi="Times New Roman" w:cs="Times New Roman"/>
          <w:sz w:val="20"/>
        </w:rPr>
        <w:t>Seidensticker</w:t>
      </w:r>
      <w:proofErr w:type="spellEnd"/>
      <w:r>
        <w:rPr>
          <w:rFonts w:ascii="Times New Roman" w:eastAsia="Times New Roman" w:hAnsi="Times New Roman" w:cs="Times New Roman"/>
          <w:sz w:val="20"/>
        </w:rPr>
        <w:t>, which in the latter case produced a work with such chapter titles as “Bridge of the Floating Dreams” and “Vanished into the Clouds”.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translating</w:t>
      </w:r>
      <w:r>
        <w:rPr>
          <w:rFonts w:ascii="Times New Roman" w:eastAsia="Times New Roman" w:hAnsi="Times New Roman" w:cs="Times New Roman"/>
          <w:sz w:val="20"/>
        </w:rPr>
        <w:t xml:space="preserve"> the </w:t>
      </w:r>
      <w:r>
        <w:rPr>
          <w:rFonts w:ascii="Times New Roman" w:eastAsia="Times New Roman" w:hAnsi="Times New Roman" w:cs="Times New Roman"/>
          <w:i/>
          <w:sz w:val="20"/>
        </w:rPr>
        <w:t xml:space="preserve">Tale of </w:t>
      </w:r>
      <w:proofErr w:type="spellStart"/>
      <w:r>
        <w:rPr>
          <w:rFonts w:ascii="Times New Roman" w:eastAsia="Times New Roman" w:hAnsi="Times New Roman" w:cs="Times New Roman"/>
          <w:b/>
          <w:i/>
          <w:sz w:val="20"/>
          <w:u w:val="single"/>
        </w:rPr>
        <w:t>Genji</w:t>
      </w:r>
      <w:proofErr w:type="spellEnd"/>
      <w:r>
        <w:rPr>
          <w:rFonts w:ascii="Times New Roman" w:eastAsia="Times New Roman" w:hAnsi="Times New Roman" w:cs="Times New Roman"/>
          <w:sz w:val="20"/>
        </w:rPr>
        <w:t xml:space="preserve"> into English [accept </w:t>
      </w:r>
      <w:proofErr w:type="spellStart"/>
      <w:r>
        <w:rPr>
          <w:rFonts w:ascii="Times New Roman" w:eastAsia="Times New Roman" w:hAnsi="Times New Roman" w:cs="Times New Roman"/>
          <w:sz w:val="20"/>
        </w:rPr>
        <w:t>wordforms</w:t>
      </w:r>
      <w:proofErr w:type="spellEnd"/>
      <w:r>
        <w:rPr>
          <w:rFonts w:ascii="Times New Roman" w:eastAsia="Times New Roman" w:hAnsi="Times New Roman" w:cs="Times New Roman"/>
          <w:sz w:val="20"/>
        </w:rPr>
        <w:t xml:space="preserve"> and synonyms for </w:t>
      </w:r>
      <w:r>
        <w:rPr>
          <w:rFonts w:ascii="Times New Roman" w:eastAsia="Times New Roman" w:hAnsi="Times New Roman" w:cs="Times New Roman"/>
          <w:b/>
          <w:sz w:val="20"/>
          <w:u w:val="single"/>
        </w:rPr>
        <w:t>translating</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Genji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Monogatari</w:t>
      </w:r>
      <w:proofErr w:type="spellEnd"/>
      <w:r>
        <w:rPr>
          <w:rFonts w:ascii="Times New Roman" w:eastAsia="Times New Roman" w:hAnsi="Times New Roman" w:cs="Times New Roman"/>
          <w:sz w:val="20"/>
        </w:rPr>
        <w:t xml:space="preserve"> for “the </w:t>
      </w:r>
      <w:r>
        <w:rPr>
          <w:rFonts w:ascii="Times New Roman" w:eastAsia="Times New Roman" w:hAnsi="Times New Roman" w:cs="Times New Roman"/>
          <w:i/>
          <w:sz w:val="20"/>
        </w:rPr>
        <w:t xml:space="preserve">Tale of </w:t>
      </w:r>
      <w:proofErr w:type="spellStart"/>
      <w:r>
        <w:rPr>
          <w:rFonts w:ascii="Times New Roman" w:eastAsia="Times New Roman" w:hAnsi="Times New Roman" w:cs="Times New Roman"/>
          <w:b/>
          <w:i/>
          <w:sz w:val="20"/>
          <w:u w:val="single"/>
        </w:rPr>
        <w:t>Genji</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[10] The </w:t>
      </w:r>
      <w:r>
        <w:rPr>
          <w:rFonts w:ascii="Times New Roman" w:eastAsia="Times New Roman" w:hAnsi="Times New Roman" w:cs="Times New Roman"/>
          <w:i/>
          <w:sz w:val="20"/>
        </w:rPr>
        <w:t xml:space="preserve">Tale of </w:t>
      </w:r>
      <w:proofErr w:type="spellStart"/>
      <w:r>
        <w:rPr>
          <w:rFonts w:ascii="Times New Roman" w:eastAsia="Times New Roman" w:hAnsi="Times New Roman" w:cs="Times New Roman"/>
          <w:i/>
          <w:sz w:val="20"/>
        </w:rPr>
        <w:t>Genji</w:t>
      </w:r>
      <w:proofErr w:type="spellEnd"/>
      <w:r>
        <w:rPr>
          <w:rFonts w:ascii="Times New Roman" w:eastAsia="Times New Roman" w:hAnsi="Times New Roman" w:cs="Times New Roman"/>
          <w:sz w:val="20"/>
        </w:rPr>
        <w:t xml:space="preserve"> was translated into modern Japanese by this Japanese author of the aesthetic treatise </w:t>
      </w:r>
      <w:r>
        <w:rPr>
          <w:rFonts w:ascii="Times New Roman" w:eastAsia="Times New Roman" w:hAnsi="Times New Roman" w:cs="Times New Roman"/>
          <w:i/>
          <w:sz w:val="20"/>
        </w:rPr>
        <w:t>In Praise of Shadows</w:t>
      </w:r>
      <w:r>
        <w:rPr>
          <w:rFonts w:ascii="Times New Roman" w:eastAsia="Times New Roman" w:hAnsi="Times New Roman" w:cs="Times New Roman"/>
          <w:sz w:val="20"/>
        </w:rPr>
        <w:t xml:space="preserve"> and novels like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Makioka</w:t>
      </w:r>
      <w:proofErr w:type="spellEnd"/>
      <w:r>
        <w:rPr>
          <w:rFonts w:ascii="Times New Roman" w:eastAsia="Times New Roman" w:hAnsi="Times New Roman" w:cs="Times New Roman"/>
          <w:i/>
          <w:sz w:val="20"/>
        </w:rPr>
        <w:t xml:space="preserve"> Sisters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Jun’ichiro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Tanizaki</w:t>
      </w:r>
      <w:proofErr w:type="spellEnd"/>
      <w:r>
        <w:rPr>
          <w:rFonts w:ascii="Times New Roman" w:eastAsia="Times New Roman" w:hAnsi="Times New Roman" w:cs="Times New Roman"/>
          <w:sz w:val="20"/>
        </w:rPr>
        <w:t xml:space="preserve"> [accept names in either order]</w:t>
      </w:r>
      <w:r>
        <w:rPr>
          <w:rFonts w:ascii="Times New Roman" w:eastAsia="Times New Roman" w:hAnsi="Times New Roman" w:cs="Times New Roman"/>
          <w:sz w:val="20"/>
        </w:rPr>
        <w:br/>
        <w:t xml:space="preserve">[10] In </w:t>
      </w:r>
      <w:proofErr w:type="spellStart"/>
      <w:r>
        <w:rPr>
          <w:rFonts w:ascii="Times New Roman" w:eastAsia="Times New Roman" w:hAnsi="Times New Roman" w:cs="Times New Roman"/>
          <w:sz w:val="20"/>
        </w:rPr>
        <w:t>Tanizaki’s</w:t>
      </w:r>
      <w:proofErr w:type="spellEnd"/>
      <w:r>
        <w:rPr>
          <w:rFonts w:ascii="Times New Roman" w:eastAsia="Times New Roman" w:hAnsi="Times New Roman" w:cs="Times New Roman"/>
          <w:sz w:val="20"/>
        </w:rPr>
        <w:t xml:space="preserve"> novel </w:t>
      </w:r>
      <w:r>
        <w:rPr>
          <w:rFonts w:ascii="Times New Roman" w:eastAsia="Times New Roman" w:hAnsi="Times New Roman" w:cs="Times New Roman"/>
          <w:i/>
          <w:sz w:val="20"/>
        </w:rPr>
        <w:t>Some Prefer Nettles</w:t>
      </w:r>
      <w:r>
        <w:rPr>
          <w:rFonts w:ascii="Times New Roman" w:eastAsia="Times New Roman" w:hAnsi="Times New Roman" w:cs="Times New Roman"/>
          <w:sz w:val="20"/>
        </w:rPr>
        <w:t xml:space="preserve">, the Western culture-obsessed </w:t>
      </w:r>
      <w:proofErr w:type="spellStart"/>
      <w:r>
        <w:rPr>
          <w:rFonts w:ascii="Times New Roman" w:eastAsia="Times New Roman" w:hAnsi="Times New Roman" w:cs="Times New Roman"/>
          <w:sz w:val="20"/>
        </w:rPr>
        <w:t>Kaname</w:t>
      </w:r>
      <w:proofErr w:type="spellEnd"/>
      <w:r>
        <w:rPr>
          <w:rFonts w:ascii="Times New Roman" w:eastAsia="Times New Roman" w:hAnsi="Times New Roman" w:cs="Times New Roman"/>
          <w:sz w:val="20"/>
        </w:rPr>
        <w:t xml:space="preserve"> enjoys reading the erotic passages in this book of stories told to Shahryar by Scheherazade. It was famously translated by Richard Burton.</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Arabian Nights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One </w:t>
      </w:r>
      <w:r>
        <w:rPr>
          <w:rFonts w:ascii="Times New Roman" w:eastAsia="Times New Roman" w:hAnsi="Times New Roman" w:cs="Times New Roman"/>
          <w:b/>
          <w:i/>
          <w:sz w:val="20"/>
          <w:u w:val="single"/>
        </w:rPr>
        <w:t>Thousand and One Nights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One </w:t>
      </w:r>
      <w:r>
        <w:rPr>
          <w:rFonts w:ascii="Times New Roman" w:eastAsia="Times New Roman" w:hAnsi="Times New Roman" w:cs="Times New Roman"/>
          <w:b/>
          <w:i/>
          <w:sz w:val="20"/>
          <w:u w:val="single"/>
        </w:rPr>
        <w:t>Thousand and One Arabian Nights</w:t>
      </w:r>
      <w:r>
        <w:rPr>
          <w:rFonts w:ascii="Times New Roman" w:eastAsia="Times New Roman" w:hAnsi="Times New Roman" w:cs="Times New Roman"/>
          <w:sz w:val="20"/>
        </w:rPr>
        <w:t xml:space="preserve">; or the </w:t>
      </w:r>
      <w:proofErr w:type="spellStart"/>
      <w:r>
        <w:rPr>
          <w:rFonts w:ascii="Times New Roman" w:eastAsia="Times New Roman" w:hAnsi="Times New Roman" w:cs="Times New Roman"/>
          <w:i/>
          <w:sz w:val="20"/>
        </w:rPr>
        <w:t>Kitab</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b/>
          <w:i/>
          <w:sz w:val="20"/>
          <w:u w:val="single"/>
        </w:rPr>
        <w:t>alf</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laylah</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wa-laylah</w:t>
      </w:r>
      <w:proofErr w:type="spellEnd"/>
      <w:r>
        <w:rPr>
          <w:rFonts w:ascii="Times New Roman" w:eastAsia="Times New Roman" w:hAnsi="Times New Roman" w:cs="Times New Roman"/>
          <w:sz w:val="20"/>
        </w:rPr>
        <w:t>]</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lastRenderedPageBreak/>
        <w:t xml:space="preserve">13. The second of this composer’s six sonatas for solo violin mashes up the Prelude of Bach’s </w:t>
      </w:r>
      <w:r>
        <w:rPr>
          <w:rFonts w:ascii="Times New Roman" w:eastAsia="Times New Roman" w:hAnsi="Times New Roman" w:cs="Times New Roman"/>
          <w:i/>
          <w:sz w:val="20"/>
        </w:rPr>
        <w:t>Partita No. 3</w:t>
      </w:r>
      <w:r>
        <w:rPr>
          <w:rFonts w:ascii="Times New Roman" w:eastAsia="Times New Roman" w:hAnsi="Times New Roman" w:cs="Times New Roman"/>
          <w:sz w:val="20"/>
        </w:rPr>
        <w:t xml:space="preserve"> with the “Dies </w:t>
      </w:r>
      <w:proofErr w:type="spellStart"/>
      <w:r>
        <w:rPr>
          <w:rFonts w:ascii="Times New Roman" w:eastAsia="Times New Roman" w:hAnsi="Times New Roman" w:cs="Times New Roman"/>
          <w:sz w:val="20"/>
        </w:rPr>
        <w:t>Irae</w:t>
      </w:r>
      <w:proofErr w:type="spellEnd"/>
      <w:r>
        <w:rPr>
          <w:rFonts w:ascii="Times New Roman" w:eastAsia="Times New Roman" w:hAnsi="Times New Roman" w:cs="Times New Roman"/>
          <w:sz w:val="20"/>
        </w:rPr>
        <w:t>” in its first movement, “Obsession.”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Belgian “tsar of the violin” who wrote those six sonatas in the style of six of his violinist friends. Among other things, he was noted for his tasteful rubato.</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Eugène</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b/>
          <w:sz w:val="20"/>
          <w:u w:val="single"/>
        </w:rPr>
        <w:t>Ysaÿe</w:t>
      </w:r>
      <w:proofErr w:type="spellEnd"/>
      <w:proofErr w:type="gramEnd"/>
      <w:r>
        <w:rPr>
          <w:rFonts w:ascii="Times New Roman" w:eastAsia="Times New Roman" w:hAnsi="Times New Roman" w:cs="Times New Roman"/>
          <w:sz w:val="20"/>
        </w:rPr>
        <w:br/>
        <w:t xml:space="preserve">[10] This other Belgian composer wrote his cyclic form </w:t>
      </w:r>
      <w:r>
        <w:rPr>
          <w:rFonts w:ascii="Times New Roman" w:eastAsia="Times New Roman" w:hAnsi="Times New Roman" w:cs="Times New Roman"/>
          <w:i/>
          <w:sz w:val="20"/>
        </w:rPr>
        <w:t>Violin Sonata in A</w:t>
      </w:r>
      <w:r>
        <w:rPr>
          <w:rFonts w:ascii="Times New Roman" w:eastAsia="Times New Roman" w:hAnsi="Times New Roman" w:cs="Times New Roman"/>
          <w:sz w:val="20"/>
        </w:rPr>
        <w:t xml:space="preserve"> as a wedding present for </w:t>
      </w:r>
      <w:proofErr w:type="spellStart"/>
      <w:r>
        <w:rPr>
          <w:rFonts w:ascii="Times New Roman" w:eastAsia="Times New Roman" w:hAnsi="Times New Roman" w:cs="Times New Roman"/>
          <w:sz w:val="20"/>
        </w:rPr>
        <w:t>Ysaÿe</w:t>
      </w:r>
      <w:proofErr w:type="spellEnd"/>
      <w:r>
        <w:rPr>
          <w:rFonts w:ascii="Times New Roman" w:eastAsia="Times New Roman" w:hAnsi="Times New Roman" w:cs="Times New Roman"/>
          <w:sz w:val="20"/>
        </w:rPr>
        <w:t xml:space="preserve">. This composer of a </w:t>
      </w:r>
      <w:r>
        <w:rPr>
          <w:rFonts w:ascii="Times New Roman" w:eastAsia="Times New Roman" w:hAnsi="Times New Roman" w:cs="Times New Roman"/>
          <w:i/>
          <w:sz w:val="20"/>
        </w:rPr>
        <w:t>Symphony in D minor</w:t>
      </w:r>
      <w:r>
        <w:rPr>
          <w:rFonts w:ascii="Times New Roman" w:eastAsia="Times New Roman" w:hAnsi="Times New Roman" w:cs="Times New Roman"/>
          <w:sz w:val="20"/>
        </w:rPr>
        <w:t xml:space="preserve"> set “Panis </w:t>
      </w:r>
      <w:proofErr w:type="spellStart"/>
      <w:r>
        <w:rPr>
          <w:rFonts w:ascii="Times New Roman" w:eastAsia="Times New Roman" w:hAnsi="Times New Roman" w:cs="Times New Roman"/>
          <w:sz w:val="20"/>
        </w:rPr>
        <w:t>angelicus</w:t>
      </w:r>
      <w:proofErr w:type="spellEnd"/>
      <w:r>
        <w:rPr>
          <w:rFonts w:ascii="Times New Roman" w:eastAsia="Times New Roman" w:hAnsi="Times New Roman" w:cs="Times New Roman"/>
          <w:sz w:val="20"/>
        </w:rPr>
        <w:t>” for tenor voice in his mass.</w:t>
      </w:r>
      <w:r>
        <w:rPr>
          <w:rFonts w:ascii="Times New Roman" w:eastAsia="Times New Roman" w:hAnsi="Times New Roman" w:cs="Times New Roman"/>
          <w:sz w:val="20"/>
        </w:rPr>
        <w:br/>
        <w:t>ANSWER: César-</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-Jean-Guillaume-Hubert </w:t>
      </w:r>
      <w:proofErr w:type="gramStart"/>
      <w:r>
        <w:rPr>
          <w:rFonts w:ascii="Times New Roman" w:eastAsia="Times New Roman" w:hAnsi="Times New Roman" w:cs="Times New Roman"/>
          <w:b/>
          <w:sz w:val="20"/>
          <w:u w:val="single"/>
        </w:rPr>
        <w:t>Franck</w:t>
      </w:r>
      <w:proofErr w:type="gramEnd"/>
      <w:r>
        <w:rPr>
          <w:rFonts w:ascii="Times New Roman" w:eastAsia="Times New Roman" w:hAnsi="Times New Roman" w:cs="Times New Roman"/>
          <w:sz w:val="20"/>
        </w:rPr>
        <w:br/>
        <w:t>[10] As organist at Sainte-Clotilde, Franck was noted for his skill at this activity, in which performers extemporaneously compose music while playing.</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improvisation</w:t>
      </w:r>
      <w:r>
        <w:rPr>
          <w:rFonts w:ascii="Times New Roman" w:eastAsia="Times New Roman" w:hAnsi="Times New Roman" w:cs="Times New Roman"/>
          <w:sz w:val="20"/>
        </w:rPr>
        <w:t xml:space="preserve"> [accept word forms like </w:t>
      </w:r>
      <w:r>
        <w:rPr>
          <w:rFonts w:ascii="Times New Roman" w:eastAsia="Times New Roman" w:hAnsi="Times New Roman" w:cs="Times New Roman"/>
          <w:b/>
          <w:sz w:val="20"/>
          <w:u w:val="single"/>
        </w:rPr>
        <w:t>improvising</w:t>
      </w:r>
      <w:r>
        <w:rPr>
          <w:rFonts w:ascii="Times New Roman" w:eastAsia="Times New Roman" w:hAnsi="Times New Roman" w:cs="Times New Roman"/>
          <w:sz w:val="20"/>
        </w:rPr>
        <w:t>]</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 xml:space="preserve">14. This man promoted his political views in the book </w:t>
      </w:r>
      <w:r>
        <w:rPr>
          <w:rFonts w:ascii="Times New Roman" w:eastAsia="Times New Roman" w:hAnsi="Times New Roman" w:cs="Times New Roman"/>
          <w:i/>
          <w:sz w:val="20"/>
        </w:rPr>
        <w:t>Why Not the Best?</w:t>
      </w:r>
      <w:r>
        <w:rPr>
          <w:rFonts w:ascii="Times New Roman" w:eastAsia="Times New Roman" w:hAnsi="Times New Roman" w:cs="Times New Roman"/>
          <w:sz w:val="20"/>
        </w:rPr>
        <w:t xml:space="preserv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politician who gave a speech officially titled "Crisis of Confidence," in which he described an inward problem plaguing America. In the so-called "malaise speech," this man urged citizens to use carpools and public transit.</w:t>
      </w:r>
      <w:r>
        <w:rPr>
          <w:rFonts w:ascii="Times New Roman" w:eastAsia="Times New Roman" w:hAnsi="Times New Roman" w:cs="Times New Roman"/>
          <w:sz w:val="20"/>
        </w:rPr>
        <w:br/>
        <w:t xml:space="preserve">ANSWER: James Earl "Jimmy" </w:t>
      </w:r>
      <w:r>
        <w:rPr>
          <w:rFonts w:ascii="Times New Roman" w:eastAsia="Times New Roman" w:hAnsi="Times New Roman" w:cs="Times New Roman"/>
          <w:b/>
          <w:sz w:val="20"/>
          <w:u w:val="single"/>
        </w:rPr>
        <w:t>Carter</w:t>
      </w:r>
      <w:r>
        <w:rPr>
          <w:rFonts w:ascii="Times New Roman" w:eastAsia="Times New Roman" w:hAnsi="Times New Roman" w:cs="Times New Roman"/>
          <w:sz w:val="20"/>
        </w:rPr>
        <w:t xml:space="preserve"> Jr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Besides the energy crisis that was the subject of the malaise speech, Carter also grappled with a hostage crisis involving fifty two Americans taken prisoner in this Middle Eastern country.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Iran</w:t>
      </w:r>
      <w:r>
        <w:rPr>
          <w:rFonts w:ascii="Times New Roman" w:eastAsia="Times New Roman" w:hAnsi="Times New Roman" w:cs="Times New Roman"/>
          <w:sz w:val="20"/>
        </w:rPr>
        <w:t xml:space="preserve"> [or Islamic Republic of </w:t>
      </w:r>
      <w:r>
        <w:rPr>
          <w:rFonts w:ascii="Times New Roman" w:eastAsia="Times New Roman" w:hAnsi="Times New Roman" w:cs="Times New Roman"/>
          <w:b/>
          <w:sz w:val="20"/>
          <w:u w:val="single"/>
        </w:rPr>
        <w:t>Iran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Persia</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Carter lost the presidency in 1980 after a campaign that featured a contentious debate with Ronald Reagan. During one debate, Reagan gave a response beginning with this four-word phrase as a devastating way of disputing Carter's allegations that Reagan opposed Medicare.</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There you go again</w:t>
      </w:r>
      <w:r>
        <w:rPr>
          <w:rFonts w:ascii="Times New Roman" w:eastAsia="Times New Roman" w:hAnsi="Times New Roman" w:cs="Times New Roman"/>
          <w:sz w:val="20"/>
        </w:rPr>
        <w:t>" [do not accept other answers]</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15. Every surah of the Qur’an except one begins with the phrase referred to by this term.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Give either the common name or the first word of the oft-used Islamic phrase that translates as “In the name of God, the Most Gracious, the Most Merciful”.</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basmala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bismillah</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Give either the ordinal number or the name of the surah that does </w:t>
      </w:r>
      <w:r>
        <w:rPr>
          <w:rFonts w:ascii="Times New Roman" w:eastAsia="Times New Roman" w:hAnsi="Times New Roman" w:cs="Times New Roman"/>
          <w:i/>
          <w:sz w:val="20"/>
        </w:rPr>
        <w:t>not</w:t>
      </w:r>
      <w:r>
        <w:rPr>
          <w:rFonts w:ascii="Times New Roman" w:eastAsia="Times New Roman" w:hAnsi="Times New Roman" w:cs="Times New Roman"/>
          <w:sz w:val="20"/>
        </w:rPr>
        <w:t xml:space="preserve"> begin with the </w:t>
      </w:r>
      <w:proofErr w:type="spellStart"/>
      <w:r>
        <w:rPr>
          <w:rFonts w:ascii="Times New Roman" w:eastAsia="Times New Roman" w:hAnsi="Times New Roman" w:cs="Times New Roman"/>
          <w:sz w:val="20"/>
        </w:rPr>
        <w:t>basmala</w:t>
      </w:r>
      <w:proofErr w:type="spellEnd"/>
      <w:r>
        <w:rPr>
          <w:rFonts w:ascii="Times New Roman" w:eastAsia="Times New Roman" w:hAnsi="Times New Roman" w:cs="Times New Roman"/>
          <w:sz w:val="20"/>
        </w:rPr>
        <w:t xml:space="preserve">. Its 30th verse mentions the mysterious </w:t>
      </w:r>
      <w:proofErr w:type="spellStart"/>
      <w:r>
        <w:rPr>
          <w:rFonts w:ascii="Times New Roman" w:eastAsia="Times New Roman" w:hAnsi="Times New Roman" w:cs="Times New Roman"/>
          <w:sz w:val="20"/>
        </w:rPr>
        <w:t>Uzair</w:t>
      </w:r>
      <w:proofErr w:type="spellEnd"/>
      <w:r>
        <w:rPr>
          <w:rFonts w:ascii="Times New Roman" w:eastAsia="Times New Roman" w:hAnsi="Times New Roman" w:cs="Times New Roman"/>
          <w:sz w:val="20"/>
        </w:rPr>
        <w:t xml:space="preserve">, while its 37th documents the prohibition of </w:t>
      </w:r>
      <w:proofErr w:type="spellStart"/>
      <w:r>
        <w:rPr>
          <w:rFonts w:ascii="Times New Roman" w:eastAsia="Times New Roman" w:hAnsi="Times New Roman" w:cs="Times New Roman"/>
          <w:sz w:val="20"/>
        </w:rPr>
        <w:t>Nasi</w:t>
      </w:r>
      <w:proofErr w:type="spellEnd"/>
      <w:r>
        <w:rPr>
          <w:rFonts w:ascii="Times New Roman" w:eastAsia="Times New Roman" w:hAnsi="Times New Roman" w:cs="Times New Roman"/>
          <w:sz w:val="20"/>
        </w:rPr>
        <w:t>. It also contains the “Sword Verse”.</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ninth</w:t>
      </w:r>
      <w:r>
        <w:rPr>
          <w:rFonts w:ascii="Times New Roman" w:eastAsia="Times New Roman" w:hAnsi="Times New Roman" w:cs="Times New Roman"/>
          <w:sz w:val="20"/>
        </w:rPr>
        <w:t xml:space="preserve"> chapter/surah [or </w:t>
      </w:r>
      <w:r>
        <w:rPr>
          <w:rFonts w:ascii="Times New Roman" w:eastAsia="Times New Roman" w:hAnsi="Times New Roman" w:cs="Times New Roman"/>
          <w:b/>
          <w:sz w:val="20"/>
          <w:u w:val="single"/>
        </w:rPr>
        <w:t>nine</w:t>
      </w:r>
      <w:r>
        <w:rPr>
          <w:rFonts w:ascii="Times New Roman" w:eastAsia="Times New Roman" w:hAnsi="Times New Roman" w:cs="Times New Roman"/>
          <w:sz w:val="20"/>
        </w:rPr>
        <w:t>] or “at-</w:t>
      </w:r>
      <w:proofErr w:type="spellStart"/>
      <w:r>
        <w:rPr>
          <w:rFonts w:ascii="Times New Roman" w:eastAsia="Times New Roman" w:hAnsi="Times New Roman" w:cs="Times New Roman"/>
          <w:b/>
          <w:sz w:val="20"/>
          <w:u w:val="single"/>
        </w:rPr>
        <w:t>Tawba</w:t>
      </w:r>
      <w:r>
        <w:rPr>
          <w:rFonts w:ascii="Times New Roman" w:eastAsia="Times New Roman" w:hAnsi="Times New Roman" w:cs="Times New Roman"/>
          <w:sz w:val="20"/>
        </w:rPr>
        <w:t>h</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Repentance</w:t>
      </w:r>
      <w:r>
        <w:rPr>
          <w:rFonts w:ascii="Times New Roman" w:eastAsia="Times New Roman" w:hAnsi="Times New Roman" w:cs="Times New Roman"/>
          <w:sz w:val="20"/>
        </w:rPr>
        <w:t xml:space="preserve"> surah; or al-</w:t>
      </w:r>
      <w:proofErr w:type="spellStart"/>
      <w:r>
        <w:rPr>
          <w:rFonts w:ascii="Times New Roman" w:eastAsia="Times New Roman" w:hAnsi="Times New Roman" w:cs="Times New Roman"/>
          <w:b/>
          <w:sz w:val="20"/>
          <w:u w:val="single"/>
        </w:rPr>
        <w:t>Bara’ah</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Ultimatum</w:t>
      </w:r>
      <w:r>
        <w:rPr>
          <w:rFonts w:ascii="Times New Roman" w:eastAsia="Times New Roman" w:hAnsi="Times New Roman" w:cs="Times New Roman"/>
          <w:sz w:val="20"/>
        </w:rPr>
        <w:t xml:space="preserve"> surah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The “Sword Verse” obliges Muslims to “fight and slay the pagans wherever ye find them”, and can thus be used as justification for the “sword” version of this concept. It directly translates as “struggle”, but is often interpreted by non-Muslims as meaning “holy war”.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jihad</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16. This author wrote some of his early journalistic work under the pseudonym “</w:t>
      </w:r>
      <w:proofErr w:type="spellStart"/>
      <w:r>
        <w:rPr>
          <w:rFonts w:ascii="Times New Roman" w:eastAsia="Times New Roman" w:hAnsi="Times New Roman" w:cs="Times New Roman"/>
          <w:sz w:val="20"/>
        </w:rPr>
        <w:t>Litwos</w:t>
      </w:r>
      <w:proofErr w:type="spellEnd"/>
      <w:r>
        <w:rPr>
          <w:rFonts w:ascii="Times New Roman" w:eastAsia="Times New Roman" w:hAnsi="Times New Roman" w:cs="Times New Roman"/>
          <w:sz w:val="20"/>
        </w:rPr>
        <w:t>” (LIT-</w:t>
      </w:r>
      <w:proofErr w:type="spellStart"/>
      <w:r>
        <w:rPr>
          <w:rFonts w:ascii="Times New Roman" w:eastAsia="Times New Roman" w:hAnsi="Times New Roman" w:cs="Times New Roman"/>
          <w:sz w:val="20"/>
        </w:rPr>
        <w:t>fose</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Nobel Prize-winning author who wrote a trilogy of historical novels about his country titled </w:t>
      </w:r>
      <w:r>
        <w:rPr>
          <w:rFonts w:ascii="Times New Roman" w:eastAsia="Times New Roman" w:hAnsi="Times New Roman" w:cs="Times New Roman"/>
          <w:i/>
          <w:sz w:val="20"/>
        </w:rPr>
        <w:t>With Fire and Sword</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Deluge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Sir Michael</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Henryk</w:t>
      </w:r>
      <w:proofErr w:type="spellEnd"/>
      <w:r>
        <w:rPr>
          <w:rFonts w:ascii="Times New Roman" w:eastAsia="Times New Roman" w:hAnsi="Times New Roman" w:cs="Times New Roman"/>
          <w:sz w:val="20"/>
        </w:rPr>
        <w:t xml:space="preserve"> [Adam </w:t>
      </w:r>
      <w:proofErr w:type="spellStart"/>
      <w:r>
        <w:rPr>
          <w:rFonts w:ascii="Times New Roman" w:eastAsia="Times New Roman" w:hAnsi="Times New Roman" w:cs="Times New Roman"/>
          <w:sz w:val="20"/>
        </w:rPr>
        <w:t>Aleksander</w:t>
      </w:r>
      <w:proofErr w:type="spellEnd"/>
      <w:r>
        <w:rPr>
          <w:rFonts w:ascii="Times New Roman" w:eastAsia="Times New Roman" w:hAnsi="Times New Roman" w:cs="Times New Roman"/>
          <w:sz w:val="20"/>
        </w:rPr>
        <w:t xml:space="preserve"> Pius] </w:t>
      </w:r>
      <w:proofErr w:type="gramStart"/>
      <w:r>
        <w:rPr>
          <w:rFonts w:ascii="Times New Roman" w:eastAsia="Times New Roman" w:hAnsi="Times New Roman" w:cs="Times New Roman"/>
          <w:b/>
          <w:sz w:val="20"/>
          <w:u w:val="single"/>
        </w:rPr>
        <w:t>Sienkiewicz</w:t>
      </w:r>
      <w:proofErr w:type="gramEnd"/>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Sienkewicz</w:t>
      </w:r>
      <w:proofErr w:type="spellEnd"/>
      <w:r>
        <w:rPr>
          <w:rFonts w:ascii="Times New Roman" w:eastAsia="Times New Roman" w:hAnsi="Times New Roman" w:cs="Times New Roman"/>
          <w:sz w:val="20"/>
        </w:rPr>
        <w:t xml:space="preserve"> was an author from this modern-day Eastern European country. Other Nobel-winning authors from this country include </w:t>
      </w:r>
      <w:proofErr w:type="spellStart"/>
      <w:r>
        <w:rPr>
          <w:rFonts w:ascii="Times New Roman" w:eastAsia="Times New Roman" w:hAnsi="Times New Roman" w:cs="Times New Roman"/>
          <w:sz w:val="20"/>
        </w:rPr>
        <w:t>Czesław</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Miłosz</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Wisława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Szymborska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Republic of </w:t>
      </w:r>
      <w:r>
        <w:rPr>
          <w:rFonts w:ascii="Times New Roman" w:eastAsia="Times New Roman" w:hAnsi="Times New Roman" w:cs="Times New Roman"/>
          <w:b/>
          <w:sz w:val="20"/>
          <w:u w:val="single"/>
        </w:rPr>
        <w:t>Poland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Rzeczpospolita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Polska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[10] A young Christian woman with this name falls in love with the Roman patrician </w:t>
      </w:r>
      <w:proofErr w:type="spellStart"/>
      <w:r>
        <w:rPr>
          <w:rFonts w:ascii="Times New Roman" w:eastAsia="Times New Roman" w:hAnsi="Times New Roman" w:cs="Times New Roman"/>
          <w:sz w:val="20"/>
        </w:rPr>
        <w:t>Vinicius</w:t>
      </w:r>
      <w:proofErr w:type="spellEnd"/>
      <w:r>
        <w:rPr>
          <w:rFonts w:ascii="Times New Roman" w:eastAsia="Times New Roman" w:hAnsi="Times New Roman" w:cs="Times New Roman"/>
          <w:sz w:val="20"/>
        </w:rPr>
        <w:t xml:space="preserve"> in Sienkiewicz’s </w:t>
      </w:r>
      <w:r>
        <w:rPr>
          <w:rFonts w:ascii="Times New Roman" w:eastAsia="Times New Roman" w:hAnsi="Times New Roman" w:cs="Times New Roman"/>
          <w:i/>
          <w:sz w:val="20"/>
        </w:rPr>
        <w:t>Quo Vadis</w:t>
      </w:r>
      <w:r>
        <w:rPr>
          <w:rFonts w:ascii="Times New Roman" w:eastAsia="Times New Roman" w:hAnsi="Times New Roman" w:cs="Times New Roman"/>
          <w:sz w:val="20"/>
        </w:rPr>
        <w:t>. In an Edgar Allan Poe short story that uses a slightly different spelling, this is the name of a title character who comes back from the dead after the narrator marries Lady Rowena.</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Lygia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Ligia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Ligeia</w:t>
      </w:r>
      <w:proofErr w:type="spellEnd"/>
      <w:r>
        <w:rPr>
          <w:rFonts w:ascii="Times New Roman" w:eastAsia="Times New Roman" w:hAnsi="Times New Roman" w:cs="Times New Roman"/>
          <w:sz w:val="20"/>
        </w:rPr>
        <w:t>]</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lastRenderedPageBreak/>
        <w:t xml:space="preserve">17. Emily </w:t>
      </w:r>
      <w:proofErr w:type="spellStart"/>
      <w:r>
        <w:rPr>
          <w:rFonts w:ascii="Times New Roman" w:eastAsia="Times New Roman" w:hAnsi="Times New Roman" w:cs="Times New Roman"/>
          <w:sz w:val="20"/>
        </w:rPr>
        <w:t>Carr</w:t>
      </w:r>
      <w:proofErr w:type="spellEnd"/>
      <w:r>
        <w:rPr>
          <w:rFonts w:ascii="Times New Roman" w:eastAsia="Times New Roman" w:hAnsi="Times New Roman" w:cs="Times New Roman"/>
          <w:sz w:val="20"/>
        </w:rPr>
        <w:t xml:space="preserve"> was an artist who specialized in depicting scenes from this country’s west coast.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country where the artist of </w:t>
      </w:r>
      <w:r>
        <w:rPr>
          <w:rFonts w:ascii="Times New Roman" w:eastAsia="Times New Roman" w:hAnsi="Times New Roman" w:cs="Times New Roman"/>
          <w:i/>
          <w:sz w:val="20"/>
        </w:rPr>
        <w:t>The Jack Pine</w:t>
      </w:r>
      <w:r>
        <w:rPr>
          <w:rFonts w:ascii="Times New Roman" w:eastAsia="Times New Roman" w:hAnsi="Times New Roman" w:cs="Times New Roman"/>
          <w:sz w:val="20"/>
        </w:rPr>
        <w:t>, Tom Thomson, was associated with an art movement called the “Group of Seven.”</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Canada</w:t>
      </w:r>
      <w:proofErr w:type="gramEnd"/>
      <w:r>
        <w:rPr>
          <w:rFonts w:ascii="Times New Roman" w:eastAsia="Times New Roman" w:hAnsi="Times New Roman" w:cs="Times New Roman"/>
          <w:sz w:val="20"/>
        </w:rPr>
        <w:br/>
        <w:t>[10] Thomson painted a scrubby tree growing from a craggy rock in a painting titled for “wind” from this cardinal direction. Emanuel Leutze depicted “the course of empire” taking its way in this cardinal direction in a painting often said to symbolize American “Manifest Destiny.”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west</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West Wind</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Westward</w:t>
      </w:r>
      <w:r>
        <w:rPr>
          <w:rFonts w:ascii="Times New Roman" w:eastAsia="Times New Roman" w:hAnsi="Times New Roman" w:cs="Times New Roman"/>
          <w:i/>
          <w:sz w:val="20"/>
        </w:rPr>
        <w:t xml:space="preserve"> the Course of Empire Takes Its Way</w:t>
      </w:r>
      <w:r>
        <w:rPr>
          <w:rFonts w:ascii="Times New Roman" w:eastAsia="Times New Roman" w:hAnsi="Times New Roman" w:cs="Times New Roman"/>
          <w:sz w:val="20"/>
        </w:rPr>
        <w:t>]</w:t>
      </w:r>
      <w:r>
        <w:rPr>
          <w:rFonts w:ascii="Times New Roman" w:eastAsia="Times New Roman" w:hAnsi="Times New Roman" w:cs="Times New Roman"/>
          <w:sz w:val="20"/>
        </w:rPr>
        <w:br/>
        <w:t>[10] The Group of Seven were advocates of this style of landscape painting, taken from a French phrase meaning “out in the open,” in which painters take their easels outdoors and paint the scene “</w:t>
      </w:r>
      <w:proofErr w:type="spellStart"/>
      <w:r>
        <w:rPr>
          <w:rFonts w:ascii="Times New Roman" w:eastAsia="Times New Roman" w:hAnsi="Times New Roman" w:cs="Times New Roman"/>
          <w:sz w:val="20"/>
        </w:rPr>
        <w:t>sur</w:t>
      </w:r>
      <w:proofErr w:type="spellEnd"/>
      <w:r>
        <w:rPr>
          <w:rFonts w:ascii="Times New Roman" w:eastAsia="Times New Roman" w:hAnsi="Times New Roman" w:cs="Times New Roman"/>
          <w:sz w:val="20"/>
        </w:rPr>
        <w:t xml:space="preserve"> le motif,” or as it’s actually seen.</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plein</w:t>
      </w:r>
      <w:proofErr w:type="spellEnd"/>
      <w:r>
        <w:rPr>
          <w:rFonts w:ascii="Times New Roman" w:eastAsia="Times New Roman" w:hAnsi="Times New Roman" w:cs="Times New Roman"/>
          <w:b/>
          <w:sz w:val="20"/>
          <w:u w:val="single"/>
        </w:rPr>
        <w:t xml:space="preserve"> air</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 xml:space="preserve">18. Richard Atkinson and Richard </w:t>
      </w:r>
      <w:proofErr w:type="spellStart"/>
      <w:r>
        <w:rPr>
          <w:rFonts w:ascii="Times New Roman" w:eastAsia="Times New Roman" w:hAnsi="Times New Roman" w:cs="Times New Roman"/>
          <w:sz w:val="20"/>
        </w:rPr>
        <w:t>Schiffrin</w:t>
      </w:r>
      <w:proofErr w:type="spellEnd"/>
      <w:r>
        <w:rPr>
          <w:rFonts w:ascii="Times New Roman" w:eastAsia="Times New Roman" w:hAnsi="Times New Roman" w:cs="Times New Roman"/>
          <w:sz w:val="20"/>
        </w:rPr>
        <w:t xml:space="preserve"> developed a multi-store model of this concept, while </w:t>
      </w:r>
      <w:proofErr w:type="spellStart"/>
      <w:r>
        <w:rPr>
          <w:rFonts w:ascii="Times New Roman" w:eastAsia="Times New Roman" w:hAnsi="Times New Roman" w:cs="Times New Roman"/>
          <w:sz w:val="20"/>
        </w:rPr>
        <w:t>Baddeley’s</w:t>
      </w:r>
      <w:proofErr w:type="spellEnd"/>
      <w:r>
        <w:rPr>
          <w:rFonts w:ascii="Times New Roman" w:eastAsia="Times New Roman" w:hAnsi="Times New Roman" w:cs="Times New Roman"/>
          <w:sz w:val="20"/>
        </w:rPr>
        <w:t xml:space="preserve"> model of it involves a visuospatial sketchpad and a phonological loop.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human capacity, often divided into recognition and recall types. George Miller theorized that humans could hold seven, plus or minus two, elements in the short-term or working version of it.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memory</w:t>
      </w:r>
      <w:r>
        <w:rPr>
          <w:rFonts w:ascii="Times New Roman" w:eastAsia="Times New Roman" w:hAnsi="Times New Roman" w:cs="Times New Roman"/>
          <w:sz w:val="20"/>
        </w:rPr>
        <w:t xml:space="preserve"> [accept types like “short-term </w:t>
      </w:r>
      <w:r>
        <w:rPr>
          <w:rFonts w:ascii="Times New Roman" w:eastAsia="Times New Roman" w:hAnsi="Times New Roman" w:cs="Times New Roman"/>
          <w:b/>
          <w:sz w:val="20"/>
          <w:u w:val="single"/>
        </w:rPr>
        <w:t>memory</w:t>
      </w:r>
      <w:r>
        <w:rPr>
          <w:rFonts w:ascii="Times New Roman" w:eastAsia="Times New Roman" w:hAnsi="Times New Roman" w:cs="Times New Roman"/>
          <w:sz w:val="20"/>
        </w:rPr>
        <w:t xml:space="preserve">” or “working </w:t>
      </w:r>
      <w:r>
        <w:rPr>
          <w:rFonts w:ascii="Times New Roman" w:eastAsia="Times New Roman" w:hAnsi="Times New Roman" w:cs="Times New Roman"/>
          <w:b/>
          <w:sz w:val="20"/>
          <w:u w:val="single"/>
        </w:rPr>
        <w:t>memory</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German psychologist’s landmark study </w:t>
      </w:r>
      <w:r>
        <w:rPr>
          <w:rFonts w:ascii="Times New Roman" w:eastAsia="Times New Roman" w:hAnsi="Times New Roman" w:cs="Times New Roman"/>
          <w:i/>
          <w:sz w:val="20"/>
        </w:rPr>
        <w:t>On Memory</w:t>
      </w:r>
      <w:r>
        <w:rPr>
          <w:rFonts w:ascii="Times New Roman" w:eastAsia="Times New Roman" w:hAnsi="Times New Roman" w:cs="Times New Roman"/>
          <w:sz w:val="20"/>
        </w:rPr>
        <w:t xml:space="preserve"> introduced the spacing effect and the learning and forgetting curves.</w:t>
      </w:r>
      <w:r>
        <w:rPr>
          <w:rFonts w:ascii="Times New Roman" w:eastAsia="Times New Roman" w:hAnsi="Times New Roman" w:cs="Times New Roman"/>
          <w:sz w:val="20"/>
        </w:rPr>
        <w:br/>
        <w:t xml:space="preserve">ANSWER: Hermann </w:t>
      </w:r>
      <w:proofErr w:type="spellStart"/>
      <w:proofErr w:type="gramStart"/>
      <w:r>
        <w:rPr>
          <w:rFonts w:ascii="Times New Roman" w:eastAsia="Times New Roman" w:hAnsi="Times New Roman" w:cs="Times New Roman"/>
          <w:b/>
          <w:sz w:val="20"/>
          <w:u w:val="single"/>
        </w:rPr>
        <w:t>Ebbinghaus</w:t>
      </w:r>
      <w:proofErr w:type="spellEnd"/>
      <w:proofErr w:type="gramEnd"/>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Ebbinghaus</w:t>
      </w:r>
      <w:proofErr w:type="spellEnd"/>
      <w:r>
        <w:rPr>
          <w:rFonts w:ascii="Times New Roman" w:eastAsia="Times New Roman" w:hAnsi="Times New Roman" w:cs="Times New Roman"/>
          <w:sz w:val="20"/>
        </w:rPr>
        <w:t xml:space="preserve"> built on Ewald </w:t>
      </w:r>
      <w:proofErr w:type="spellStart"/>
      <w:r>
        <w:rPr>
          <w:rFonts w:ascii="Times New Roman" w:eastAsia="Times New Roman" w:hAnsi="Times New Roman" w:cs="Times New Roman"/>
          <w:sz w:val="20"/>
        </w:rPr>
        <w:t>Hering’s</w:t>
      </w:r>
      <w:proofErr w:type="spellEnd"/>
      <w:r>
        <w:rPr>
          <w:rFonts w:ascii="Times New Roman" w:eastAsia="Times New Roman" w:hAnsi="Times New Roman" w:cs="Times New Roman"/>
          <w:sz w:val="20"/>
        </w:rPr>
        <w:t xml:space="preserve"> work with a double-pyramid model explaining this other human ability, which can also be evaluated by tests that use diagrams designed by </w:t>
      </w:r>
      <w:proofErr w:type="spellStart"/>
      <w:r>
        <w:rPr>
          <w:rFonts w:ascii="Times New Roman" w:eastAsia="Times New Roman" w:hAnsi="Times New Roman" w:cs="Times New Roman"/>
          <w:sz w:val="20"/>
        </w:rPr>
        <w:t>Shinobu</w:t>
      </w:r>
      <w:proofErr w:type="spellEnd"/>
      <w:r>
        <w:rPr>
          <w:rFonts w:ascii="Times New Roman" w:eastAsia="Times New Roman" w:hAnsi="Times New Roman" w:cs="Times New Roman"/>
          <w:sz w:val="20"/>
        </w:rPr>
        <w:t xml:space="preserve"> Ishihara.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color</w:t>
      </w:r>
      <w:r>
        <w:rPr>
          <w:rFonts w:ascii="Times New Roman" w:eastAsia="Times New Roman" w:hAnsi="Times New Roman" w:cs="Times New Roman"/>
          <w:sz w:val="20"/>
        </w:rPr>
        <w:t xml:space="preserve"> vision [or </w:t>
      </w:r>
      <w:r>
        <w:rPr>
          <w:rFonts w:ascii="Times New Roman" w:eastAsia="Times New Roman" w:hAnsi="Times New Roman" w:cs="Times New Roman"/>
          <w:b/>
          <w:sz w:val="20"/>
          <w:u w:val="single"/>
        </w:rPr>
        <w:t>color</w:t>
      </w:r>
      <w:r>
        <w:rPr>
          <w:rFonts w:ascii="Times New Roman" w:eastAsia="Times New Roman" w:hAnsi="Times New Roman" w:cs="Times New Roman"/>
          <w:sz w:val="20"/>
        </w:rPr>
        <w:t xml:space="preserve"> perception; or even </w:t>
      </w:r>
      <w:r>
        <w:rPr>
          <w:rFonts w:ascii="Times New Roman" w:eastAsia="Times New Roman" w:hAnsi="Times New Roman" w:cs="Times New Roman"/>
          <w:b/>
          <w:sz w:val="20"/>
          <w:u w:val="single"/>
        </w:rPr>
        <w:t>color</w:t>
      </w:r>
      <w:r>
        <w:rPr>
          <w:rFonts w:ascii="Times New Roman" w:eastAsia="Times New Roman" w:hAnsi="Times New Roman" w:cs="Times New Roman"/>
          <w:sz w:val="20"/>
        </w:rPr>
        <w:t xml:space="preserve"> blindness; or anything that indicates human perception of </w:t>
      </w:r>
      <w:r>
        <w:rPr>
          <w:rFonts w:ascii="Times New Roman" w:eastAsia="Times New Roman" w:hAnsi="Times New Roman" w:cs="Times New Roman"/>
          <w:b/>
          <w:sz w:val="20"/>
          <w:u w:val="single"/>
        </w:rPr>
        <w:t>color</w:t>
      </w:r>
      <w:r>
        <w:rPr>
          <w:rFonts w:ascii="Times New Roman" w:eastAsia="Times New Roman" w:hAnsi="Times New Roman" w:cs="Times New Roman"/>
          <w:sz w:val="20"/>
        </w:rPr>
        <w:t>; prompt on “vision” or “perception” or equivalents]</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19. Name the following related to QCD, for 10 points each.</w:t>
      </w:r>
      <w:r>
        <w:rPr>
          <w:rFonts w:ascii="Times New Roman" w:eastAsia="Times New Roman" w:hAnsi="Times New Roman" w:cs="Times New Roman"/>
          <w:sz w:val="20"/>
        </w:rPr>
        <w:br/>
        <w:t>[10] QCD describes the gluon-mediated strong force between these subatomic particles, which constitute hadrons such as the proton and neutron.</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quark</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 xml:space="preserve">[10] This nearly massless pseudo-Goldstone boson was proposed by </w:t>
      </w:r>
      <w:proofErr w:type="spellStart"/>
      <w:r>
        <w:rPr>
          <w:rFonts w:ascii="Times New Roman" w:eastAsia="Times New Roman" w:hAnsi="Times New Roman" w:cs="Times New Roman"/>
          <w:sz w:val="20"/>
        </w:rPr>
        <w:t>Peccei</w:t>
      </w:r>
      <w:proofErr w:type="spellEnd"/>
      <w:r>
        <w:rPr>
          <w:rFonts w:ascii="Times New Roman" w:eastAsia="Times New Roman" w:hAnsi="Times New Roman" w:cs="Times New Roman"/>
          <w:sz w:val="20"/>
        </w:rPr>
        <w:t xml:space="preserve"> and Quinn to resolve the strong CP problem in QCD. These particles are a strong candidate for dark matter and may have been discovered in the Sun in October 2014.</w:t>
      </w:r>
      <w:r>
        <w:rPr>
          <w:rFonts w:ascii="Times New Roman" w:eastAsia="Times New Roman" w:hAnsi="Times New Roman" w:cs="Times New Roman"/>
          <w:sz w:val="20"/>
        </w:rPr>
        <w:br/>
        <w:t xml:space="preserve">ANSWER: </w:t>
      </w:r>
      <w:proofErr w:type="spellStart"/>
      <w:proofErr w:type="gramStart"/>
      <w:r>
        <w:rPr>
          <w:rFonts w:ascii="Times New Roman" w:eastAsia="Times New Roman" w:hAnsi="Times New Roman" w:cs="Times New Roman"/>
          <w:b/>
          <w:sz w:val="20"/>
          <w:u w:val="single"/>
        </w:rPr>
        <w:t>axion</w:t>
      </w:r>
      <w:proofErr w:type="spellEnd"/>
      <w:proofErr w:type="gramEnd"/>
      <w:r>
        <w:rPr>
          <w:rFonts w:ascii="Times New Roman" w:eastAsia="Times New Roman" w:hAnsi="Times New Roman" w:cs="Times New Roman"/>
          <w:sz w:val="20"/>
        </w:rPr>
        <w:br/>
        <w:t>[10] This lightest pair of quarks formed the first generation of quarks. These two quarks are found in the proton and neutron.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up</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down</w:t>
      </w:r>
      <w:r>
        <w:rPr>
          <w:rFonts w:ascii="Times New Roman" w:eastAsia="Times New Roman" w:hAnsi="Times New Roman" w:cs="Times New Roman"/>
          <w:sz w:val="20"/>
        </w:rPr>
        <w:t xml:space="preserve"> [prompt on partial answer]</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t xml:space="preserve">20. This king's epithet is sometimes taken from his place of birth, </w:t>
      </w:r>
      <w:proofErr w:type="spellStart"/>
      <w:r>
        <w:rPr>
          <w:rFonts w:ascii="Times New Roman" w:eastAsia="Times New Roman" w:hAnsi="Times New Roman" w:cs="Times New Roman"/>
          <w:sz w:val="20"/>
        </w:rPr>
        <w:t>Caernarfon</w:t>
      </w:r>
      <w:proofErr w:type="spellEnd"/>
      <w:r>
        <w:rPr>
          <w:rFonts w:ascii="Times New Roman" w:eastAsia="Times New Roman" w:hAnsi="Times New Roman" w:cs="Times New Roman"/>
          <w:sz w:val="20"/>
        </w:rPr>
        <w:t xml:space="preserve"> Castle in </w:t>
      </w:r>
      <w:proofErr w:type="spellStart"/>
      <w:r>
        <w:rPr>
          <w:rFonts w:ascii="Times New Roman" w:eastAsia="Times New Roman" w:hAnsi="Times New Roman" w:cs="Times New Roman"/>
          <w:sz w:val="20"/>
        </w:rPr>
        <w:t>Gwynedd</w:t>
      </w:r>
      <w:proofErr w:type="spellEnd"/>
      <w:r>
        <w:rPr>
          <w:rFonts w:ascii="Times New Roman" w:eastAsia="Times New Roman" w:hAnsi="Times New Roman" w:cs="Times New Roman"/>
          <w:sz w:val="20"/>
        </w:rPr>
        <w:t>, Wales.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king of England from 1307 to 1327, who may have had a homosexual relationship with Piers </w:t>
      </w:r>
      <w:proofErr w:type="spellStart"/>
      <w:r>
        <w:rPr>
          <w:rFonts w:ascii="Times New Roman" w:eastAsia="Times New Roman" w:hAnsi="Times New Roman" w:cs="Times New Roman"/>
          <w:sz w:val="20"/>
        </w:rPr>
        <w:t>Gaveston</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Edward II</w:t>
      </w:r>
      <w:r>
        <w:rPr>
          <w:rFonts w:ascii="Times New Roman" w:eastAsia="Times New Roman" w:hAnsi="Times New Roman" w:cs="Times New Roman"/>
          <w:sz w:val="20"/>
        </w:rPr>
        <w:t xml:space="preserve"> of England [prompt on “Edward”</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A “Poem on the Evil Times of Edward II” lamented a “great” event of this type that ravaged England from 1315 to 1317. Ireland suffered a disaster of this type in the 1840s and 1850s after the failure of a potato crop.</w:t>
      </w:r>
      <w:r>
        <w:rPr>
          <w:rFonts w:ascii="Times New Roman" w:eastAsia="Times New Roman" w:hAnsi="Times New Roman" w:cs="Times New Roman"/>
          <w:sz w:val="20"/>
        </w:rPr>
        <w:br/>
        <w:t xml:space="preserve">ANSWER: [great] </w:t>
      </w:r>
      <w:r>
        <w:rPr>
          <w:rFonts w:ascii="Times New Roman" w:eastAsia="Times New Roman" w:hAnsi="Times New Roman" w:cs="Times New Roman"/>
          <w:b/>
          <w:sz w:val="20"/>
          <w:u w:val="single"/>
        </w:rPr>
        <w:t>famine</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potato famine</w:t>
      </w:r>
      <w:r>
        <w:rPr>
          <w:rFonts w:ascii="Times New Roman" w:eastAsia="Times New Roman" w:hAnsi="Times New Roman" w:cs="Times New Roman"/>
          <w:sz w:val="20"/>
        </w:rPr>
        <w:t>s]</w:t>
      </w:r>
      <w:r>
        <w:rPr>
          <w:rFonts w:ascii="Times New Roman" w:eastAsia="Times New Roman" w:hAnsi="Times New Roman" w:cs="Times New Roman"/>
          <w:sz w:val="20"/>
        </w:rPr>
        <w:br/>
        <w:t>[10] Edward lost favor after he was smacked down by Robert the Bruce of Scotland at the Battle of Bannockburn, which resulted from Edward’s attempt to relieve a siege of this castle that was within sight of the combatants.</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Stirling</w:t>
      </w:r>
      <w:proofErr w:type="spellEnd"/>
      <w:r>
        <w:rPr>
          <w:rFonts w:ascii="Times New Roman" w:eastAsia="Times New Roman" w:hAnsi="Times New Roman" w:cs="Times New Roman"/>
          <w:sz w:val="20"/>
        </w:rPr>
        <w:t xml:space="preserve"> Castle</w:t>
      </w:r>
    </w:p>
    <w:p w:rsidR="00DC6EA4" w:rsidRDefault="00DC6EA4">
      <w:pPr>
        <w:keepNext/>
        <w:keepLines/>
        <w:tabs>
          <w:tab w:val="left" w:pos="735"/>
        </w:tabs>
        <w:spacing w:after="0" w:line="240" w:lineRule="auto"/>
      </w:pPr>
    </w:p>
    <w:p w:rsidR="00DC6EA4" w:rsidRDefault="00C27465">
      <w:pPr>
        <w:keepNext/>
        <w:keepLines/>
        <w:tabs>
          <w:tab w:val="left" w:pos="735"/>
        </w:tabs>
        <w:spacing w:after="0" w:line="240" w:lineRule="auto"/>
      </w:pPr>
      <w:r>
        <w:rPr>
          <w:rFonts w:ascii="Times New Roman" w:eastAsia="Times New Roman" w:hAnsi="Times New Roman" w:cs="Times New Roman"/>
          <w:sz w:val="20"/>
        </w:rPr>
        <w:lastRenderedPageBreak/>
        <w:t xml:space="preserve">Extra. This author’s more amusingly-titled works include the poetry collection </w:t>
      </w:r>
      <w:r>
        <w:rPr>
          <w:rFonts w:ascii="Times New Roman" w:eastAsia="Times New Roman" w:hAnsi="Times New Roman" w:cs="Times New Roman"/>
          <w:i/>
          <w:sz w:val="20"/>
        </w:rPr>
        <w:t>Sweet as a Pickle and Clean as a Pig</w:t>
      </w:r>
      <w:r>
        <w:rPr>
          <w:rFonts w:ascii="Times New Roman" w:eastAsia="Times New Roman" w:hAnsi="Times New Roman" w:cs="Times New Roman"/>
          <w:sz w:val="20"/>
        </w:rPr>
        <w:t xml:space="preserve"> and the play </w:t>
      </w:r>
      <w:r>
        <w:rPr>
          <w:rFonts w:ascii="Times New Roman" w:eastAsia="Times New Roman" w:hAnsi="Times New Roman" w:cs="Times New Roman"/>
          <w:i/>
          <w:sz w:val="20"/>
        </w:rPr>
        <w:t>The Square Root of Wonderful</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woman who made her literary debut with a novel that opens by describing John Singer and </w:t>
      </w:r>
      <w:proofErr w:type="spellStart"/>
      <w:r>
        <w:rPr>
          <w:rFonts w:ascii="Times New Roman" w:eastAsia="Times New Roman" w:hAnsi="Times New Roman" w:cs="Times New Roman"/>
          <w:sz w:val="20"/>
        </w:rPr>
        <w:t>Spiros</w:t>
      </w:r>
      <w:proofErr w:type="spellEnd"/>
      <w:r>
        <w:rPr>
          <w:rFonts w:ascii="Times New Roman" w:eastAsia="Times New Roman" w:hAnsi="Times New Roman" w:cs="Times New Roman"/>
          <w:sz w:val="20"/>
        </w:rPr>
        <w:t xml:space="preserve"> Antonopoulos as “two mutes who were always together”, and is called </w:t>
      </w:r>
      <w:r>
        <w:rPr>
          <w:rFonts w:ascii="Times New Roman" w:eastAsia="Times New Roman" w:hAnsi="Times New Roman" w:cs="Times New Roman"/>
          <w:i/>
          <w:sz w:val="20"/>
        </w:rPr>
        <w:t>The Heart is a Lonely Hunter</w:t>
      </w:r>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ANSWER: Carson </w:t>
      </w:r>
      <w:r>
        <w:rPr>
          <w:rFonts w:ascii="Times New Roman" w:eastAsia="Times New Roman" w:hAnsi="Times New Roman" w:cs="Times New Roman"/>
          <w:b/>
          <w:sz w:val="20"/>
          <w:u w:val="single"/>
        </w:rPr>
        <w:t>McCullers</w:t>
      </w:r>
      <w:r>
        <w:rPr>
          <w:rFonts w:ascii="Times New Roman" w:eastAsia="Times New Roman" w:hAnsi="Times New Roman" w:cs="Times New Roman"/>
          <w:sz w:val="20"/>
        </w:rPr>
        <w:t xml:space="preserve"> [or Lula Carson </w:t>
      </w:r>
      <w:r>
        <w:rPr>
          <w:rFonts w:ascii="Times New Roman" w:eastAsia="Times New Roman" w:hAnsi="Times New Roman" w:cs="Times New Roman"/>
          <w:b/>
          <w:sz w:val="20"/>
          <w:u w:val="single"/>
        </w:rPr>
        <w:t>Smith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In this McCullers novel, the young tomboy Frankie Addams desperately wants to join her brother and his new bride on their honeymoon.</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Member of the </w:t>
      </w:r>
      <w:proofErr w:type="gramStart"/>
      <w:r>
        <w:rPr>
          <w:rFonts w:ascii="Times New Roman" w:eastAsia="Times New Roman" w:hAnsi="Times New Roman" w:cs="Times New Roman"/>
          <w:b/>
          <w:i/>
          <w:sz w:val="20"/>
          <w:u w:val="single"/>
        </w:rPr>
        <w:t>Wedding</w:t>
      </w:r>
      <w:proofErr w:type="gramEnd"/>
      <w:r>
        <w:rPr>
          <w:rFonts w:ascii="Times New Roman" w:eastAsia="Times New Roman" w:hAnsi="Times New Roman" w:cs="Times New Roman"/>
          <w:sz w:val="20"/>
        </w:rPr>
        <w:br/>
        <w:t xml:space="preserve">[10] McCullers moved to New York in 1941 and joined its literary circles; her new friends included this author who wrote his most famous novel, </w:t>
      </w:r>
      <w:r>
        <w:rPr>
          <w:rFonts w:ascii="Times New Roman" w:eastAsia="Times New Roman" w:hAnsi="Times New Roman" w:cs="Times New Roman"/>
          <w:i/>
          <w:sz w:val="20"/>
        </w:rPr>
        <w:t>The Sheltering Sky</w:t>
      </w:r>
      <w:r>
        <w:rPr>
          <w:rFonts w:ascii="Times New Roman" w:eastAsia="Times New Roman" w:hAnsi="Times New Roman" w:cs="Times New Roman"/>
          <w:sz w:val="20"/>
        </w:rPr>
        <w:t xml:space="preserve">, two years after moving to Tangier. </w:t>
      </w:r>
      <w:r>
        <w:rPr>
          <w:rFonts w:ascii="Times New Roman" w:eastAsia="Times New Roman" w:hAnsi="Times New Roman" w:cs="Times New Roman"/>
          <w:sz w:val="20"/>
        </w:rPr>
        <w:br/>
        <w:t xml:space="preserve">ANSWER: Paul </w:t>
      </w:r>
      <w:r>
        <w:rPr>
          <w:rFonts w:ascii="Times New Roman" w:eastAsia="Times New Roman" w:hAnsi="Times New Roman" w:cs="Times New Roman"/>
          <w:b/>
          <w:sz w:val="20"/>
          <w:u w:val="single"/>
        </w:rPr>
        <w:t>Bowles</w:t>
      </w:r>
      <w:r>
        <w:rPr>
          <w:rFonts w:ascii="Times New Roman" w:eastAsia="Times New Roman" w:hAnsi="Times New Roman" w:cs="Times New Roman"/>
          <w:sz w:val="20"/>
        </w:rPr>
        <w:t xml:space="preserve"> [or Paul Frederic </w:t>
      </w:r>
      <w:r>
        <w:rPr>
          <w:rFonts w:ascii="Times New Roman" w:eastAsia="Times New Roman" w:hAnsi="Times New Roman" w:cs="Times New Roman"/>
          <w:b/>
          <w:sz w:val="20"/>
          <w:u w:val="single"/>
        </w:rPr>
        <w:t>Bowles</w:t>
      </w:r>
      <w:r>
        <w:rPr>
          <w:rFonts w:ascii="Times New Roman" w:eastAsia="Times New Roman" w:hAnsi="Times New Roman" w:cs="Times New Roman"/>
          <w:sz w:val="20"/>
        </w:rPr>
        <w:t>]</w:t>
      </w:r>
    </w:p>
    <w:p w:rsidR="00DC6EA4" w:rsidRDefault="00DC6EA4">
      <w:pPr>
        <w:keepNext/>
        <w:keepLines/>
        <w:tabs>
          <w:tab w:val="left" w:pos="735"/>
        </w:tabs>
        <w:spacing w:after="0" w:line="240" w:lineRule="auto"/>
      </w:pPr>
    </w:p>
    <w:p w:rsidR="00DC6EA4" w:rsidRDefault="00DC6EA4">
      <w:pPr>
        <w:keepNext/>
        <w:keepLines/>
        <w:tabs>
          <w:tab w:val="left" w:pos="517"/>
        </w:tabs>
        <w:spacing w:after="0" w:line="240" w:lineRule="auto"/>
      </w:pPr>
    </w:p>
    <w:sectPr w:rsidR="00DC6EA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F47" w:rsidRDefault="00E06F47">
      <w:pPr>
        <w:spacing w:after="0" w:line="240" w:lineRule="auto"/>
      </w:pPr>
      <w:r>
        <w:separator/>
      </w:r>
    </w:p>
  </w:endnote>
  <w:endnote w:type="continuationSeparator" w:id="0">
    <w:p w:rsidR="00E06F47" w:rsidRDefault="00E0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F47" w:rsidRDefault="00E06F47">
      <w:pPr>
        <w:spacing w:after="0" w:line="240" w:lineRule="auto"/>
      </w:pPr>
      <w:r>
        <w:separator/>
      </w:r>
    </w:p>
  </w:footnote>
  <w:footnote w:type="continuationSeparator" w:id="0">
    <w:p w:rsidR="00E06F47" w:rsidRDefault="00E06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A4" w:rsidRDefault="00DC6EA4">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EA4"/>
    <w:rsid w:val="001362DC"/>
    <w:rsid w:val="00274B33"/>
    <w:rsid w:val="003D7B38"/>
    <w:rsid w:val="00405625"/>
    <w:rsid w:val="00B50F5D"/>
    <w:rsid w:val="00C27465"/>
    <w:rsid w:val="00DC6EA4"/>
    <w:rsid w:val="00E0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3202CA-8B50-4440-B1A0-A0D0F595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5636</Words>
  <Characters>32128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7</cp:revision>
  <cp:lastPrinted>2015-03-22T05:13:00Z</cp:lastPrinted>
  <dcterms:created xsi:type="dcterms:W3CDTF">2015-03-22T05:06:00Z</dcterms:created>
  <dcterms:modified xsi:type="dcterms:W3CDTF">2015-05-02T06:34:00Z</dcterms:modified>
</cp:coreProperties>
</file>