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1928"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b/>
          <w:sz w:val="20"/>
          <w:szCs w:val="20"/>
        </w:rPr>
        <w:t>Chicago Open 2016</w:t>
      </w:r>
      <w:r w:rsidRPr="00376872">
        <w:rPr>
          <w:rFonts w:ascii="Times New Roman" w:eastAsia="Times New Roman" w:hAnsi="Times New Roman" w:cs="Times New Roman"/>
          <w:b/>
          <w:sz w:val="20"/>
          <w:szCs w:val="20"/>
          <w:highlight w:val="white"/>
        </w:rPr>
        <w:t>: "An Insatiable Kingpin of International Meme-Laundering"</w:t>
      </w:r>
    </w:p>
    <w:p w:rsidR="00C11928"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b/>
          <w:sz w:val="20"/>
          <w:szCs w:val="20"/>
        </w:rPr>
        <w:t xml:space="preserve">Packet by Unfortunately My Car Also Smells Like Our New Team Name (Sam </w:t>
      </w:r>
      <w:proofErr w:type="spellStart"/>
      <w:r w:rsidRPr="00376872">
        <w:rPr>
          <w:rFonts w:ascii="Times New Roman" w:eastAsia="Times New Roman" w:hAnsi="Times New Roman" w:cs="Times New Roman"/>
          <w:b/>
          <w:sz w:val="20"/>
          <w:szCs w:val="20"/>
        </w:rPr>
        <w:t>Braunfeld</w:t>
      </w:r>
      <w:proofErr w:type="spellEnd"/>
      <w:r w:rsidRPr="00376872">
        <w:rPr>
          <w:rFonts w:ascii="Times New Roman" w:eastAsia="Times New Roman" w:hAnsi="Times New Roman" w:cs="Times New Roman"/>
          <w:b/>
          <w:sz w:val="20"/>
          <w:szCs w:val="20"/>
        </w:rPr>
        <w:t xml:space="preserve">, Carsten </w:t>
      </w:r>
      <w:proofErr w:type="spellStart"/>
      <w:r w:rsidRPr="00376872">
        <w:rPr>
          <w:rFonts w:ascii="Times New Roman" w:eastAsia="Times New Roman" w:hAnsi="Times New Roman" w:cs="Times New Roman"/>
          <w:b/>
          <w:sz w:val="20"/>
          <w:szCs w:val="20"/>
        </w:rPr>
        <w:t>Gehring</w:t>
      </w:r>
      <w:proofErr w:type="spellEnd"/>
      <w:r w:rsidRPr="00376872">
        <w:rPr>
          <w:rFonts w:ascii="Times New Roman" w:eastAsia="Times New Roman" w:hAnsi="Times New Roman" w:cs="Times New Roman"/>
          <w:b/>
          <w:sz w:val="20"/>
          <w:szCs w:val="20"/>
        </w:rPr>
        <w:t xml:space="preserve">, Cory </w:t>
      </w:r>
      <w:proofErr w:type="spellStart"/>
      <w:r w:rsidRPr="00376872">
        <w:rPr>
          <w:rFonts w:ascii="Times New Roman" w:eastAsia="Times New Roman" w:hAnsi="Times New Roman" w:cs="Times New Roman"/>
          <w:b/>
          <w:sz w:val="20"/>
          <w:szCs w:val="20"/>
        </w:rPr>
        <w:t>Haala</w:t>
      </w:r>
      <w:proofErr w:type="spellEnd"/>
      <w:r w:rsidRPr="00376872">
        <w:rPr>
          <w:rFonts w:ascii="Times New Roman" w:eastAsia="Times New Roman" w:hAnsi="Times New Roman" w:cs="Times New Roman"/>
          <w:b/>
          <w:sz w:val="20"/>
          <w:szCs w:val="20"/>
        </w:rPr>
        <w:t>, and Joelle Smart)</w:t>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b/>
          <w:sz w:val="20"/>
          <w:szCs w:val="20"/>
        </w:rPr>
        <w:t xml:space="preserve">Edited by John Lawrence, Mike Cheyne, Matt Jackson, Adam Silverman, Mike Bentley, Aaron Rosenberg, Jake </w:t>
      </w:r>
      <w:proofErr w:type="spellStart"/>
      <w:r w:rsidRPr="00376872">
        <w:rPr>
          <w:rFonts w:ascii="Times New Roman" w:eastAsia="Times New Roman" w:hAnsi="Times New Roman" w:cs="Times New Roman"/>
          <w:b/>
          <w:sz w:val="20"/>
          <w:szCs w:val="20"/>
        </w:rPr>
        <w:t>Sundberg</w:t>
      </w:r>
      <w:proofErr w:type="spellEnd"/>
      <w:r w:rsidRPr="00376872">
        <w:rPr>
          <w:rFonts w:ascii="Times New Roman" w:eastAsia="Times New Roman" w:hAnsi="Times New Roman" w:cs="Times New Roman"/>
          <w:b/>
          <w:sz w:val="20"/>
          <w:szCs w:val="20"/>
        </w:rPr>
        <w:t xml:space="preserve">, and Shan Kothari, with contributions from Ewan Macaulay and Jonathan </w:t>
      </w:r>
      <w:proofErr w:type="spellStart"/>
      <w:r w:rsidRPr="00376872">
        <w:rPr>
          <w:rFonts w:ascii="Times New Roman" w:eastAsia="Times New Roman" w:hAnsi="Times New Roman" w:cs="Times New Roman"/>
          <w:b/>
          <w:sz w:val="20"/>
          <w:szCs w:val="20"/>
        </w:rPr>
        <w:t>Magin</w:t>
      </w:r>
      <w:proofErr w:type="spellEnd"/>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b/>
          <w:sz w:val="20"/>
          <w:szCs w:val="20"/>
        </w:rPr>
        <w:t>Tossups</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 </w:t>
      </w:r>
      <w:r w:rsidRPr="00376872">
        <w:rPr>
          <w:rFonts w:ascii="Times New Roman" w:eastAsia="Times New Roman" w:hAnsi="Times New Roman" w:cs="Times New Roman"/>
          <w:b/>
          <w:sz w:val="20"/>
          <w:szCs w:val="20"/>
        </w:rPr>
        <w:t xml:space="preserve">Reflecting the inability of sources to agree on basic </w:t>
      </w:r>
      <w:r w:rsidRPr="00376872">
        <w:rPr>
          <w:rFonts w:ascii="Times New Roman" w:eastAsia="Times New Roman" w:hAnsi="Times New Roman" w:cs="Times New Roman"/>
          <w:b/>
          <w:sz w:val="20"/>
          <w:szCs w:val="20"/>
        </w:rPr>
        <w:t>facts like the number of opinions in this case, the database LEXIS completely ignores Henry Baldwin’s opinion. In a filiopietistic biography, William Wetmore, the son of the author of this case’s majority opinion, claimed his father thought it was a “trium</w:t>
      </w:r>
      <w:r w:rsidRPr="00376872">
        <w:rPr>
          <w:rFonts w:ascii="Times New Roman" w:eastAsia="Times New Roman" w:hAnsi="Times New Roman" w:cs="Times New Roman"/>
          <w:b/>
          <w:sz w:val="20"/>
          <w:szCs w:val="20"/>
        </w:rPr>
        <w:t>ph of freedom.” That dumb analysis hinges on how its majority opinion claims an institution is “municipal” and thus “localized,” and ignores how it declares a 1793 act “clearly constitutional...unless prohibited by state legislatures.” This case centered o</w:t>
      </w:r>
      <w:r w:rsidRPr="00376872">
        <w:rPr>
          <w:rFonts w:ascii="Times New Roman" w:eastAsia="Times New Roman" w:hAnsi="Times New Roman" w:cs="Times New Roman"/>
          <w:b/>
          <w:sz w:val="20"/>
          <w:szCs w:val="20"/>
        </w:rPr>
        <w:t>n Margaret (*)</w:t>
      </w:r>
      <w:r w:rsidRPr="00376872">
        <w:rPr>
          <w:rFonts w:ascii="Times New Roman" w:eastAsia="Times New Roman" w:hAnsi="Times New Roman" w:cs="Times New Roman"/>
          <w:sz w:val="20"/>
          <w:szCs w:val="20"/>
        </w:rPr>
        <w:t xml:space="preserve"> Morgan and the John Ashmore estate in Maryland.  Laws passed in reaction to it were struck down in later cases like </w:t>
      </w:r>
      <w:proofErr w:type="spellStart"/>
      <w:r w:rsidRPr="00376872">
        <w:rPr>
          <w:rFonts w:ascii="Times New Roman" w:eastAsia="Times New Roman" w:hAnsi="Times New Roman" w:cs="Times New Roman"/>
          <w:i/>
          <w:sz w:val="20"/>
          <w:szCs w:val="20"/>
        </w:rPr>
        <w:t>Ableman</w:t>
      </w:r>
      <w:proofErr w:type="spellEnd"/>
      <w:r w:rsidRPr="00376872">
        <w:rPr>
          <w:rFonts w:ascii="Times New Roman" w:eastAsia="Times New Roman" w:hAnsi="Times New Roman" w:cs="Times New Roman"/>
          <w:i/>
          <w:sz w:val="20"/>
          <w:szCs w:val="20"/>
        </w:rPr>
        <w:t xml:space="preserve"> v. Booth</w:t>
      </w:r>
      <w:r w:rsidRPr="00376872">
        <w:rPr>
          <w:rFonts w:ascii="Times New Roman" w:eastAsia="Times New Roman" w:hAnsi="Times New Roman" w:cs="Times New Roman"/>
          <w:sz w:val="20"/>
          <w:szCs w:val="20"/>
        </w:rPr>
        <w:t>.</w:t>
      </w:r>
      <w:r w:rsidRPr="00376872">
        <w:rPr>
          <w:rFonts w:ascii="Times New Roman" w:eastAsia="Times New Roman" w:hAnsi="Times New Roman" w:cs="Times New Roman"/>
          <w:i/>
          <w:sz w:val="20"/>
          <w:szCs w:val="20"/>
        </w:rPr>
        <w:t xml:space="preserve"> </w:t>
      </w:r>
      <w:r w:rsidRPr="00376872">
        <w:rPr>
          <w:rFonts w:ascii="Times New Roman" w:eastAsia="Times New Roman" w:hAnsi="Times New Roman" w:cs="Times New Roman"/>
          <w:sz w:val="20"/>
          <w:szCs w:val="20"/>
        </w:rPr>
        <w:t xml:space="preserve"> Joseph Story wrote this case’s majority opinion, which led to the passing of</w:t>
      </w:r>
      <w:r w:rsidRPr="00376872">
        <w:rPr>
          <w:rFonts w:ascii="Times New Roman" w:eastAsia="Times New Roman" w:hAnsi="Times New Roman" w:cs="Times New Roman"/>
          <w:sz w:val="20"/>
          <w:szCs w:val="20"/>
        </w:rPr>
        <w:t xml:space="preserve"> many “personal liberty laws.</w:t>
      </w:r>
      <w:r w:rsidRPr="00376872">
        <w:rPr>
          <w:rFonts w:ascii="Times New Roman" w:eastAsia="Times New Roman" w:hAnsi="Times New Roman" w:cs="Times New Roman"/>
          <w:sz w:val="20"/>
          <w:szCs w:val="20"/>
        </w:rPr>
        <w:t>”  For 10 points, what 1842 Supreme Court case voided the conviction of a slave catcher?</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b/>
          <w:i/>
          <w:sz w:val="20"/>
          <w:szCs w:val="20"/>
          <w:u w:val="single"/>
        </w:rPr>
        <w:t>Prigg</w:t>
      </w:r>
      <w:proofErr w:type="spellEnd"/>
      <w:r w:rsidRPr="00376872">
        <w:rPr>
          <w:rFonts w:ascii="Times New Roman" w:eastAsia="Times New Roman" w:hAnsi="Times New Roman" w:cs="Times New Roman"/>
          <w:i/>
          <w:sz w:val="20"/>
          <w:szCs w:val="20"/>
        </w:rPr>
        <w:t xml:space="preserve"> v. Pennsylvania</w:t>
      </w:r>
      <w:r w:rsidRPr="00376872">
        <w:rPr>
          <w:rFonts w:ascii="Times New Roman" w:eastAsia="Times New Roman" w:hAnsi="Times New Roman" w:cs="Times New Roman"/>
          <w:sz w:val="20"/>
          <w:szCs w:val="20"/>
        </w:rPr>
        <w:t xml:space="preserve"> [or </w:t>
      </w:r>
      <w:r w:rsidRPr="00376872">
        <w:rPr>
          <w:rFonts w:ascii="Times New Roman" w:eastAsia="Times New Roman" w:hAnsi="Times New Roman" w:cs="Times New Roman"/>
          <w:i/>
          <w:sz w:val="20"/>
          <w:szCs w:val="20"/>
        </w:rPr>
        <w:t xml:space="preserve">Pennsylvania v. </w:t>
      </w:r>
      <w:proofErr w:type="spellStart"/>
      <w:r w:rsidRPr="00376872">
        <w:rPr>
          <w:rFonts w:ascii="Times New Roman" w:eastAsia="Times New Roman" w:hAnsi="Times New Roman" w:cs="Times New Roman"/>
          <w:b/>
          <w:i/>
          <w:sz w:val="20"/>
          <w:szCs w:val="20"/>
          <w:u w:val="single"/>
        </w:rPr>
        <w:t>Prigg</w:t>
      </w:r>
      <w:proofErr w:type="spellEnd"/>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2. </w:t>
      </w:r>
      <w:r w:rsidRPr="00376872">
        <w:rPr>
          <w:rFonts w:ascii="Times New Roman" w:eastAsia="Times New Roman" w:hAnsi="Times New Roman" w:cs="Times New Roman"/>
          <w:b/>
          <w:sz w:val="20"/>
          <w:szCs w:val="20"/>
          <w:highlight w:val="white"/>
        </w:rPr>
        <w:t>A young one of these animals points at book open to a page with four "A's" on it in a print satirizing edu</w:t>
      </w:r>
      <w:r w:rsidRPr="00376872">
        <w:rPr>
          <w:rFonts w:ascii="Times New Roman" w:eastAsia="Times New Roman" w:hAnsi="Times New Roman" w:cs="Times New Roman"/>
          <w:b/>
          <w:sz w:val="20"/>
          <w:szCs w:val="20"/>
          <w:highlight w:val="white"/>
        </w:rPr>
        <w:t xml:space="preserve">cation, and another tends to a sick man in </w:t>
      </w:r>
      <w:r w:rsidRPr="00376872">
        <w:rPr>
          <w:rFonts w:ascii="Times New Roman" w:eastAsia="Times New Roman" w:hAnsi="Times New Roman" w:cs="Times New Roman"/>
          <w:b/>
          <w:i/>
          <w:sz w:val="20"/>
          <w:szCs w:val="20"/>
          <w:highlight w:val="white"/>
        </w:rPr>
        <w:t xml:space="preserve">What will he die from?  </w:t>
      </w:r>
      <w:r w:rsidRPr="00376872">
        <w:rPr>
          <w:rFonts w:ascii="Times New Roman" w:eastAsia="Times New Roman" w:hAnsi="Times New Roman" w:cs="Times New Roman"/>
          <w:b/>
          <w:sz w:val="20"/>
          <w:szCs w:val="20"/>
          <w:highlight w:val="white"/>
        </w:rPr>
        <w:t xml:space="preserve">One of these animals wears human clothes and holds a book open to images of his ancestors in the etching, </w:t>
      </w:r>
      <w:r w:rsidRPr="00376872">
        <w:rPr>
          <w:rFonts w:ascii="Times New Roman" w:eastAsia="Times New Roman" w:hAnsi="Times New Roman" w:cs="Times New Roman"/>
          <w:b/>
          <w:i/>
          <w:sz w:val="20"/>
          <w:szCs w:val="20"/>
          <w:highlight w:val="white"/>
        </w:rPr>
        <w:t>As far back as his grandfather</w:t>
      </w:r>
      <w:r w:rsidRPr="00376872">
        <w:rPr>
          <w:rFonts w:ascii="Times New Roman" w:eastAsia="Times New Roman" w:hAnsi="Times New Roman" w:cs="Times New Roman"/>
          <w:b/>
          <w:sz w:val="20"/>
          <w:szCs w:val="20"/>
          <w:highlight w:val="white"/>
        </w:rPr>
        <w:t xml:space="preserve">.  Two thieves fight each other in the foreground as </w:t>
      </w:r>
      <w:r w:rsidRPr="00376872">
        <w:rPr>
          <w:rFonts w:ascii="Times New Roman" w:eastAsia="Times New Roman" w:hAnsi="Times New Roman" w:cs="Times New Roman"/>
          <w:b/>
          <w:sz w:val="20"/>
          <w:szCs w:val="20"/>
          <w:highlight w:val="white"/>
        </w:rPr>
        <w:t xml:space="preserve">a third steals one of these animals in an </w:t>
      </w:r>
      <w:proofErr w:type="spellStart"/>
      <w:r w:rsidRPr="00376872">
        <w:rPr>
          <w:rFonts w:ascii="Times New Roman" w:eastAsia="Times New Roman" w:hAnsi="Times New Roman" w:cs="Times New Roman"/>
          <w:b/>
          <w:sz w:val="20"/>
          <w:szCs w:val="20"/>
          <w:highlight w:val="white"/>
        </w:rPr>
        <w:t>Honore</w:t>
      </w:r>
      <w:proofErr w:type="spellEnd"/>
      <w:r w:rsidRPr="00376872">
        <w:rPr>
          <w:rFonts w:ascii="Times New Roman" w:eastAsia="Times New Roman" w:hAnsi="Times New Roman" w:cs="Times New Roman"/>
          <w:b/>
          <w:sz w:val="20"/>
          <w:szCs w:val="20"/>
          <w:highlight w:val="white"/>
        </w:rPr>
        <w:t xml:space="preserve"> Daumier painting based on a Jean de La Fontaine fable. These animals appear in the 37th to 42nd of (*) </w:t>
      </w:r>
      <w:r w:rsidRPr="00376872">
        <w:rPr>
          <w:rFonts w:ascii="Times New Roman" w:eastAsia="Times New Roman" w:hAnsi="Times New Roman" w:cs="Times New Roman"/>
          <w:sz w:val="20"/>
          <w:szCs w:val="20"/>
          <w:highlight w:val="white"/>
        </w:rPr>
        <w:t xml:space="preserve">Francisco Goya's </w:t>
      </w:r>
      <w:r w:rsidRPr="00376872">
        <w:rPr>
          <w:rFonts w:ascii="Times New Roman" w:eastAsia="Times New Roman" w:hAnsi="Times New Roman" w:cs="Times New Roman"/>
          <w:i/>
          <w:sz w:val="20"/>
          <w:szCs w:val="20"/>
          <w:highlight w:val="white"/>
        </w:rPr>
        <w:t xml:space="preserve">Los </w:t>
      </w:r>
      <w:proofErr w:type="spellStart"/>
      <w:r w:rsidRPr="00376872">
        <w:rPr>
          <w:rFonts w:ascii="Times New Roman" w:eastAsia="Times New Roman" w:hAnsi="Times New Roman" w:cs="Times New Roman"/>
          <w:i/>
          <w:sz w:val="20"/>
          <w:szCs w:val="20"/>
          <w:highlight w:val="white"/>
        </w:rPr>
        <w:t>Caprichos</w:t>
      </w:r>
      <w:proofErr w:type="spellEnd"/>
      <w:r w:rsidRPr="00376872">
        <w:rPr>
          <w:rFonts w:ascii="Times New Roman" w:eastAsia="Times New Roman" w:hAnsi="Times New Roman" w:cs="Times New Roman"/>
          <w:sz w:val="20"/>
          <w:szCs w:val="20"/>
          <w:highlight w:val="white"/>
        </w:rPr>
        <w:t>. Vincent Van Gogh painted a beardless self-portrait of himself being lift</w:t>
      </w:r>
      <w:r w:rsidRPr="00376872">
        <w:rPr>
          <w:rFonts w:ascii="Times New Roman" w:eastAsia="Times New Roman" w:hAnsi="Times New Roman" w:cs="Times New Roman"/>
          <w:sz w:val="20"/>
          <w:szCs w:val="20"/>
          <w:highlight w:val="white"/>
        </w:rPr>
        <w:t xml:space="preserve">ed onto one of these animals in a Biblical painting inspired by Delacroix.  The title figure rides one of these animals below a sign reading “Vive La </w:t>
      </w:r>
      <w:proofErr w:type="spellStart"/>
      <w:r w:rsidRPr="00376872">
        <w:rPr>
          <w:rFonts w:ascii="Times New Roman" w:eastAsia="Times New Roman" w:hAnsi="Times New Roman" w:cs="Times New Roman"/>
          <w:sz w:val="20"/>
          <w:szCs w:val="20"/>
          <w:highlight w:val="white"/>
        </w:rPr>
        <w:t>Sociale</w:t>
      </w:r>
      <w:proofErr w:type="spellEnd"/>
      <w:r w:rsidRPr="00376872">
        <w:rPr>
          <w:rFonts w:ascii="Times New Roman" w:eastAsia="Times New Roman" w:hAnsi="Times New Roman" w:cs="Times New Roman"/>
          <w:sz w:val="20"/>
          <w:szCs w:val="20"/>
          <w:highlight w:val="white"/>
        </w:rPr>
        <w:t xml:space="preserve">” in a painting by James Ensor.  For 10 points, name this animal on which Christ rides in </w:t>
      </w:r>
      <w:r w:rsidRPr="00376872">
        <w:rPr>
          <w:rFonts w:ascii="Times New Roman" w:eastAsia="Times New Roman" w:hAnsi="Times New Roman" w:cs="Times New Roman"/>
          <w:i/>
          <w:sz w:val="20"/>
          <w:szCs w:val="20"/>
          <w:highlight w:val="white"/>
        </w:rPr>
        <w:t xml:space="preserve">Christ's </w:t>
      </w:r>
      <w:r w:rsidRPr="00376872">
        <w:rPr>
          <w:rFonts w:ascii="Times New Roman" w:eastAsia="Times New Roman" w:hAnsi="Times New Roman" w:cs="Times New Roman"/>
          <w:i/>
          <w:sz w:val="20"/>
          <w:szCs w:val="20"/>
          <w:highlight w:val="white"/>
        </w:rPr>
        <w:t>Entry into Brussels</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donkey</w:t>
      </w:r>
      <w:r w:rsidRPr="00376872">
        <w:rPr>
          <w:rFonts w:ascii="Times New Roman" w:eastAsia="Times New Roman" w:hAnsi="Times New Roman" w:cs="Times New Roman"/>
          <w:sz w:val="20"/>
          <w:szCs w:val="20"/>
          <w:highlight w:val="white"/>
        </w:rPr>
        <w:t xml:space="preserve">s [or </w:t>
      </w:r>
      <w:r w:rsidRPr="00376872">
        <w:rPr>
          <w:rFonts w:ascii="Times New Roman" w:eastAsia="Times New Roman" w:hAnsi="Times New Roman" w:cs="Times New Roman"/>
          <w:b/>
          <w:sz w:val="20"/>
          <w:szCs w:val="20"/>
          <w:highlight w:val="white"/>
          <w:u w:val="single"/>
        </w:rPr>
        <w:t>ass</w:t>
      </w:r>
      <w:r w:rsidRPr="00376872">
        <w:rPr>
          <w:rFonts w:ascii="Times New Roman" w:eastAsia="Times New Roman" w:hAnsi="Times New Roman" w:cs="Times New Roman"/>
          <w:sz w:val="20"/>
          <w:szCs w:val="20"/>
          <w:highlight w:val="white"/>
        </w:rPr>
        <w:t>es]</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3. </w:t>
      </w:r>
      <w:r w:rsidRPr="00376872">
        <w:rPr>
          <w:rFonts w:ascii="Times New Roman" w:eastAsia="Times New Roman" w:hAnsi="Times New Roman" w:cs="Times New Roman"/>
          <w:b/>
          <w:sz w:val="20"/>
          <w:szCs w:val="20"/>
          <w:highlight w:val="white"/>
        </w:rPr>
        <w:t xml:space="preserve">In one novel in this genre, a character is forced by an enemy to transcribe a text onboard a ship, but writes some verses of it in reverse, to make its teachings less effective. One character in this genre aids regent Sophia of Russia in over-throwing her </w:t>
      </w:r>
      <w:proofErr w:type="spellStart"/>
      <w:r w:rsidRPr="00376872">
        <w:rPr>
          <w:rFonts w:ascii="Times New Roman" w:eastAsia="Times New Roman" w:hAnsi="Times New Roman" w:cs="Times New Roman"/>
          <w:b/>
          <w:sz w:val="20"/>
          <w:szCs w:val="20"/>
          <w:highlight w:val="white"/>
        </w:rPr>
        <w:t>half brother</w:t>
      </w:r>
      <w:proofErr w:type="spellEnd"/>
      <w:r w:rsidRPr="00376872">
        <w:rPr>
          <w:rFonts w:ascii="Times New Roman" w:eastAsia="Times New Roman" w:hAnsi="Times New Roman" w:cs="Times New Roman"/>
          <w:b/>
          <w:sz w:val="20"/>
          <w:szCs w:val="20"/>
          <w:highlight w:val="white"/>
        </w:rPr>
        <w:t>, while working for both political factions in his home country. While escaping from bullies, a character in this genre meets the leader of the Ancient Tomb Sect, who becomes his teacher and lover. In a novel in this genre, the title swords con</w:t>
      </w:r>
      <w:r w:rsidRPr="00376872">
        <w:rPr>
          <w:rFonts w:ascii="Times New Roman" w:eastAsia="Times New Roman" w:hAnsi="Times New Roman" w:cs="Times New Roman"/>
          <w:b/>
          <w:sz w:val="20"/>
          <w:szCs w:val="20"/>
          <w:highlight w:val="white"/>
        </w:rPr>
        <w:t>tain two halves of a metal-plated map detailing the location of a fictional military strategy</w:t>
      </w:r>
      <w:r w:rsidRPr="00376872">
        <w:rPr>
          <w:rFonts w:ascii="Times New Roman" w:eastAsia="Times New Roman" w:hAnsi="Times New Roman" w:cs="Times New Roman"/>
          <w:sz w:val="20"/>
          <w:szCs w:val="20"/>
          <w:highlight w:val="white"/>
        </w:rPr>
        <w:t xml:space="preserve"> (*) manual, called the </w:t>
      </w:r>
      <w:r w:rsidRPr="00376872">
        <w:rPr>
          <w:rFonts w:ascii="Times New Roman" w:eastAsia="Times New Roman" w:hAnsi="Times New Roman" w:cs="Times New Roman"/>
          <w:i/>
          <w:sz w:val="20"/>
          <w:szCs w:val="20"/>
          <w:highlight w:val="white"/>
        </w:rPr>
        <w:t xml:space="preserve">Book of </w:t>
      </w:r>
      <w:proofErr w:type="spellStart"/>
      <w:r w:rsidRPr="00376872">
        <w:rPr>
          <w:rFonts w:ascii="Times New Roman" w:eastAsia="Times New Roman" w:hAnsi="Times New Roman" w:cs="Times New Roman"/>
          <w:i/>
          <w:sz w:val="20"/>
          <w:szCs w:val="20"/>
          <w:highlight w:val="white"/>
        </w:rPr>
        <w:t>Wumu</w:t>
      </w:r>
      <w:proofErr w:type="spellEnd"/>
      <w:r w:rsidRPr="00376872">
        <w:rPr>
          <w:rFonts w:ascii="Times New Roman" w:eastAsia="Times New Roman" w:hAnsi="Times New Roman" w:cs="Times New Roman"/>
          <w:sz w:val="20"/>
          <w:szCs w:val="20"/>
          <w:highlight w:val="white"/>
        </w:rPr>
        <w:t xml:space="preserve">. In a book in this genre, the Green Destiny sword is stolen by the governor’s daughter Yu Jiao Ling. </w:t>
      </w:r>
      <w:r w:rsidRPr="00376872">
        <w:rPr>
          <w:rFonts w:ascii="Times New Roman" w:eastAsia="Times New Roman" w:hAnsi="Times New Roman" w:cs="Times New Roman"/>
          <w:i/>
          <w:sz w:val="20"/>
          <w:szCs w:val="20"/>
          <w:highlight w:val="white"/>
        </w:rPr>
        <w:t>The Deer and the Cauldron</w:t>
      </w:r>
      <w:r w:rsidRPr="00376872">
        <w:rPr>
          <w:rFonts w:ascii="Times New Roman" w:eastAsia="Times New Roman" w:hAnsi="Times New Roman" w:cs="Times New Roman"/>
          <w:sz w:val="20"/>
          <w:szCs w:val="20"/>
          <w:highlight w:val="white"/>
        </w:rPr>
        <w:t xml:space="preserve"> and the </w:t>
      </w:r>
      <w:r w:rsidRPr="00376872">
        <w:rPr>
          <w:rFonts w:ascii="Times New Roman" w:eastAsia="Times New Roman" w:hAnsi="Times New Roman" w:cs="Times New Roman"/>
          <w:i/>
          <w:sz w:val="20"/>
          <w:szCs w:val="20"/>
          <w:highlight w:val="white"/>
        </w:rPr>
        <w:t>Condor Trilogy</w:t>
      </w:r>
      <w:r w:rsidRPr="00376872">
        <w:rPr>
          <w:rFonts w:ascii="Times New Roman" w:eastAsia="Times New Roman" w:hAnsi="Times New Roman" w:cs="Times New Roman"/>
          <w:sz w:val="20"/>
          <w:szCs w:val="20"/>
          <w:highlight w:val="white"/>
        </w:rPr>
        <w:t xml:space="preserve"> by </w:t>
      </w:r>
      <w:proofErr w:type="spellStart"/>
      <w:r w:rsidRPr="00376872">
        <w:rPr>
          <w:rFonts w:ascii="Times New Roman" w:eastAsia="Times New Roman" w:hAnsi="Times New Roman" w:cs="Times New Roman"/>
          <w:sz w:val="20"/>
          <w:szCs w:val="20"/>
          <w:highlight w:val="white"/>
        </w:rPr>
        <w:t>Jin</w:t>
      </w:r>
      <w:proofErr w:type="spellEnd"/>
      <w:r w:rsidRPr="00376872">
        <w:rPr>
          <w:rFonts w:ascii="Times New Roman" w:eastAsia="Times New Roman" w:hAnsi="Times New Roman" w:cs="Times New Roman"/>
          <w:sz w:val="20"/>
          <w:szCs w:val="20"/>
          <w:highlight w:val="white"/>
        </w:rPr>
        <w:t xml:space="preserve"> Yong belong to this genre. For 10 points, Wang Du Lu’s </w:t>
      </w:r>
      <w:r w:rsidRPr="00376872">
        <w:rPr>
          <w:rFonts w:ascii="Times New Roman" w:eastAsia="Times New Roman" w:hAnsi="Times New Roman" w:cs="Times New Roman"/>
          <w:i/>
          <w:sz w:val="20"/>
          <w:szCs w:val="20"/>
          <w:highlight w:val="white"/>
        </w:rPr>
        <w:t>Crane Iron</w:t>
      </w:r>
      <w:r w:rsidRPr="00376872">
        <w:rPr>
          <w:rFonts w:ascii="Times New Roman" w:eastAsia="Times New Roman" w:hAnsi="Times New Roman" w:cs="Times New Roman"/>
          <w:sz w:val="20"/>
          <w:szCs w:val="20"/>
          <w:highlight w:val="white"/>
        </w:rPr>
        <w:t xml:space="preserve"> pentalogy, including </w:t>
      </w:r>
      <w:r w:rsidRPr="00376872">
        <w:rPr>
          <w:rFonts w:ascii="Times New Roman" w:eastAsia="Times New Roman" w:hAnsi="Times New Roman" w:cs="Times New Roman"/>
          <w:i/>
          <w:sz w:val="20"/>
          <w:szCs w:val="20"/>
          <w:highlight w:val="white"/>
        </w:rPr>
        <w:t xml:space="preserve">Crouching Tiger Hidden Dragon, </w:t>
      </w:r>
      <w:r w:rsidRPr="00376872">
        <w:rPr>
          <w:rFonts w:ascii="Times New Roman" w:eastAsia="Times New Roman" w:hAnsi="Times New Roman" w:cs="Times New Roman"/>
          <w:sz w:val="20"/>
          <w:szCs w:val="20"/>
          <w:highlight w:val="white"/>
        </w:rPr>
        <w:t>belongs to what genre of Chinese martial arts novels?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i/>
          <w:sz w:val="20"/>
          <w:szCs w:val="20"/>
          <w:highlight w:val="white"/>
          <w:u w:val="single"/>
        </w:rPr>
        <w:t>wuxia</w:t>
      </w:r>
      <w:r w:rsidRPr="00376872">
        <w:rPr>
          <w:rFonts w:ascii="Times New Roman" w:eastAsia="Times New Roman" w:hAnsi="Times New Roman" w:cs="Times New Roman"/>
          <w:i/>
          <w:sz w:val="20"/>
          <w:szCs w:val="20"/>
          <w:highlight w:val="white"/>
        </w:rPr>
        <w:t xml:space="preserve"> </w:t>
      </w:r>
      <w:r w:rsidRPr="00376872">
        <w:rPr>
          <w:rFonts w:ascii="Times New Roman" w:eastAsia="Times New Roman" w:hAnsi="Times New Roman" w:cs="Times New Roman"/>
          <w:sz w:val="20"/>
          <w:szCs w:val="20"/>
          <w:highlight w:val="white"/>
        </w:rPr>
        <w:t>[prompt on “</w:t>
      </w:r>
      <w:r w:rsidRPr="00376872">
        <w:rPr>
          <w:rFonts w:ascii="Times New Roman" w:eastAsia="Times New Roman" w:hAnsi="Times New Roman" w:cs="Times New Roman"/>
          <w:sz w:val="20"/>
          <w:szCs w:val="20"/>
          <w:highlight w:val="white"/>
          <w:u w:val="single"/>
        </w:rPr>
        <w:t>martial arts</w:t>
      </w:r>
      <w:r w:rsidRPr="00376872">
        <w:rPr>
          <w:rFonts w:ascii="Times New Roman" w:eastAsia="Times New Roman" w:hAnsi="Times New Roman" w:cs="Times New Roman"/>
          <w:sz w:val="20"/>
          <w:szCs w:val="20"/>
          <w:highlight w:val="white"/>
        </w:rPr>
        <w:t xml:space="preserve"> literature/nov</w:t>
      </w:r>
      <w:r w:rsidRPr="00376872">
        <w:rPr>
          <w:rFonts w:ascii="Times New Roman" w:eastAsia="Times New Roman" w:hAnsi="Times New Roman" w:cs="Times New Roman"/>
          <w:sz w:val="20"/>
          <w:szCs w:val="20"/>
          <w:highlight w:val="white"/>
        </w:rPr>
        <w:t>el”]</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4. </w:t>
      </w:r>
      <w:proofErr w:type="spellStart"/>
      <w:r w:rsidRPr="00376872">
        <w:rPr>
          <w:rFonts w:ascii="Times New Roman" w:eastAsia="Times New Roman" w:hAnsi="Times New Roman" w:cs="Times New Roman"/>
          <w:b/>
          <w:sz w:val="20"/>
          <w:szCs w:val="20"/>
          <w:highlight w:val="white"/>
        </w:rPr>
        <w:t>Acidocalcisomes</w:t>
      </w:r>
      <w:proofErr w:type="spellEnd"/>
      <w:r w:rsidRPr="00376872">
        <w:rPr>
          <w:rFonts w:ascii="Times New Roman" w:eastAsia="Times New Roman" w:hAnsi="Times New Roman" w:cs="Times New Roman"/>
          <w:b/>
          <w:sz w:val="20"/>
          <w:szCs w:val="20"/>
          <w:highlight w:val="white"/>
        </w:rPr>
        <w:t xml:space="preserve"> and GPI anchors were discovered in a member of this genus. Organisms of this genus have</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rPr>
        <w:t>mtDNA</w:t>
      </w:r>
      <w:proofErr w:type="spellEnd"/>
      <w:r w:rsidRPr="00376872">
        <w:rPr>
          <w:rFonts w:ascii="Times New Roman" w:eastAsia="Times New Roman" w:hAnsi="Times New Roman" w:cs="Times New Roman"/>
          <w:b/>
          <w:sz w:val="20"/>
          <w:szCs w:val="20"/>
          <w:highlight w:val="white"/>
        </w:rPr>
        <w:t xml:space="preserve"> packaged into </w:t>
      </w:r>
      <w:proofErr w:type="spellStart"/>
      <w:r w:rsidRPr="00376872">
        <w:rPr>
          <w:rFonts w:ascii="Times New Roman" w:eastAsia="Times New Roman" w:hAnsi="Times New Roman" w:cs="Times New Roman"/>
          <w:b/>
          <w:sz w:val="20"/>
          <w:szCs w:val="20"/>
          <w:highlight w:val="white"/>
        </w:rPr>
        <w:t>minicircles</w:t>
      </w:r>
      <w:proofErr w:type="spellEnd"/>
      <w:r w:rsidRPr="00376872">
        <w:rPr>
          <w:rFonts w:ascii="Times New Roman" w:eastAsia="Times New Roman" w:hAnsi="Times New Roman" w:cs="Times New Roman"/>
          <w:b/>
          <w:sz w:val="20"/>
          <w:szCs w:val="20"/>
          <w:highlight w:val="white"/>
        </w:rPr>
        <w:t xml:space="preserve"> and </w:t>
      </w:r>
      <w:proofErr w:type="spellStart"/>
      <w:r w:rsidRPr="00376872">
        <w:rPr>
          <w:rFonts w:ascii="Times New Roman" w:eastAsia="Times New Roman" w:hAnsi="Times New Roman" w:cs="Times New Roman"/>
          <w:b/>
          <w:sz w:val="20"/>
          <w:szCs w:val="20"/>
          <w:highlight w:val="white"/>
        </w:rPr>
        <w:t>maxicircles</w:t>
      </w:r>
      <w:proofErr w:type="spellEnd"/>
      <w:r w:rsidRPr="00376872">
        <w:rPr>
          <w:rFonts w:ascii="Times New Roman" w:eastAsia="Times New Roman" w:hAnsi="Times New Roman" w:cs="Times New Roman"/>
          <w:b/>
          <w:sz w:val="20"/>
          <w:szCs w:val="20"/>
          <w:highlight w:val="white"/>
        </w:rPr>
        <w:t xml:space="preserve"> and anchored by the tripartite attachment complex. Transcription in this eukaryotic genus is </w:t>
      </w:r>
      <w:proofErr w:type="spellStart"/>
      <w:r w:rsidRPr="00376872">
        <w:rPr>
          <w:rFonts w:ascii="Times New Roman" w:eastAsia="Times New Roman" w:hAnsi="Times New Roman" w:cs="Times New Roman"/>
          <w:b/>
          <w:sz w:val="20"/>
          <w:szCs w:val="20"/>
          <w:highlight w:val="white"/>
        </w:rPr>
        <w:t>po</w:t>
      </w:r>
      <w:r w:rsidRPr="00376872">
        <w:rPr>
          <w:rFonts w:ascii="Times New Roman" w:eastAsia="Times New Roman" w:hAnsi="Times New Roman" w:cs="Times New Roman"/>
          <w:b/>
          <w:sz w:val="20"/>
          <w:szCs w:val="20"/>
          <w:highlight w:val="white"/>
        </w:rPr>
        <w:t>lycistronic</w:t>
      </w:r>
      <w:proofErr w:type="spellEnd"/>
      <w:r w:rsidRPr="00376872">
        <w:rPr>
          <w:rFonts w:ascii="Times New Roman" w:eastAsia="Times New Roman" w:hAnsi="Times New Roman" w:cs="Times New Roman"/>
          <w:b/>
          <w:sz w:val="20"/>
          <w:szCs w:val="20"/>
          <w:highlight w:val="white"/>
        </w:rPr>
        <w:t xml:space="preserve"> and is followed by </w:t>
      </w:r>
      <w:r w:rsidRPr="00376872">
        <w:rPr>
          <w:rFonts w:ascii="Times New Roman" w:eastAsia="Times New Roman" w:hAnsi="Times New Roman" w:cs="Times New Roman"/>
          <w:b/>
          <w:i/>
          <w:sz w:val="20"/>
          <w:szCs w:val="20"/>
          <w:highlight w:val="white"/>
        </w:rPr>
        <w:t>trans</w:t>
      </w:r>
      <w:r w:rsidRPr="00376872">
        <w:rPr>
          <w:rFonts w:ascii="Times New Roman" w:eastAsia="Times New Roman" w:hAnsi="Times New Roman" w:cs="Times New Roman"/>
          <w:b/>
          <w:sz w:val="20"/>
          <w:szCs w:val="20"/>
          <w:highlight w:val="white"/>
        </w:rPr>
        <w:t>-splicing. The consensus VGS promoter is native to these organisms. The nuclear dye DAPI was discovered in a failed attempt to target this genus. Cattle infected by members of this genus are treated with ethidium bromide</w:t>
      </w:r>
      <w:r w:rsidRPr="00376872">
        <w:rPr>
          <w:rFonts w:ascii="Times New Roman" w:eastAsia="Times New Roman" w:hAnsi="Times New Roman" w:cs="Times New Roman"/>
          <w:b/>
          <w:sz w:val="20"/>
          <w:szCs w:val="20"/>
          <w:highlight w:val="white"/>
        </w:rPr>
        <w:t>. Infection by it is diagnosed by a</w:t>
      </w:r>
      <w:r w:rsidRPr="00376872">
        <w:rPr>
          <w:rFonts w:ascii="Times New Roman" w:eastAsia="Times New Roman" w:hAnsi="Times New Roman" w:cs="Times New Roman"/>
          <w:sz w:val="20"/>
          <w:szCs w:val="20"/>
          <w:highlight w:val="white"/>
        </w:rPr>
        <w:t xml:space="preserve"> (*) card agglutination test. In the blood, these organisms undergo spontaneous antigen switching for surface glycoproteins. The </w:t>
      </w:r>
      <w:proofErr w:type="spellStart"/>
      <w:r w:rsidRPr="00376872">
        <w:rPr>
          <w:rFonts w:ascii="Times New Roman" w:eastAsia="Times New Roman" w:hAnsi="Times New Roman" w:cs="Times New Roman"/>
          <w:i/>
          <w:sz w:val="20"/>
          <w:szCs w:val="20"/>
          <w:highlight w:val="white"/>
        </w:rPr>
        <w:t>cruzi</w:t>
      </w:r>
      <w:proofErr w:type="spellEnd"/>
      <w:r w:rsidRPr="00376872">
        <w:rPr>
          <w:rFonts w:ascii="Times New Roman" w:eastAsia="Times New Roman" w:hAnsi="Times New Roman" w:cs="Times New Roman"/>
          <w:i/>
          <w:sz w:val="20"/>
          <w:szCs w:val="20"/>
          <w:highlight w:val="white"/>
        </w:rPr>
        <w:t xml:space="preserve"> </w:t>
      </w:r>
      <w:r w:rsidRPr="00376872">
        <w:rPr>
          <w:rFonts w:ascii="Times New Roman" w:eastAsia="Times New Roman" w:hAnsi="Times New Roman" w:cs="Times New Roman"/>
          <w:sz w:val="20"/>
          <w:szCs w:val="20"/>
          <w:highlight w:val="white"/>
        </w:rPr>
        <w:t xml:space="preserve">and </w:t>
      </w:r>
      <w:proofErr w:type="spellStart"/>
      <w:r w:rsidRPr="00376872">
        <w:rPr>
          <w:rFonts w:ascii="Times New Roman" w:eastAsia="Times New Roman" w:hAnsi="Times New Roman" w:cs="Times New Roman"/>
          <w:i/>
          <w:sz w:val="20"/>
          <w:szCs w:val="20"/>
          <w:highlight w:val="white"/>
        </w:rPr>
        <w:t>brucei</w:t>
      </w:r>
      <w:proofErr w:type="spellEnd"/>
      <w:r w:rsidRPr="00376872">
        <w:rPr>
          <w:rFonts w:ascii="Times New Roman" w:eastAsia="Times New Roman" w:hAnsi="Times New Roman" w:cs="Times New Roman"/>
          <w:sz w:val="20"/>
          <w:szCs w:val="20"/>
          <w:highlight w:val="white"/>
        </w:rPr>
        <w:t xml:space="preserve"> species of these parasitic </w:t>
      </w:r>
      <w:proofErr w:type="spellStart"/>
      <w:r w:rsidRPr="00376872">
        <w:rPr>
          <w:rFonts w:ascii="Times New Roman" w:eastAsia="Times New Roman" w:hAnsi="Times New Roman" w:cs="Times New Roman"/>
          <w:sz w:val="20"/>
          <w:szCs w:val="20"/>
          <w:highlight w:val="white"/>
        </w:rPr>
        <w:t>kinetoplastids</w:t>
      </w:r>
      <w:proofErr w:type="spellEnd"/>
      <w:r w:rsidRPr="00376872">
        <w:rPr>
          <w:rFonts w:ascii="Times New Roman" w:eastAsia="Times New Roman" w:hAnsi="Times New Roman" w:cs="Times New Roman"/>
          <w:sz w:val="20"/>
          <w:szCs w:val="20"/>
          <w:highlight w:val="white"/>
        </w:rPr>
        <w:t xml:space="preserve"> are transmitted by the assassin b</w:t>
      </w:r>
      <w:r w:rsidRPr="00376872">
        <w:rPr>
          <w:rFonts w:ascii="Times New Roman" w:eastAsia="Times New Roman" w:hAnsi="Times New Roman" w:cs="Times New Roman"/>
          <w:sz w:val="20"/>
          <w:szCs w:val="20"/>
          <w:highlight w:val="white"/>
        </w:rPr>
        <w:t xml:space="preserve">ug and by the tsetse fly respectively. For 10 points, name this genus of </w:t>
      </w:r>
      <w:proofErr w:type="spellStart"/>
      <w:r w:rsidRPr="00376872">
        <w:rPr>
          <w:rFonts w:ascii="Times New Roman" w:eastAsia="Times New Roman" w:hAnsi="Times New Roman" w:cs="Times New Roman"/>
          <w:sz w:val="20"/>
          <w:szCs w:val="20"/>
          <w:highlight w:val="white"/>
        </w:rPr>
        <w:t>protazoans</w:t>
      </w:r>
      <w:proofErr w:type="spellEnd"/>
      <w:r w:rsidRPr="00376872">
        <w:rPr>
          <w:rFonts w:ascii="Times New Roman" w:eastAsia="Times New Roman" w:hAnsi="Times New Roman" w:cs="Times New Roman"/>
          <w:sz w:val="20"/>
          <w:szCs w:val="20"/>
          <w:highlight w:val="white"/>
        </w:rPr>
        <w:t xml:space="preserve"> that cause and also lend their name to African sleeping sickness.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trypanosome</w:t>
      </w:r>
      <w:r w:rsidRPr="00376872">
        <w:rPr>
          <w:rFonts w:ascii="Times New Roman" w:eastAsia="Times New Roman" w:hAnsi="Times New Roman" w:cs="Times New Roman"/>
          <w:sz w:val="20"/>
          <w:szCs w:val="20"/>
          <w:highlight w:val="white"/>
        </w:rPr>
        <w:t xml:space="preserve">s [or </w:t>
      </w:r>
      <w:r w:rsidRPr="00376872">
        <w:rPr>
          <w:rFonts w:ascii="Times New Roman" w:eastAsia="Times New Roman" w:hAnsi="Times New Roman" w:cs="Times New Roman"/>
          <w:b/>
          <w:i/>
          <w:sz w:val="20"/>
          <w:szCs w:val="20"/>
          <w:highlight w:val="white"/>
          <w:u w:val="single"/>
        </w:rPr>
        <w:t>Trypanosoma</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5. </w:t>
      </w:r>
      <w:r w:rsidRPr="00376872">
        <w:rPr>
          <w:rFonts w:ascii="Times New Roman" w:eastAsia="Times New Roman" w:hAnsi="Times New Roman" w:cs="Times New Roman"/>
          <w:b/>
          <w:sz w:val="20"/>
          <w:szCs w:val="20"/>
          <w:highlight w:val="white"/>
        </w:rPr>
        <w:t xml:space="preserve">Saint Martin of Braga altered Canon 10 of the Council of Ancyra </w:t>
      </w:r>
      <w:r w:rsidRPr="00376872">
        <w:rPr>
          <w:rFonts w:ascii="Times New Roman" w:eastAsia="Times New Roman" w:hAnsi="Times New Roman" w:cs="Times New Roman"/>
          <w:b/>
          <w:sz w:val="20"/>
          <w:szCs w:val="20"/>
          <w:highlight w:val="white"/>
        </w:rPr>
        <w:t xml:space="preserve">to codify this practice in a Greek-to-Latin translation sent to Bishop </w:t>
      </w:r>
      <w:proofErr w:type="spellStart"/>
      <w:r w:rsidRPr="00376872">
        <w:rPr>
          <w:rFonts w:ascii="Times New Roman" w:eastAsia="Times New Roman" w:hAnsi="Times New Roman" w:cs="Times New Roman"/>
          <w:b/>
          <w:sz w:val="20"/>
          <w:szCs w:val="20"/>
          <w:highlight w:val="white"/>
        </w:rPr>
        <w:t>Nitigisius</w:t>
      </w:r>
      <w:proofErr w:type="spellEnd"/>
      <w:r w:rsidRPr="00376872">
        <w:rPr>
          <w:rFonts w:ascii="Times New Roman" w:eastAsia="Times New Roman" w:hAnsi="Times New Roman" w:cs="Times New Roman"/>
          <w:b/>
          <w:sz w:val="20"/>
          <w:szCs w:val="20"/>
          <w:highlight w:val="white"/>
        </w:rPr>
        <w:t xml:space="preserve"> of Lugo. This practice was campaigned </w:t>
      </w:r>
      <w:r w:rsidRPr="00376872">
        <w:rPr>
          <w:rFonts w:ascii="Times New Roman" w:eastAsia="Times New Roman" w:hAnsi="Times New Roman" w:cs="Times New Roman"/>
          <w:b/>
          <w:i/>
          <w:sz w:val="20"/>
          <w:szCs w:val="20"/>
          <w:highlight w:val="white"/>
        </w:rPr>
        <w:t>against</w:t>
      </w:r>
      <w:r w:rsidRPr="00376872">
        <w:rPr>
          <w:rFonts w:ascii="Times New Roman" w:eastAsia="Times New Roman" w:hAnsi="Times New Roman" w:cs="Times New Roman"/>
          <w:b/>
          <w:sz w:val="20"/>
          <w:szCs w:val="20"/>
          <w:highlight w:val="white"/>
        </w:rPr>
        <w:t xml:space="preserve"> for decades by a Minnesotan named Terry Dosh, who died of Parkinson's disease in 2016. An early decretal sent to Bishop </w:t>
      </w:r>
      <w:proofErr w:type="spellStart"/>
      <w:r w:rsidRPr="00376872">
        <w:rPr>
          <w:rFonts w:ascii="Times New Roman" w:eastAsia="Times New Roman" w:hAnsi="Times New Roman" w:cs="Times New Roman"/>
          <w:b/>
          <w:sz w:val="20"/>
          <w:szCs w:val="20"/>
          <w:highlight w:val="white"/>
        </w:rPr>
        <w:t>Himerius</w:t>
      </w:r>
      <w:proofErr w:type="spellEnd"/>
      <w:r w:rsidRPr="00376872">
        <w:rPr>
          <w:rFonts w:ascii="Times New Roman" w:eastAsia="Times New Roman" w:hAnsi="Times New Roman" w:cs="Times New Roman"/>
          <w:b/>
          <w:sz w:val="20"/>
          <w:szCs w:val="20"/>
          <w:highlight w:val="white"/>
        </w:rPr>
        <w:t xml:space="preserve"> of </w:t>
      </w:r>
      <w:proofErr w:type="spellStart"/>
      <w:r w:rsidRPr="00376872">
        <w:rPr>
          <w:rFonts w:ascii="Times New Roman" w:eastAsia="Times New Roman" w:hAnsi="Times New Roman" w:cs="Times New Roman"/>
          <w:b/>
          <w:sz w:val="20"/>
          <w:szCs w:val="20"/>
          <w:highlight w:val="white"/>
        </w:rPr>
        <w:t>Terragona</w:t>
      </w:r>
      <w:proofErr w:type="spellEnd"/>
      <w:r w:rsidRPr="00376872">
        <w:rPr>
          <w:rFonts w:ascii="Times New Roman" w:eastAsia="Times New Roman" w:hAnsi="Times New Roman" w:cs="Times New Roman"/>
          <w:b/>
          <w:sz w:val="20"/>
          <w:szCs w:val="20"/>
          <w:highlight w:val="white"/>
        </w:rPr>
        <w:t xml:space="preserve"> from Pope </w:t>
      </w:r>
      <w:proofErr w:type="spellStart"/>
      <w:r w:rsidRPr="00376872">
        <w:rPr>
          <w:rFonts w:ascii="Times New Roman" w:eastAsia="Times New Roman" w:hAnsi="Times New Roman" w:cs="Times New Roman"/>
          <w:b/>
          <w:sz w:val="20"/>
          <w:szCs w:val="20"/>
          <w:highlight w:val="white"/>
        </w:rPr>
        <w:t>Siricius</w:t>
      </w:r>
      <w:proofErr w:type="spellEnd"/>
      <w:r w:rsidRPr="00376872">
        <w:rPr>
          <w:rFonts w:ascii="Times New Roman" w:eastAsia="Times New Roman" w:hAnsi="Times New Roman" w:cs="Times New Roman"/>
          <w:b/>
          <w:sz w:val="20"/>
          <w:szCs w:val="20"/>
          <w:highlight w:val="white"/>
        </w:rPr>
        <w:t xml:space="preserve"> endorsed this practice. Lines in First Corinthians 7 comparing a man "anxious about the affairs of the Lord" and a man "anxious about the affairs of this world" are often cited to justify this practice. Prior to his last en</w:t>
      </w:r>
      <w:r w:rsidRPr="00376872">
        <w:rPr>
          <w:rFonts w:ascii="Times New Roman" w:eastAsia="Times New Roman" w:hAnsi="Times New Roman" w:cs="Times New Roman"/>
          <w:b/>
          <w:sz w:val="20"/>
          <w:szCs w:val="20"/>
          <w:highlight w:val="white"/>
        </w:rPr>
        <w:t xml:space="preserve">cyclical on </w:t>
      </w:r>
      <w:r w:rsidRPr="00376872">
        <w:rPr>
          <w:rFonts w:ascii="Times New Roman" w:eastAsia="Times New Roman" w:hAnsi="Times New Roman" w:cs="Times New Roman"/>
          <w:sz w:val="20"/>
          <w:szCs w:val="20"/>
          <w:highlight w:val="white"/>
        </w:rPr>
        <w:t xml:space="preserve">(*) birth control, Pope Paul VI wrote his second-to-last encyclical defending this practice. The Scottish last name </w:t>
      </w:r>
      <w:proofErr w:type="spellStart"/>
      <w:r w:rsidRPr="00376872">
        <w:rPr>
          <w:rFonts w:ascii="Times New Roman" w:eastAsia="Times New Roman" w:hAnsi="Times New Roman" w:cs="Times New Roman"/>
          <w:sz w:val="20"/>
          <w:szCs w:val="20"/>
          <w:highlight w:val="white"/>
        </w:rPr>
        <w:t>MacTaggart</w:t>
      </w:r>
      <w:proofErr w:type="spellEnd"/>
      <w:r w:rsidRPr="00376872">
        <w:rPr>
          <w:rFonts w:ascii="Times New Roman" w:eastAsia="Times New Roman" w:hAnsi="Times New Roman" w:cs="Times New Roman"/>
          <w:sz w:val="20"/>
          <w:szCs w:val="20"/>
          <w:highlight w:val="white"/>
        </w:rPr>
        <w:t xml:space="preserve"> literally refers to a result of violating this practice. For 10 points, identify this restriction which only applies </w:t>
      </w:r>
      <w:r w:rsidRPr="00376872">
        <w:rPr>
          <w:rFonts w:ascii="Times New Roman" w:eastAsia="Times New Roman" w:hAnsi="Times New Roman" w:cs="Times New Roman"/>
          <w:i/>
          <w:sz w:val="20"/>
          <w:szCs w:val="20"/>
          <w:highlight w:val="white"/>
        </w:rPr>
        <w:t>after</w:t>
      </w:r>
      <w:r w:rsidRPr="00376872">
        <w:rPr>
          <w:rFonts w:ascii="Times New Roman" w:eastAsia="Times New Roman" w:hAnsi="Times New Roman" w:cs="Times New Roman"/>
          <w:sz w:val="20"/>
          <w:szCs w:val="20"/>
          <w:highlight w:val="white"/>
        </w:rPr>
        <w:t xml:space="preserve"> ordination in Eastern Orthodoxy, but is lifelong for Catholic clergy.</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Catholic </w:t>
      </w:r>
      <w:r w:rsidRPr="00376872">
        <w:rPr>
          <w:rFonts w:ascii="Times New Roman" w:eastAsia="Times New Roman" w:hAnsi="Times New Roman" w:cs="Times New Roman"/>
          <w:b/>
          <w:sz w:val="20"/>
          <w:szCs w:val="20"/>
          <w:highlight w:val="white"/>
          <w:u w:val="single"/>
        </w:rPr>
        <w:t>clerical celibacy</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sacerdotal celibacy</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priestly continence</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clerical abstinence</w:t>
      </w:r>
      <w:r w:rsidRPr="00376872">
        <w:rPr>
          <w:rFonts w:ascii="Times New Roman" w:eastAsia="Times New Roman" w:hAnsi="Times New Roman" w:cs="Times New Roman"/>
          <w:sz w:val="20"/>
          <w:szCs w:val="20"/>
          <w:highlight w:val="white"/>
        </w:rPr>
        <w:t xml:space="preserve">; accept any answer indicating that </w:t>
      </w:r>
      <w:r w:rsidRPr="00376872">
        <w:rPr>
          <w:rFonts w:ascii="Times New Roman" w:eastAsia="Times New Roman" w:hAnsi="Times New Roman" w:cs="Times New Roman"/>
          <w:b/>
          <w:sz w:val="20"/>
          <w:szCs w:val="20"/>
          <w:highlight w:val="white"/>
          <w:u w:val="single"/>
        </w:rPr>
        <w:t>clergy</w:t>
      </w:r>
      <w:r w:rsidRPr="00376872">
        <w:rPr>
          <w:rFonts w:ascii="Times New Roman" w:eastAsia="Times New Roman" w:hAnsi="Times New Roman" w:cs="Times New Roman"/>
          <w:sz w:val="20"/>
          <w:szCs w:val="20"/>
          <w:highlight w:val="white"/>
        </w:rPr>
        <w:t xml:space="preserve"> and/or </w:t>
      </w:r>
      <w:r w:rsidRPr="00376872">
        <w:rPr>
          <w:rFonts w:ascii="Times New Roman" w:eastAsia="Times New Roman" w:hAnsi="Times New Roman" w:cs="Times New Roman"/>
          <w:b/>
          <w:sz w:val="20"/>
          <w:szCs w:val="20"/>
          <w:highlight w:val="white"/>
          <w:u w:val="single"/>
        </w:rPr>
        <w:t>priest</w:t>
      </w:r>
      <w:r w:rsidRPr="00376872">
        <w:rPr>
          <w:rFonts w:ascii="Times New Roman" w:eastAsia="Times New Roman" w:hAnsi="Times New Roman" w:cs="Times New Roman"/>
          <w:sz w:val="20"/>
          <w:szCs w:val="20"/>
          <w:highlight w:val="white"/>
        </w:rPr>
        <w:t xml:space="preserve">s are forbidden from having </w:t>
      </w:r>
      <w:r w:rsidRPr="00376872">
        <w:rPr>
          <w:rFonts w:ascii="Times New Roman" w:eastAsia="Times New Roman" w:hAnsi="Times New Roman" w:cs="Times New Roman"/>
          <w:b/>
          <w:sz w:val="20"/>
          <w:szCs w:val="20"/>
          <w:highlight w:val="white"/>
          <w:u w:val="single"/>
        </w:rPr>
        <w:t>sex</w:t>
      </w:r>
      <w:r w:rsidRPr="00376872">
        <w:rPr>
          <w:rFonts w:ascii="Times New Roman" w:eastAsia="Times New Roman" w:hAnsi="Times New Roman" w:cs="Times New Roman"/>
          <w:sz w:val="20"/>
          <w:szCs w:val="20"/>
          <w:highlight w:val="white"/>
        </w:rPr>
        <w:t xml:space="preserve"> and/or getting </w:t>
      </w:r>
      <w:r w:rsidRPr="00376872">
        <w:rPr>
          <w:rFonts w:ascii="Times New Roman" w:eastAsia="Times New Roman" w:hAnsi="Times New Roman" w:cs="Times New Roman"/>
          <w:b/>
          <w:sz w:val="20"/>
          <w:szCs w:val="20"/>
          <w:highlight w:val="white"/>
          <w:u w:val="single"/>
        </w:rPr>
        <w:t>married</w:t>
      </w:r>
      <w:r w:rsidRPr="00376872">
        <w:rPr>
          <w:rFonts w:ascii="Times New Roman" w:eastAsia="Times New Roman" w:hAnsi="Times New Roman" w:cs="Times New Roman"/>
          <w:sz w:val="20"/>
          <w:szCs w:val="20"/>
          <w:highlight w:val="white"/>
        </w:rPr>
        <w:t>; do NOT accept or prompt on answers mentioning "chastity"][McTaggart means "priest's son".]</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6. </w:t>
      </w:r>
      <w:r w:rsidRPr="00376872">
        <w:rPr>
          <w:rFonts w:ascii="Times New Roman" w:eastAsia="Times New Roman" w:hAnsi="Times New Roman" w:cs="Times New Roman"/>
          <w:b/>
          <w:sz w:val="20"/>
          <w:szCs w:val="20"/>
          <w:highlight w:val="white"/>
        </w:rPr>
        <w:t xml:space="preserve">A temporary one of these structures built for Henrietta Maria's sake is described in the </w:t>
      </w:r>
      <w:proofErr w:type="spellStart"/>
      <w:r w:rsidRPr="00376872">
        <w:rPr>
          <w:rFonts w:ascii="Times New Roman" w:eastAsia="Times New Roman" w:hAnsi="Times New Roman" w:cs="Times New Roman"/>
          <w:b/>
          <w:i/>
          <w:sz w:val="20"/>
          <w:szCs w:val="20"/>
          <w:highlight w:val="white"/>
        </w:rPr>
        <w:t>Florimène</w:t>
      </w:r>
      <w:proofErr w:type="spellEnd"/>
      <w:r w:rsidRPr="00376872">
        <w:rPr>
          <w:rFonts w:ascii="Times New Roman" w:eastAsia="Times New Roman" w:hAnsi="Times New Roman" w:cs="Times New Roman"/>
          <w:b/>
          <w:i/>
          <w:sz w:val="20"/>
          <w:szCs w:val="20"/>
          <w:highlight w:val="white"/>
        </w:rPr>
        <w:t xml:space="preserve"> </w:t>
      </w:r>
      <w:r w:rsidRPr="00376872">
        <w:rPr>
          <w:rFonts w:ascii="Times New Roman" w:eastAsia="Times New Roman" w:hAnsi="Times New Roman" w:cs="Times New Roman"/>
          <w:b/>
          <w:sz w:val="20"/>
          <w:szCs w:val="20"/>
          <w:highlight w:val="white"/>
        </w:rPr>
        <w:t xml:space="preserve">plan. </w:t>
      </w:r>
      <w:r w:rsidRPr="00376872">
        <w:rPr>
          <w:rFonts w:ascii="Times New Roman" w:eastAsia="Times New Roman" w:hAnsi="Times New Roman" w:cs="Times New Roman"/>
          <w:b/>
          <w:sz w:val="20"/>
          <w:szCs w:val="20"/>
          <w:highlight w:val="white"/>
        </w:rPr>
        <w:t xml:space="preserve">A lot of devices used in these structures were destroyed by </w:t>
      </w:r>
      <w:proofErr w:type="spellStart"/>
      <w:r w:rsidRPr="00376872">
        <w:rPr>
          <w:rFonts w:ascii="Times New Roman" w:eastAsia="Times New Roman" w:hAnsi="Times New Roman" w:cs="Times New Roman"/>
          <w:b/>
          <w:sz w:val="20"/>
          <w:szCs w:val="20"/>
          <w:highlight w:val="white"/>
        </w:rPr>
        <w:t>Gaspare</w:t>
      </w:r>
      <w:proofErr w:type="spellEnd"/>
      <w:r w:rsidRPr="00376872">
        <w:rPr>
          <w:rFonts w:ascii="Times New Roman" w:eastAsia="Times New Roman" w:hAnsi="Times New Roman" w:cs="Times New Roman"/>
          <w:b/>
          <w:sz w:val="20"/>
          <w:szCs w:val="20"/>
          <w:highlight w:val="white"/>
        </w:rPr>
        <w:t xml:space="preserve"> </w:t>
      </w:r>
      <w:proofErr w:type="spellStart"/>
      <w:r w:rsidRPr="00376872">
        <w:rPr>
          <w:rFonts w:ascii="Times New Roman" w:eastAsia="Times New Roman" w:hAnsi="Times New Roman" w:cs="Times New Roman"/>
          <w:b/>
          <w:sz w:val="20"/>
          <w:szCs w:val="20"/>
          <w:highlight w:val="white"/>
        </w:rPr>
        <w:t>Vigarani</w:t>
      </w:r>
      <w:proofErr w:type="spellEnd"/>
      <w:r w:rsidRPr="00376872">
        <w:rPr>
          <w:rFonts w:ascii="Times New Roman" w:eastAsia="Times New Roman" w:hAnsi="Times New Roman" w:cs="Times New Roman"/>
          <w:b/>
          <w:sz w:val="20"/>
          <w:szCs w:val="20"/>
          <w:highlight w:val="white"/>
        </w:rPr>
        <w:t xml:space="preserve"> out of professional envy, though drawings of them were reproduced in Diderot's </w:t>
      </w:r>
      <w:proofErr w:type="spellStart"/>
      <w:r w:rsidRPr="00376872">
        <w:rPr>
          <w:rFonts w:ascii="Times New Roman" w:eastAsia="Times New Roman" w:hAnsi="Times New Roman" w:cs="Times New Roman"/>
          <w:b/>
          <w:i/>
          <w:sz w:val="20"/>
          <w:szCs w:val="20"/>
          <w:highlight w:val="white"/>
        </w:rPr>
        <w:t>Encyclopedie</w:t>
      </w:r>
      <w:proofErr w:type="spellEnd"/>
      <w:r w:rsidRPr="00376872">
        <w:rPr>
          <w:rFonts w:ascii="Times New Roman" w:eastAsia="Times New Roman" w:hAnsi="Times New Roman" w:cs="Times New Roman"/>
          <w:b/>
          <w:i/>
          <w:sz w:val="20"/>
          <w:szCs w:val="20"/>
          <w:highlight w:val="white"/>
        </w:rPr>
        <w:t xml:space="preserve">. </w:t>
      </w:r>
      <w:r w:rsidRPr="00376872">
        <w:rPr>
          <w:rFonts w:ascii="Times New Roman" w:eastAsia="Times New Roman" w:hAnsi="Times New Roman" w:cs="Times New Roman"/>
          <w:b/>
          <w:sz w:val="20"/>
          <w:szCs w:val="20"/>
          <w:highlight w:val="white"/>
        </w:rPr>
        <w:t xml:space="preserve">A man dubbed "the Great Sorcerer," Giacomo </w:t>
      </w:r>
      <w:proofErr w:type="spellStart"/>
      <w:r w:rsidRPr="00376872">
        <w:rPr>
          <w:rFonts w:ascii="Times New Roman" w:eastAsia="Times New Roman" w:hAnsi="Times New Roman" w:cs="Times New Roman"/>
          <w:b/>
          <w:sz w:val="20"/>
          <w:szCs w:val="20"/>
          <w:highlight w:val="white"/>
        </w:rPr>
        <w:t>Torelli</w:t>
      </w:r>
      <w:proofErr w:type="spellEnd"/>
      <w:r w:rsidRPr="00376872">
        <w:rPr>
          <w:rFonts w:ascii="Times New Roman" w:eastAsia="Times New Roman" w:hAnsi="Times New Roman" w:cs="Times New Roman"/>
          <w:b/>
          <w:sz w:val="20"/>
          <w:szCs w:val="20"/>
          <w:highlight w:val="white"/>
        </w:rPr>
        <w:t xml:space="preserve">, developed a way for one person to </w:t>
      </w:r>
      <w:r w:rsidRPr="00376872">
        <w:rPr>
          <w:rFonts w:ascii="Times New Roman" w:eastAsia="Times New Roman" w:hAnsi="Times New Roman" w:cs="Times New Roman"/>
          <w:b/>
          <w:sz w:val="20"/>
          <w:szCs w:val="20"/>
          <w:highlight w:val="white"/>
        </w:rPr>
        <w:t>manipulate this sort of thing via grooves and trolleys in the chariot-and-pole method. Rotating triangular prisms called</w:t>
      </w:r>
      <w:r w:rsidRPr="00376872">
        <w:rPr>
          <w:rFonts w:ascii="Times New Roman" w:eastAsia="Times New Roman" w:hAnsi="Times New Roman" w:cs="Times New Roman"/>
          <w:sz w:val="20"/>
          <w:szCs w:val="20"/>
          <w:highlight w:val="white"/>
        </w:rPr>
        <w:t xml:space="preserve"> (*) </w:t>
      </w:r>
      <w:proofErr w:type="spellStart"/>
      <w:r w:rsidRPr="00376872">
        <w:rPr>
          <w:rFonts w:ascii="Times New Roman" w:eastAsia="Times New Roman" w:hAnsi="Times New Roman" w:cs="Times New Roman"/>
          <w:i/>
          <w:sz w:val="20"/>
          <w:szCs w:val="20"/>
          <w:highlight w:val="white"/>
        </w:rPr>
        <w:t>periaktoi</w:t>
      </w:r>
      <w:proofErr w:type="spellEnd"/>
      <w:r w:rsidRPr="00376872">
        <w:rPr>
          <w:rFonts w:ascii="Times New Roman" w:eastAsia="Times New Roman" w:hAnsi="Times New Roman" w:cs="Times New Roman"/>
          <w:sz w:val="20"/>
          <w:szCs w:val="20"/>
          <w:highlight w:val="white"/>
        </w:rPr>
        <w:t xml:space="preserve"> can be used as part of these structures. Nicola </w:t>
      </w:r>
      <w:proofErr w:type="spellStart"/>
      <w:r w:rsidRPr="00376872">
        <w:rPr>
          <w:rFonts w:ascii="Times New Roman" w:eastAsia="Times New Roman" w:hAnsi="Times New Roman" w:cs="Times New Roman"/>
          <w:sz w:val="20"/>
          <w:szCs w:val="20"/>
          <w:highlight w:val="white"/>
        </w:rPr>
        <w:t>Sabbatini</w:t>
      </w:r>
      <w:proofErr w:type="spellEnd"/>
      <w:r w:rsidRPr="00376872">
        <w:rPr>
          <w:rFonts w:ascii="Times New Roman" w:eastAsia="Times New Roman" w:hAnsi="Times New Roman" w:cs="Times New Roman"/>
          <w:sz w:val="20"/>
          <w:szCs w:val="20"/>
          <w:highlight w:val="white"/>
        </w:rPr>
        <w:t xml:space="preserve"> developed the "wing and groove" method for decorating these thi</w:t>
      </w:r>
      <w:r w:rsidRPr="00376872">
        <w:rPr>
          <w:rFonts w:ascii="Times New Roman" w:eastAsia="Times New Roman" w:hAnsi="Times New Roman" w:cs="Times New Roman"/>
          <w:sz w:val="20"/>
          <w:szCs w:val="20"/>
          <w:highlight w:val="white"/>
        </w:rPr>
        <w:t xml:space="preserve">ngs, and vanishing-point perspective was first used in them by Sebastiano </w:t>
      </w:r>
      <w:proofErr w:type="spellStart"/>
      <w:r w:rsidRPr="00376872">
        <w:rPr>
          <w:rFonts w:ascii="Times New Roman" w:eastAsia="Times New Roman" w:hAnsi="Times New Roman" w:cs="Times New Roman"/>
          <w:sz w:val="20"/>
          <w:szCs w:val="20"/>
          <w:highlight w:val="white"/>
        </w:rPr>
        <w:t>Serlio</w:t>
      </w:r>
      <w:proofErr w:type="spellEnd"/>
      <w:r w:rsidRPr="00376872">
        <w:rPr>
          <w:rFonts w:ascii="Times New Roman" w:eastAsia="Times New Roman" w:hAnsi="Times New Roman" w:cs="Times New Roman"/>
          <w:sz w:val="20"/>
          <w:szCs w:val="20"/>
          <w:highlight w:val="white"/>
        </w:rPr>
        <w:t>. In Elizabethan times, a painted ceiling called the "heavens" covered these areas, which "groundlings" paid a penny to view. For 10 points, name these structures often separat</w:t>
      </w:r>
      <w:r w:rsidRPr="00376872">
        <w:rPr>
          <w:rFonts w:ascii="Times New Roman" w:eastAsia="Times New Roman" w:hAnsi="Times New Roman" w:cs="Times New Roman"/>
          <w:sz w:val="20"/>
          <w:szCs w:val="20"/>
          <w:highlight w:val="white"/>
        </w:rPr>
        <w:t>ed by a proscenium arch from a viewing audience.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theatrical </w:t>
      </w:r>
      <w:r w:rsidRPr="00376872">
        <w:rPr>
          <w:rFonts w:ascii="Times New Roman" w:eastAsia="Times New Roman" w:hAnsi="Times New Roman" w:cs="Times New Roman"/>
          <w:b/>
          <w:sz w:val="20"/>
          <w:szCs w:val="20"/>
          <w:highlight w:val="white"/>
          <w:u w:val="single"/>
        </w:rPr>
        <w:t>stage</w:t>
      </w:r>
      <w:r w:rsidRPr="00376872">
        <w:rPr>
          <w:rFonts w:ascii="Times New Roman" w:eastAsia="Times New Roman" w:hAnsi="Times New Roman" w:cs="Times New Roman"/>
          <w:sz w:val="20"/>
          <w:szCs w:val="20"/>
          <w:highlight w:val="white"/>
        </w:rPr>
        <w:t xml:space="preserve">s [or stage </w:t>
      </w:r>
      <w:r w:rsidRPr="00376872">
        <w:rPr>
          <w:rFonts w:ascii="Times New Roman" w:eastAsia="Times New Roman" w:hAnsi="Times New Roman" w:cs="Times New Roman"/>
          <w:b/>
          <w:sz w:val="20"/>
          <w:szCs w:val="20"/>
          <w:highlight w:val="white"/>
          <w:u w:val="single"/>
        </w:rPr>
        <w:t>set</w:t>
      </w:r>
      <w:r w:rsidRPr="00376872">
        <w:rPr>
          <w:rFonts w:ascii="Times New Roman" w:eastAsia="Times New Roman" w:hAnsi="Times New Roman" w:cs="Times New Roman"/>
          <w:sz w:val="20"/>
          <w:szCs w:val="20"/>
          <w:highlight w:val="white"/>
        </w:rPr>
        <w:t xml:space="preserve">s; or stage </w:t>
      </w:r>
      <w:r w:rsidRPr="00376872">
        <w:rPr>
          <w:rFonts w:ascii="Times New Roman" w:eastAsia="Times New Roman" w:hAnsi="Times New Roman" w:cs="Times New Roman"/>
          <w:b/>
          <w:sz w:val="20"/>
          <w:szCs w:val="20"/>
          <w:highlight w:val="white"/>
          <w:u w:val="single"/>
        </w:rPr>
        <w:t>setting</w:t>
      </w:r>
      <w:r w:rsidRPr="00376872">
        <w:rPr>
          <w:rFonts w:ascii="Times New Roman" w:eastAsia="Times New Roman" w:hAnsi="Times New Roman" w:cs="Times New Roman"/>
          <w:sz w:val="20"/>
          <w:szCs w:val="20"/>
          <w:highlight w:val="white"/>
        </w:rPr>
        <w:t xml:space="preserve">s; or stage </w:t>
      </w:r>
      <w:r w:rsidRPr="00376872">
        <w:rPr>
          <w:rFonts w:ascii="Times New Roman" w:eastAsia="Times New Roman" w:hAnsi="Times New Roman" w:cs="Times New Roman"/>
          <w:b/>
          <w:sz w:val="20"/>
          <w:szCs w:val="20"/>
          <w:highlight w:val="white"/>
          <w:u w:val="single"/>
        </w:rPr>
        <w:t>scene</w:t>
      </w:r>
      <w:r w:rsidRPr="00376872">
        <w:rPr>
          <w:rFonts w:ascii="Times New Roman" w:eastAsia="Times New Roman" w:hAnsi="Times New Roman" w:cs="Times New Roman"/>
          <w:sz w:val="20"/>
          <w:szCs w:val="20"/>
          <w:highlight w:val="white"/>
        </w:rPr>
        <w:t xml:space="preserve">ry; or stage </w:t>
      </w:r>
      <w:r w:rsidRPr="00376872">
        <w:rPr>
          <w:rFonts w:ascii="Times New Roman" w:eastAsia="Times New Roman" w:hAnsi="Times New Roman" w:cs="Times New Roman"/>
          <w:b/>
          <w:sz w:val="20"/>
          <w:szCs w:val="20"/>
          <w:highlight w:val="white"/>
          <w:u w:val="single"/>
        </w:rPr>
        <w:t>backdrop</w:t>
      </w:r>
      <w:r w:rsidRPr="00376872">
        <w:rPr>
          <w:rFonts w:ascii="Times New Roman" w:eastAsia="Times New Roman" w:hAnsi="Times New Roman" w:cs="Times New Roman"/>
          <w:sz w:val="20"/>
          <w:szCs w:val="20"/>
          <w:highlight w:val="white"/>
        </w:rPr>
        <w:t xml:space="preserve">s; accept answers mentioning "opera" or "operatic" in addition to the above;  prompt on </w:t>
      </w:r>
      <w:r w:rsidRPr="00376872">
        <w:rPr>
          <w:rFonts w:ascii="Times New Roman" w:eastAsia="Times New Roman" w:hAnsi="Times New Roman" w:cs="Times New Roman"/>
          <w:sz w:val="20"/>
          <w:szCs w:val="20"/>
          <w:highlight w:val="white"/>
          <w:u w:val="single"/>
        </w:rPr>
        <w:t>theater</w:t>
      </w:r>
      <w:r w:rsidRPr="00376872">
        <w:rPr>
          <w:rFonts w:ascii="Times New Roman" w:eastAsia="Times New Roman" w:hAnsi="Times New Roman" w:cs="Times New Roman"/>
          <w:sz w:val="20"/>
          <w:szCs w:val="20"/>
          <w:highlight w:val="white"/>
        </w:rPr>
        <w:t>s]</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7. </w:t>
      </w:r>
      <w:r w:rsidRPr="00376872">
        <w:rPr>
          <w:rFonts w:ascii="Times New Roman" w:eastAsia="Times New Roman" w:hAnsi="Times New Roman" w:cs="Times New Roman"/>
          <w:b/>
          <w:sz w:val="20"/>
          <w:szCs w:val="20"/>
          <w:highlight w:val="white"/>
        </w:rPr>
        <w:t>Phosphori</w:t>
      </w:r>
      <w:r w:rsidRPr="00376872">
        <w:rPr>
          <w:rFonts w:ascii="Times New Roman" w:eastAsia="Times New Roman" w:hAnsi="Times New Roman" w:cs="Times New Roman"/>
          <w:b/>
          <w:sz w:val="20"/>
          <w:szCs w:val="20"/>
          <w:highlight w:val="white"/>
        </w:rPr>
        <w:t xml:space="preserve">c acid is used in a version of the </w:t>
      </w:r>
      <w:proofErr w:type="spellStart"/>
      <w:r w:rsidRPr="00376872">
        <w:rPr>
          <w:rFonts w:ascii="Times New Roman" w:eastAsia="Times New Roman" w:hAnsi="Times New Roman" w:cs="Times New Roman"/>
          <w:b/>
          <w:sz w:val="20"/>
          <w:szCs w:val="20"/>
          <w:highlight w:val="white"/>
        </w:rPr>
        <w:t>Swern</w:t>
      </w:r>
      <w:proofErr w:type="spellEnd"/>
      <w:r w:rsidRPr="00376872">
        <w:rPr>
          <w:rFonts w:ascii="Times New Roman" w:eastAsia="Times New Roman" w:hAnsi="Times New Roman" w:cs="Times New Roman"/>
          <w:b/>
          <w:sz w:val="20"/>
          <w:szCs w:val="20"/>
          <w:highlight w:val="white"/>
        </w:rPr>
        <w:t xml:space="preserve"> oxidation which uses this compound, not </w:t>
      </w:r>
      <w:proofErr w:type="spellStart"/>
      <w:r w:rsidRPr="00376872">
        <w:rPr>
          <w:rFonts w:ascii="Times New Roman" w:eastAsia="Times New Roman" w:hAnsi="Times New Roman" w:cs="Times New Roman"/>
          <w:b/>
          <w:sz w:val="20"/>
          <w:szCs w:val="20"/>
          <w:highlight w:val="white"/>
        </w:rPr>
        <w:t>oxalyl</w:t>
      </w:r>
      <w:proofErr w:type="spellEnd"/>
      <w:r w:rsidRPr="00376872">
        <w:rPr>
          <w:rFonts w:ascii="Times New Roman" w:eastAsia="Times New Roman" w:hAnsi="Times New Roman" w:cs="Times New Roman"/>
          <w:b/>
          <w:sz w:val="20"/>
          <w:szCs w:val="20"/>
          <w:highlight w:val="white"/>
        </w:rPr>
        <w:t xml:space="preserve"> chloride, as the electrophile. Either this compound or an ethane-di-methyl-amino-propane analog is used to make NHS linkers. </w:t>
      </w:r>
      <w:proofErr w:type="spellStart"/>
      <w:r w:rsidRPr="00376872">
        <w:rPr>
          <w:rFonts w:ascii="Times New Roman" w:eastAsia="Times New Roman" w:hAnsi="Times New Roman" w:cs="Times New Roman"/>
          <w:b/>
          <w:sz w:val="20"/>
          <w:szCs w:val="20"/>
          <w:highlight w:val="white"/>
        </w:rPr>
        <w:t>Chloranil</w:t>
      </w:r>
      <w:proofErr w:type="spellEnd"/>
      <w:r w:rsidRPr="00376872">
        <w:rPr>
          <w:rFonts w:ascii="Times New Roman" w:eastAsia="Times New Roman" w:hAnsi="Times New Roman" w:cs="Times New Roman"/>
          <w:b/>
          <w:sz w:val="20"/>
          <w:szCs w:val="20"/>
          <w:highlight w:val="white"/>
        </w:rPr>
        <w:t xml:space="preserve"> and </w:t>
      </w:r>
      <w:proofErr w:type="spellStart"/>
      <w:r w:rsidRPr="00376872">
        <w:rPr>
          <w:rFonts w:ascii="Times New Roman" w:eastAsia="Times New Roman" w:hAnsi="Times New Roman" w:cs="Times New Roman"/>
          <w:b/>
          <w:sz w:val="20"/>
          <w:szCs w:val="20"/>
          <w:highlight w:val="white"/>
        </w:rPr>
        <w:t>ninhydrin</w:t>
      </w:r>
      <w:proofErr w:type="spellEnd"/>
      <w:r w:rsidRPr="00376872">
        <w:rPr>
          <w:rFonts w:ascii="Times New Roman" w:eastAsia="Times New Roman" w:hAnsi="Times New Roman" w:cs="Times New Roman"/>
          <w:b/>
          <w:sz w:val="20"/>
          <w:szCs w:val="20"/>
          <w:highlight w:val="white"/>
        </w:rPr>
        <w:t xml:space="preserve"> are used in colorim</w:t>
      </w:r>
      <w:r w:rsidRPr="00376872">
        <w:rPr>
          <w:rFonts w:ascii="Times New Roman" w:eastAsia="Times New Roman" w:hAnsi="Times New Roman" w:cs="Times New Roman"/>
          <w:b/>
          <w:sz w:val="20"/>
          <w:szCs w:val="20"/>
          <w:highlight w:val="white"/>
        </w:rPr>
        <w:t xml:space="preserve">etric assays for the progress of a reaction that’s activated by this solid compound. Subunit c of ATP synthase is named for its affinity for this compound, which inhibits proton translocation </w:t>
      </w:r>
      <w:r w:rsidRPr="00376872">
        <w:rPr>
          <w:rFonts w:ascii="Times New Roman" w:eastAsia="Times New Roman" w:hAnsi="Times New Roman" w:cs="Times New Roman"/>
          <w:b/>
          <w:i/>
          <w:sz w:val="20"/>
          <w:szCs w:val="20"/>
          <w:highlight w:val="white"/>
        </w:rPr>
        <w:t>in vivo</w:t>
      </w:r>
      <w:r w:rsidRPr="00376872">
        <w:rPr>
          <w:rFonts w:ascii="Times New Roman" w:eastAsia="Times New Roman" w:hAnsi="Times New Roman" w:cs="Times New Roman"/>
          <w:b/>
          <w:sz w:val="20"/>
          <w:szCs w:val="20"/>
          <w:highlight w:val="white"/>
        </w:rPr>
        <w:t>. Hydroxyl-benzo-</w:t>
      </w:r>
      <w:proofErr w:type="spellStart"/>
      <w:r w:rsidRPr="00376872">
        <w:rPr>
          <w:rFonts w:ascii="Times New Roman" w:eastAsia="Times New Roman" w:hAnsi="Times New Roman" w:cs="Times New Roman"/>
          <w:b/>
          <w:sz w:val="20"/>
          <w:szCs w:val="20"/>
          <w:highlight w:val="white"/>
        </w:rPr>
        <w:t>triazole</w:t>
      </w:r>
      <w:proofErr w:type="spellEnd"/>
      <w:r w:rsidRPr="00376872">
        <w:rPr>
          <w:rFonts w:ascii="Times New Roman" w:eastAsia="Times New Roman" w:hAnsi="Times New Roman" w:cs="Times New Roman"/>
          <w:b/>
          <w:sz w:val="20"/>
          <w:szCs w:val="20"/>
          <w:highlight w:val="white"/>
        </w:rPr>
        <w:t xml:space="preserve"> captures the O-linked urea anal</w:t>
      </w:r>
      <w:r w:rsidRPr="00376872">
        <w:rPr>
          <w:rFonts w:ascii="Times New Roman" w:eastAsia="Times New Roman" w:hAnsi="Times New Roman" w:cs="Times New Roman"/>
          <w:b/>
          <w:sz w:val="20"/>
          <w:szCs w:val="20"/>
          <w:highlight w:val="white"/>
        </w:rPr>
        <w:t xml:space="preserve">og that forms when this (*) </w:t>
      </w:r>
      <w:r w:rsidRPr="00376872">
        <w:rPr>
          <w:rFonts w:ascii="Times New Roman" w:eastAsia="Times New Roman" w:hAnsi="Times New Roman" w:cs="Times New Roman"/>
          <w:sz w:val="20"/>
          <w:szCs w:val="20"/>
          <w:highlight w:val="white"/>
        </w:rPr>
        <w:t xml:space="preserve">13-carbon compound reacts with an </w:t>
      </w:r>
      <w:proofErr w:type="spellStart"/>
      <w:r w:rsidRPr="00376872">
        <w:rPr>
          <w:rFonts w:ascii="Times New Roman" w:eastAsia="Times New Roman" w:hAnsi="Times New Roman" w:cs="Times New Roman"/>
          <w:sz w:val="20"/>
          <w:szCs w:val="20"/>
          <w:highlight w:val="white"/>
        </w:rPr>
        <w:t>Fmoc</w:t>
      </w:r>
      <w:proofErr w:type="spellEnd"/>
      <w:r w:rsidRPr="00376872">
        <w:rPr>
          <w:rFonts w:ascii="Times New Roman" w:eastAsia="Times New Roman" w:hAnsi="Times New Roman" w:cs="Times New Roman"/>
          <w:sz w:val="20"/>
          <w:szCs w:val="20"/>
          <w:highlight w:val="white"/>
        </w:rPr>
        <w:t xml:space="preserve">-protected amine. A mix of DMAP and this compound activates carboxylic acids for nucleophilic attack by alcohols under milder conditions than the Fischer esterification. For 10 points, name </w:t>
      </w:r>
      <w:r w:rsidRPr="00376872">
        <w:rPr>
          <w:rFonts w:ascii="Times New Roman" w:eastAsia="Times New Roman" w:hAnsi="Times New Roman" w:cs="Times New Roman"/>
          <w:sz w:val="20"/>
          <w:szCs w:val="20"/>
          <w:highlight w:val="white"/>
        </w:rPr>
        <w:t xml:space="preserve">this compound with an RNCNR group, where the </w:t>
      </w:r>
      <w:proofErr w:type="spellStart"/>
      <w:r w:rsidRPr="00376872">
        <w:rPr>
          <w:rFonts w:ascii="Times New Roman" w:eastAsia="Times New Roman" w:hAnsi="Times New Roman" w:cs="Times New Roman"/>
          <w:sz w:val="20"/>
          <w:szCs w:val="20"/>
          <w:highlight w:val="white"/>
        </w:rPr>
        <w:t>Rs</w:t>
      </w:r>
      <w:proofErr w:type="spellEnd"/>
      <w:r w:rsidRPr="00376872">
        <w:rPr>
          <w:rFonts w:ascii="Times New Roman" w:eastAsia="Times New Roman" w:hAnsi="Times New Roman" w:cs="Times New Roman"/>
          <w:sz w:val="20"/>
          <w:szCs w:val="20"/>
          <w:highlight w:val="white"/>
        </w:rPr>
        <w:t xml:space="preserve"> are cyclohexane rings, which is used in the coupling step of peptide synthesis.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DCC</w:t>
      </w:r>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dicyclohexylcarbodiimide</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8. </w:t>
      </w:r>
      <w:r w:rsidRPr="00376872">
        <w:rPr>
          <w:rFonts w:ascii="Times New Roman" w:eastAsia="Times New Roman" w:hAnsi="Times New Roman" w:cs="Times New Roman"/>
          <w:b/>
          <w:sz w:val="20"/>
          <w:szCs w:val="20"/>
          <w:highlight w:val="white"/>
        </w:rPr>
        <w:t>This work satirically imagines a madman who attempts to prove that he is sane by i</w:t>
      </w:r>
      <w:r w:rsidRPr="00376872">
        <w:rPr>
          <w:rFonts w:ascii="Times New Roman" w:eastAsia="Times New Roman" w:hAnsi="Times New Roman" w:cs="Times New Roman"/>
          <w:b/>
          <w:sz w:val="20"/>
          <w:szCs w:val="20"/>
          <w:highlight w:val="white"/>
        </w:rPr>
        <w:t>nserting a lawn bowling ball into his coat-tail and shouting “Bang! The earth is round” every time it hits him in the ass. This work contrasts two forms of religion, labeled Religion A and Religion B, the latter of which presents a paradox of God manifesti</w:t>
      </w:r>
      <w:r w:rsidRPr="00376872">
        <w:rPr>
          <w:rFonts w:ascii="Times New Roman" w:eastAsia="Times New Roman" w:hAnsi="Times New Roman" w:cs="Times New Roman"/>
          <w:b/>
          <w:sz w:val="20"/>
          <w:szCs w:val="20"/>
          <w:highlight w:val="white"/>
        </w:rPr>
        <w:t xml:space="preserve">ng “in time” that can be resolved only through a “break with the understanding.” In its appendix, the author mentions the Catholic practice of including an </w:t>
      </w:r>
      <w:r w:rsidRPr="00376872">
        <w:rPr>
          <w:rFonts w:ascii="Times New Roman" w:eastAsia="Times New Roman" w:hAnsi="Times New Roman" w:cs="Times New Roman"/>
          <w:b/>
          <w:i/>
          <w:sz w:val="20"/>
          <w:szCs w:val="20"/>
          <w:highlight w:val="white"/>
        </w:rPr>
        <w:t xml:space="preserve">imprimatur </w:t>
      </w:r>
      <w:r w:rsidRPr="00376872">
        <w:rPr>
          <w:rFonts w:ascii="Times New Roman" w:eastAsia="Times New Roman" w:hAnsi="Times New Roman" w:cs="Times New Roman"/>
          <w:b/>
          <w:sz w:val="20"/>
          <w:szCs w:val="20"/>
          <w:highlight w:val="white"/>
        </w:rPr>
        <w:t>at the end of books, and then notoriously suggests that he too</w:t>
      </w:r>
      <w:r w:rsidRPr="00376872">
        <w:rPr>
          <w:rFonts w:ascii="Times New Roman" w:eastAsia="Times New Roman" w:hAnsi="Times New Roman" w:cs="Times New Roman"/>
          <w:sz w:val="20"/>
          <w:szCs w:val="20"/>
          <w:highlight w:val="white"/>
        </w:rPr>
        <w:t xml:space="preserve"> (*) “revokes” the contents of this entire book. Because “objective thinking” ignores the fact that a subject is doing the thinking, this work declares that “subjectivity is truth.” Like the work it was meant to supplement, it was written under the pseudon</w:t>
      </w:r>
      <w:r w:rsidRPr="00376872">
        <w:rPr>
          <w:rFonts w:ascii="Times New Roman" w:eastAsia="Times New Roman" w:hAnsi="Times New Roman" w:cs="Times New Roman"/>
          <w:sz w:val="20"/>
          <w:szCs w:val="20"/>
          <w:highlight w:val="white"/>
        </w:rPr>
        <w:t xml:space="preserve">ym Johannes </w:t>
      </w:r>
      <w:proofErr w:type="spellStart"/>
      <w:r w:rsidRPr="00376872">
        <w:rPr>
          <w:rFonts w:ascii="Times New Roman" w:eastAsia="Times New Roman" w:hAnsi="Times New Roman" w:cs="Times New Roman"/>
          <w:sz w:val="20"/>
          <w:szCs w:val="20"/>
          <w:highlight w:val="white"/>
        </w:rPr>
        <w:t>Climacus</w:t>
      </w:r>
      <w:proofErr w:type="spellEnd"/>
      <w:r w:rsidRPr="00376872">
        <w:rPr>
          <w:rFonts w:ascii="Times New Roman" w:eastAsia="Times New Roman" w:hAnsi="Times New Roman" w:cs="Times New Roman"/>
          <w:sz w:val="20"/>
          <w:szCs w:val="20"/>
          <w:highlight w:val="white"/>
        </w:rPr>
        <w:t>. For 10 points, name</w:t>
      </w:r>
      <w:r w:rsidRPr="00376872">
        <w:rPr>
          <w:rFonts w:ascii="Times New Roman" w:eastAsia="Times New Roman" w:hAnsi="Times New Roman" w:cs="Times New Roman"/>
          <w:color w:val="1C1C1C"/>
          <w:sz w:val="20"/>
          <w:szCs w:val="20"/>
          <w:highlight w:val="white"/>
        </w:rPr>
        <w:t xml:space="preserve"> this sequel of sorts to his </w:t>
      </w:r>
      <w:r w:rsidRPr="00376872">
        <w:rPr>
          <w:rFonts w:ascii="Times New Roman" w:eastAsia="Times New Roman" w:hAnsi="Times New Roman" w:cs="Times New Roman"/>
          <w:i/>
          <w:color w:val="1C1C1C"/>
          <w:sz w:val="20"/>
          <w:szCs w:val="20"/>
          <w:highlight w:val="white"/>
        </w:rPr>
        <w:t>Philosophical Fragments</w:t>
      </w:r>
      <w:r w:rsidRPr="00376872">
        <w:rPr>
          <w:rFonts w:ascii="Times New Roman" w:eastAsia="Times New Roman" w:hAnsi="Times New Roman" w:cs="Times New Roman"/>
          <w:color w:val="1C1C1C"/>
          <w:sz w:val="20"/>
          <w:szCs w:val="20"/>
          <w:highlight w:val="white"/>
        </w:rPr>
        <w:t xml:space="preserve"> by </w:t>
      </w:r>
      <w:proofErr w:type="spellStart"/>
      <w:r w:rsidRPr="00376872">
        <w:rPr>
          <w:rFonts w:ascii="Times New Roman" w:eastAsia="Times New Roman" w:hAnsi="Times New Roman" w:cs="Times New Roman"/>
          <w:color w:val="1C1C1C"/>
          <w:sz w:val="20"/>
          <w:szCs w:val="20"/>
          <w:highlight w:val="white"/>
        </w:rPr>
        <w:t>Søren</w:t>
      </w:r>
      <w:proofErr w:type="spellEnd"/>
      <w:r w:rsidRPr="00376872">
        <w:rPr>
          <w:rFonts w:ascii="Times New Roman" w:eastAsia="Times New Roman" w:hAnsi="Times New Roman" w:cs="Times New Roman"/>
          <w:color w:val="1C1C1C"/>
          <w:sz w:val="20"/>
          <w:szCs w:val="20"/>
          <w:highlight w:val="white"/>
        </w:rPr>
        <w:t xml:space="preserve"> Kierkegaard.</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i/>
          <w:sz w:val="20"/>
          <w:szCs w:val="20"/>
          <w:highlight w:val="white"/>
          <w:u w:val="single"/>
        </w:rPr>
        <w:t>Concluding Unscientific Postscript</w:t>
      </w:r>
      <w:r w:rsidRPr="00376872">
        <w:rPr>
          <w:rFonts w:ascii="Times New Roman" w:eastAsia="Times New Roman" w:hAnsi="Times New Roman" w:cs="Times New Roman"/>
          <w:i/>
          <w:sz w:val="20"/>
          <w:szCs w:val="20"/>
          <w:highlight w:val="white"/>
        </w:rPr>
        <w:t xml:space="preserve"> to Philosophical Fragments: A </w:t>
      </w:r>
      <w:proofErr w:type="spellStart"/>
      <w:r w:rsidRPr="00376872">
        <w:rPr>
          <w:rFonts w:ascii="Times New Roman" w:eastAsia="Times New Roman" w:hAnsi="Times New Roman" w:cs="Times New Roman"/>
          <w:i/>
          <w:sz w:val="20"/>
          <w:szCs w:val="20"/>
          <w:highlight w:val="white"/>
        </w:rPr>
        <w:t>Mimical</w:t>
      </w:r>
      <w:proofErr w:type="spellEnd"/>
      <w:r w:rsidRPr="00376872">
        <w:rPr>
          <w:rFonts w:ascii="Times New Roman" w:eastAsia="Times New Roman" w:hAnsi="Times New Roman" w:cs="Times New Roman"/>
          <w:i/>
          <w:sz w:val="20"/>
          <w:szCs w:val="20"/>
          <w:highlight w:val="white"/>
        </w:rPr>
        <w:t>-Pathetical-Dialectical Compilation, An Existential Contribu</w:t>
      </w:r>
      <w:r w:rsidRPr="00376872">
        <w:rPr>
          <w:rFonts w:ascii="Times New Roman" w:eastAsia="Times New Roman" w:hAnsi="Times New Roman" w:cs="Times New Roman"/>
          <w:i/>
          <w:sz w:val="20"/>
          <w:szCs w:val="20"/>
          <w:highlight w:val="white"/>
        </w:rPr>
        <w:t>tion</w:t>
      </w:r>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i/>
          <w:sz w:val="20"/>
          <w:szCs w:val="20"/>
          <w:highlight w:val="white"/>
          <w:u w:val="single"/>
        </w:rPr>
        <w:t>Afsluttende</w:t>
      </w:r>
      <w:proofErr w:type="spellEnd"/>
      <w:r w:rsidRPr="00376872">
        <w:rPr>
          <w:rFonts w:ascii="Times New Roman" w:eastAsia="Times New Roman" w:hAnsi="Times New Roman" w:cs="Times New Roman"/>
          <w:b/>
          <w:i/>
          <w:sz w:val="20"/>
          <w:szCs w:val="20"/>
          <w:highlight w:val="white"/>
          <w:u w:val="single"/>
        </w:rPr>
        <w:t xml:space="preserve"> </w:t>
      </w:r>
      <w:proofErr w:type="spellStart"/>
      <w:r w:rsidRPr="00376872">
        <w:rPr>
          <w:rFonts w:ascii="Times New Roman" w:eastAsia="Times New Roman" w:hAnsi="Times New Roman" w:cs="Times New Roman"/>
          <w:b/>
          <w:i/>
          <w:sz w:val="20"/>
          <w:szCs w:val="20"/>
          <w:highlight w:val="white"/>
          <w:u w:val="single"/>
        </w:rPr>
        <w:t>uvidenskabelig</w:t>
      </w:r>
      <w:proofErr w:type="spellEnd"/>
      <w:r w:rsidRPr="00376872">
        <w:rPr>
          <w:rFonts w:ascii="Times New Roman" w:eastAsia="Times New Roman" w:hAnsi="Times New Roman" w:cs="Times New Roman"/>
          <w:b/>
          <w:i/>
          <w:sz w:val="20"/>
          <w:szCs w:val="20"/>
          <w:highlight w:val="white"/>
          <w:u w:val="single"/>
        </w:rPr>
        <w:t xml:space="preserve"> </w:t>
      </w:r>
      <w:proofErr w:type="spellStart"/>
      <w:r w:rsidRPr="00376872">
        <w:rPr>
          <w:rFonts w:ascii="Times New Roman" w:eastAsia="Times New Roman" w:hAnsi="Times New Roman" w:cs="Times New Roman"/>
          <w:b/>
          <w:i/>
          <w:sz w:val="20"/>
          <w:szCs w:val="20"/>
          <w:highlight w:val="white"/>
          <w:u w:val="single"/>
        </w:rPr>
        <w:t>Efterskrift</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til</w:t>
      </w:r>
      <w:proofErr w:type="spellEnd"/>
      <w:r w:rsidRPr="00376872">
        <w:rPr>
          <w:rFonts w:ascii="Times New Roman" w:eastAsia="Times New Roman" w:hAnsi="Times New Roman" w:cs="Times New Roman"/>
          <w:i/>
          <w:sz w:val="20"/>
          <w:szCs w:val="20"/>
          <w:highlight w:val="white"/>
        </w:rPr>
        <w:t xml:space="preserve"> de </w:t>
      </w:r>
      <w:proofErr w:type="spellStart"/>
      <w:r w:rsidRPr="00376872">
        <w:rPr>
          <w:rFonts w:ascii="Times New Roman" w:eastAsia="Times New Roman" w:hAnsi="Times New Roman" w:cs="Times New Roman"/>
          <w:i/>
          <w:sz w:val="20"/>
          <w:szCs w:val="20"/>
          <w:highlight w:val="white"/>
        </w:rPr>
        <w:t>philosophiske</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Smuler</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Mimisk-pathetisk-dialektisk</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Sammenskrift</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Existentielt</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Indlæg</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9. </w:t>
      </w:r>
      <w:r w:rsidRPr="00376872">
        <w:rPr>
          <w:rFonts w:ascii="Times New Roman" w:eastAsia="Times New Roman" w:hAnsi="Times New Roman" w:cs="Times New Roman"/>
          <w:b/>
          <w:color w:val="1A1A1A"/>
          <w:sz w:val="20"/>
          <w:szCs w:val="20"/>
          <w:highlight w:val="white"/>
        </w:rPr>
        <w:t>Two characters in this novel frequently discuss a novel about colonial Africa that they are both reading, whose heroine is compared to the wife of one of those characters in her intolerance of the climate. One character mulls over the phrase “Forgive me, a</w:t>
      </w:r>
      <w:r w:rsidRPr="00376872">
        <w:rPr>
          <w:rFonts w:ascii="Times New Roman" w:eastAsia="Times New Roman" w:hAnsi="Times New Roman" w:cs="Times New Roman"/>
          <w:b/>
          <w:color w:val="1A1A1A"/>
          <w:sz w:val="20"/>
          <w:szCs w:val="20"/>
          <w:highlight w:val="white"/>
        </w:rPr>
        <w:t>gain, for being such a bad mechanic,” which one character says after claiming to have had engine trouble with his new sedan when he went to the port with another character. A stain is left on the dining room wall after one of the characters uses his napkin</w:t>
      </w:r>
      <w:r w:rsidRPr="00376872">
        <w:rPr>
          <w:rFonts w:ascii="Times New Roman" w:eastAsia="Times New Roman" w:hAnsi="Times New Roman" w:cs="Times New Roman"/>
          <w:b/>
          <w:color w:val="1A1A1A"/>
          <w:sz w:val="20"/>
          <w:szCs w:val="20"/>
          <w:highlight w:val="white"/>
        </w:rPr>
        <w:t xml:space="preserve"> to crush a </w:t>
      </w:r>
      <w:proofErr w:type="spellStart"/>
      <w:r w:rsidRPr="00376872">
        <w:rPr>
          <w:rFonts w:ascii="Times New Roman" w:eastAsia="Times New Roman" w:hAnsi="Times New Roman" w:cs="Times New Roman"/>
          <w:b/>
          <w:color w:val="1A1A1A"/>
          <w:sz w:val="20"/>
          <w:szCs w:val="20"/>
          <w:highlight w:val="white"/>
        </w:rPr>
        <w:t>Scutigera</w:t>
      </w:r>
      <w:proofErr w:type="spellEnd"/>
      <w:r w:rsidRPr="00376872">
        <w:rPr>
          <w:rFonts w:ascii="Times New Roman" w:eastAsia="Times New Roman" w:hAnsi="Times New Roman" w:cs="Times New Roman"/>
          <w:b/>
          <w:color w:val="1A1A1A"/>
          <w:sz w:val="20"/>
          <w:szCs w:val="20"/>
          <w:highlight w:val="white"/>
        </w:rPr>
        <w:t xml:space="preserve"> </w:t>
      </w:r>
      <w:r w:rsidRPr="00376872">
        <w:rPr>
          <w:rFonts w:ascii="Times New Roman" w:eastAsia="Times New Roman" w:hAnsi="Times New Roman" w:cs="Times New Roman"/>
          <w:color w:val="1A1A1A"/>
          <w:sz w:val="20"/>
          <w:szCs w:val="20"/>
          <w:highlight w:val="white"/>
        </w:rPr>
        <w:t>(*) centipede, in a scene that recurs throughout this novel. The original French title of this novel puns on the windows of the plantation on which it is set, and the emotions of the unnamed narrator, who repeatedly runs through the s</w:t>
      </w:r>
      <w:r w:rsidRPr="00376872">
        <w:rPr>
          <w:rFonts w:ascii="Times New Roman" w:eastAsia="Times New Roman" w:hAnsi="Times New Roman" w:cs="Times New Roman"/>
          <w:color w:val="1A1A1A"/>
          <w:sz w:val="20"/>
          <w:szCs w:val="20"/>
          <w:highlight w:val="white"/>
        </w:rPr>
        <w:t xml:space="preserve">ame events. For 10 points, name this novel in which the narrator believes his wife A... and his neighbor Franck are having an affair, a </w:t>
      </w:r>
      <w:r w:rsidRPr="00376872">
        <w:rPr>
          <w:rFonts w:ascii="Times New Roman" w:eastAsia="Times New Roman" w:hAnsi="Times New Roman" w:cs="Times New Roman"/>
          <w:i/>
          <w:color w:val="1A1A1A"/>
          <w:sz w:val="20"/>
          <w:szCs w:val="20"/>
          <w:highlight w:val="white"/>
        </w:rPr>
        <w:t>nouveau roman</w:t>
      </w:r>
      <w:r w:rsidRPr="00376872">
        <w:rPr>
          <w:rFonts w:ascii="Times New Roman" w:eastAsia="Times New Roman" w:hAnsi="Times New Roman" w:cs="Times New Roman"/>
          <w:color w:val="1A1A1A"/>
          <w:sz w:val="20"/>
          <w:szCs w:val="20"/>
          <w:highlight w:val="white"/>
        </w:rPr>
        <w:t xml:space="preserve"> by Alain Robbe-Grillet.</w:t>
      </w:r>
      <w:r w:rsidRPr="00376872">
        <w:rPr>
          <w:rFonts w:ascii="Times New Roman" w:hAnsi="Times New Roman" w:cs="Times New Roman"/>
          <w:sz w:val="20"/>
          <w:szCs w:val="20"/>
        </w:rPr>
        <w:br/>
        <w:t>ANSWER</w:t>
      </w:r>
      <w:r w:rsidRPr="00376872">
        <w:rPr>
          <w:rFonts w:ascii="Times New Roman" w:eastAsia="Times New Roman" w:hAnsi="Times New Roman" w:cs="Times New Roman"/>
          <w:color w:val="1A1A1A"/>
          <w:sz w:val="20"/>
          <w:szCs w:val="20"/>
          <w:highlight w:val="white"/>
        </w:rPr>
        <w:t xml:space="preserve">: </w:t>
      </w:r>
      <w:r w:rsidRPr="00376872">
        <w:rPr>
          <w:rFonts w:ascii="Times New Roman" w:eastAsia="Times New Roman" w:hAnsi="Times New Roman" w:cs="Times New Roman"/>
          <w:b/>
          <w:i/>
          <w:color w:val="1A1A1A"/>
          <w:sz w:val="20"/>
          <w:szCs w:val="20"/>
          <w:highlight w:val="white"/>
          <w:u w:val="single"/>
        </w:rPr>
        <w:t>Jealousy</w:t>
      </w:r>
      <w:r w:rsidRPr="00376872">
        <w:rPr>
          <w:rFonts w:ascii="Times New Roman" w:eastAsia="Times New Roman" w:hAnsi="Times New Roman" w:cs="Times New Roman"/>
          <w:color w:val="1A1A1A"/>
          <w:sz w:val="20"/>
          <w:szCs w:val="20"/>
          <w:highlight w:val="white"/>
        </w:rPr>
        <w:t xml:space="preserve"> [or </w:t>
      </w:r>
      <w:r w:rsidRPr="00376872">
        <w:rPr>
          <w:rFonts w:ascii="Times New Roman" w:eastAsia="Times New Roman" w:hAnsi="Times New Roman" w:cs="Times New Roman"/>
          <w:i/>
          <w:color w:val="1A1A1A"/>
          <w:sz w:val="20"/>
          <w:szCs w:val="20"/>
          <w:highlight w:val="white"/>
        </w:rPr>
        <w:t xml:space="preserve">La </w:t>
      </w:r>
      <w:r w:rsidRPr="00376872">
        <w:rPr>
          <w:rFonts w:ascii="Times New Roman" w:eastAsia="Times New Roman" w:hAnsi="Times New Roman" w:cs="Times New Roman"/>
          <w:b/>
          <w:i/>
          <w:color w:val="1A1A1A"/>
          <w:sz w:val="20"/>
          <w:szCs w:val="20"/>
          <w:highlight w:val="white"/>
          <w:u w:val="single"/>
        </w:rPr>
        <w:t>Jalousie</w:t>
      </w:r>
      <w:r w:rsidRPr="00376872">
        <w:rPr>
          <w:rFonts w:ascii="Times New Roman" w:eastAsia="Times New Roman" w:hAnsi="Times New Roman" w:cs="Times New Roman"/>
          <w:color w:val="1A1A1A"/>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10. </w:t>
      </w:r>
      <w:r w:rsidRPr="00376872">
        <w:rPr>
          <w:rFonts w:ascii="Times New Roman" w:eastAsia="Times New Roman" w:hAnsi="Times New Roman" w:cs="Times New Roman"/>
          <w:b/>
          <w:sz w:val="20"/>
          <w:szCs w:val="20"/>
        </w:rPr>
        <w:t xml:space="preserve">Foolish investments in a water supply and drainage company in this country nearly bankrupted the English bank Baring Brothers. This country constructed a widely mocked series of trenches named for War Minister Adolfo </w:t>
      </w:r>
      <w:proofErr w:type="spellStart"/>
      <w:r w:rsidRPr="00376872">
        <w:rPr>
          <w:rFonts w:ascii="Times New Roman" w:eastAsia="Times New Roman" w:hAnsi="Times New Roman" w:cs="Times New Roman"/>
          <w:b/>
          <w:sz w:val="20"/>
          <w:szCs w:val="20"/>
        </w:rPr>
        <w:t>Alsina</w:t>
      </w:r>
      <w:proofErr w:type="spellEnd"/>
      <w:r w:rsidRPr="00376872">
        <w:rPr>
          <w:rFonts w:ascii="Times New Roman" w:eastAsia="Times New Roman" w:hAnsi="Times New Roman" w:cs="Times New Roman"/>
          <w:b/>
          <w:sz w:val="20"/>
          <w:szCs w:val="20"/>
        </w:rPr>
        <w:t xml:space="preserve">, which failed to prevent raids. </w:t>
      </w:r>
      <w:r w:rsidRPr="00376872">
        <w:rPr>
          <w:rFonts w:ascii="Times New Roman" w:eastAsia="Times New Roman" w:hAnsi="Times New Roman" w:cs="Times New Roman"/>
          <w:b/>
          <w:sz w:val="20"/>
          <w:szCs w:val="20"/>
        </w:rPr>
        <w:t xml:space="preserve">The Popular Restorer Society was a security agency here with a nickname possibly referring to its use of corncobs for rectal torture. With its western neighbor, this country signed the Pacts of May, which ordered both nations to sell off their newly built </w:t>
      </w:r>
      <w:r w:rsidRPr="00376872">
        <w:rPr>
          <w:rFonts w:ascii="Times New Roman" w:eastAsia="Times New Roman" w:hAnsi="Times New Roman" w:cs="Times New Roman"/>
          <w:b/>
          <w:sz w:val="20"/>
          <w:szCs w:val="20"/>
        </w:rPr>
        <w:t>(*)</w:t>
      </w:r>
      <w:r w:rsidRPr="00376872">
        <w:rPr>
          <w:rFonts w:ascii="Times New Roman" w:eastAsia="Times New Roman" w:hAnsi="Times New Roman" w:cs="Times New Roman"/>
          <w:sz w:val="20"/>
          <w:szCs w:val="20"/>
        </w:rPr>
        <w:t xml:space="preserve"> European warships. The </w:t>
      </w:r>
      <w:proofErr w:type="spellStart"/>
      <w:r w:rsidRPr="00376872">
        <w:rPr>
          <w:rFonts w:ascii="Times New Roman" w:eastAsia="Times New Roman" w:hAnsi="Times New Roman" w:cs="Times New Roman"/>
          <w:sz w:val="20"/>
          <w:szCs w:val="20"/>
        </w:rPr>
        <w:t>Mazorca</w:t>
      </w:r>
      <w:proofErr w:type="spellEnd"/>
      <w:r w:rsidRPr="00376872">
        <w:rPr>
          <w:rFonts w:ascii="Times New Roman" w:eastAsia="Times New Roman" w:hAnsi="Times New Roman" w:cs="Times New Roman"/>
          <w:sz w:val="20"/>
          <w:szCs w:val="20"/>
        </w:rPr>
        <w:t xml:space="preserve"> police brutalized this country’s population. Numerous indigenous peoples were slaughtered by its general and future president Julio Roca, who, like its western neighbor, targeted the </w:t>
      </w:r>
      <w:proofErr w:type="spellStart"/>
      <w:r w:rsidRPr="00376872">
        <w:rPr>
          <w:rFonts w:ascii="Times New Roman" w:eastAsia="Times New Roman" w:hAnsi="Times New Roman" w:cs="Times New Roman"/>
          <w:sz w:val="20"/>
          <w:szCs w:val="20"/>
        </w:rPr>
        <w:t>Mapuche</w:t>
      </w:r>
      <w:proofErr w:type="spellEnd"/>
      <w:r w:rsidRPr="00376872">
        <w:rPr>
          <w:rFonts w:ascii="Times New Roman" w:eastAsia="Times New Roman" w:hAnsi="Times New Roman" w:cs="Times New Roman"/>
          <w:sz w:val="20"/>
          <w:szCs w:val="20"/>
        </w:rPr>
        <w:t>. For 10 points, what South Ame</w:t>
      </w:r>
      <w:r w:rsidRPr="00376872">
        <w:rPr>
          <w:rFonts w:ascii="Times New Roman" w:eastAsia="Times New Roman" w:hAnsi="Times New Roman" w:cs="Times New Roman"/>
          <w:sz w:val="20"/>
          <w:szCs w:val="20"/>
        </w:rPr>
        <w:t>rican country carried out the 1878 Conquest of the Desert to block Chile from settling Patagonia?</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Argentina</w:t>
      </w:r>
      <w:r w:rsidRPr="00376872">
        <w:rPr>
          <w:rFonts w:ascii="Times New Roman" w:eastAsia="Times New Roman" w:hAnsi="Times New Roman" w:cs="Times New Roman"/>
          <w:sz w:val="20"/>
          <w:szCs w:val="20"/>
        </w:rPr>
        <w:t xml:space="preserve"> [or </w:t>
      </w:r>
      <w:r w:rsidRPr="00376872">
        <w:rPr>
          <w:rFonts w:ascii="Times New Roman" w:eastAsia="Times New Roman" w:hAnsi="Times New Roman" w:cs="Times New Roman"/>
          <w:b/>
          <w:sz w:val="20"/>
          <w:szCs w:val="20"/>
          <w:u w:val="single"/>
        </w:rPr>
        <w:t>Argentine</w:t>
      </w:r>
      <w:r w:rsidRPr="00376872">
        <w:rPr>
          <w:rFonts w:ascii="Times New Roman" w:eastAsia="Times New Roman" w:hAnsi="Times New Roman" w:cs="Times New Roman"/>
          <w:sz w:val="20"/>
          <w:szCs w:val="20"/>
        </w:rPr>
        <w:t xml:space="preserve"> Republic]</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11. </w:t>
      </w:r>
      <w:r w:rsidRPr="00376872">
        <w:rPr>
          <w:rFonts w:ascii="Times New Roman" w:eastAsia="Times New Roman" w:hAnsi="Times New Roman" w:cs="Times New Roman"/>
          <w:b/>
          <w:sz w:val="20"/>
          <w:szCs w:val="20"/>
        </w:rPr>
        <w:t xml:space="preserve">This director used the image of a child hugging a toy dinosaur to conclude a film about the Soviet director of </w:t>
      </w:r>
      <w:r w:rsidRPr="00376872">
        <w:rPr>
          <w:rFonts w:ascii="Times New Roman" w:eastAsia="Times New Roman" w:hAnsi="Times New Roman" w:cs="Times New Roman"/>
          <w:b/>
          <w:i/>
          <w:sz w:val="20"/>
          <w:szCs w:val="20"/>
        </w:rPr>
        <w:t>Happiness</w:t>
      </w:r>
      <w:r w:rsidRPr="00376872">
        <w:rPr>
          <w:rFonts w:ascii="Times New Roman" w:eastAsia="Times New Roman" w:hAnsi="Times New Roman" w:cs="Times New Roman"/>
          <w:b/>
          <w:sz w:val="20"/>
          <w:szCs w:val="20"/>
        </w:rPr>
        <w:t xml:space="preserve">. One of his films cuts from the </w:t>
      </w:r>
      <w:proofErr w:type="spellStart"/>
      <w:r w:rsidRPr="00376872">
        <w:rPr>
          <w:rFonts w:ascii="Times New Roman" w:eastAsia="Times New Roman" w:hAnsi="Times New Roman" w:cs="Times New Roman"/>
          <w:b/>
          <w:sz w:val="20"/>
          <w:szCs w:val="20"/>
        </w:rPr>
        <w:t>intertext</w:t>
      </w:r>
      <w:proofErr w:type="spellEnd"/>
      <w:r w:rsidRPr="00376872">
        <w:rPr>
          <w:rFonts w:ascii="Times New Roman" w:eastAsia="Times New Roman" w:hAnsi="Times New Roman" w:cs="Times New Roman"/>
          <w:b/>
          <w:sz w:val="20"/>
          <w:szCs w:val="20"/>
        </w:rPr>
        <w:t xml:space="preserve"> of “fire” from </w:t>
      </w:r>
      <w:r w:rsidRPr="00376872">
        <w:rPr>
          <w:rFonts w:ascii="Times New Roman" w:eastAsia="Times New Roman" w:hAnsi="Times New Roman" w:cs="Times New Roman"/>
          <w:b/>
          <w:i/>
          <w:sz w:val="20"/>
          <w:szCs w:val="20"/>
        </w:rPr>
        <w:t>Battleship Potemkin</w:t>
      </w:r>
      <w:r w:rsidRPr="00376872">
        <w:rPr>
          <w:rFonts w:ascii="Times New Roman" w:eastAsia="Times New Roman" w:hAnsi="Times New Roman" w:cs="Times New Roman"/>
          <w:b/>
          <w:sz w:val="20"/>
          <w:szCs w:val="20"/>
        </w:rPr>
        <w:t xml:space="preserve"> to a shot of people making the peace sign for its section “The Fragile Hands”. With </w:t>
      </w:r>
      <w:proofErr w:type="spellStart"/>
      <w:r w:rsidRPr="00376872">
        <w:rPr>
          <w:rFonts w:ascii="Times New Roman" w:eastAsia="Times New Roman" w:hAnsi="Times New Roman" w:cs="Times New Roman"/>
          <w:b/>
          <w:sz w:val="20"/>
          <w:szCs w:val="20"/>
        </w:rPr>
        <w:t>Ghislain</w:t>
      </w:r>
      <w:proofErr w:type="spellEnd"/>
      <w:r w:rsidRPr="00376872">
        <w:rPr>
          <w:rFonts w:ascii="Times New Roman" w:eastAsia="Times New Roman" w:hAnsi="Times New Roman" w:cs="Times New Roman"/>
          <w:b/>
          <w:sz w:val="20"/>
          <w:szCs w:val="20"/>
        </w:rPr>
        <w:t xml:space="preserve"> </w:t>
      </w:r>
      <w:proofErr w:type="spellStart"/>
      <w:r w:rsidRPr="00376872">
        <w:rPr>
          <w:rFonts w:ascii="Times New Roman" w:eastAsia="Times New Roman" w:hAnsi="Times New Roman" w:cs="Times New Roman"/>
          <w:b/>
          <w:sz w:val="20"/>
          <w:szCs w:val="20"/>
        </w:rPr>
        <w:t>Cloquet</w:t>
      </w:r>
      <w:proofErr w:type="spellEnd"/>
      <w:r w:rsidRPr="00376872">
        <w:rPr>
          <w:rFonts w:ascii="Times New Roman" w:eastAsia="Times New Roman" w:hAnsi="Times New Roman" w:cs="Times New Roman"/>
          <w:b/>
          <w:sz w:val="20"/>
          <w:szCs w:val="20"/>
        </w:rPr>
        <w:t xml:space="preserve"> and Alain </w:t>
      </w:r>
      <w:proofErr w:type="spellStart"/>
      <w:r w:rsidRPr="00376872">
        <w:rPr>
          <w:rFonts w:ascii="Times New Roman" w:eastAsia="Times New Roman" w:hAnsi="Times New Roman" w:cs="Times New Roman"/>
          <w:b/>
          <w:sz w:val="20"/>
          <w:szCs w:val="20"/>
        </w:rPr>
        <w:t>Resnais</w:t>
      </w:r>
      <w:proofErr w:type="spellEnd"/>
      <w:r w:rsidRPr="00376872">
        <w:rPr>
          <w:rFonts w:ascii="Times New Roman" w:eastAsia="Times New Roman" w:hAnsi="Times New Roman" w:cs="Times New Roman"/>
          <w:b/>
          <w:sz w:val="20"/>
          <w:szCs w:val="20"/>
        </w:rPr>
        <w:t xml:space="preserve">, this director of </w:t>
      </w:r>
      <w:r w:rsidRPr="00376872">
        <w:rPr>
          <w:rFonts w:ascii="Times New Roman" w:eastAsia="Times New Roman" w:hAnsi="Times New Roman" w:cs="Times New Roman"/>
          <w:b/>
          <w:i/>
          <w:sz w:val="20"/>
          <w:szCs w:val="20"/>
        </w:rPr>
        <w:t>The Last Bolshevik</w:t>
      </w:r>
      <w:r w:rsidRPr="00376872">
        <w:rPr>
          <w:rFonts w:ascii="Times New Roman" w:eastAsia="Times New Roman" w:hAnsi="Times New Roman" w:cs="Times New Roman"/>
          <w:b/>
          <w:sz w:val="20"/>
          <w:szCs w:val="20"/>
        </w:rPr>
        <w:t xml:space="preserve"> won the Prix </w:t>
      </w:r>
      <w:r w:rsidRPr="00376872">
        <w:rPr>
          <w:rFonts w:ascii="Times New Roman" w:eastAsia="Times New Roman" w:hAnsi="Times New Roman" w:cs="Times New Roman"/>
          <w:b/>
          <w:sz w:val="20"/>
          <w:szCs w:val="20"/>
        </w:rPr>
        <w:t xml:space="preserve">Jean Vigo for a film about colonialism’s effect on African sculpture, </w:t>
      </w:r>
      <w:r w:rsidRPr="00376872">
        <w:rPr>
          <w:rFonts w:ascii="Times New Roman" w:eastAsia="Times New Roman" w:hAnsi="Times New Roman" w:cs="Times New Roman"/>
          <w:b/>
          <w:i/>
          <w:sz w:val="20"/>
          <w:szCs w:val="20"/>
        </w:rPr>
        <w:t>Statues Also Die</w:t>
      </w:r>
      <w:r w:rsidRPr="00376872">
        <w:rPr>
          <w:rFonts w:ascii="Times New Roman" w:eastAsia="Times New Roman" w:hAnsi="Times New Roman" w:cs="Times New Roman"/>
          <w:b/>
          <w:sz w:val="20"/>
          <w:szCs w:val="20"/>
        </w:rPr>
        <w:t>. A scene set in a “museum filled with ageless animals” appears in a film by this director, in which a long series of dissolves precedes a shot of a woman (*)</w:t>
      </w:r>
      <w:r w:rsidRPr="00376872">
        <w:rPr>
          <w:rFonts w:ascii="Times New Roman" w:eastAsia="Times New Roman" w:hAnsi="Times New Roman" w:cs="Times New Roman"/>
          <w:sz w:val="20"/>
          <w:szCs w:val="20"/>
        </w:rPr>
        <w:t xml:space="preserve"> opening her</w:t>
      </w:r>
      <w:r w:rsidRPr="00376872">
        <w:rPr>
          <w:rFonts w:ascii="Times New Roman" w:eastAsia="Times New Roman" w:hAnsi="Times New Roman" w:cs="Times New Roman"/>
          <w:sz w:val="20"/>
          <w:szCs w:val="20"/>
        </w:rPr>
        <w:t xml:space="preserve"> eyes in bed. He made a movie in which a woman reads letters as a voice-over with footage of Guinea-Bissau and Japan. This director made a film almost entirely from stills about a man sent back in time to the Paris of his childhood after the nuclear World </w:t>
      </w:r>
      <w:r w:rsidRPr="00376872">
        <w:rPr>
          <w:rFonts w:ascii="Times New Roman" w:eastAsia="Times New Roman" w:hAnsi="Times New Roman" w:cs="Times New Roman"/>
          <w:sz w:val="20"/>
          <w:szCs w:val="20"/>
        </w:rPr>
        <w:t xml:space="preserve">War III. For 10 points, name this French director of </w:t>
      </w:r>
      <w:r w:rsidRPr="00376872">
        <w:rPr>
          <w:rFonts w:ascii="Times New Roman" w:eastAsia="Times New Roman" w:hAnsi="Times New Roman" w:cs="Times New Roman"/>
          <w:i/>
          <w:sz w:val="20"/>
          <w:szCs w:val="20"/>
        </w:rPr>
        <w:t>Sans Soleil</w:t>
      </w:r>
      <w:r w:rsidRPr="00376872">
        <w:rPr>
          <w:rFonts w:ascii="Times New Roman" w:eastAsia="Times New Roman" w:hAnsi="Times New Roman" w:cs="Times New Roman"/>
          <w:sz w:val="20"/>
          <w:szCs w:val="20"/>
        </w:rPr>
        <w:t xml:space="preserve"> and </w:t>
      </w:r>
      <w:r w:rsidRPr="00376872">
        <w:rPr>
          <w:rFonts w:ascii="Times New Roman" w:eastAsia="Times New Roman" w:hAnsi="Times New Roman" w:cs="Times New Roman"/>
          <w:i/>
          <w:sz w:val="20"/>
          <w:szCs w:val="20"/>
        </w:rPr>
        <w:t xml:space="preserve">La </w:t>
      </w:r>
      <w:proofErr w:type="spellStart"/>
      <w:r w:rsidRPr="00376872">
        <w:rPr>
          <w:rFonts w:ascii="Times New Roman" w:eastAsia="Times New Roman" w:hAnsi="Times New Roman" w:cs="Times New Roman"/>
          <w:i/>
          <w:sz w:val="20"/>
          <w:szCs w:val="20"/>
        </w:rPr>
        <w:t>Jetée</w:t>
      </w:r>
      <w:proofErr w:type="spellEnd"/>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Chris </w:t>
      </w:r>
      <w:r w:rsidRPr="00376872">
        <w:rPr>
          <w:rFonts w:ascii="Times New Roman" w:eastAsia="Times New Roman" w:hAnsi="Times New Roman" w:cs="Times New Roman"/>
          <w:b/>
          <w:sz w:val="20"/>
          <w:szCs w:val="20"/>
          <w:u w:val="single"/>
        </w:rPr>
        <w:t>Marker</w:t>
      </w:r>
      <w:r w:rsidRPr="00376872">
        <w:rPr>
          <w:rFonts w:ascii="Times New Roman" w:eastAsia="Times New Roman" w:hAnsi="Times New Roman" w:cs="Times New Roman"/>
          <w:sz w:val="20"/>
          <w:szCs w:val="20"/>
        </w:rPr>
        <w:t xml:space="preserve"> </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12. </w:t>
      </w:r>
      <w:r w:rsidRPr="00376872">
        <w:rPr>
          <w:rFonts w:ascii="Times New Roman" w:eastAsia="Times New Roman" w:hAnsi="Times New Roman" w:cs="Times New Roman"/>
          <w:b/>
          <w:sz w:val="20"/>
          <w:szCs w:val="20"/>
          <w:highlight w:val="white"/>
        </w:rPr>
        <w:t xml:space="preserve">This person’s husband may have been the intended subject of a poem that says the husband’s “lair </w:t>
      </w:r>
      <w:proofErr w:type="spellStart"/>
      <w:r w:rsidRPr="00376872">
        <w:rPr>
          <w:rFonts w:ascii="Times New Roman" w:eastAsia="Times New Roman" w:hAnsi="Times New Roman" w:cs="Times New Roman"/>
          <w:b/>
          <w:sz w:val="20"/>
          <w:szCs w:val="20"/>
          <w:highlight w:val="white"/>
        </w:rPr>
        <w:t>savoureth</w:t>
      </w:r>
      <w:proofErr w:type="spellEnd"/>
      <w:r w:rsidRPr="00376872">
        <w:rPr>
          <w:rFonts w:ascii="Times New Roman" w:eastAsia="Times New Roman" w:hAnsi="Times New Roman" w:cs="Times New Roman"/>
          <w:b/>
          <w:sz w:val="20"/>
          <w:szCs w:val="20"/>
          <w:highlight w:val="white"/>
        </w:rPr>
        <w:t xml:space="preserve"> somewhat of a </w:t>
      </w:r>
      <w:proofErr w:type="spellStart"/>
      <w:r w:rsidRPr="00376872">
        <w:rPr>
          <w:rFonts w:ascii="Times New Roman" w:eastAsia="Times New Roman" w:hAnsi="Times New Roman" w:cs="Times New Roman"/>
          <w:b/>
          <w:sz w:val="20"/>
          <w:szCs w:val="20"/>
          <w:highlight w:val="white"/>
        </w:rPr>
        <w:t>Kappurs</w:t>
      </w:r>
      <w:proofErr w:type="spellEnd"/>
      <w:r w:rsidRPr="00376872">
        <w:rPr>
          <w:rFonts w:ascii="Times New Roman" w:eastAsia="Times New Roman" w:hAnsi="Times New Roman" w:cs="Times New Roman"/>
          <w:b/>
          <w:sz w:val="20"/>
          <w:szCs w:val="20"/>
          <w:highlight w:val="white"/>
        </w:rPr>
        <w:t xml:space="preserve"> stable.” Another poem likely about this person describes how the poet “fled the fire that me </w:t>
      </w:r>
      <w:proofErr w:type="spellStart"/>
      <w:r w:rsidRPr="00376872">
        <w:rPr>
          <w:rFonts w:ascii="Times New Roman" w:eastAsia="Times New Roman" w:hAnsi="Times New Roman" w:cs="Times New Roman"/>
          <w:b/>
          <w:sz w:val="20"/>
          <w:szCs w:val="20"/>
          <w:highlight w:val="white"/>
        </w:rPr>
        <w:t>brent</w:t>
      </w:r>
      <w:proofErr w:type="spellEnd"/>
      <w:r w:rsidRPr="00376872">
        <w:rPr>
          <w:rFonts w:ascii="Times New Roman" w:eastAsia="Times New Roman" w:hAnsi="Times New Roman" w:cs="Times New Roman"/>
          <w:b/>
          <w:sz w:val="20"/>
          <w:szCs w:val="20"/>
          <w:highlight w:val="white"/>
        </w:rPr>
        <w:t xml:space="preserve"> by sea, by land, by water, a</w:t>
      </w:r>
      <w:r w:rsidRPr="00376872">
        <w:rPr>
          <w:rFonts w:ascii="Times New Roman" w:eastAsia="Times New Roman" w:hAnsi="Times New Roman" w:cs="Times New Roman"/>
          <w:b/>
          <w:sz w:val="20"/>
          <w:szCs w:val="20"/>
          <w:highlight w:val="white"/>
        </w:rPr>
        <w:t xml:space="preserve">nd by wind,” but that he now follows this person, “the coals that be </w:t>
      </w:r>
      <w:proofErr w:type="spellStart"/>
      <w:r w:rsidRPr="00376872">
        <w:rPr>
          <w:rFonts w:ascii="Times New Roman" w:eastAsia="Times New Roman" w:hAnsi="Times New Roman" w:cs="Times New Roman"/>
          <w:b/>
          <w:sz w:val="20"/>
          <w:szCs w:val="20"/>
          <w:highlight w:val="white"/>
        </w:rPr>
        <w:t>quent</w:t>
      </w:r>
      <w:proofErr w:type="spellEnd"/>
      <w:r w:rsidRPr="00376872">
        <w:rPr>
          <w:rFonts w:ascii="Times New Roman" w:eastAsia="Times New Roman" w:hAnsi="Times New Roman" w:cs="Times New Roman"/>
          <w:b/>
          <w:sz w:val="20"/>
          <w:szCs w:val="20"/>
          <w:highlight w:val="white"/>
        </w:rPr>
        <w:t>, from Dover to Calais, against my mind.” In another poem, this person is described as having “set my wealth in such a roar.” That poem contrasts this person, called Brunet, with Phy</w:t>
      </w:r>
      <w:r w:rsidRPr="00376872">
        <w:rPr>
          <w:rFonts w:ascii="Times New Roman" w:eastAsia="Times New Roman" w:hAnsi="Times New Roman" w:cs="Times New Roman"/>
          <w:b/>
          <w:sz w:val="20"/>
          <w:szCs w:val="20"/>
          <w:highlight w:val="white"/>
        </w:rPr>
        <w:t xml:space="preserve">llis, likely a reference to Elizabeth </w:t>
      </w:r>
      <w:r w:rsidRPr="00376872">
        <w:rPr>
          <w:rFonts w:ascii="Times New Roman" w:eastAsia="Times New Roman" w:hAnsi="Times New Roman" w:cs="Times New Roman"/>
          <w:sz w:val="20"/>
          <w:szCs w:val="20"/>
          <w:highlight w:val="white"/>
        </w:rPr>
        <w:t>(*) Darrell. This person may have been directly referenced in a line of a poem describing “a net” used “to hold the wind.” An animal used to represent this person is described as having a neck “graven with diamonds” an</w:t>
      </w:r>
      <w:r w:rsidRPr="00376872">
        <w:rPr>
          <w:rFonts w:ascii="Times New Roman" w:eastAsia="Times New Roman" w:hAnsi="Times New Roman" w:cs="Times New Roman"/>
          <w:sz w:val="20"/>
          <w:szCs w:val="20"/>
          <w:highlight w:val="white"/>
        </w:rPr>
        <w:t>d bears the message “</w:t>
      </w:r>
      <w:proofErr w:type="spellStart"/>
      <w:r w:rsidRPr="00376872">
        <w:rPr>
          <w:rFonts w:ascii="Times New Roman" w:eastAsia="Times New Roman" w:hAnsi="Times New Roman" w:cs="Times New Roman"/>
          <w:sz w:val="20"/>
          <w:szCs w:val="20"/>
          <w:highlight w:val="white"/>
        </w:rPr>
        <w:t>Noli</w:t>
      </w:r>
      <w:proofErr w:type="spellEnd"/>
      <w:r w:rsidRPr="00376872">
        <w:rPr>
          <w:rFonts w:ascii="Times New Roman" w:eastAsia="Times New Roman" w:hAnsi="Times New Roman" w:cs="Times New Roman"/>
          <w:sz w:val="20"/>
          <w:szCs w:val="20"/>
          <w:highlight w:val="white"/>
        </w:rPr>
        <w:t xml:space="preserve"> me </w:t>
      </w:r>
      <w:proofErr w:type="spellStart"/>
      <w:r w:rsidRPr="00376872">
        <w:rPr>
          <w:rFonts w:ascii="Times New Roman" w:eastAsia="Times New Roman" w:hAnsi="Times New Roman" w:cs="Times New Roman"/>
          <w:sz w:val="20"/>
          <w:szCs w:val="20"/>
          <w:highlight w:val="white"/>
        </w:rPr>
        <w:t>tangere</w:t>
      </w:r>
      <w:proofErr w:type="spellEnd"/>
      <w:r w:rsidRPr="00376872">
        <w:rPr>
          <w:rFonts w:ascii="Times New Roman" w:eastAsia="Times New Roman" w:hAnsi="Times New Roman" w:cs="Times New Roman"/>
          <w:sz w:val="20"/>
          <w:szCs w:val="20"/>
          <w:highlight w:val="white"/>
        </w:rPr>
        <w:t>, for Caesar’s I am.” For 10 points, name this subject of “Whoso List to Hunt” and other poems by the infatuated Thomas Wyatt.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A</w:t>
      </w:r>
      <w:r w:rsidRPr="00376872">
        <w:rPr>
          <w:rFonts w:ascii="Times New Roman" w:eastAsia="Times New Roman" w:hAnsi="Times New Roman" w:cs="Times New Roman"/>
          <w:sz w:val="20"/>
          <w:szCs w:val="20"/>
          <w:highlight w:val="white"/>
        </w:rPr>
        <w:t xml:space="preserve">nne </w:t>
      </w:r>
      <w:r w:rsidRPr="00376872">
        <w:rPr>
          <w:rFonts w:ascii="Times New Roman" w:eastAsia="Times New Roman" w:hAnsi="Times New Roman" w:cs="Times New Roman"/>
          <w:b/>
          <w:sz w:val="20"/>
          <w:szCs w:val="20"/>
          <w:highlight w:val="white"/>
          <w:u w:val="single"/>
        </w:rPr>
        <w:t>Boleyn</w:t>
      </w:r>
      <w:r w:rsidRPr="00376872">
        <w:rPr>
          <w:rFonts w:ascii="Times New Roman" w:eastAsia="Times New Roman" w:hAnsi="Times New Roman" w:cs="Times New Roman"/>
          <w:sz w:val="20"/>
          <w:szCs w:val="20"/>
          <w:highlight w:val="white"/>
        </w:rPr>
        <w:t xml:space="preserve"> [prompt on “</w:t>
      </w:r>
      <w:r w:rsidRPr="00376872">
        <w:rPr>
          <w:rFonts w:ascii="Times New Roman" w:eastAsia="Times New Roman" w:hAnsi="Times New Roman" w:cs="Times New Roman"/>
          <w:sz w:val="20"/>
          <w:szCs w:val="20"/>
          <w:highlight w:val="white"/>
          <w:u w:val="single"/>
        </w:rPr>
        <w:t>Brunet</w:t>
      </w:r>
      <w:r w:rsidRPr="00376872">
        <w:rPr>
          <w:rFonts w:ascii="Times New Roman" w:eastAsia="Times New Roman" w:hAnsi="Times New Roman" w:cs="Times New Roman"/>
          <w:sz w:val="20"/>
          <w:szCs w:val="20"/>
          <w:highlight w:val="white"/>
        </w:rPr>
        <w:t xml:space="preserve">” before mentioned] </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13. </w:t>
      </w:r>
      <w:r w:rsidRPr="00376872">
        <w:rPr>
          <w:rFonts w:ascii="Times New Roman" w:eastAsia="Times New Roman" w:hAnsi="Times New Roman" w:cs="Times New Roman"/>
          <w:b/>
          <w:sz w:val="20"/>
          <w:szCs w:val="20"/>
          <w:highlight w:val="white"/>
        </w:rPr>
        <w:t>This genre was the subject of</w:t>
      </w:r>
      <w:r w:rsidRPr="00376872">
        <w:rPr>
          <w:rFonts w:ascii="Times New Roman" w:eastAsia="Times New Roman" w:hAnsi="Times New Roman" w:cs="Times New Roman"/>
          <w:b/>
          <w:sz w:val="20"/>
          <w:szCs w:val="20"/>
          <w:highlight w:val="white"/>
        </w:rPr>
        <w:t xml:space="preserve"> Susan </w:t>
      </w:r>
      <w:proofErr w:type="spellStart"/>
      <w:r w:rsidRPr="00376872">
        <w:rPr>
          <w:rFonts w:ascii="Times New Roman" w:eastAsia="Times New Roman" w:hAnsi="Times New Roman" w:cs="Times New Roman"/>
          <w:b/>
          <w:sz w:val="20"/>
          <w:szCs w:val="20"/>
          <w:highlight w:val="white"/>
        </w:rPr>
        <w:t>McClary’s</w:t>
      </w:r>
      <w:proofErr w:type="spellEnd"/>
      <w:r w:rsidRPr="00376872">
        <w:rPr>
          <w:rFonts w:ascii="Times New Roman" w:eastAsia="Times New Roman" w:hAnsi="Times New Roman" w:cs="Times New Roman"/>
          <w:b/>
          <w:sz w:val="20"/>
          <w:szCs w:val="20"/>
          <w:highlight w:val="white"/>
        </w:rPr>
        <w:t xml:space="preserve"> chapter in </w:t>
      </w:r>
      <w:r w:rsidRPr="00376872">
        <w:rPr>
          <w:rFonts w:ascii="Times New Roman" w:eastAsia="Times New Roman" w:hAnsi="Times New Roman" w:cs="Times New Roman"/>
          <w:b/>
          <w:i/>
          <w:sz w:val="20"/>
          <w:szCs w:val="20"/>
          <w:highlight w:val="white"/>
        </w:rPr>
        <w:t>Ritual, Routine, and Regime</w:t>
      </w:r>
      <w:r w:rsidRPr="00376872">
        <w:rPr>
          <w:rFonts w:ascii="Times New Roman" w:eastAsia="Times New Roman" w:hAnsi="Times New Roman" w:cs="Times New Roman"/>
          <w:b/>
          <w:sz w:val="20"/>
          <w:szCs w:val="20"/>
          <w:highlight w:val="white"/>
        </w:rPr>
        <w:t>, which includes an analysis of Monteverdi’s madrigal “</w:t>
      </w:r>
      <w:proofErr w:type="spellStart"/>
      <w:r w:rsidRPr="00376872">
        <w:rPr>
          <w:rFonts w:ascii="Times New Roman" w:eastAsia="Times New Roman" w:hAnsi="Times New Roman" w:cs="Times New Roman"/>
          <w:b/>
          <w:sz w:val="20"/>
          <w:szCs w:val="20"/>
          <w:highlight w:val="white"/>
        </w:rPr>
        <w:t>Zefiro</w:t>
      </w:r>
      <w:proofErr w:type="spellEnd"/>
      <w:r w:rsidRPr="00376872">
        <w:rPr>
          <w:rFonts w:ascii="Times New Roman" w:eastAsia="Times New Roman" w:hAnsi="Times New Roman" w:cs="Times New Roman"/>
          <w:b/>
          <w:sz w:val="20"/>
          <w:szCs w:val="20"/>
          <w:highlight w:val="white"/>
        </w:rPr>
        <w:t xml:space="preserve"> </w:t>
      </w:r>
      <w:proofErr w:type="spellStart"/>
      <w:r w:rsidRPr="00376872">
        <w:rPr>
          <w:rFonts w:ascii="Times New Roman" w:eastAsia="Times New Roman" w:hAnsi="Times New Roman" w:cs="Times New Roman"/>
          <w:b/>
          <w:sz w:val="20"/>
          <w:szCs w:val="20"/>
          <w:highlight w:val="white"/>
        </w:rPr>
        <w:t>torna</w:t>
      </w:r>
      <w:proofErr w:type="spellEnd"/>
      <w:r w:rsidRPr="00376872">
        <w:rPr>
          <w:rFonts w:ascii="Times New Roman" w:eastAsia="Times New Roman" w:hAnsi="Times New Roman" w:cs="Times New Roman"/>
          <w:b/>
          <w:sz w:val="20"/>
          <w:szCs w:val="20"/>
          <w:highlight w:val="white"/>
        </w:rPr>
        <w:t xml:space="preserve">.” Heinrich </w:t>
      </w:r>
      <w:proofErr w:type="spellStart"/>
      <w:r w:rsidRPr="00376872">
        <w:rPr>
          <w:rFonts w:ascii="Times New Roman" w:eastAsia="Times New Roman" w:hAnsi="Times New Roman" w:cs="Times New Roman"/>
          <w:b/>
          <w:sz w:val="20"/>
          <w:szCs w:val="20"/>
          <w:highlight w:val="white"/>
        </w:rPr>
        <w:t>Biber’s</w:t>
      </w:r>
      <w:proofErr w:type="spellEnd"/>
      <w:r w:rsidRPr="00376872">
        <w:rPr>
          <w:rFonts w:ascii="Times New Roman" w:eastAsia="Times New Roman" w:hAnsi="Times New Roman" w:cs="Times New Roman"/>
          <w:b/>
          <w:sz w:val="20"/>
          <w:szCs w:val="20"/>
          <w:highlight w:val="white"/>
        </w:rPr>
        <w:t xml:space="preserve"> fourth Rosary Sonata, depicting “The Presentation of Jesus in the Temple,” is one of these pieces. One of these pi</w:t>
      </w:r>
      <w:r w:rsidRPr="00376872">
        <w:rPr>
          <w:rFonts w:ascii="Times New Roman" w:eastAsia="Times New Roman" w:hAnsi="Times New Roman" w:cs="Times New Roman"/>
          <w:b/>
          <w:sz w:val="20"/>
          <w:szCs w:val="20"/>
          <w:highlight w:val="white"/>
        </w:rPr>
        <w:t xml:space="preserve">eces concludes </w:t>
      </w:r>
      <w:r w:rsidRPr="00376872">
        <w:rPr>
          <w:rFonts w:ascii="Times New Roman" w:eastAsia="Times New Roman" w:hAnsi="Times New Roman" w:cs="Times New Roman"/>
          <w:b/>
          <w:i/>
          <w:sz w:val="20"/>
          <w:szCs w:val="20"/>
          <w:highlight w:val="white"/>
        </w:rPr>
        <w:t xml:space="preserve">Le </w:t>
      </w:r>
      <w:proofErr w:type="spellStart"/>
      <w:r w:rsidRPr="00376872">
        <w:rPr>
          <w:rFonts w:ascii="Times New Roman" w:eastAsia="Times New Roman" w:hAnsi="Times New Roman" w:cs="Times New Roman"/>
          <w:b/>
          <w:i/>
          <w:sz w:val="20"/>
          <w:szCs w:val="20"/>
          <w:highlight w:val="white"/>
        </w:rPr>
        <w:t>Labyrinthe</w:t>
      </w:r>
      <w:proofErr w:type="spellEnd"/>
      <w:r w:rsidRPr="00376872">
        <w:rPr>
          <w:rFonts w:ascii="Times New Roman" w:eastAsia="Times New Roman" w:hAnsi="Times New Roman" w:cs="Times New Roman"/>
          <w:b/>
          <w:i/>
          <w:sz w:val="20"/>
          <w:szCs w:val="20"/>
          <w:highlight w:val="white"/>
        </w:rPr>
        <w:t xml:space="preserve"> </w:t>
      </w:r>
      <w:r w:rsidRPr="00376872">
        <w:rPr>
          <w:rFonts w:ascii="Times New Roman" w:eastAsia="Times New Roman" w:hAnsi="Times New Roman" w:cs="Times New Roman"/>
          <w:b/>
          <w:sz w:val="20"/>
          <w:szCs w:val="20"/>
          <w:highlight w:val="white"/>
        </w:rPr>
        <w:t xml:space="preserve">by Marin Marais. Benjamin Britten made an arrangement for string orchestra of a Henry Purcell piece of this type in G minor. A G-major piece of this type by </w:t>
      </w:r>
      <w:r w:rsidRPr="00376872">
        <w:rPr>
          <w:rFonts w:ascii="Times New Roman" w:eastAsia="Times New Roman" w:hAnsi="Times New Roman" w:cs="Times New Roman"/>
          <w:sz w:val="20"/>
          <w:szCs w:val="20"/>
          <w:highlight w:val="white"/>
        </w:rPr>
        <w:t>(*) Handel includes 21 variations on the theme. One of these pieces op</w:t>
      </w:r>
      <w:r w:rsidRPr="00376872">
        <w:rPr>
          <w:rFonts w:ascii="Times New Roman" w:eastAsia="Times New Roman" w:hAnsi="Times New Roman" w:cs="Times New Roman"/>
          <w:sz w:val="20"/>
          <w:szCs w:val="20"/>
          <w:highlight w:val="white"/>
        </w:rPr>
        <w:t xml:space="preserve">ens Holst’s </w:t>
      </w:r>
      <w:r w:rsidRPr="00376872">
        <w:rPr>
          <w:rFonts w:ascii="Times New Roman" w:eastAsia="Times New Roman" w:hAnsi="Times New Roman" w:cs="Times New Roman"/>
          <w:i/>
          <w:sz w:val="20"/>
          <w:szCs w:val="20"/>
          <w:highlight w:val="white"/>
        </w:rPr>
        <w:t>Suite No. 1 in E-flat for Military Band</w:t>
      </w:r>
      <w:r w:rsidRPr="00376872">
        <w:rPr>
          <w:rFonts w:ascii="Times New Roman" w:eastAsia="Times New Roman" w:hAnsi="Times New Roman" w:cs="Times New Roman"/>
          <w:sz w:val="20"/>
          <w:szCs w:val="20"/>
          <w:highlight w:val="white"/>
        </w:rPr>
        <w:t>. One of these titled “Body Through Which the Dream Flows” is the second movement of John Adams’ Violin Concerto. J.S. Bach’s longest movement for unaccompanied violin is in this genre, and is the final mo</w:t>
      </w:r>
      <w:r w:rsidRPr="00376872">
        <w:rPr>
          <w:rFonts w:ascii="Times New Roman" w:eastAsia="Times New Roman" w:hAnsi="Times New Roman" w:cs="Times New Roman"/>
          <w:sz w:val="20"/>
          <w:szCs w:val="20"/>
          <w:highlight w:val="white"/>
        </w:rPr>
        <w:t xml:space="preserve">vement of his </w:t>
      </w:r>
      <w:r w:rsidRPr="00376872">
        <w:rPr>
          <w:rFonts w:ascii="Times New Roman" w:eastAsia="Times New Roman" w:hAnsi="Times New Roman" w:cs="Times New Roman"/>
          <w:i/>
          <w:sz w:val="20"/>
          <w:szCs w:val="20"/>
          <w:highlight w:val="white"/>
        </w:rPr>
        <w:t>Partita No. 2 in D minor</w:t>
      </w:r>
      <w:r w:rsidRPr="00376872">
        <w:rPr>
          <w:rFonts w:ascii="Times New Roman" w:eastAsia="Times New Roman" w:hAnsi="Times New Roman" w:cs="Times New Roman"/>
          <w:sz w:val="20"/>
          <w:szCs w:val="20"/>
          <w:highlight w:val="white"/>
        </w:rPr>
        <w:t xml:space="preserve"> for that instrument. For 10 points, name this slow dance in triple time with a descending bass, a relative of the passacaglia.</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chaconne</w:t>
      </w:r>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chacony</w:t>
      </w:r>
      <w:proofErr w:type="spellEnd"/>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ciaconna</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14. </w:t>
      </w:r>
      <w:r w:rsidRPr="00376872">
        <w:rPr>
          <w:rFonts w:ascii="Times New Roman" w:eastAsia="Times New Roman" w:hAnsi="Times New Roman" w:cs="Times New Roman"/>
          <w:b/>
          <w:sz w:val="20"/>
          <w:szCs w:val="20"/>
        </w:rPr>
        <w:t xml:space="preserve">After the murder of a man with this noble </w:t>
      </w:r>
      <w:r w:rsidRPr="00376872">
        <w:rPr>
          <w:rFonts w:ascii="Times New Roman" w:eastAsia="Times New Roman" w:hAnsi="Times New Roman" w:cs="Times New Roman"/>
          <w:b/>
          <w:sz w:val="20"/>
          <w:szCs w:val="20"/>
        </w:rPr>
        <w:t xml:space="preserve">title, the scholar Jean Petit defended the action by praising </w:t>
      </w:r>
      <w:proofErr w:type="spellStart"/>
      <w:r w:rsidRPr="00376872">
        <w:rPr>
          <w:rFonts w:ascii="Times New Roman" w:eastAsia="Times New Roman" w:hAnsi="Times New Roman" w:cs="Times New Roman"/>
          <w:b/>
          <w:sz w:val="20"/>
          <w:szCs w:val="20"/>
        </w:rPr>
        <w:t>tyrannicides</w:t>
      </w:r>
      <w:proofErr w:type="spellEnd"/>
      <w:r w:rsidRPr="00376872">
        <w:rPr>
          <w:rFonts w:ascii="Times New Roman" w:eastAsia="Times New Roman" w:hAnsi="Times New Roman" w:cs="Times New Roman"/>
          <w:b/>
          <w:sz w:val="20"/>
          <w:szCs w:val="20"/>
        </w:rPr>
        <w:t xml:space="preserve">. </w:t>
      </w:r>
      <w:proofErr w:type="spellStart"/>
      <w:r w:rsidRPr="00376872">
        <w:rPr>
          <w:rFonts w:ascii="Times New Roman" w:eastAsia="Times New Roman" w:hAnsi="Times New Roman" w:cs="Times New Roman"/>
          <w:b/>
          <w:sz w:val="20"/>
          <w:szCs w:val="20"/>
        </w:rPr>
        <w:t>Isabeau</w:t>
      </w:r>
      <w:proofErr w:type="spellEnd"/>
      <w:r w:rsidRPr="00376872">
        <w:rPr>
          <w:rFonts w:ascii="Times New Roman" w:eastAsia="Times New Roman" w:hAnsi="Times New Roman" w:cs="Times New Roman"/>
          <w:b/>
          <w:sz w:val="20"/>
          <w:szCs w:val="20"/>
        </w:rPr>
        <w:t xml:space="preserve"> of Bavaria was accused of an affair with a man with this title, who was hacked to death while mounting his horse by a group led by </w:t>
      </w:r>
      <w:proofErr w:type="spellStart"/>
      <w:r w:rsidRPr="00376872">
        <w:rPr>
          <w:rFonts w:ascii="Times New Roman" w:eastAsia="Times New Roman" w:hAnsi="Times New Roman" w:cs="Times New Roman"/>
          <w:b/>
          <w:sz w:val="20"/>
          <w:szCs w:val="20"/>
        </w:rPr>
        <w:t>Raoulet</w:t>
      </w:r>
      <w:proofErr w:type="spellEnd"/>
      <w:r w:rsidRPr="00376872">
        <w:rPr>
          <w:rFonts w:ascii="Times New Roman" w:eastAsia="Times New Roman" w:hAnsi="Times New Roman" w:cs="Times New Roman"/>
          <w:b/>
          <w:sz w:val="20"/>
          <w:szCs w:val="20"/>
        </w:rPr>
        <w:t xml:space="preserve"> </w:t>
      </w:r>
      <w:proofErr w:type="spellStart"/>
      <w:r w:rsidRPr="00376872">
        <w:rPr>
          <w:rFonts w:ascii="Times New Roman" w:eastAsia="Times New Roman" w:hAnsi="Times New Roman" w:cs="Times New Roman"/>
          <w:b/>
          <w:sz w:val="20"/>
          <w:szCs w:val="20"/>
        </w:rPr>
        <w:t>d’Anquentonville</w:t>
      </w:r>
      <w:proofErr w:type="spellEnd"/>
      <w:r w:rsidRPr="00376872">
        <w:rPr>
          <w:rFonts w:ascii="Times New Roman" w:eastAsia="Times New Roman" w:hAnsi="Times New Roman" w:cs="Times New Roman"/>
          <w:b/>
          <w:sz w:val="20"/>
          <w:szCs w:val="20"/>
        </w:rPr>
        <w:t>.  It’s not “king</w:t>
      </w:r>
      <w:r w:rsidRPr="00376872">
        <w:rPr>
          <w:rFonts w:ascii="Times New Roman" w:eastAsia="Times New Roman" w:hAnsi="Times New Roman" w:cs="Times New Roman"/>
          <w:b/>
          <w:sz w:val="20"/>
          <w:szCs w:val="20"/>
        </w:rPr>
        <w:t xml:space="preserve">,” but a man with this title oafishly used a torch to accidentally set on fire costumed men soaked in wax at the </w:t>
      </w:r>
      <w:r w:rsidRPr="00376872">
        <w:rPr>
          <w:rFonts w:ascii="Times New Roman" w:eastAsia="Times New Roman" w:hAnsi="Times New Roman" w:cs="Times New Roman"/>
          <w:b/>
          <w:i/>
          <w:sz w:val="20"/>
          <w:szCs w:val="20"/>
        </w:rPr>
        <w:t xml:space="preserve">Bal des </w:t>
      </w:r>
      <w:proofErr w:type="spellStart"/>
      <w:r w:rsidRPr="00376872">
        <w:rPr>
          <w:rFonts w:ascii="Times New Roman" w:eastAsia="Times New Roman" w:hAnsi="Times New Roman" w:cs="Times New Roman"/>
          <w:b/>
          <w:i/>
          <w:sz w:val="20"/>
          <w:szCs w:val="20"/>
        </w:rPr>
        <w:t>Ardents</w:t>
      </w:r>
      <w:proofErr w:type="spellEnd"/>
      <w:r w:rsidRPr="00376872">
        <w:rPr>
          <w:rFonts w:ascii="Times New Roman" w:eastAsia="Times New Roman" w:hAnsi="Times New Roman" w:cs="Times New Roman"/>
          <w:b/>
          <w:sz w:val="20"/>
          <w:szCs w:val="20"/>
        </w:rPr>
        <w:t>. After John the Fearless killed a man who held this title, the (*)</w:t>
      </w:r>
      <w:r w:rsidRPr="00376872">
        <w:rPr>
          <w:rFonts w:ascii="Times New Roman" w:eastAsia="Times New Roman" w:hAnsi="Times New Roman" w:cs="Times New Roman"/>
          <w:sz w:val="20"/>
          <w:szCs w:val="20"/>
        </w:rPr>
        <w:t xml:space="preserve"> Armagnac-Burgundian Civil War began. This title was created </w:t>
      </w:r>
      <w:r w:rsidRPr="00376872">
        <w:rPr>
          <w:rFonts w:ascii="Times New Roman" w:eastAsia="Times New Roman" w:hAnsi="Times New Roman" w:cs="Times New Roman"/>
          <w:sz w:val="20"/>
          <w:szCs w:val="20"/>
        </w:rPr>
        <w:t>for Philip of Valois and it was held by the brother of Charles the Mad, Louis I. A man with this title, the father of a future king, changed his surname to “</w:t>
      </w:r>
      <w:proofErr w:type="spellStart"/>
      <w:r w:rsidRPr="00376872">
        <w:rPr>
          <w:rFonts w:ascii="Times New Roman" w:eastAsia="Times New Roman" w:hAnsi="Times New Roman" w:cs="Times New Roman"/>
          <w:sz w:val="20"/>
          <w:szCs w:val="20"/>
        </w:rPr>
        <w:t>Égalité</w:t>
      </w:r>
      <w:proofErr w:type="spellEnd"/>
      <w:r w:rsidRPr="00376872">
        <w:rPr>
          <w:rFonts w:ascii="Times New Roman" w:eastAsia="Times New Roman" w:hAnsi="Times New Roman" w:cs="Times New Roman"/>
          <w:sz w:val="20"/>
          <w:szCs w:val="20"/>
        </w:rPr>
        <w:t>,” but was guillotined anyway in the Reign of Terror. For 10 points, what noble title was he</w:t>
      </w:r>
      <w:r w:rsidRPr="00376872">
        <w:rPr>
          <w:rFonts w:ascii="Times New Roman" w:eastAsia="Times New Roman" w:hAnsi="Times New Roman" w:cs="Times New Roman"/>
          <w:sz w:val="20"/>
          <w:szCs w:val="20"/>
        </w:rPr>
        <w:t>ld by the man who became king in the July Revolution, Louis Philippe?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Duke</w:t>
      </w:r>
      <w:r w:rsidRPr="00376872">
        <w:rPr>
          <w:rFonts w:ascii="Times New Roman" w:eastAsia="Times New Roman" w:hAnsi="Times New Roman" w:cs="Times New Roman"/>
          <w:sz w:val="20"/>
          <w:szCs w:val="20"/>
        </w:rPr>
        <w:t xml:space="preserve"> of </w:t>
      </w:r>
      <w:r w:rsidRPr="00376872">
        <w:rPr>
          <w:rFonts w:ascii="Times New Roman" w:eastAsia="Times New Roman" w:hAnsi="Times New Roman" w:cs="Times New Roman"/>
          <w:b/>
          <w:sz w:val="20"/>
          <w:szCs w:val="20"/>
          <w:u w:val="single"/>
        </w:rPr>
        <w:t>Orleans</w:t>
      </w:r>
      <w:r w:rsidRPr="00376872">
        <w:rPr>
          <w:rFonts w:ascii="Times New Roman" w:eastAsia="Times New Roman" w:hAnsi="Times New Roman" w:cs="Times New Roman"/>
          <w:sz w:val="20"/>
          <w:szCs w:val="20"/>
        </w:rPr>
        <w:t xml:space="preserve"> [prompt on </w:t>
      </w:r>
      <w:r w:rsidRPr="00376872">
        <w:rPr>
          <w:rFonts w:ascii="Times New Roman" w:eastAsia="Times New Roman" w:hAnsi="Times New Roman" w:cs="Times New Roman"/>
          <w:sz w:val="20"/>
          <w:szCs w:val="20"/>
          <w:u w:val="single"/>
        </w:rPr>
        <w:t>regent</w:t>
      </w:r>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15. </w:t>
      </w:r>
      <w:r w:rsidRPr="00376872">
        <w:rPr>
          <w:rFonts w:ascii="Times New Roman" w:eastAsia="Times New Roman" w:hAnsi="Times New Roman" w:cs="Times New Roman"/>
          <w:b/>
          <w:sz w:val="20"/>
          <w:szCs w:val="20"/>
          <w:highlight w:val="white"/>
        </w:rPr>
        <w:t xml:space="preserve">The growth of this thing, as defined in </w:t>
      </w:r>
      <w:proofErr w:type="spellStart"/>
      <w:r w:rsidRPr="00376872">
        <w:rPr>
          <w:rFonts w:ascii="Times New Roman" w:eastAsia="Times New Roman" w:hAnsi="Times New Roman" w:cs="Times New Roman"/>
          <w:b/>
          <w:sz w:val="20"/>
          <w:szCs w:val="20"/>
        </w:rPr>
        <w:t>Ikijuro</w:t>
      </w:r>
      <w:proofErr w:type="spellEnd"/>
      <w:r w:rsidRPr="00376872">
        <w:rPr>
          <w:rFonts w:ascii="Times New Roman" w:eastAsia="Times New Roman" w:hAnsi="Times New Roman" w:cs="Times New Roman"/>
          <w:b/>
          <w:sz w:val="20"/>
          <w:szCs w:val="20"/>
        </w:rPr>
        <w:t xml:space="preserve"> Nonaka's SECI model, is often illustrated using a "spiral" out from the center of an </w:t>
      </w:r>
      <w:proofErr w:type="spellStart"/>
      <w:r w:rsidRPr="00376872">
        <w:rPr>
          <w:rFonts w:ascii="Times New Roman" w:eastAsia="Times New Roman" w:hAnsi="Times New Roman" w:cs="Times New Roman"/>
          <w:b/>
          <w:sz w:val="20"/>
          <w:szCs w:val="20"/>
        </w:rPr>
        <w:t>xy</w:t>
      </w:r>
      <w:proofErr w:type="spellEnd"/>
      <w:r w:rsidRPr="00376872">
        <w:rPr>
          <w:rFonts w:ascii="Times New Roman" w:eastAsia="Times New Roman" w:hAnsi="Times New Roman" w:cs="Times New Roman"/>
          <w:b/>
          <w:sz w:val="20"/>
          <w:szCs w:val="20"/>
        </w:rPr>
        <w:t xml:space="preserve">-graph. Sociologist Michael Gibbons distinguished "Mode 1" and "Mode 2" forms of its production. A book by Max </w:t>
      </w:r>
      <w:proofErr w:type="spellStart"/>
      <w:r w:rsidRPr="00376872">
        <w:rPr>
          <w:rFonts w:ascii="Times New Roman" w:eastAsia="Times New Roman" w:hAnsi="Times New Roman" w:cs="Times New Roman"/>
          <w:b/>
          <w:sz w:val="20"/>
          <w:szCs w:val="20"/>
        </w:rPr>
        <w:t>Scheler</w:t>
      </w:r>
      <w:proofErr w:type="spellEnd"/>
      <w:r w:rsidRPr="00376872">
        <w:rPr>
          <w:rFonts w:ascii="Times New Roman" w:eastAsia="Times New Roman" w:hAnsi="Times New Roman" w:cs="Times New Roman"/>
          <w:b/>
          <w:sz w:val="20"/>
          <w:szCs w:val="20"/>
        </w:rPr>
        <w:t xml:space="preserve"> was the first to tackle </w:t>
      </w:r>
      <w:r w:rsidRPr="00376872">
        <w:rPr>
          <w:rFonts w:ascii="Times New Roman" w:eastAsia="Times New Roman" w:hAnsi="Times New Roman" w:cs="Times New Roman"/>
          <w:b/>
          <w:i/>
          <w:sz w:val="20"/>
          <w:szCs w:val="20"/>
        </w:rPr>
        <w:t>Problems in the So</w:t>
      </w:r>
      <w:r w:rsidRPr="00376872">
        <w:rPr>
          <w:rFonts w:ascii="Times New Roman" w:eastAsia="Times New Roman" w:hAnsi="Times New Roman" w:cs="Times New Roman"/>
          <w:b/>
          <w:i/>
          <w:sz w:val="20"/>
          <w:szCs w:val="20"/>
        </w:rPr>
        <w:t>ciology of</w:t>
      </w:r>
      <w:r w:rsidRPr="00376872">
        <w:rPr>
          <w:rFonts w:ascii="Times New Roman" w:eastAsia="Times New Roman" w:hAnsi="Times New Roman" w:cs="Times New Roman"/>
          <w:b/>
          <w:sz w:val="20"/>
          <w:szCs w:val="20"/>
        </w:rPr>
        <w:t xml:space="preserve"> it. Jonathan Lomas has written that "brokers" for this thing could improve health research. A 1929 German book claims that all of the "historical" type of it is also "relational," which helps social scientists create a "dynamic synthesis" of </w:t>
      </w:r>
      <w:r w:rsidRPr="00376872">
        <w:rPr>
          <w:rFonts w:ascii="Times New Roman" w:eastAsia="Times New Roman" w:hAnsi="Times New Roman" w:cs="Times New Roman"/>
          <w:sz w:val="20"/>
          <w:szCs w:val="20"/>
        </w:rPr>
        <w:t>(*)</w:t>
      </w:r>
      <w:r w:rsidRPr="00376872">
        <w:rPr>
          <w:rFonts w:ascii="Times New Roman" w:eastAsia="Times New Roman" w:hAnsi="Times New Roman" w:cs="Times New Roman"/>
          <w:b/>
          <w:sz w:val="20"/>
          <w:szCs w:val="20"/>
        </w:rPr>
        <w:t xml:space="preserve"> </w:t>
      </w:r>
      <w:r w:rsidRPr="00376872">
        <w:rPr>
          <w:rFonts w:ascii="Times New Roman" w:eastAsia="Times New Roman" w:hAnsi="Times New Roman" w:cs="Times New Roman"/>
          <w:sz w:val="20"/>
          <w:szCs w:val="20"/>
        </w:rPr>
        <w:t xml:space="preserve">ideologies. Michael Polanyi distinguished "explicit" and "tacit" forms of this thing, and Clifford Geertz wrote a 1983 book on the </w:t>
      </w:r>
      <w:r w:rsidRPr="00376872">
        <w:rPr>
          <w:rFonts w:ascii="Times New Roman" w:eastAsia="Times New Roman" w:hAnsi="Times New Roman" w:cs="Times New Roman"/>
          <w:i/>
          <w:sz w:val="20"/>
          <w:szCs w:val="20"/>
        </w:rPr>
        <w:t>Local</w:t>
      </w:r>
      <w:r w:rsidRPr="00376872">
        <w:rPr>
          <w:rFonts w:ascii="Times New Roman" w:eastAsia="Times New Roman" w:hAnsi="Times New Roman" w:cs="Times New Roman"/>
          <w:sz w:val="20"/>
          <w:szCs w:val="20"/>
        </w:rPr>
        <w:t xml:space="preserve"> kind of it. Karl Mannheim's </w:t>
      </w:r>
      <w:r w:rsidRPr="00376872">
        <w:rPr>
          <w:rFonts w:ascii="Times New Roman" w:eastAsia="Times New Roman" w:hAnsi="Times New Roman" w:cs="Times New Roman"/>
          <w:i/>
          <w:sz w:val="20"/>
          <w:szCs w:val="20"/>
        </w:rPr>
        <w:t>Ideology and Utopia</w:t>
      </w:r>
      <w:r w:rsidRPr="00376872">
        <w:rPr>
          <w:rFonts w:ascii="Times New Roman" w:eastAsia="Times New Roman" w:hAnsi="Times New Roman" w:cs="Times New Roman"/>
          <w:sz w:val="20"/>
          <w:szCs w:val="20"/>
        </w:rPr>
        <w:t xml:space="preserve"> proposed a "sociology of," for 10 points, what type of mental content,</w:t>
      </w:r>
      <w:r w:rsidRPr="00376872">
        <w:rPr>
          <w:rFonts w:ascii="Times New Roman" w:eastAsia="Times New Roman" w:hAnsi="Times New Roman" w:cs="Times New Roman"/>
          <w:sz w:val="20"/>
          <w:szCs w:val="20"/>
        </w:rPr>
        <w:t xml:space="preserve"> which disciples of Michel Foucault more or less equate with power?</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knowledge</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16. </w:t>
      </w:r>
      <w:r w:rsidRPr="00376872">
        <w:rPr>
          <w:rFonts w:ascii="Times New Roman" w:eastAsia="Times New Roman" w:hAnsi="Times New Roman" w:cs="Times New Roman"/>
          <w:b/>
          <w:sz w:val="20"/>
          <w:szCs w:val="20"/>
          <w:highlight w:val="white"/>
        </w:rPr>
        <w:t xml:space="preserve">One test for whether a system is of this type is if all movable singularities are poles. Given one of these systems, the </w:t>
      </w:r>
      <w:proofErr w:type="spellStart"/>
      <w:r w:rsidRPr="00376872">
        <w:rPr>
          <w:rFonts w:ascii="Times New Roman" w:eastAsia="Times New Roman" w:hAnsi="Times New Roman" w:cs="Times New Roman"/>
          <w:b/>
          <w:sz w:val="20"/>
          <w:szCs w:val="20"/>
          <w:highlight w:val="white"/>
        </w:rPr>
        <w:t>Zakharov-Shabat</w:t>
      </w:r>
      <w:proofErr w:type="spellEnd"/>
      <w:r w:rsidRPr="00376872">
        <w:rPr>
          <w:rFonts w:ascii="Times New Roman" w:eastAsia="Times New Roman" w:hAnsi="Times New Roman" w:cs="Times New Roman"/>
          <w:b/>
          <w:sz w:val="20"/>
          <w:szCs w:val="20"/>
          <w:highlight w:val="white"/>
        </w:rPr>
        <w:t xml:space="preserve"> construction finds operators</w:t>
      </w:r>
      <w:r w:rsidRPr="00376872">
        <w:rPr>
          <w:rFonts w:ascii="Times New Roman" w:eastAsia="Times New Roman" w:hAnsi="Times New Roman" w:cs="Times New Roman"/>
          <w:b/>
          <w:sz w:val="20"/>
          <w:szCs w:val="20"/>
          <w:highlight w:val="white"/>
        </w:rPr>
        <w:t xml:space="preserve"> L and M such that the time derivative of L equals the commutator of L and M, implying the spectrum of L is conserved. The </w:t>
      </w:r>
      <w:proofErr w:type="spellStart"/>
      <w:r w:rsidRPr="00376872">
        <w:rPr>
          <w:rFonts w:ascii="Times New Roman" w:eastAsia="Times New Roman" w:hAnsi="Times New Roman" w:cs="Times New Roman"/>
          <w:b/>
          <w:sz w:val="20"/>
          <w:szCs w:val="20"/>
          <w:highlight w:val="white"/>
        </w:rPr>
        <w:t>Gelfand-Levitan-Marchenko</w:t>
      </w:r>
      <w:proofErr w:type="spellEnd"/>
      <w:r w:rsidRPr="00376872">
        <w:rPr>
          <w:rFonts w:ascii="Times New Roman" w:eastAsia="Times New Roman" w:hAnsi="Times New Roman" w:cs="Times New Roman"/>
          <w:b/>
          <w:sz w:val="20"/>
          <w:szCs w:val="20"/>
          <w:highlight w:val="white"/>
        </w:rPr>
        <w:t xml:space="preserve"> equation can be used to solve those Lax equations in L and M for these systems via inverse scattering, givi</w:t>
      </w:r>
      <w:r w:rsidRPr="00376872">
        <w:rPr>
          <w:rFonts w:ascii="Times New Roman" w:eastAsia="Times New Roman" w:hAnsi="Times New Roman" w:cs="Times New Roman"/>
          <w:b/>
          <w:sz w:val="20"/>
          <w:szCs w:val="20"/>
          <w:highlight w:val="white"/>
        </w:rPr>
        <w:t xml:space="preserve">ng rise to soliton solutions. The deformation of phase space under small (*) </w:t>
      </w:r>
      <w:r w:rsidRPr="00376872">
        <w:rPr>
          <w:rFonts w:ascii="Times New Roman" w:eastAsia="Times New Roman" w:hAnsi="Times New Roman" w:cs="Times New Roman"/>
          <w:sz w:val="20"/>
          <w:szCs w:val="20"/>
          <w:highlight w:val="white"/>
        </w:rPr>
        <w:t>perturbations to these systems is limited by the Kolmogorov-Arnold-Moser theorem. In these systems, compact level sets of the invariants form tori, which locally have action-angle</w:t>
      </w:r>
      <w:r w:rsidRPr="00376872">
        <w:rPr>
          <w:rFonts w:ascii="Times New Roman" w:eastAsia="Times New Roman" w:hAnsi="Times New Roman" w:cs="Times New Roman"/>
          <w:sz w:val="20"/>
          <w:szCs w:val="20"/>
          <w:highlight w:val="white"/>
        </w:rPr>
        <w:t xml:space="preserve"> coordinates. Since the </w:t>
      </w:r>
      <w:proofErr w:type="spellStart"/>
      <w:r w:rsidRPr="00376872">
        <w:rPr>
          <w:rFonts w:ascii="Times New Roman" w:eastAsia="Times New Roman" w:hAnsi="Times New Roman" w:cs="Times New Roman"/>
          <w:sz w:val="20"/>
          <w:szCs w:val="20"/>
          <w:highlight w:val="white"/>
        </w:rPr>
        <w:t>KdV</w:t>
      </w:r>
      <w:proofErr w:type="spellEnd"/>
      <w:r w:rsidRPr="00376872">
        <w:rPr>
          <w:rFonts w:ascii="Times New Roman" w:eastAsia="Times New Roman" w:hAnsi="Times New Roman" w:cs="Times New Roman"/>
          <w:sz w:val="20"/>
          <w:szCs w:val="20"/>
          <w:highlight w:val="white"/>
        </w:rPr>
        <w:t xml:space="preserve"> equations have infinitely many symmetries, they describe this type of system. For 10 points, name these systems in which several independent conserved quantities allow for a closed-form solution.</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integrable</w:t>
      </w:r>
      <w:proofErr w:type="spellEnd"/>
      <w:r w:rsidRPr="00376872">
        <w:rPr>
          <w:rFonts w:ascii="Times New Roman" w:eastAsia="Times New Roman" w:hAnsi="Times New Roman" w:cs="Times New Roman"/>
          <w:sz w:val="20"/>
          <w:szCs w:val="20"/>
          <w:highlight w:val="white"/>
        </w:rPr>
        <w:t xml:space="preserve"> systems [acce</w:t>
      </w:r>
      <w:r w:rsidRPr="00376872">
        <w:rPr>
          <w:rFonts w:ascii="Times New Roman" w:eastAsia="Times New Roman" w:hAnsi="Times New Roman" w:cs="Times New Roman"/>
          <w:sz w:val="20"/>
          <w:szCs w:val="20"/>
          <w:highlight w:val="white"/>
        </w:rPr>
        <w:t xml:space="preserve">pt </w:t>
      </w:r>
      <w:proofErr w:type="spellStart"/>
      <w:r w:rsidRPr="00376872">
        <w:rPr>
          <w:rFonts w:ascii="Times New Roman" w:eastAsia="Times New Roman" w:hAnsi="Times New Roman" w:cs="Times New Roman"/>
          <w:b/>
          <w:sz w:val="20"/>
          <w:szCs w:val="20"/>
          <w:highlight w:val="white"/>
          <w:u w:val="single"/>
        </w:rPr>
        <w:t>Liouville</w:t>
      </w:r>
      <w:proofErr w:type="spellEnd"/>
      <w:r w:rsidRPr="00376872">
        <w:rPr>
          <w:rFonts w:ascii="Times New Roman" w:eastAsia="Times New Roman" w:hAnsi="Times New Roman" w:cs="Times New Roman"/>
          <w:b/>
          <w:sz w:val="20"/>
          <w:szCs w:val="20"/>
          <w:highlight w:val="white"/>
          <w:u w:val="single"/>
        </w:rPr>
        <w:t xml:space="preserve"> </w:t>
      </w:r>
      <w:proofErr w:type="spellStart"/>
      <w:r w:rsidRPr="00376872">
        <w:rPr>
          <w:rFonts w:ascii="Times New Roman" w:eastAsia="Times New Roman" w:hAnsi="Times New Roman" w:cs="Times New Roman"/>
          <w:b/>
          <w:sz w:val="20"/>
          <w:szCs w:val="20"/>
          <w:highlight w:val="white"/>
          <w:u w:val="single"/>
        </w:rPr>
        <w:t>integrable</w:t>
      </w:r>
      <w:proofErr w:type="spellEnd"/>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 xml:space="preserve">completely </w:t>
      </w:r>
      <w:proofErr w:type="spellStart"/>
      <w:r w:rsidRPr="00376872">
        <w:rPr>
          <w:rFonts w:ascii="Times New Roman" w:eastAsia="Times New Roman" w:hAnsi="Times New Roman" w:cs="Times New Roman"/>
          <w:b/>
          <w:sz w:val="20"/>
          <w:szCs w:val="20"/>
          <w:highlight w:val="white"/>
          <w:u w:val="single"/>
        </w:rPr>
        <w:t>integrable</w:t>
      </w:r>
      <w:proofErr w:type="spellEnd"/>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exactly solvable</w:t>
      </w:r>
      <w:r w:rsidRPr="00376872">
        <w:rPr>
          <w:rFonts w:ascii="Times New Roman" w:eastAsia="Times New Roman" w:hAnsi="Times New Roman" w:cs="Times New Roman"/>
          <w:sz w:val="20"/>
          <w:szCs w:val="20"/>
          <w:highlight w:val="white"/>
        </w:rPr>
        <w:t xml:space="preserve">, prompt on </w:t>
      </w:r>
      <w:r w:rsidRPr="00376872">
        <w:rPr>
          <w:rFonts w:ascii="Times New Roman" w:eastAsia="Times New Roman" w:hAnsi="Times New Roman" w:cs="Times New Roman"/>
          <w:sz w:val="20"/>
          <w:szCs w:val="20"/>
          <w:highlight w:val="white"/>
          <w:u w:val="single"/>
        </w:rPr>
        <w:t>solvable</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17. </w:t>
      </w:r>
      <w:r w:rsidRPr="00376872">
        <w:rPr>
          <w:rFonts w:ascii="Times New Roman" w:eastAsia="Times New Roman" w:hAnsi="Times New Roman" w:cs="Times New Roman"/>
          <w:b/>
          <w:sz w:val="20"/>
          <w:szCs w:val="20"/>
        </w:rPr>
        <w:t xml:space="preserve">An unfortunate member of this family, </w:t>
      </w:r>
      <w:proofErr w:type="spellStart"/>
      <w:r w:rsidRPr="00376872">
        <w:rPr>
          <w:rFonts w:ascii="Times New Roman" w:eastAsia="Times New Roman" w:hAnsi="Times New Roman" w:cs="Times New Roman"/>
          <w:b/>
          <w:sz w:val="20"/>
          <w:szCs w:val="20"/>
        </w:rPr>
        <w:t>Ercole</w:t>
      </w:r>
      <w:proofErr w:type="spellEnd"/>
      <w:r w:rsidRPr="00376872">
        <w:rPr>
          <w:rFonts w:ascii="Times New Roman" w:eastAsia="Times New Roman" w:hAnsi="Times New Roman" w:cs="Times New Roman"/>
          <w:b/>
          <w:sz w:val="20"/>
          <w:szCs w:val="20"/>
        </w:rPr>
        <w:t>, died in 1651 after accidentally being shot by a guard who was showing him how a gun worked. A female member of this family scandalously lived with her lover, a former thief known as the “Cane.” A more recent me</w:t>
      </w:r>
      <w:r w:rsidRPr="00376872">
        <w:rPr>
          <w:rFonts w:ascii="Times New Roman" w:eastAsia="Times New Roman" w:hAnsi="Times New Roman" w:cs="Times New Roman"/>
          <w:b/>
          <w:sz w:val="20"/>
          <w:szCs w:val="20"/>
        </w:rPr>
        <w:t xml:space="preserve">mber of it had affairs with a California woman and a Togo-born flight attendant which produced the illegitimate children Jazmin and Alexandre. The Hotel </w:t>
      </w:r>
      <w:proofErr w:type="spellStart"/>
      <w:r w:rsidRPr="00376872">
        <w:rPr>
          <w:rFonts w:ascii="Times New Roman" w:eastAsia="Times New Roman" w:hAnsi="Times New Roman" w:cs="Times New Roman"/>
          <w:b/>
          <w:sz w:val="20"/>
          <w:szCs w:val="20"/>
        </w:rPr>
        <w:t>Matignon</w:t>
      </w:r>
      <w:proofErr w:type="spellEnd"/>
      <w:r w:rsidRPr="00376872">
        <w:rPr>
          <w:rFonts w:ascii="Times New Roman" w:eastAsia="Times New Roman" w:hAnsi="Times New Roman" w:cs="Times New Roman"/>
          <w:b/>
          <w:sz w:val="20"/>
          <w:szCs w:val="20"/>
        </w:rPr>
        <w:t xml:space="preserve">, the Prime Minister’s residence in Paris, is named for a man who married into this family. </w:t>
      </w:r>
      <w:proofErr w:type="spellStart"/>
      <w:r w:rsidRPr="00376872">
        <w:rPr>
          <w:rFonts w:ascii="Times New Roman" w:eastAsia="Times New Roman" w:hAnsi="Times New Roman" w:cs="Times New Roman"/>
          <w:b/>
          <w:sz w:val="20"/>
          <w:szCs w:val="20"/>
        </w:rPr>
        <w:t>Hon</w:t>
      </w:r>
      <w:r w:rsidRPr="00376872">
        <w:rPr>
          <w:rFonts w:ascii="Times New Roman" w:eastAsia="Times New Roman" w:hAnsi="Times New Roman" w:cs="Times New Roman"/>
          <w:b/>
          <w:sz w:val="20"/>
          <w:szCs w:val="20"/>
        </w:rPr>
        <w:t>ore</w:t>
      </w:r>
      <w:proofErr w:type="spellEnd"/>
      <w:r w:rsidRPr="00376872">
        <w:rPr>
          <w:rFonts w:ascii="Times New Roman" w:eastAsia="Times New Roman" w:hAnsi="Times New Roman" w:cs="Times New Roman"/>
          <w:b/>
          <w:sz w:val="20"/>
          <w:szCs w:val="20"/>
        </w:rPr>
        <w:t xml:space="preserve"> II of this family signed the treaty of (*)</w:t>
      </w:r>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sz w:val="20"/>
          <w:szCs w:val="20"/>
        </w:rPr>
        <w:t>Peronne</w:t>
      </w:r>
      <w:proofErr w:type="spellEnd"/>
      <w:r w:rsidRPr="00376872">
        <w:rPr>
          <w:rFonts w:ascii="Times New Roman" w:eastAsia="Times New Roman" w:hAnsi="Times New Roman" w:cs="Times New Roman"/>
          <w:sz w:val="20"/>
          <w:szCs w:val="20"/>
        </w:rPr>
        <w:t>, regulating relations with Louis XIII. Apocryphally, this house’s attempt to control its country began in 1297 when Francesco “the Cunning” posed as a monk and captured the “Rock.”  Albert II, the curr</w:t>
      </w:r>
      <w:r w:rsidRPr="00376872">
        <w:rPr>
          <w:rFonts w:ascii="Times New Roman" w:eastAsia="Times New Roman" w:hAnsi="Times New Roman" w:cs="Times New Roman"/>
          <w:sz w:val="20"/>
          <w:szCs w:val="20"/>
        </w:rPr>
        <w:t>ent head of this European dynasty, is the son of actress Grace Kelly. For 10 points, what is the ruling house of Monaco?</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House of </w:t>
      </w:r>
      <w:proofErr w:type="spellStart"/>
      <w:r w:rsidRPr="00376872">
        <w:rPr>
          <w:rFonts w:ascii="Times New Roman" w:eastAsia="Times New Roman" w:hAnsi="Times New Roman" w:cs="Times New Roman"/>
          <w:b/>
          <w:sz w:val="20"/>
          <w:szCs w:val="20"/>
          <w:u w:val="single"/>
        </w:rPr>
        <w:t>Grimaldi</w:t>
      </w:r>
      <w:proofErr w:type="spellEnd"/>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18. </w:t>
      </w:r>
      <w:r w:rsidRPr="00376872">
        <w:rPr>
          <w:rFonts w:ascii="Times New Roman" w:eastAsia="Times New Roman" w:hAnsi="Times New Roman" w:cs="Times New Roman"/>
          <w:b/>
          <w:sz w:val="20"/>
          <w:szCs w:val="20"/>
          <w:highlight w:val="white"/>
        </w:rPr>
        <w:t xml:space="preserve">These things burn “like Satanic blue flames” when lit up by </w:t>
      </w:r>
      <w:proofErr w:type="spellStart"/>
      <w:r w:rsidRPr="00376872">
        <w:rPr>
          <w:rFonts w:ascii="Times New Roman" w:eastAsia="Times New Roman" w:hAnsi="Times New Roman" w:cs="Times New Roman"/>
          <w:b/>
          <w:sz w:val="20"/>
          <w:szCs w:val="20"/>
          <w:highlight w:val="white"/>
        </w:rPr>
        <w:t>corpusants</w:t>
      </w:r>
      <w:proofErr w:type="spellEnd"/>
      <w:r w:rsidRPr="00376872">
        <w:rPr>
          <w:rFonts w:ascii="Times New Roman" w:eastAsia="Times New Roman" w:hAnsi="Times New Roman" w:cs="Times New Roman"/>
          <w:b/>
          <w:sz w:val="20"/>
          <w:szCs w:val="20"/>
          <w:highlight w:val="white"/>
        </w:rPr>
        <w:t>. These things are hypothesized to</w:t>
      </w:r>
      <w:r w:rsidRPr="00376872">
        <w:rPr>
          <w:rFonts w:ascii="Times New Roman" w:eastAsia="Times New Roman" w:hAnsi="Times New Roman" w:cs="Times New Roman"/>
          <w:b/>
          <w:sz w:val="20"/>
          <w:szCs w:val="20"/>
          <w:highlight w:val="white"/>
        </w:rPr>
        <w:t xml:space="preserve"> be the result of escaping the Thirty Years’ War with just a “sticking-plaster shirt.” They comprise “an interminable, Cretan labyrinth of a figure” and represent a “complete theory of the heavens and the earth” created by a prophet from their owner’s home</w:t>
      </w:r>
      <w:r w:rsidRPr="00376872">
        <w:rPr>
          <w:rFonts w:ascii="Times New Roman" w:eastAsia="Times New Roman" w:hAnsi="Times New Roman" w:cs="Times New Roman"/>
          <w:b/>
          <w:sz w:val="20"/>
          <w:szCs w:val="20"/>
          <w:highlight w:val="white"/>
        </w:rPr>
        <w:t>. One of these things is printed as the signature of a man said to be a regular member of Deacon Deuteronomy’s meeting. They are compared to the Zodiac signs adorning a doubloon, and they belong to a man who was once accidentally called</w:t>
      </w:r>
      <w:r w:rsidRPr="00376872">
        <w:rPr>
          <w:rFonts w:ascii="Times New Roman" w:eastAsia="Times New Roman" w:hAnsi="Times New Roman" w:cs="Times New Roman"/>
          <w:sz w:val="20"/>
          <w:szCs w:val="20"/>
          <w:highlight w:val="white"/>
        </w:rPr>
        <w:t xml:space="preserve"> (*) “Hedgehog” by P</w:t>
      </w:r>
      <w:r w:rsidRPr="00376872">
        <w:rPr>
          <w:rFonts w:ascii="Times New Roman" w:eastAsia="Times New Roman" w:hAnsi="Times New Roman" w:cs="Times New Roman"/>
          <w:sz w:val="20"/>
          <w:szCs w:val="20"/>
          <w:highlight w:val="white"/>
        </w:rPr>
        <w:t xml:space="preserve">eleg. Their checkerboard pattern is compared to that of a bedspread in the chapter “The Counterpane.” They are first observed in a room of The </w:t>
      </w:r>
      <w:proofErr w:type="spellStart"/>
      <w:r w:rsidRPr="00376872">
        <w:rPr>
          <w:rFonts w:ascii="Times New Roman" w:eastAsia="Times New Roman" w:hAnsi="Times New Roman" w:cs="Times New Roman"/>
          <w:sz w:val="20"/>
          <w:szCs w:val="20"/>
          <w:highlight w:val="white"/>
        </w:rPr>
        <w:t>Spouter</w:t>
      </w:r>
      <w:proofErr w:type="spellEnd"/>
      <w:r w:rsidRPr="00376872">
        <w:rPr>
          <w:rFonts w:ascii="Times New Roman" w:eastAsia="Times New Roman" w:hAnsi="Times New Roman" w:cs="Times New Roman"/>
          <w:sz w:val="20"/>
          <w:szCs w:val="20"/>
          <w:highlight w:val="white"/>
        </w:rPr>
        <w:t xml:space="preserve"> Inn during a scene in which their owner pulls out a tomahawk pipe and stuffs a shrunken head into a bag. </w:t>
      </w:r>
      <w:r w:rsidRPr="00376872">
        <w:rPr>
          <w:rFonts w:ascii="Times New Roman" w:eastAsia="Times New Roman" w:hAnsi="Times New Roman" w:cs="Times New Roman"/>
          <w:sz w:val="20"/>
          <w:szCs w:val="20"/>
          <w:highlight w:val="white"/>
        </w:rPr>
        <w:t>For 10 points, name these works of body art decorating the skin of Ishmael’s South Sea islander harpooner companion.</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Queequeg’s</w:t>
      </w:r>
      <w:proofErr w:type="spellEnd"/>
      <w:r w:rsidRPr="00376872">
        <w:rPr>
          <w:rFonts w:ascii="Times New Roman" w:eastAsia="Times New Roman" w:hAnsi="Times New Roman" w:cs="Times New Roman"/>
          <w:b/>
          <w:sz w:val="20"/>
          <w:szCs w:val="20"/>
          <w:highlight w:val="white"/>
          <w:u w:val="single"/>
        </w:rPr>
        <w:t xml:space="preserve"> tattoos</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19. </w:t>
      </w:r>
      <w:r w:rsidRPr="00376872">
        <w:rPr>
          <w:rFonts w:ascii="Times New Roman" w:eastAsia="Times New Roman" w:hAnsi="Times New Roman" w:cs="Times New Roman"/>
          <w:b/>
          <w:sz w:val="20"/>
          <w:szCs w:val="20"/>
          <w:highlight w:val="white"/>
        </w:rPr>
        <w:t xml:space="preserve">This thinker alluded to the Orphic creation myth of Eros emerging from an egg in claiming that all people are instruments of a "cosmogonic 'love'". Karl </w:t>
      </w:r>
      <w:proofErr w:type="spellStart"/>
      <w:r w:rsidRPr="00376872">
        <w:rPr>
          <w:rFonts w:ascii="Times New Roman" w:eastAsia="Times New Roman" w:hAnsi="Times New Roman" w:cs="Times New Roman"/>
          <w:b/>
          <w:sz w:val="20"/>
          <w:szCs w:val="20"/>
          <w:highlight w:val="white"/>
        </w:rPr>
        <w:t>Kerenyi</w:t>
      </w:r>
      <w:proofErr w:type="spellEnd"/>
      <w:r w:rsidRPr="00376872">
        <w:rPr>
          <w:rFonts w:ascii="Times New Roman" w:eastAsia="Times New Roman" w:hAnsi="Times New Roman" w:cs="Times New Roman"/>
          <w:b/>
          <w:sz w:val="20"/>
          <w:szCs w:val="20"/>
          <w:highlight w:val="white"/>
        </w:rPr>
        <w:t xml:space="preserve"> co-authored </w:t>
      </w:r>
      <w:r w:rsidRPr="00376872">
        <w:rPr>
          <w:rFonts w:ascii="Times New Roman" w:eastAsia="Times New Roman" w:hAnsi="Times New Roman" w:cs="Times New Roman"/>
          <w:b/>
          <w:i/>
          <w:sz w:val="20"/>
          <w:szCs w:val="20"/>
          <w:highlight w:val="white"/>
        </w:rPr>
        <w:t xml:space="preserve">Essays on a Science of Mythology </w:t>
      </w:r>
      <w:r w:rsidRPr="00376872">
        <w:rPr>
          <w:rFonts w:ascii="Times New Roman" w:eastAsia="Times New Roman" w:hAnsi="Times New Roman" w:cs="Times New Roman"/>
          <w:b/>
          <w:sz w:val="20"/>
          <w:szCs w:val="20"/>
          <w:highlight w:val="white"/>
        </w:rPr>
        <w:t>with this man, whose ideas which were applied to t</w:t>
      </w:r>
      <w:r w:rsidRPr="00376872">
        <w:rPr>
          <w:rFonts w:ascii="Times New Roman" w:eastAsia="Times New Roman" w:hAnsi="Times New Roman" w:cs="Times New Roman"/>
          <w:b/>
          <w:sz w:val="20"/>
          <w:szCs w:val="20"/>
          <w:highlight w:val="white"/>
        </w:rPr>
        <w:t xml:space="preserve">he study of fairy tales by Marie-Louise von Franz. This man's work often discusses the motif of the </w:t>
      </w:r>
      <w:proofErr w:type="spellStart"/>
      <w:r w:rsidRPr="00376872">
        <w:rPr>
          <w:rFonts w:ascii="Times New Roman" w:eastAsia="Times New Roman" w:hAnsi="Times New Roman" w:cs="Times New Roman"/>
          <w:b/>
          <w:i/>
          <w:sz w:val="20"/>
          <w:szCs w:val="20"/>
          <w:highlight w:val="white"/>
        </w:rPr>
        <w:t>puer</w:t>
      </w:r>
      <w:proofErr w:type="spellEnd"/>
      <w:r w:rsidRPr="00376872">
        <w:rPr>
          <w:rFonts w:ascii="Times New Roman" w:eastAsia="Times New Roman" w:hAnsi="Times New Roman" w:cs="Times New Roman"/>
          <w:b/>
          <w:i/>
          <w:sz w:val="20"/>
          <w:szCs w:val="20"/>
          <w:highlight w:val="white"/>
        </w:rPr>
        <w:t xml:space="preserve"> </w:t>
      </w:r>
      <w:proofErr w:type="spellStart"/>
      <w:r w:rsidRPr="00376872">
        <w:rPr>
          <w:rFonts w:ascii="Times New Roman" w:eastAsia="Times New Roman" w:hAnsi="Times New Roman" w:cs="Times New Roman"/>
          <w:b/>
          <w:i/>
          <w:sz w:val="20"/>
          <w:szCs w:val="20"/>
          <w:highlight w:val="white"/>
        </w:rPr>
        <w:t>aeternus</w:t>
      </w:r>
      <w:proofErr w:type="spellEnd"/>
      <w:r w:rsidRPr="00376872">
        <w:rPr>
          <w:rFonts w:ascii="Times New Roman" w:eastAsia="Times New Roman" w:hAnsi="Times New Roman" w:cs="Times New Roman"/>
          <w:b/>
          <w:sz w:val="20"/>
          <w:szCs w:val="20"/>
          <w:highlight w:val="white"/>
        </w:rPr>
        <w:t xml:space="preserve">, an eternally-young boy god. Visions of a winged old man named Philemon came to this mythographer, who equated figures such as Isis and Helen </w:t>
      </w:r>
      <w:r w:rsidRPr="00376872">
        <w:rPr>
          <w:rFonts w:ascii="Times New Roman" w:eastAsia="Times New Roman" w:hAnsi="Times New Roman" w:cs="Times New Roman"/>
          <w:b/>
          <w:sz w:val="20"/>
          <w:szCs w:val="20"/>
          <w:highlight w:val="white"/>
        </w:rPr>
        <w:t xml:space="preserve">of Troy with a </w:t>
      </w:r>
      <w:r w:rsidRPr="00376872">
        <w:rPr>
          <w:rFonts w:ascii="Times New Roman" w:eastAsia="Times New Roman" w:hAnsi="Times New Roman" w:cs="Times New Roman"/>
          <w:sz w:val="20"/>
          <w:szCs w:val="20"/>
          <w:highlight w:val="white"/>
        </w:rPr>
        <w:t xml:space="preserve">(*) Gnostic personification of wisdom called Sophia. This man wrote that Satan is an allegory for "individuation" of the Self, a process which requires engaging with "the shadow" inside one's mind. For 10 points, name this Swiss author of </w:t>
      </w:r>
      <w:r w:rsidRPr="00376872">
        <w:rPr>
          <w:rFonts w:ascii="Times New Roman" w:eastAsia="Times New Roman" w:hAnsi="Times New Roman" w:cs="Times New Roman"/>
          <w:i/>
          <w:sz w:val="20"/>
          <w:szCs w:val="20"/>
          <w:highlight w:val="white"/>
        </w:rPr>
        <w:t>An</w:t>
      </w:r>
      <w:r w:rsidRPr="00376872">
        <w:rPr>
          <w:rFonts w:ascii="Times New Roman" w:eastAsia="Times New Roman" w:hAnsi="Times New Roman" w:cs="Times New Roman"/>
          <w:i/>
          <w:sz w:val="20"/>
          <w:szCs w:val="20"/>
          <w:highlight w:val="white"/>
        </w:rPr>
        <w:t>swer to Job</w:t>
      </w:r>
      <w:r w:rsidRPr="00376872">
        <w:rPr>
          <w:rFonts w:ascii="Times New Roman" w:eastAsia="Times New Roman" w:hAnsi="Times New Roman" w:cs="Times New Roman"/>
          <w:sz w:val="20"/>
          <w:szCs w:val="20"/>
          <w:highlight w:val="white"/>
        </w:rPr>
        <w:t>, who treated myths as "psychic phenomena" arising from archetypes in the collective unconscious.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Carl Gustav </w:t>
      </w:r>
      <w:r w:rsidRPr="00376872">
        <w:rPr>
          <w:rFonts w:ascii="Times New Roman" w:eastAsia="Times New Roman" w:hAnsi="Times New Roman" w:cs="Times New Roman"/>
          <w:b/>
          <w:sz w:val="20"/>
          <w:szCs w:val="20"/>
          <w:highlight w:val="white"/>
          <w:u w:val="single"/>
        </w:rPr>
        <w:t>Jung</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20. </w:t>
      </w:r>
      <w:r w:rsidRPr="00376872">
        <w:rPr>
          <w:rFonts w:ascii="Times New Roman" w:eastAsia="Times New Roman" w:hAnsi="Times New Roman" w:cs="Times New Roman"/>
          <w:b/>
          <w:sz w:val="20"/>
          <w:szCs w:val="20"/>
          <w:highlight w:val="white"/>
        </w:rPr>
        <w:t>A finite group G is generated through the pseudo form of this operation if and only if the ring of invariants of G ac</w:t>
      </w:r>
      <w:r w:rsidRPr="00376872">
        <w:rPr>
          <w:rFonts w:ascii="Times New Roman" w:eastAsia="Times New Roman" w:hAnsi="Times New Roman" w:cs="Times New Roman"/>
          <w:b/>
          <w:sz w:val="20"/>
          <w:szCs w:val="20"/>
          <w:highlight w:val="white"/>
        </w:rPr>
        <w:t xml:space="preserve">ting on a finite-dimensional vector space form a polynomial ring. For an n-dimensional symmetric bilinear space over a field with characteristic not equal to two, every element of its orthogonal group is a composition of at most n of these operations. For </w:t>
      </w:r>
      <w:r w:rsidRPr="00376872">
        <w:rPr>
          <w:rFonts w:ascii="Times New Roman" w:eastAsia="Times New Roman" w:hAnsi="Times New Roman" w:cs="Times New Roman"/>
          <w:b/>
          <w:sz w:val="20"/>
          <w:szCs w:val="20"/>
          <w:highlight w:val="white"/>
        </w:rPr>
        <w:t>a nonzero vector v in a vector space, a transformation describing this operation applied to x is equal to x minus quantity two times inner product of x and v divided by inner product of v with itself, all times v. That transformation is the (*)</w:t>
      </w:r>
      <w:r w:rsidRPr="00376872">
        <w:rPr>
          <w:rFonts w:ascii="Times New Roman" w:eastAsia="Times New Roman" w:hAnsi="Times New Roman" w:cs="Times New Roman"/>
          <w:sz w:val="20"/>
          <w:szCs w:val="20"/>
          <w:highlight w:val="white"/>
        </w:rPr>
        <w:t xml:space="preserve"> Householder</w:t>
      </w:r>
      <w:r w:rsidRPr="00376872">
        <w:rPr>
          <w:rFonts w:ascii="Times New Roman" w:eastAsia="Times New Roman" w:hAnsi="Times New Roman" w:cs="Times New Roman"/>
          <w:sz w:val="20"/>
          <w:szCs w:val="20"/>
          <w:highlight w:val="white"/>
        </w:rPr>
        <w:t xml:space="preserve"> transformation. For the dihedral group D sub n, if n is even, the set of these fall into two conjugacy classes. Matrices describing this operation are orthogonal and have determinant equal to negative one. The composition of an even number of instances of</w:t>
      </w:r>
      <w:r w:rsidRPr="00376872">
        <w:rPr>
          <w:rFonts w:ascii="Times New Roman" w:eastAsia="Times New Roman" w:hAnsi="Times New Roman" w:cs="Times New Roman"/>
          <w:sz w:val="20"/>
          <w:szCs w:val="20"/>
          <w:highlight w:val="white"/>
        </w:rPr>
        <w:t xml:space="preserve"> this operation yields a rotation. For 10 points, name this operation which creates mirror images.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reflection</w:t>
      </w:r>
      <w:r w:rsidRPr="00376872">
        <w:rPr>
          <w:rFonts w:ascii="Times New Roman" w:eastAsia="Times New Roman" w:hAnsi="Times New Roman" w:cs="Times New Roman"/>
          <w:sz w:val="20"/>
          <w:szCs w:val="20"/>
          <w:highlight w:val="white"/>
        </w:rPr>
        <w:t xml:space="preserve"> [the first theorem is </w:t>
      </w:r>
      <w:proofErr w:type="spellStart"/>
      <w:r w:rsidRPr="00376872">
        <w:rPr>
          <w:rFonts w:ascii="Times New Roman" w:eastAsia="Times New Roman" w:hAnsi="Times New Roman" w:cs="Times New Roman"/>
          <w:sz w:val="20"/>
          <w:szCs w:val="20"/>
          <w:highlight w:val="white"/>
        </w:rPr>
        <w:t>Chevalley</w:t>
      </w:r>
      <w:proofErr w:type="spellEnd"/>
      <w:r w:rsidRPr="00376872">
        <w:rPr>
          <w:rFonts w:ascii="Times New Roman" w:eastAsia="Times New Roman" w:hAnsi="Times New Roman" w:cs="Times New Roman"/>
          <w:sz w:val="20"/>
          <w:szCs w:val="20"/>
          <w:highlight w:val="white"/>
        </w:rPr>
        <w:t xml:space="preserve">-Shephard-Todd; the second is </w:t>
      </w:r>
      <w:proofErr w:type="spellStart"/>
      <w:r w:rsidRPr="00376872">
        <w:rPr>
          <w:rFonts w:ascii="Times New Roman" w:eastAsia="Times New Roman" w:hAnsi="Times New Roman" w:cs="Times New Roman"/>
          <w:sz w:val="20"/>
          <w:szCs w:val="20"/>
          <w:highlight w:val="white"/>
        </w:rPr>
        <w:t>Cartan-Dieudonné</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C11928"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21. </w:t>
      </w:r>
      <w:r w:rsidRPr="00376872">
        <w:rPr>
          <w:rFonts w:ascii="Times New Roman" w:eastAsia="Times New Roman" w:hAnsi="Times New Roman" w:cs="Times New Roman"/>
          <w:b/>
          <w:sz w:val="20"/>
          <w:szCs w:val="20"/>
        </w:rPr>
        <w:t xml:space="preserve">A </w:t>
      </w:r>
      <w:r w:rsidRPr="00376872">
        <w:rPr>
          <w:rFonts w:ascii="Times New Roman" w:eastAsia="Times New Roman" w:hAnsi="Times New Roman" w:cs="Times New Roman"/>
          <w:b/>
          <w:i/>
          <w:sz w:val="20"/>
          <w:szCs w:val="20"/>
        </w:rPr>
        <w:t>surah</w:t>
      </w:r>
      <w:r w:rsidRPr="00376872">
        <w:rPr>
          <w:rFonts w:ascii="Times New Roman" w:eastAsia="Times New Roman" w:hAnsi="Times New Roman" w:cs="Times New Roman"/>
          <w:b/>
          <w:sz w:val="20"/>
          <w:szCs w:val="20"/>
        </w:rPr>
        <w:t xml:space="preserve"> named for this natural phenomenon starts with oaths "by the Ten Nights" and "By the Even and the Odd," and notes that Allah punished the pillar-building '</w:t>
      </w:r>
      <w:proofErr w:type="spellStart"/>
      <w:r w:rsidRPr="00376872">
        <w:rPr>
          <w:rFonts w:ascii="Times New Roman" w:eastAsia="Times New Roman" w:hAnsi="Times New Roman" w:cs="Times New Roman"/>
          <w:b/>
          <w:sz w:val="20"/>
          <w:szCs w:val="20"/>
        </w:rPr>
        <w:t>Aad-Iram</w:t>
      </w:r>
      <w:proofErr w:type="spellEnd"/>
      <w:r w:rsidRPr="00376872">
        <w:rPr>
          <w:rFonts w:ascii="Times New Roman" w:eastAsia="Times New Roman" w:hAnsi="Times New Roman" w:cs="Times New Roman"/>
          <w:b/>
          <w:sz w:val="20"/>
          <w:szCs w:val="20"/>
        </w:rPr>
        <w:t xml:space="preserve"> people as well as the </w:t>
      </w:r>
      <w:proofErr w:type="spellStart"/>
      <w:r w:rsidRPr="00376872">
        <w:rPr>
          <w:rFonts w:ascii="Times New Roman" w:eastAsia="Times New Roman" w:hAnsi="Times New Roman" w:cs="Times New Roman"/>
          <w:b/>
          <w:sz w:val="20"/>
          <w:szCs w:val="20"/>
        </w:rPr>
        <w:t>Thammud</w:t>
      </w:r>
      <w:proofErr w:type="spellEnd"/>
      <w:r w:rsidRPr="00376872">
        <w:rPr>
          <w:rFonts w:ascii="Times New Roman" w:eastAsia="Times New Roman" w:hAnsi="Times New Roman" w:cs="Times New Roman"/>
          <w:b/>
          <w:sz w:val="20"/>
          <w:szCs w:val="20"/>
        </w:rPr>
        <w:t xml:space="preserve">. Islamic sources claim that a "false" one of these is akin to </w:t>
      </w:r>
      <w:r w:rsidRPr="00376872">
        <w:rPr>
          <w:rFonts w:ascii="Times New Roman" w:eastAsia="Times New Roman" w:hAnsi="Times New Roman" w:cs="Times New Roman"/>
          <w:b/>
          <w:sz w:val="20"/>
          <w:szCs w:val="20"/>
        </w:rPr>
        <w:t xml:space="preserve">the tail of a </w:t>
      </w:r>
      <w:proofErr w:type="spellStart"/>
      <w:r w:rsidRPr="00376872">
        <w:rPr>
          <w:rFonts w:ascii="Times New Roman" w:eastAsia="Times New Roman" w:hAnsi="Times New Roman" w:cs="Times New Roman"/>
          <w:b/>
          <w:i/>
          <w:sz w:val="20"/>
          <w:szCs w:val="20"/>
        </w:rPr>
        <w:t>sirhan</w:t>
      </w:r>
      <w:proofErr w:type="spellEnd"/>
      <w:r w:rsidRPr="00376872">
        <w:rPr>
          <w:rFonts w:ascii="Times New Roman" w:eastAsia="Times New Roman" w:hAnsi="Times New Roman" w:cs="Times New Roman"/>
          <w:b/>
          <w:sz w:val="20"/>
          <w:szCs w:val="20"/>
        </w:rPr>
        <w:t xml:space="preserve">, a creature whose name is translated as "wolf" or "fox." In Egypt, rituals tied to this natural occurrence are preceded by drum-banging from a volunteer called the </w:t>
      </w:r>
      <w:proofErr w:type="spellStart"/>
      <w:r w:rsidRPr="00376872">
        <w:rPr>
          <w:rFonts w:ascii="Times New Roman" w:eastAsia="Times New Roman" w:hAnsi="Times New Roman" w:cs="Times New Roman"/>
          <w:b/>
          <w:i/>
          <w:sz w:val="20"/>
          <w:szCs w:val="20"/>
        </w:rPr>
        <w:t>mesaharati</w:t>
      </w:r>
      <w:proofErr w:type="spellEnd"/>
      <w:r w:rsidRPr="00376872">
        <w:rPr>
          <w:rFonts w:ascii="Times New Roman" w:eastAsia="Times New Roman" w:hAnsi="Times New Roman" w:cs="Times New Roman"/>
          <w:b/>
          <w:i/>
          <w:sz w:val="20"/>
          <w:szCs w:val="20"/>
        </w:rPr>
        <w:t>.</w:t>
      </w:r>
      <w:r w:rsidRPr="00376872">
        <w:rPr>
          <w:rFonts w:ascii="Times New Roman" w:eastAsia="Times New Roman" w:hAnsi="Times New Roman" w:cs="Times New Roman"/>
          <w:b/>
          <w:sz w:val="20"/>
          <w:szCs w:val="20"/>
        </w:rPr>
        <w:t xml:space="preserve"> It's not Friday, but this namesake phenomenon of Surah 89 c</w:t>
      </w:r>
      <w:r w:rsidRPr="00376872">
        <w:rPr>
          <w:rFonts w:ascii="Times New Roman" w:eastAsia="Times New Roman" w:hAnsi="Times New Roman" w:cs="Times New Roman"/>
          <w:b/>
          <w:sz w:val="20"/>
          <w:szCs w:val="20"/>
        </w:rPr>
        <w:t xml:space="preserve">orresponds to the recitation of two </w:t>
      </w:r>
      <w:proofErr w:type="spellStart"/>
      <w:r w:rsidRPr="00376872">
        <w:rPr>
          <w:rFonts w:ascii="Times New Roman" w:eastAsia="Times New Roman" w:hAnsi="Times New Roman" w:cs="Times New Roman"/>
          <w:b/>
          <w:i/>
          <w:sz w:val="20"/>
          <w:szCs w:val="20"/>
        </w:rPr>
        <w:t>rak'aat</w:t>
      </w:r>
      <w:proofErr w:type="spellEnd"/>
      <w:r w:rsidRPr="00376872">
        <w:rPr>
          <w:rFonts w:ascii="Times New Roman" w:eastAsia="Times New Roman" w:hAnsi="Times New Roman" w:cs="Times New Roman"/>
          <w:b/>
          <w:sz w:val="20"/>
          <w:szCs w:val="20"/>
        </w:rPr>
        <w:t xml:space="preserve"> recited aloud in the </w:t>
      </w:r>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i/>
          <w:sz w:val="20"/>
          <w:szCs w:val="20"/>
        </w:rPr>
        <w:t>Fajr</w:t>
      </w:r>
      <w:proofErr w:type="spellEnd"/>
      <w:r w:rsidRPr="00376872">
        <w:rPr>
          <w:rFonts w:ascii="Times New Roman" w:eastAsia="Times New Roman" w:hAnsi="Times New Roman" w:cs="Times New Roman"/>
          <w:sz w:val="20"/>
          <w:szCs w:val="20"/>
        </w:rPr>
        <w:t xml:space="preserve"> service. A verse in the Cow </w:t>
      </w:r>
      <w:r w:rsidRPr="00376872">
        <w:rPr>
          <w:rFonts w:ascii="Times New Roman" w:eastAsia="Times New Roman" w:hAnsi="Times New Roman" w:cs="Times New Roman"/>
          <w:i/>
          <w:sz w:val="20"/>
          <w:szCs w:val="20"/>
        </w:rPr>
        <w:t>surah</w:t>
      </w:r>
      <w:r w:rsidRPr="00376872">
        <w:rPr>
          <w:rFonts w:ascii="Times New Roman" w:eastAsia="Times New Roman" w:hAnsi="Times New Roman" w:cs="Times New Roman"/>
          <w:sz w:val="20"/>
          <w:szCs w:val="20"/>
        </w:rPr>
        <w:t xml:space="preserve"> defines it using the visual distinction of white threads from black. The timing of </w:t>
      </w:r>
      <w:proofErr w:type="spellStart"/>
      <w:r w:rsidRPr="00376872">
        <w:rPr>
          <w:rFonts w:ascii="Times New Roman" w:eastAsia="Times New Roman" w:hAnsi="Times New Roman" w:cs="Times New Roman"/>
          <w:i/>
          <w:sz w:val="20"/>
          <w:szCs w:val="20"/>
        </w:rPr>
        <w:t>suhoor</w:t>
      </w:r>
      <w:proofErr w:type="spellEnd"/>
      <w:r w:rsidRPr="00376872">
        <w:rPr>
          <w:rFonts w:ascii="Times New Roman" w:eastAsia="Times New Roman" w:hAnsi="Times New Roman" w:cs="Times New Roman"/>
          <w:sz w:val="20"/>
          <w:szCs w:val="20"/>
        </w:rPr>
        <w:t xml:space="preserve"> meals is set with respect to, for 10 points, what general </w:t>
      </w:r>
      <w:r w:rsidRPr="00376872">
        <w:rPr>
          <w:rFonts w:ascii="Times New Roman" w:eastAsia="Times New Roman" w:hAnsi="Times New Roman" w:cs="Times New Roman"/>
          <w:sz w:val="20"/>
          <w:szCs w:val="20"/>
        </w:rPr>
        <w:t xml:space="preserve">time, at which the muezzin's </w:t>
      </w:r>
      <w:proofErr w:type="spellStart"/>
      <w:r w:rsidRPr="00376872">
        <w:rPr>
          <w:rFonts w:ascii="Times New Roman" w:eastAsia="Times New Roman" w:hAnsi="Times New Roman" w:cs="Times New Roman"/>
          <w:i/>
          <w:sz w:val="20"/>
          <w:szCs w:val="20"/>
        </w:rPr>
        <w:t>adhan</w:t>
      </w:r>
      <w:proofErr w:type="spellEnd"/>
      <w:r w:rsidRPr="00376872">
        <w:rPr>
          <w:rFonts w:ascii="Times New Roman" w:eastAsia="Times New Roman" w:hAnsi="Times New Roman" w:cs="Times New Roman"/>
          <w:sz w:val="20"/>
          <w:szCs w:val="20"/>
        </w:rPr>
        <w:t xml:space="preserve"> contains the extra line "Prayer is better than sleep"?</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dawn</w:t>
      </w:r>
      <w:r w:rsidRPr="00376872">
        <w:rPr>
          <w:rFonts w:ascii="Times New Roman" w:eastAsia="Times New Roman" w:hAnsi="Times New Roman" w:cs="Times New Roman"/>
          <w:sz w:val="20"/>
          <w:szCs w:val="20"/>
        </w:rPr>
        <w:t xml:space="preserve"> [or </w:t>
      </w:r>
      <w:r w:rsidRPr="00376872">
        <w:rPr>
          <w:rFonts w:ascii="Times New Roman" w:eastAsia="Times New Roman" w:hAnsi="Times New Roman" w:cs="Times New Roman"/>
          <w:b/>
          <w:sz w:val="20"/>
          <w:szCs w:val="20"/>
          <w:u w:val="single"/>
        </w:rPr>
        <w:t>daybreak</w:t>
      </w:r>
      <w:r w:rsidRPr="00376872">
        <w:rPr>
          <w:rFonts w:ascii="Times New Roman" w:eastAsia="Times New Roman" w:hAnsi="Times New Roman" w:cs="Times New Roman"/>
          <w:sz w:val="20"/>
          <w:szCs w:val="20"/>
        </w:rPr>
        <w:t xml:space="preserve">; or the </w:t>
      </w:r>
      <w:r w:rsidRPr="00376872">
        <w:rPr>
          <w:rFonts w:ascii="Times New Roman" w:eastAsia="Times New Roman" w:hAnsi="Times New Roman" w:cs="Times New Roman"/>
          <w:b/>
          <w:sz w:val="20"/>
          <w:szCs w:val="20"/>
          <w:u w:val="single"/>
        </w:rPr>
        <w:t>first</w:t>
      </w:r>
      <w:r w:rsidRPr="00376872">
        <w:rPr>
          <w:rFonts w:ascii="Times New Roman" w:eastAsia="Times New Roman" w:hAnsi="Times New Roman" w:cs="Times New Roman"/>
          <w:sz w:val="20"/>
          <w:szCs w:val="20"/>
        </w:rPr>
        <w:t xml:space="preserve"> day</w:t>
      </w:r>
      <w:r w:rsidRPr="00376872">
        <w:rPr>
          <w:rFonts w:ascii="Times New Roman" w:eastAsia="Times New Roman" w:hAnsi="Times New Roman" w:cs="Times New Roman"/>
          <w:b/>
          <w:sz w:val="20"/>
          <w:szCs w:val="20"/>
          <w:u w:val="single"/>
        </w:rPr>
        <w:t>light</w:t>
      </w:r>
      <w:r w:rsidRPr="00376872">
        <w:rPr>
          <w:rFonts w:ascii="Times New Roman" w:eastAsia="Times New Roman" w:hAnsi="Times New Roman" w:cs="Times New Roman"/>
          <w:sz w:val="20"/>
          <w:szCs w:val="20"/>
        </w:rPr>
        <w:t xml:space="preserve">; accept </w:t>
      </w:r>
      <w:proofErr w:type="spellStart"/>
      <w:r w:rsidRPr="00376872">
        <w:rPr>
          <w:rFonts w:ascii="Times New Roman" w:eastAsia="Times New Roman" w:hAnsi="Times New Roman" w:cs="Times New Roman"/>
          <w:b/>
          <w:sz w:val="20"/>
          <w:szCs w:val="20"/>
          <w:u w:val="single"/>
        </w:rPr>
        <w:t>fajr</w:t>
      </w:r>
      <w:proofErr w:type="spellEnd"/>
      <w:r w:rsidRPr="00376872">
        <w:rPr>
          <w:rFonts w:ascii="Times New Roman" w:eastAsia="Times New Roman" w:hAnsi="Times New Roman" w:cs="Times New Roman"/>
          <w:sz w:val="20"/>
          <w:szCs w:val="20"/>
        </w:rPr>
        <w:t xml:space="preserve"> until mention; prompt on </w:t>
      </w:r>
      <w:r w:rsidRPr="00376872">
        <w:rPr>
          <w:rFonts w:ascii="Times New Roman" w:eastAsia="Times New Roman" w:hAnsi="Times New Roman" w:cs="Times New Roman"/>
          <w:sz w:val="20"/>
          <w:szCs w:val="20"/>
          <w:u w:val="single"/>
        </w:rPr>
        <w:t>morning</w:t>
      </w:r>
      <w:r w:rsidRPr="00376872">
        <w:rPr>
          <w:rFonts w:ascii="Times New Roman" w:eastAsia="Times New Roman" w:hAnsi="Times New Roman" w:cs="Times New Roman"/>
          <w:sz w:val="20"/>
          <w:szCs w:val="20"/>
        </w:rPr>
        <w:t xml:space="preserve">; prompt on </w:t>
      </w:r>
      <w:r w:rsidRPr="00376872">
        <w:rPr>
          <w:rFonts w:ascii="Times New Roman" w:eastAsia="Times New Roman" w:hAnsi="Times New Roman" w:cs="Times New Roman"/>
          <w:sz w:val="20"/>
          <w:szCs w:val="20"/>
          <w:u w:val="single"/>
        </w:rPr>
        <w:t>twilight</w:t>
      </w:r>
      <w:r w:rsidRPr="00376872">
        <w:rPr>
          <w:rFonts w:ascii="Times New Roman" w:eastAsia="Times New Roman" w:hAnsi="Times New Roman" w:cs="Times New Roman"/>
          <w:sz w:val="20"/>
          <w:szCs w:val="20"/>
        </w:rPr>
        <w:t>; do NOT accept or prompt on "sunrise," "day," or "n</w:t>
      </w:r>
      <w:r w:rsidRPr="00376872">
        <w:rPr>
          <w:rFonts w:ascii="Times New Roman" w:eastAsia="Times New Roman" w:hAnsi="Times New Roman" w:cs="Times New Roman"/>
          <w:sz w:val="20"/>
          <w:szCs w:val="20"/>
        </w:rPr>
        <w:t xml:space="preserve">ight"] </w:t>
      </w:r>
    </w:p>
    <w:p w:rsidR="00376872" w:rsidRPr="00376872" w:rsidRDefault="00376872" w:rsidP="00376872">
      <w:pPr>
        <w:keepNext/>
        <w:keepLines/>
        <w:rPr>
          <w:rFonts w:ascii="Times New Roman" w:hAnsi="Times New Roman" w:cs="Times New Roman"/>
          <w:sz w:val="20"/>
          <w:szCs w:val="20"/>
        </w:rPr>
      </w:pPr>
      <w:r w:rsidRPr="00376872">
        <w:rPr>
          <w:rFonts w:ascii="Times New Roman" w:hAnsi="Times New Roman" w:cs="Times New Roman"/>
          <w:sz w:val="20"/>
          <w:szCs w:val="20"/>
        </w:rPr>
        <w:br w:type="page"/>
      </w:r>
      <w:r w:rsidRPr="00376872">
        <w:rPr>
          <w:rFonts w:ascii="Times New Roman" w:hAnsi="Times New Roman" w:cs="Times New Roman"/>
          <w:sz w:val="20"/>
          <w:szCs w:val="20"/>
        </w:rPr>
        <w:lastRenderedPageBreak/>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b/>
          <w:sz w:val="20"/>
          <w:szCs w:val="20"/>
        </w:rPr>
        <w:t>Bonuses</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 The PBS documentary </w:t>
      </w:r>
      <w:r w:rsidRPr="00376872">
        <w:rPr>
          <w:rFonts w:ascii="Times New Roman" w:eastAsia="Times New Roman" w:hAnsi="Times New Roman" w:cs="Times New Roman"/>
          <w:i/>
          <w:sz w:val="20"/>
          <w:szCs w:val="20"/>
          <w:highlight w:val="white"/>
        </w:rPr>
        <w:t>The Split Horn</w:t>
      </w:r>
      <w:r w:rsidRPr="00376872">
        <w:rPr>
          <w:rFonts w:ascii="Times New Roman" w:eastAsia="Times New Roman" w:hAnsi="Times New Roman" w:cs="Times New Roman"/>
          <w:sz w:val="20"/>
          <w:szCs w:val="20"/>
          <w:highlight w:val="white"/>
        </w:rPr>
        <w:t xml:space="preserve"> shows the shamanist beliefs of this ethnicity, whose traditional religion is sometimes called </w:t>
      </w:r>
      <w:proofErr w:type="spellStart"/>
      <w:r w:rsidRPr="00376872">
        <w:rPr>
          <w:rFonts w:ascii="Times New Roman" w:eastAsia="Times New Roman" w:hAnsi="Times New Roman" w:cs="Times New Roman"/>
          <w:sz w:val="20"/>
          <w:szCs w:val="20"/>
          <w:highlight w:val="white"/>
        </w:rPr>
        <w:t>Ua</w:t>
      </w:r>
      <w:proofErr w:type="spellEnd"/>
      <w:r w:rsidRPr="00376872">
        <w:rPr>
          <w:rFonts w:ascii="Times New Roman" w:eastAsia="Times New Roman" w:hAnsi="Times New Roman" w:cs="Times New Roman"/>
          <w:sz w:val="20"/>
          <w:szCs w:val="20"/>
          <w:highlight w:val="white"/>
        </w:rPr>
        <w:t xml:space="preserve"> Dab.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Name this ethnic group without a country from Southeast Asia. Their rit</w:t>
      </w:r>
      <w:r w:rsidRPr="00376872">
        <w:rPr>
          <w:rFonts w:ascii="Times New Roman" w:eastAsia="Times New Roman" w:hAnsi="Times New Roman" w:cs="Times New Roman"/>
          <w:sz w:val="20"/>
          <w:szCs w:val="20"/>
          <w:highlight w:val="white"/>
        </w:rPr>
        <w:t xml:space="preserve">uals conflicted with a Merced hospital's attempts to treat a small child for epilepsy in Anne Fadiman's </w:t>
      </w:r>
      <w:r w:rsidRPr="00376872">
        <w:rPr>
          <w:rFonts w:ascii="Times New Roman" w:eastAsia="Times New Roman" w:hAnsi="Times New Roman" w:cs="Times New Roman"/>
          <w:i/>
          <w:sz w:val="20"/>
          <w:szCs w:val="20"/>
          <w:highlight w:val="white"/>
        </w:rPr>
        <w:t>The Spirit Catches You and You Fall Down.</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Hmong</w:t>
      </w:r>
      <w:r w:rsidRPr="00376872">
        <w:rPr>
          <w:rFonts w:ascii="Times New Roman" w:eastAsia="Times New Roman" w:hAnsi="Times New Roman" w:cs="Times New Roman"/>
          <w:sz w:val="20"/>
          <w:szCs w:val="20"/>
          <w:highlight w:val="white"/>
        </w:rPr>
        <w:t xml:space="preserve"> people [or </w:t>
      </w:r>
      <w:r w:rsidRPr="00376872">
        <w:rPr>
          <w:rFonts w:ascii="Times New Roman" w:eastAsia="Times New Roman" w:hAnsi="Times New Roman" w:cs="Times New Roman"/>
          <w:b/>
          <w:sz w:val="20"/>
          <w:szCs w:val="20"/>
          <w:highlight w:val="white"/>
          <w:u w:val="single"/>
        </w:rPr>
        <w:t>Hmong</w:t>
      </w:r>
      <w:r w:rsidRPr="00376872">
        <w:rPr>
          <w:rFonts w:ascii="Times New Roman" w:eastAsia="Times New Roman" w:hAnsi="Times New Roman" w:cs="Times New Roman"/>
          <w:sz w:val="20"/>
          <w:szCs w:val="20"/>
          <w:highlight w:val="white"/>
        </w:rPr>
        <w:t xml:space="preserve">-Americans; or </w:t>
      </w:r>
      <w:proofErr w:type="spellStart"/>
      <w:r w:rsidRPr="00376872">
        <w:rPr>
          <w:rFonts w:ascii="Times New Roman" w:eastAsia="Times New Roman" w:hAnsi="Times New Roman" w:cs="Times New Roman"/>
          <w:b/>
          <w:sz w:val="20"/>
          <w:szCs w:val="20"/>
          <w:highlight w:val="white"/>
          <w:u w:val="single"/>
        </w:rPr>
        <w:t>Mong</w:t>
      </w:r>
      <w:proofErr w:type="spellEnd"/>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Hmoob</w:t>
      </w:r>
      <w:proofErr w:type="spellEnd"/>
      <w:r w:rsidRPr="00376872">
        <w:rPr>
          <w:rFonts w:ascii="Times New Roman" w:eastAsia="Times New Roman" w:hAnsi="Times New Roman" w:cs="Times New Roman"/>
          <w:sz w:val="20"/>
          <w:szCs w:val="20"/>
          <w:highlight w:val="white"/>
        </w:rPr>
        <w:t xml:space="preserve">; prompt on </w:t>
      </w:r>
      <w:r w:rsidRPr="00376872">
        <w:rPr>
          <w:rFonts w:ascii="Times New Roman" w:eastAsia="Times New Roman" w:hAnsi="Times New Roman" w:cs="Times New Roman"/>
          <w:sz w:val="20"/>
          <w:szCs w:val="20"/>
          <w:highlight w:val="white"/>
          <w:u w:val="single"/>
        </w:rPr>
        <w:t>Miao</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A reed pipe called the </w:t>
      </w:r>
      <w:proofErr w:type="spellStart"/>
      <w:r w:rsidRPr="00376872">
        <w:rPr>
          <w:rFonts w:ascii="Times New Roman" w:eastAsia="Times New Roman" w:hAnsi="Times New Roman" w:cs="Times New Roman"/>
          <w:i/>
          <w:sz w:val="20"/>
          <w:szCs w:val="20"/>
          <w:highlight w:val="white"/>
        </w:rPr>
        <w:t>qeej</w:t>
      </w:r>
      <w:proofErr w:type="spellEnd"/>
      <w:r w:rsidRPr="00376872">
        <w:rPr>
          <w:rFonts w:ascii="Times New Roman" w:eastAsia="Times New Roman" w:hAnsi="Times New Roman" w:cs="Times New Roman"/>
          <w:i/>
          <w:sz w:val="20"/>
          <w:szCs w:val="20"/>
          <w:highlight w:val="white"/>
        </w:rPr>
        <w:t xml:space="preserve"> </w:t>
      </w:r>
      <w:r w:rsidRPr="00376872">
        <w:rPr>
          <w:rFonts w:ascii="Times New Roman" w:eastAsia="Times New Roman" w:hAnsi="Times New Roman" w:cs="Times New Roman"/>
          <w:sz w:val="20"/>
          <w:szCs w:val="20"/>
          <w:highlight w:val="white"/>
        </w:rPr>
        <w:t>[</w:t>
      </w:r>
      <w:proofErr w:type="spellStart"/>
      <w:r w:rsidRPr="00376872">
        <w:rPr>
          <w:rFonts w:ascii="Times New Roman" w:eastAsia="Times New Roman" w:hAnsi="Times New Roman" w:cs="Times New Roman"/>
          <w:sz w:val="20"/>
          <w:szCs w:val="20"/>
          <w:highlight w:val="lightGray"/>
        </w:rPr>
        <w:t>kheng</w:t>
      </w:r>
      <w:proofErr w:type="spellEnd"/>
      <w:r w:rsidRPr="00376872">
        <w:rPr>
          <w:rFonts w:ascii="Times New Roman" w:eastAsia="Times New Roman" w:hAnsi="Times New Roman" w:cs="Times New Roman"/>
          <w:sz w:val="20"/>
          <w:szCs w:val="20"/>
          <w:highlight w:val="white"/>
        </w:rPr>
        <w:t>] plays an ornate song during this ritual among the Hmong, before which family members fold boats out of joss paper. "Sunshine money" helps cover the cost for the many days of this ritual.</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funeral</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burial</w:t>
      </w:r>
      <w:r w:rsidRPr="00376872">
        <w:rPr>
          <w:rFonts w:ascii="Times New Roman" w:eastAsia="Times New Roman" w:hAnsi="Times New Roman" w:cs="Times New Roman"/>
          <w:sz w:val="20"/>
          <w:szCs w:val="20"/>
          <w:highlight w:val="white"/>
        </w:rPr>
        <w:t xml:space="preserve"> ceremony; prompt on </w:t>
      </w:r>
      <w:r w:rsidRPr="00376872">
        <w:rPr>
          <w:rFonts w:ascii="Times New Roman" w:eastAsia="Times New Roman" w:hAnsi="Times New Roman" w:cs="Times New Roman"/>
          <w:sz w:val="20"/>
          <w:szCs w:val="20"/>
          <w:highlight w:val="white"/>
          <w:u w:val="single"/>
        </w:rPr>
        <w:t>mourn</w:t>
      </w:r>
      <w:r w:rsidRPr="00376872">
        <w:rPr>
          <w:rFonts w:ascii="Times New Roman" w:eastAsia="Times New Roman" w:hAnsi="Times New Roman" w:cs="Times New Roman"/>
          <w:sz w:val="20"/>
          <w:szCs w:val="20"/>
          <w:highlight w:val="white"/>
        </w:rPr>
        <w:t>ing]</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w:t>
      </w:r>
      <w:r w:rsidRPr="00376872">
        <w:rPr>
          <w:rFonts w:ascii="Times New Roman" w:eastAsia="Times New Roman" w:hAnsi="Times New Roman" w:cs="Times New Roman"/>
          <w:sz w:val="20"/>
          <w:szCs w:val="20"/>
          <w:highlight w:val="white"/>
        </w:rPr>
        <w:t xml:space="preserve"> After death, the Hmong believe a person's soul wears a copy of this organ before ascending into the sky and being reincarnated, perhaps because in the Hmong language its name is also the word for "jacket".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placenta</w:t>
      </w:r>
      <w:r w:rsidRPr="00376872">
        <w:rPr>
          <w:rFonts w:ascii="Times New Roman" w:eastAsia="Times New Roman" w:hAnsi="Times New Roman" w:cs="Times New Roman"/>
          <w:sz w:val="20"/>
          <w:szCs w:val="20"/>
          <w:highlight w:val="white"/>
        </w:rPr>
        <w:t xml:space="preserve"> </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2. Answer the following about </w:t>
      </w:r>
      <w:r w:rsidRPr="00376872">
        <w:rPr>
          <w:rFonts w:ascii="Times New Roman" w:eastAsia="Times New Roman" w:hAnsi="Times New Roman" w:cs="Times New Roman"/>
          <w:sz w:val="20"/>
          <w:szCs w:val="20"/>
          <w:highlight w:val="white"/>
        </w:rPr>
        <w:t>thinking about what other people think,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Simon Baron Cohen argued that this behavioral condition results from "mind-blindness," or a deficiency in theory of mind. This subject of the Andrew Wakefield hoax often involves repetitive m</w:t>
      </w:r>
      <w:r w:rsidRPr="00376872">
        <w:rPr>
          <w:rFonts w:ascii="Times New Roman" w:eastAsia="Times New Roman" w:hAnsi="Times New Roman" w:cs="Times New Roman"/>
          <w:sz w:val="20"/>
          <w:szCs w:val="20"/>
          <w:highlight w:val="white"/>
        </w:rPr>
        <w:t>otions and social skills deficiencies.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autism</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autism</w:t>
      </w:r>
      <w:r w:rsidRPr="00376872">
        <w:rPr>
          <w:rFonts w:ascii="Times New Roman" w:eastAsia="Times New Roman" w:hAnsi="Times New Roman" w:cs="Times New Roman"/>
          <w:sz w:val="20"/>
          <w:szCs w:val="20"/>
          <w:highlight w:val="white"/>
        </w:rPr>
        <w:t xml:space="preserve"> spectrum disorder]</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These subunits in the brain exhibit activity </w:t>
      </w:r>
      <w:r w:rsidRPr="00376872">
        <w:rPr>
          <w:rFonts w:ascii="Times New Roman" w:eastAsia="Times New Roman" w:hAnsi="Times New Roman" w:cs="Times New Roman"/>
          <w:i/>
          <w:sz w:val="20"/>
          <w:szCs w:val="20"/>
          <w:highlight w:val="white"/>
        </w:rPr>
        <w:t>both</w:t>
      </w:r>
      <w:r w:rsidRPr="00376872">
        <w:rPr>
          <w:rFonts w:ascii="Times New Roman" w:eastAsia="Times New Roman" w:hAnsi="Times New Roman" w:cs="Times New Roman"/>
          <w:sz w:val="20"/>
          <w:szCs w:val="20"/>
          <w:highlight w:val="white"/>
        </w:rPr>
        <w:t xml:space="preserve"> when a person moves a certain way </w:t>
      </w:r>
      <w:r w:rsidRPr="00376872">
        <w:rPr>
          <w:rFonts w:ascii="Times New Roman" w:eastAsia="Times New Roman" w:hAnsi="Times New Roman" w:cs="Times New Roman"/>
          <w:i/>
          <w:sz w:val="20"/>
          <w:szCs w:val="20"/>
          <w:highlight w:val="white"/>
        </w:rPr>
        <w:t>and</w:t>
      </w:r>
      <w:r w:rsidRPr="00376872">
        <w:rPr>
          <w:rFonts w:ascii="Times New Roman" w:eastAsia="Times New Roman" w:hAnsi="Times New Roman" w:cs="Times New Roman"/>
          <w:sz w:val="20"/>
          <w:szCs w:val="20"/>
          <w:highlight w:val="white"/>
        </w:rPr>
        <w:t xml:space="preserve"> when a person observes others moving that same way. As such, their role in empa</w:t>
      </w:r>
      <w:r w:rsidRPr="00376872">
        <w:rPr>
          <w:rFonts w:ascii="Times New Roman" w:eastAsia="Times New Roman" w:hAnsi="Times New Roman" w:cs="Times New Roman"/>
          <w:sz w:val="20"/>
          <w:szCs w:val="20"/>
          <w:highlight w:val="white"/>
        </w:rPr>
        <w:t>thy is vastly overstated all the damn time.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mirror neuron</w:t>
      </w:r>
      <w:r w:rsidRPr="00376872">
        <w:rPr>
          <w:rFonts w:ascii="Times New Roman" w:eastAsia="Times New Roman" w:hAnsi="Times New Roman" w:cs="Times New Roman"/>
          <w:sz w:val="20"/>
          <w:szCs w:val="20"/>
          <w:highlight w:val="white"/>
        </w:rPr>
        <w:t>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w:t>
      </w:r>
      <w:proofErr w:type="spellStart"/>
      <w:r w:rsidRPr="00376872">
        <w:rPr>
          <w:rFonts w:ascii="Times New Roman" w:eastAsia="Times New Roman" w:hAnsi="Times New Roman" w:cs="Times New Roman"/>
          <w:sz w:val="20"/>
          <w:szCs w:val="20"/>
        </w:rPr>
        <w:t>Frith</w:t>
      </w:r>
      <w:proofErr w:type="spellEnd"/>
      <w:r w:rsidRPr="00376872">
        <w:rPr>
          <w:rFonts w:ascii="Times New Roman" w:eastAsia="Times New Roman" w:hAnsi="Times New Roman" w:cs="Times New Roman"/>
          <w:sz w:val="20"/>
          <w:szCs w:val="20"/>
        </w:rPr>
        <w:t xml:space="preserve"> and </w:t>
      </w:r>
      <w:proofErr w:type="spellStart"/>
      <w:r w:rsidRPr="00376872">
        <w:rPr>
          <w:rFonts w:ascii="Times New Roman" w:eastAsia="Times New Roman" w:hAnsi="Times New Roman" w:cs="Times New Roman"/>
          <w:sz w:val="20"/>
          <w:szCs w:val="20"/>
        </w:rPr>
        <w:t>Frith</w:t>
      </w:r>
      <w:proofErr w:type="spellEnd"/>
      <w:r w:rsidRPr="00376872">
        <w:rPr>
          <w:rFonts w:ascii="Times New Roman" w:eastAsia="Times New Roman" w:hAnsi="Times New Roman" w:cs="Times New Roman"/>
          <w:sz w:val="20"/>
          <w:szCs w:val="20"/>
        </w:rPr>
        <w:t xml:space="preserve"> used this term in a 1999 paper to describe "our ability to read the mental states of other agents", which they argued is cued by indicators of "communicative intent" su</w:t>
      </w:r>
      <w:r w:rsidRPr="00376872">
        <w:rPr>
          <w:rFonts w:ascii="Times New Roman" w:eastAsia="Times New Roman" w:hAnsi="Times New Roman" w:cs="Times New Roman"/>
          <w:sz w:val="20"/>
          <w:szCs w:val="20"/>
        </w:rPr>
        <w:t>ch as eye contact.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mentalizing</w:t>
      </w:r>
      <w:proofErr w:type="spellEnd"/>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mentalization</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3. Like other directional information, data from these indicators are frequently plotted on a rose diagram, and can give information about the </w:t>
      </w:r>
      <w:proofErr w:type="spellStart"/>
      <w:r w:rsidRPr="00376872">
        <w:rPr>
          <w:rFonts w:ascii="Times New Roman" w:eastAsia="Times New Roman" w:hAnsi="Times New Roman" w:cs="Times New Roman"/>
          <w:sz w:val="20"/>
          <w:szCs w:val="20"/>
          <w:highlight w:val="white"/>
        </w:rPr>
        <w:t>paleoslope</w:t>
      </w:r>
      <w:proofErr w:type="spellEnd"/>
      <w:r w:rsidRPr="00376872">
        <w:rPr>
          <w:rFonts w:ascii="Times New Roman" w:eastAsia="Times New Roman" w:hAnsi="Times New Roman" w:cs="Times New Roman"/>
          <w:sz w:val="20"/>
          <w:szCs w:val="20"/>
          <w:highlight w:val="white"/>
        </w:rPr>
        <w:t xml:space="preserve"> and direction of sediment supply for basins.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Name these field features that can either indicate direction of water flow at the time of deposition, such as clast imbrication or flute casts, or only the axis of flow, such as groove casts or symmetric ripple marks.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paleocurrent</w:t>
      </w:r>
      <w:proofErr w:type="spellEnd"/>
      <w:r w:rsidRPr="00376872">
        <w:rPr>
          <w:rFonts w:ascii="Times New Roman" w:eastAsia="Times New Roman" w:hAnsi="Times New Roman" w:cs="Times New Roman"/>
          <w:sz w:val="20"/>
          <w:szCs w:val="20"/>
          <w:highlight w:val="white"/>
        </w:rPr>
        <w:t xml:space="preserve"> indicators [</w:t>
      </w:r>
      <w:r w:rsidRPr="00376872">
        <w:rPr>
          <w:rFonts w:ascii="Times New Roman" w:eastAsia="Times New Roman" w:hAnsi="Times New Roman" w:cs="Times New Roman"/>
          <w:sz w:val="20"/>
          <w:szCs w:val="20"/>
          <w:highlight w:val="white"/>
        </w:rPr>
        <w:t xml:space="preserve">or </w:t>
      </w:r>
      <w:proofErr w:type="spellStart"/>
      <w:r w:rsidRPr="00376872">
        <w:rPr>
          <w:rFonts w:ascii="Times New Roman" w:eastAsia="Times New Roman" w:hAnsi="Times New Roman" w:cs="Times New Roman"/>
          <w:b/>
          <w:sz w:val="20"/>
          <w:szCs w:val="20"/>
          <w:highlight w:val="white"/>
          <w:u w:val="single"/>
        </w:rPr>
        <w:t>paleoflow</w:t>
      </w:r>
      <w:proofErr w:type="spellEnd"/>
      <w:r w:rsidRPr="00376872">
        <w:rPr>
          <w:rFonts w:ascii="Times New Roman" w:eastAsia="Times New Roman" w:hAnsi="Times New Roman" w:cs="Times New Roman"/>
          <w:sz w:val="20"/>
          <w:szCs w:val="20"/>
          <w:highlight w:val="white"/>
        </w:rPr>
        <w:t xml:space="preserve"> indicators]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w:t>
      </w:r>
      <w:proofErr w:type="spellStart"/>
      <w:r w:rsidRPr="00376872">
        <w:rPr>
          <w:rFonts w:ascii="Times New Roman" w:eastAsia="Times New Roman" w:hAnsi="Times New Roman" w:cs="Times New Roman"/>
          <w:sz w:val="20"/>
          <w:szCs w:val="20"/>
          <w:highlight w:val="white"/>
        </w:rPr>
        <w:t>Aulacogens</w:t>
      </w:r>
      <w:proofErr w:type="spellEnd"/>
      <w:r w:rsidRPr="00376872">
        <w:rPr>
          <w:rFonts w:ascii="Times New Roman" w:eastAsia="Times New Roman" w:hAnsi="Times New Roman" w:cs="Times New Roman"/>
          <w:sz w:val="20"/>
          <w:szCs w:val="20"/>
          <w:highlight w:val="white"/>
        </w:rPr>
        <w:t xml:space="preserve"> are sedimentary basins formed from the failed arm of one of these systems, which can form during continental breakup. The remaining arms continue to open and form an ocean basin.</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triple junction</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rift</w:t>
      </w:r>
      <w:r w:rsidRPr="00376872">
        <w:rPr>
          <w:rFonts w:ascii="Times New Roman" w:eastAsia="Times New Roman" w:hAnsi="Times New Roman" w:cs="Times New Roman"/>
          <w:sz w:val="20"/>
          <w:szCs w:val="20"/>
          <w:highlight w:val="white"/>
        </w:rPr>
        <w:t xml:space="preserve"> sys</w:t>
      </w:r>
      <w:r w:rsidRPr="00376872">
        <w:rPr>
          <w:rFonts w:ascii="Times New Roman" w:eastAsia="Times New Roman" w:hAnsi="Times New Roman" w:cs="Times New Roman"/>
          <w:sz w:val="20"/>
          <w:szCs w:val="20"/>
          <w:highlight w:val="white"/>
        </w:rPr>
        <w:t>tem]</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Sedimentary basins can also form in the </w:t>
      </w:r>
      <w:proofErr w:type="spellStart"/>
      <w:r w:rsidRPr="00376872">
        <w:rPr>
          <w:rFonts w:ascii="Times New Roman" w:eastAsia="Times New Roman" w:hAnsi="Times New Roman" w:cs="Times New Roman"/>
          <w:sz w:val="20"/>
          <w:szCs w:val="20"/>
          <w:highlight w:val="white"/>
        </w:rPr>
        <w:t>forearc</w:t>
      </w:r>
      <w:proofErr w:type="spellEnd"/>
      <w:r w:rsidRPr="00376872">
        <w:rPr>
          <w:rFonts w:ascii="Times New Roman" w:eastAsia="Times New Roman" w:hAnsi="Times New Roman" w:cs="Times New Roman"/>
          <w:sz w:val="20"/>
          <w:szCs w:val="20"/>
          <w:highlight w:val="white"/>
        </w:rPr>
        <w:t>, the area between an ocean trench and the corresponding volcanic arc formed by this process, the sinking of one plate under another.</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subduction</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4. This person jealously follows on the heels</w:t>
      </w:r>
      <w:r w:rsidRPr="00376872">
        <w:rPr>
          <w:rFonts w:ascii="Times New Roman" w:eastAsia="Times New Roman" w:hAnsi="Times New Roman" w:cs="Times New Roman"/>
          <w:sz w:val="20"/>
          <w:szCs w:val="20"/>
          <w:highlight w:val="white"/>
        </w:rPr>
        <w:t xml:space="preserve"> of Jesus and his apostles visiting the city of Ica in “Where and How [this person] Lost His Poncho.”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Name this being variously referred to as </w:t>
      </w:r>
      <w:proofErr w:type="spellStart"/>
      <w:r w:rsidRPr="00376872">
        <w:rPr>
          <w:rFonts w:ascii="Times New Roman" w:eastAsia="Times New Roman" w:hAnsi="Times New Roman" w:cs="Times New Roman"/>
          <w:sz w:val="20"/>
          <w:szCs w:val="20"/>
          <w:highlight w:val="white"/>
        </w:rPr>
        <w:t>Cachano</w:t>
      </w:r>
      <w:proofErr w:type="spellEnd"/>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sz w:val="20"/>
          <w:szCs w:val="20"/>
          <w:highlight w:val="white"/>
        </w:rPr>
        <w:t>Cucufo</w:t>
      </w:r>
      <w:proofErr w:type="spellEnd"/>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sz w:val="20"/>
          <w:szCs w:val="20"/>
          <w:highlight w:val="white"/>
        </w:rPr>
        <w:t>Carrampempe</w:t>
      </w:r>
      <w:proofErr w:type="spellEnd"/>
      <w:r w:rsidRPr="00376872">
        <w:rPr>
          <w:rFonts w:ascii="Times New Roman" w:eastAsia="Times New Roman" w:hAnsi="Times New Roman" w:cs="Times New Roman"/>
          <w:sz w:val="20"/>
          <w:szCs w:val="20"/>
          <w:highlight w:val="white"/>
        </w:rPr>
        <w:t xml:space="preserve">, El </w:t>
      </w:r>
      <w:proofErr w:type="spellStart"/>
      <w:r w:rsidRPr="00376872">
        <w:rPr>
          <w:rFonts w:ascii="Times New Roman" w:eastAsia="Times New Roman" w:hAnsi="Times New Roman" w:cs="Times New Roman"/>
          <w:sz w:val="20"/>
          <w:szCs w:val="20"/>
          <w:highlight w:val="white"/>
        </w:rPr>
        <w:t>Patudo</w:t>
      </w:r>
      <w:proofErr w:type="spellEnd"/>
      <w:r w:rsidRPr="00376872">
        <w:rPr>
          <w:rFonts w:ascii="Times New Roman" w:eastAsia="Times New Roman" w:hAnsi="Times New Roman" w:cs="Times New Roman"/>
          <w:sz w:val="20"/>
          <w:szCs w:val="20"/>
          <w:highlight w:val="white"/>
        </w:rPr>
        <w:t xml:space="preserve">, and </w:t>
      </w:r>
      <w:proofErr w:type="spellStart"/>
      <w:r w:rsidRPr="00376872">
        <w:rPr>
          <w:rFonts w:ascii="Times New Roman" w:eastAsia="Times New Roman" w:hAnsi="Times New Roman" w:cs="Times New Roman"/>
          <w:sz w:val="20"/>
          <w:szCs w:val="20"/>
          <w:highlight w:val="white"/>
        </w:rPr>
        <w:t>Maldito</w:t>
      </w:r>
      <w:proofErr w:type="spellEnd"/>
      <w:r w:rsidRPr="00376872">
        <w:rPr>
          <w:rFonts w:ascii="Times New Roman" w:eastAsia="Times New Roman" w:hAnsi="Times New Roman" w:cs="Times New Roman"/>
          <w:sz w:val="20"/>
          <w:szCs w:val="20"/>
          <w:highlight w:val="white"/>
        </w:rPr>
        <w:t>. He exclaims, “By St. Tecla, the pa</w:t>
      </w:r>
      <w:r w:rsidRPr="00376872">
        <w:rPr>
          <w:rFonts w:ascii="Times New Roman" w:eastAsia="Times New Roman" w:hAnsi="Times New Roman" w:cs="Times New Roman"/>
          <w:sz w:val="20"/>
          <w:szCs w:val="20"/>
          <w:highlight w:val="white"/>
        </w:rPr>
        <w:t xml:space="preserve">troness of out-of-tune pianos!” when he thinks he’ll get to </w:t>
      </w:r>
      <w:proofErr w:type="spellStart"/>
      <w:r w:rsidRPr="00376872">
        <w:rPr>
          <w:rFonts w:ascii="Times New Roman" w:eastAsia="Times New Roman" w:hAnsi="Times New Roman" w:cs="Times New Roman"/>
          <w:sz w:val="20"/>
          <w:szCs w:val="20"/>
          <w:highlight w:val="white"/>
        </w:rPr>
        <w:t>desanctify</w:t>
      </w:r>
      <w:proofErr w:type="spellEnd"/>
      <w:r w:rsidRPr="00376872">
        <w:rPr>
          <w:rFonts w:ascii="Times New Roman" w:eastAsia="Times New Roman" w:hAnsi="Times New Roman" w:cs="Times New Roman"/>
          <w:sz w:val="20"/>
          <w:szCs w:val="20"/>
          <w:highlight w:val="white"/>
        </w:rPr>
        <w:t xml:space="preserve"> a wedding, and during his stay mothers-in-law scratch out sons-in-law’s eyes and townspeople turn into orgiastic winos.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the </w:t>
      </w:r>
      <w:r w:rsidRPr="00376872">
        <w:rPr>
          <w:rFonts w:ascii="Times New Roman" w:eastAsia="Times New Roman" w:hAnsi="Times New Roman" w:cs="Times New Roman"/>
          <w:b/>
          <w:sz w:val="20"/>
          <w:szCs w:val="20"/>
          <w:highlight w:val="white"/>
          <w:u w:val="single"/>
        </w:rPr>
        <w:t>Devil</w:t>
      </w:r>
      <w:r w:rsidRPr="00376872">
        <w:rPr>
          <w:rFonts w:ascii="Times New Roman" w:eastAsia="Times New Roman" w:hAnsi="Times New Roman" w:cs="Times New Roman"/>
          <w:sz w:val="20"/>
          <w:szCs w:val="20"/>
          <w:highlight w:val="white"/>
        </w:rPr>
        <w:t xml:space="preserve"> [accept obvious equivalents, such as </w:t>
      </w:r>
      <w:r w:rsidRPr="00376872">
        <w:rPr>
          <w:rFonts w:ascii="Times New Roman" w:eastAsia="Times New Roman" w:hAnsi="Times New Roman" w:cs="Times New Roman"/>
          <w:b/>
          <w:sz w:val="20"/>
          <w:szCs w:val="20"/>
          <w:highlight w:val="white"/>
          <w:u w:val="single"/>
        </w:rPr>
        <w:t>Satan</w:t>
      </w:r>
      <w:r w:rsidRPr="00376872">
        <w:rPr>
          <w:rFonts w:ascii="Times New Roman" w:eastAsia="Times New Roman" w:hAnsi="Times New Roman" w:cs="Times New Roman"/>
          <w:sz w:val="20"/>
          <w:szCs w:val="20"/>
          <w:highlight w:val="white"/>
        </w:rPr>
        <w:t xml:space="preserve">] </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w:t>
      </w:r>
      <w:r w:rsidRPr="00376872">
        <w:rPr>
          <w:rFonts w:ascii="Times New Roman" w:eastAsia="Times New Roman" w:hAnsi="Times New Roman" w:cs="Times New Roman"/>
          <w:sz w:val="20"/>
          <w:szCs w:val="20"/>
          <w:highlight w:val="white"/>
        </w:rPr>
        <w:t>0] “</w:t>
      </w:r>
      <w:proofErr w:type="spellStart"/>
      <w:r w:rsidRPr="00376872">
        <w:rPr>
          <w:rFonts w:ascii="Times New Roman" w:eastAsia="Times New Roman" w:hAnsi="Times New Roman" w:cs="Times New Roman"/>
          <w:sz w:val="20"/>
          <w:szCs w:val="20"/>
          <w:highlight w:val="white"/>
        </w:rPr>
        <w:t>Dónde</w:t>
      </w:r>
      <w:proofErr w:type="spellEnd"/>
      <w:r w:rsidRPr="00376872">
        <w:rPr>
          <w:rFonts w:ascii="Times New Roman" w:eastAsia="Times New Roman" w:hAnsi="Times New Roman" w:cs="Times New Roman"/>
          <w:sz w:val="20"/>
          <w:szCs w:val="20"/>
          <w:highlight w:val="white"/>
        </w:rPr>
        <w:t xml:space="preserve"> y </w:t>
      </w:r>
      <w:proofErr w:type="spellStart"/>
      <w:r w:rsidRPr="00376872">
        <w:rPr>
          <w:rFonts w:ascii="Times New Roman" w:eastAsia="Times New Roman" w:hAnsi="Times New Roman" w:cs="Times New Roman"/>
          <w:sz w:val="20"/>
          <w:szCs w:val="20"/>
          <w:highlight w:val="white"/>
        </w:rPr>
        <w:t>cómo</w:t>
      </w:r>
      <w:proofErr w:type="spellEnd"/>
      <w:r w:rsidRPr="00376872">
        <w:rPr>
          <w:rFonts w:ascii="Times New Roman" w:eastAsia="Times New Roman" w:hAnsi="Times New Roman" w:cs="Times New Roman"/>
          <w:sz w:val="20"/>
          <w:szCs w:val="20"/>
          <w:highlight w:val="white"/>
        </w:rPr>
        <w:t xml:space="preserve"> el diablo </w:t>
      </w:r>
      <w:proofErr w:type="spellStart"/>
      <w:r w:rsidRPr="00376872">
        <w:rPr>
          <w:rFonts w:ascii="Times New Roman" w:eastAsia="Times New Roman" w:hAnsi="Times New Roman" w:cs="Times New Roman"/>
          <w:sz w:val="20"/>
          <w:szCs w:val="20"/>
          <w:highlight w:val="white"/>
        </w:rPr>
        <w:t>perdió</w:t>
      </w:r>
      <w:proofErr w:type="spellEnd"/>
      <w:r w:rsidRPr="00376872">
        <w:rPr>
          <w:rFonts w:ascii="Times New Roman" w:eastAsia="Times New Roman" w:hAnsi="Times New Roman" w:cs="Times New Roman"/>
          <w:sz w:val="20"/>
          <w:szCs w:val="20"/>
          <w:highlight w:val="white"/>
        </w:rPr>
        <w:t xml:space="preserve"> el poncho” is found with hundreds of other history- and folklore-based narratives in the </w:t>
      </w:r>
      <w:proofErr w:type="spellStart"/>
      <w:r w:rsidRPr="00376872">
        <w:rPr>
          <w:rFonts w:ascii="Times New Roman" w:eastAsia="Times New Roman" w:hAnsi="Times New Roman" w:cs="Times New Roman"/>
          <w:i/>
          <w:sz w:val="20"/>
          <w:szCs w:val="20"/>
          <w:highlight w:val="white"/>
        </w:rPr>
        <w:t>peruanas</w:t>
      </w:r>
      <w:proofErr w:type="spellEnd"/>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i/>
          <w:sz w:val="20"/>
          <w:szCs w:val="20"/>
          <w:highlight w:val="white"/>
        </w:rPr>
        <w:t>Peruvian</w:t>
      </w:r>
      <w:r w:rsidRPr="00376872">
        <w:rPr>
          <w:rFonts w:ascii="Times New Roman" w:eastAsia="Times New Roman" w:hAnsi="Times New Roman" w:cs="Times New Roman"/>
          <w:sz w:val="20"/>
          <w:szCs w:val="20"/>
          <w:highlight w:val="white"/>
        </w:rPr>
        <w:t>, collection by Ricardo Palma in this title genre.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tradiciones</w:t>
      </w:r>
      <w:proofErr w:type="spellEnd"/>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traditions</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Ricardo Palma served</w:t>
      </w:r>
      <w:r w:rsidRPr="00376872">
        <w:rPr>
          <w:rFonts w:ascii="Times New Roman" w:eastAsia="Times New Roman" w:hAnsi="Times New Roman" w:cs="Times New Roman"/>
          <w:sz w:val="20"/>
          <w:szCs w:val="20"/>
          <w:highlight w:val="white"/>
        </w:rPr>
        <w:t xml:space="preserve"> as director of the national one of these institutions in Peru. A Borges story is titled for one of these institutions, made up of an endless series of hexagonal rooms.   </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library</w:t>
      </w:r>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i/>
          <w:sz w:val="20"/>
          <w:szCs w:val="20"/>
          <w:highlight w:val="white"/>
          <w:u w:val="single"/>
        </w:rPr>
        <w:t>biblioteca</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5. During real-time PCR, one of these species is pl</w:t>
      </w:r>
      <w:r w:rsidRPr="00376872">
        <w:rPr>
          <w:rFonts w:ascii="Times New Roman" w:eastAsia="Times New Roman" w:hAnsi="Times New Roman" w:cs="Times New Roman"/>
          <w:sz w:val="20"/>
          <w:szCs w:val="20"/>
          <w:highlight w:val="white"/>
        </w:rPr>
        <w:t xml:space="preserve">aced at the 3’ end of a DNA strand in a </w:t>
      </w:r>
      <w:proofErr w:type="spellStart"/>
      <w:r w:rsidRPr="00376872">
        <w:rPr>
          <w:rFonts w:ascii="Times New Roman" w:eastAsia="Times New Roman" w:hAnsi="Times New Roman" w:cs="Times New Roman"/>
          <w:sz w:val="20"/>
          <w:szCs w:val="20"/>
          <w:highlight w:val="white"/>
        </w:rPr>
        <w:t>TaqMan</w:t>
      </w:r>
      <w:proofErr w:type="spellEnd"/>
      <w:r w:rsidRPr="00376872">
        <w:rPr>
          <w:rFonts w:ascii="Times New Roman" w:eastAsia="Times New Roman" w:hAnsi="Times New Roman" w:cs="Times New Roman"/>
          <w:sz w:val="20"/>
          <w:szCs w:val="20"/>
          <w:highlight w:val="white"/>
        </w:rPr>
        <w:t xml:space="preserve"> experiment.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Name these species, common examples of which include oxidizing agents like molecular oxygen and acrylamide. The concentration of these species is linearly related to intens</w:t>
      </w:r>
      <w:r w:rsidRPr="00376872">
        <w:rPr>
          <w:rFonts w:ascii="Times New Roman" w:eastAsia="Times New Roman" w:hAnsi="Times New Roman" w:cs="Times New Roman"/>
          <w:sz w:val="20"/>
          <w:szCs w:val="20"/>
          <w:highlight w:val="white"/>
        </w:rPr>
        <w:t>ity in the Stern-</w:t>
      </w:r>
      <w:proofErr w:type="spellStart"/>
      <w:r w:rsidRPr="00376872">
        <w:rPr>
          <w:rFonts w:ascii="Times New Roman" w:eastAsia="Times New Roman" w:hAnsi="Times New Roman" w:cs="Times New Roman"/>
          <w:sz w:val="20"/>
          <w:szCs w:val="20"/>
          <w:highlight w:val="white"/>
        </w:rPr>
        <w:t>Volmer</w:t>
      </w:r>
      <w:proofErr w:type="spellEnd"/>
      <w:r w:rsidRPr="00376872">
        <w:rPr>
          <w:rFonts w:ascii="Times New Roman" w:eastAsia="Times New Roman" w:hAnsi="Times New Roman" w:cs="Times New Roman"/>
          <w:sz w:val="20"/>
          <w:szCs w:val="20"/>
          <w:highlight w:val="white"/>
        </w:rPr>
        <w:t xml:space="preserve"> relationship.</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quench</w:t>
      </w:r>
      <w:r w:rsidRPr="00376872">
        <w:rPr>
          <w:rFonts w:ascii="Times New Roman" w:eastAsia="Times New Roman" w:hAnsi="Times New Roman" w:cs="Times New Roman"/>
          <w:sz w:val="20"/>
          <w:szCs w:val="20"/>
          <w:highlight w:val="white"/>
        </w:rPr>
        <w:t>ers of fluorescence [or word forms]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A common lab experiment measures the impact of halide ions on the quenching of this unusual fluorescent compound, which was isolated from the cinchona tree and was</w:t>
      </w:r>
      <w:r w:rsidRPr="00376872">
        <w:rPr>
          <w:rFonts w:ascii="Times New Roman" w:eastAsia="Times New Roman" w:hAnsi="Times New Roman" w:cs="Times New Roman"/>
          <w:sz w:val="20"/>
          <w:szCs w:val="20"/>
          <w:highlight w:val="white"/>
        </w:rPr>
        <w:t xml:space="preserve"> used to treat malaria before artemisinin.</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quinine</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A very common reporter placed on the 5’ end of a </w:t>
      </w:r>
      <w:proofErr w:type="spellStart"/>
      <w:r w:rsidRPr="00376872">
        <w:rPr>
          <w:rFonts w:ascii="Times New Roman" w:eastAsia="Times New Roman" w:hAnsi="Times New Roman" w:cs="Times New Roman"/>
          <w:sz w:val="20"/>
          <w:szCs w:val="20"/>
          <w:highlight w:val="white"/>
        </w:rPr>
        <w:t>TaqMan</w:t>
      </w:r>
      <w:proofErr w:type="spellEnd"/>
      <w:r w:rsidRPr="00376872">
        <w:rPr>
          <w:rFonts w:ascii="Times New Roman" w:eastAsia="Times New Roman" w:hAnsi="Times New Roman" w:cs="Times New Roman"/>
          <w:sz w:val="20"/>
          <w:szCs w:val="20"/>
          <w:highlight w:val="white"/>
        </w:rPr>
        <w:t xml:space="preserve"> experiment is either a </w:t>
      </w:r>
      <w:proofErr w:type="spellStart"/>
      <w:r w:rsidRPr="00376872">
        <w:rPr>
          <w:rFonts w:ascii="Times New Roman" w:eastAsia="Times New Roman" w:hAnsi="Times New Roman" w:cs="Times New Roman"/>
          <w:sz w:val="20"/>
          <w:szCs w:val="20"/>
          <w:highlight w:val="white"/>
        </w:rPr>
        <w:t>DyLight</w:t>
      </w:r>
      <w:proofErr w:type="spellEnd"/>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sz w:val="20"/>
          <w:szCs w:val="20"/>
          <w:highlight w:val="white"/>
        </w:rPr>
        <w:t>AlexaFluor</w:t>
      </w:r>
      <w:proofErr w:type="spellEnd"/>
      <w:r w:rsidRPr="00376872">
        <w:rPr>
          <w:rFonts w:ascii="Times New Roman" w:eastAsia="Times New Roman" w:hAnsi="Times New Roman" w:cs="Times New Roman"/>
          <w:sz w:val="20"/>
          <w:szCs w:val="20"/>
          <w:highlight w:val="white"/>
        </w:rPr>
        <w:t xml:space="preserve"> tuned to this wavelength, which is the normal excitation wavelength of GFP in the blue regi</w:t>
      </w:r>
      <w:r w:rsidRPr="00376872">
        <w:rPr>
          <w:rFonts w:ascii="Times New Roman" w:eastAsia="Times New Roman" w:hAnsi="Times New Roman" w:cs="Times New Roman"/>
          <w:sz w:val="20"/>
          <w:szCs w:val="20"/>
          <w:highlight w:val="white"/>
        </w:rPr>
        <w:t xml:space="preserve">on of the spectrum. Any answer within 3 nanometers of the correct value is acceptable. </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488</w:t>
      </w:r>
      <w:r w:rsidRPr="00376872">
        <w:rPr>
          <w:rFonts w:ascii="Times New Roman" w:eastAsia="Times New Roman" w:hAnsi="Times New Roman" w:cs="Times New Roman"/>
          <w:sz w:val="20"/>
          <w:szCs w:val="20"/>
          <w:highlight w:val="white"/>
        </w:rPr>
        <w:t xml:space="preserve"> nanometers [accept anything between </w:t>
      </w:r>
      <w:r w:rsidRPr="00376872">
        <w:rPr>
          <w:rFonts w:ascii="Times New Roman" w:eastAsia="Times New Roman" w:hAnsi="Times New Roman" w:cs="Times New Roman"/>
          <w:b/>
          <w:sz w:val="20"/>
          <w:szCs w:val="20"/>
          <w:highlight w:val="white"/>
          <w:u w:val="single"/>
        </w:rPr>
        <w:t>485</w:t>
      </w:r>
      <w:r w:rsidRPr="00376872">
        <w:rPr>
          <w:rFonts w:ascii="Times New Roman" w:eastAsia="Times New Roman" w:hAnsi="Times New Roman" w:cs="Times New Roman"/>
          <w:sz w:val="20"/>
          <w:szCs w:val="20"/>
          <w:highlight w:val="white"/>
        </w:rPr>
        <w:t xml:space="preserve"> and </w:t>
      </w:r>
      <w:r w:rsidRPr="00376872">
        <w:rPr>
          <w:rFonts w:ascii="Times New Roman" w:eastAsia="Times New Roman" w:hAnsi="Times New Roman" w:cs="Times New Roman"/>
          <w:b/>
          <w:sz w:val="20"/>
          <w:szCs w:val="20"/>
          <w:highlight w:val="white"/>
          <w:u w:val="single"/>
        </w:rPr>
        <w:t>491</w:t>
      </w:r>
      <w:r w:rsidRPr="00376872">
        <w:rPr>
          <w:rFonts w:ascii="Times New Roman" w:eastAsia="Times New Roman" w:hAnsi="Times New Roman" w:cs="Times New Roman"/>
          <w:sz w:val="20"/>
          <w:szCs w:val="20"/>
          <w:highlight w:val="white"/>
        </w:rPr>
        <w:t xml:space="preserve"> nanometers]</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6. In one work in this genre, </w:t>
      </w:r>
      <w:proofErr w:type="spellStart"/>
      <w:r w:rsidRPr="00376872">
        <w:rPr>
          <w:rFonts w:ascii="Times New Roman" w:eastAsia="Times New Roman" w:hAnsi="Times New Roman" w:cs="Times New Roman"/>
          <w:sz w:val="20"/>
          <w:szCs w:val="20"/>
          <w:highlight w:val="white"/>
        </w:rPr>
        <w:t>Mak’s</w:t>
      </w:r>
      <w:proofErr w:type="spellEnd"/>
      <w:r w:rsidRPr="00376872">
        <w:rPr>
          <w:rFonts w:ascii="Times New Roman" w:eastAsia="Times New Roman" w:hAnsi="Times New Roman" w:cs="Times New Roman"/>
          <w:sz w:val="20"/>
          <w:szCs w:val="20"/>
          <w:highlight w:val="white"/>
        </w:rPr>
        <w:t xml:space="preserve"> wife pretends to give birth to a child, which is really a stolen sheep. The sets then change, as the shepherds go to Bethlehem, where they witness the birth of Jesus in a manger.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Name this genre </w:t>
      </w:r>
      <w:r w:rsidRPr="00376872">
        <w:rPr>
          <w:rFonts w:ascii="Times New Roman" w:eastAsia="Times New Roman" w:hAnsi="Times New Roman" w:cs="Times New Roman"/>
          <w:sz w:val="20"/>
          <w:szCs w:val="20"/>
          <w:highlight w:val="white"/>
        </w:rPr>
        <w:t>of religious plays relating stories of the Bible, distinguished from the similar miracle plays, which re-enact miracles of saints.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w:t>
      </w:r>
      <w:r w:rsidRPr="00376872">
        <w:rPr>
          <w:rFonts w:ascii="Times New Roman" w:eastAsia="Times New Roman" w:hAnsi="Times New Roman" w:cs="Times New Roman"/>
          <w:b/>
          <w:sz w:val="20"/>
          <w:szCs w:val="20"/>
          <w:highlight w:val="white"/>
        </w:rPr>
        <w:t xml:space="preserve"> </w:t>
      </w:r>
      <w:r w:rsidRPr="00376872">
        <w:rPr>
          <w:rFonts w:ascii="Times New Roman" w:eastAsia="Times New Roman" w:hAnsi="Times New Roman" w:cs="Times New Roman"/>
          <w:b/>
          <w:sz w:val="20"/>
          <w:szCs w:val="20"/>
          <w:highlight w:val="white"/>
          <w:u w:val="single"/>
        </w:rPr>
        <w:t>mystery</w:t>
      </w:r>
      <w:r w:rsidRPr="00376872">
        <w:rPr>
          <w:rFonts w:ascii="Times New Roman" w:eastAsia="Times New Roman" w:hAnsi="Times New Roman" w:cs="Times New Roman"/>
          <w:sz w:val="20"/>
          <w:szCs w:val="20"/>
          <w:highlight w:val="white"/>
        </w:rPr>
        <w:t xml:space="preserve"> plays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This is the name given to the supposed author of the Second Shepherd’s play and four other plays in the cycle he is named after, itself named after a town. An identifying mark is his use of particular nine or thirteen-line stanzas.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Wakefield</w:t>
      </w:r>
      <w:r w:rsidRPr="00376872">
        <w:rPr>
          <w:rFonts w:ascii="Times New Roman" w:eastAsia="Times New Roman" w:hAnsi="Times New Roman" w:cs="Times New Roman"/>
          <w:sz w:val="20"/>
          <w:szCs w:val="20"/>
          <w:highlight w:val="white"/>
        </w:rPr>
        <w:t xml:space="preserve"> M</w:t>
      </w:r>
      <w:r w:rsidRPr="00376872">
        <w:rPr>
          <w:rFonts w:ascii="Times New Roman" w:eastAsia="Times New Roman" w:hAnsi="Times New Roman" w:cs="Times New Roman"/>
          <w:sz w:val="20"/>
          <w:szCs w:val="20"/>
          <w:highlight w:val="white"/>
        </w:rPr>
        <w:t>aster</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This exchange between angels and the three </w:t>
      </w:r>
      <w:proofErr w:type="spellStart"/>
      <w:r w:rsidRPr="00376872">
        <w:rPr>
          <w:rFonts w:ascii="Times New Roman" w:eastAsia="Times New Roman" w:hAnsi="Times New Roman" w:cs="Times New Roman"/>
          <w:sz w:val="20"/>
          <w:szCs w:val="20"/>
          <w:highlight w:val="white"/>
        </w:rPr>
        <w:t>Marys</w:t>
      </w:r>
      <w:proofErr w:type="spellEnd"/>
      <w:r w:rsidRPr="00376872">
        <w:rPr>
          <w:rFonts w:ascii="Times New Roman" w:eastAsia="Times New Roman" w:hAnsi="Times New Roman" w:cs="Times New Roman"/>
          <w:sz w:val="20"/>
          <w:szCs w:val="20"/>
          <w:highlight w:val="white"/>
        </w:rPr>
        <w:t xml:space="preserve"> from the Easter liturgy, embellished to various degrees, was a forerunner of the mystery play and gave rise to the </w:t>
      </w:r>
      <w:proofErr w:type="spellStart"/>
      <w:r w:rsidRPr="00376872">
        <w:rPr>
          <w:rFonts w:ascii="Times New Roman" w:eastAsia="Times New Roman" w:hAnsi="Times New Roman" w:cs="Times New Roman"/>
          <w:i/>
          <w:sz w:val="20"/>
          <w:szCs w:val="20"/>
          <w:highlight w:val="white"/>
        </w:rPr>
        <w:t>Visitatio</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sepulchri</w:t>
      </w:r>
      <w:proofErr w:type="spellEnd"/>
      <w:r w:rsidRPr="00376872">
        <w:rPr>
          <w:rFonts w:ascii="Times New Roman" w:eastAsia="Times New Roman" w:hAnsi="Times New Roman" w:cs="Times New Roman"/>
          <w:sz w:val="20"/>
          <w:szCs w:val="20"/>
          <w:highlight w:val="white"/>
        </w:rPr>
        <w:t>. This trope is denoted by a two-word Latin question angels as</w:t>
      </w:r>
      <w:r w:rsidRPr="00376872">
        <w:rPr>
          <w:rFonts w:ascii="Times New Roman" w:eastAsia="Times New Roman" w:hAnsi="Times New Roman" w:cs="Times New Roman"/>
          <w:sz w:val="20"/>
          <w:szCs w:val="20"/>
          <w:highlight w:val="white"/>
        </w:rPr>
        <w:t>k at its start.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Quem</w:t>
      </w:r>
      <w:proofErr w:type="spellEnd"/>
      <w:r w:rsidRPr="00376872">
        <w:rPr>
          <w:rFonts w:ascii="Times New Roman" w:eastAsia="Times New Roman" w:hAnsi="Times New Roman" w:cs="Times New Roman"/>
          <w:b/>
          <w:sz w:val="20"/>
          <w:szCs w:val="20"/>
          <w:highlight w:val="white"/>
          <w:u w:val="single"/>
        </w:rPr>
        <w:t xml:space="preserve"> </w:t>
      </w:r>
      <w:proofErr w:type="spellStart"/>
      <w:r w:rsidRPr="00376872">
        <w:rPr>
          <w:rFonts w:ascii="Times New Roman" w:eastAsia="Times New Roman" w:hAnsi="Times New Roman" w:cs="Times New Roman"/>
          <w:b/>
          <w:sz w:val="20"/>
          <w:szCs w:val="20"/>
          <w:highlight w:val="white"/>
          <w:u w:val="single"/>
        </w:rPr>
        <w:t>quaeritis</w:t>
      </w:r>
      <w:proofErr w:type="spellEnd"/>
      <w:r w:rsidRPr="00376872">
        <w:rPr>
          <w:rFonts w:ascii="Times New Roman" w:eastAsia="Times New Roman" w:hAnsi="Times New Roman" w:cs="Times New Roman"/>
          <w:b/>
          <w:sz w:val="20"/>
          <w:szCs w:val="20"/>
          <w:highlight w:val="white"/>
          <w:u w:val="singl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7. </w:t>
      </w:r>
      <w:proofErr w:type="spellStart"/>
      <w:r w:rsidRPr="00376872">
        <w:rPr>
          <w:rFonts w:ascii="Times New Roman" w:eastAsia="Times New Roman" w:hAnsi="Times New Roman" w:cs="Times New Roman"/>
          <w:sz w:val="20"/>
          <w:szCs w:val="20"/>
        </w:rPr>
        <w:t>Atiyah’s</w:t>
      </w:r>
      <w:proofErr w:type="spellEnd"/>
      <w:r w:rsidRPr="00376872">
        <w:rPr>
          <w:rFonts w:ascii="Times New Roman" w:eastAsia="Times New Roman" w:hAnsi="Times New Roman" w:cs="Times New Roman"/>
          <w:sz w:val="20"/>
          <w:szCs w:val="20"/>
        </w:rPr>
        <w:t xml:space="preserve"> axioms define these theories as </w:t>
      </w:r>
      <w:proofErr w:type="spellStart"/>
      <w:r w:rsidRPr="00376872">
        <w:rPr>
          <w:rFonts w:ascii="Times New Roman" w:eastAsia="Times New Roman" w:hAnsi="Times New Roman" w:cs="Times New Roman"/>
          <w:sz w:val="20"/>
          <w:szCs w:val="20"/>
        </w:rPr>
        <w:t>functors</w:t>
      </w:r>
      <w:proofErr w:type="spellEnd"/>
      <w:r w:rsidRPr="00376872">
        <w:rPr>
          <w:rFonts w:ascii="Times New Roman" w:eastAsia="Times New Roman" w:hAnsi="Times New Roman" w:cs="Times New Roman"/>
          <w:sz w:val="20"/>
          <w:szCs w:val="20"/>
        </w:rPr>
        <w:t xml:space="preserve"> from </w:t>
      </w:r>
      <w:proofErr w:type="spellStart"/>
      <w:r w:rsidRPr="00376872">
        <w:rPr>
          <w:rFonts w:ascii="Times New Roman" w:eastAsia="Times New Roman" w:hAnsi="Times New Roman" w:cs="Times New Roman"/>
          <w:sz w:val="20"/>
          <w:szCs w:val="20"/>
        </w:rPr>
        <w:t>cobordisms</w:t>
      </w:r>
      <w:proofErr w:type="spellEnd"/>
      <w:r w:rsidRPr="00376872">
        <w:rPr>
          <w:rFonts w:ascii="Times New Roman" w:eastAsia="Times New Roman" w:hAnsi="Times New Roman" w:cs="Times New Roman"/>
          <w:sz w:val="20"/>
          <w:szCs w:val="20"/>
        </w:rPr>
        <w:t xml:space="preserve"> to vector spaces, and in two dimensions they are equivalent to </w:t>
      </w:r>
      <w:proofErr w:type="spellStart"/>
      <w:r w:rsidRPr="00376872">
        <w:rPr>
          <w:rFonts w:ascii="Times New Roman" w:eastAsia="Times New Roman" w:hAnsi="Times New Roman" w:cs="Times New Roman"/>
          <w:sz w:val="20"/>
          <w:szCs w:val="20"/>
        </w:rPr>
        <w:t>Frobenius</w:t>
      </w:r>
      <w:proofErr w:type="spellEnd"/>
      <w:r w:rsidRPr="00376872">
        <w:rPr>
          <w:rFonts w:ascii="Times New Roman" w:eastAsia="Times New Roman" w:hAnsi="Times New Roman" w:cs="Times New Roman"/>
          <w:sz w:val="20"/>
          <w:szCs w:val="20"/>
        </w:rPr>
        <w:t xml:space="preserve"> algebras with product and coproduct determined by the pair of pants. For </w:t>
      </w:r>
      <w:r w:rsidRPr="00376872">
        <w:rPr>
          <w:rFonts w:ascii="Times New Roman" w:eastAsia="Times New Roman" w:hAnsi="Times New Roman" w:cs="Times New Roman"/>
          <w:sz w:val="20"/>
          <w:szCs w:val="20"/>
        </w:rPr>
        <w:t>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Name these theories that include Witten’s </w:t>
      </w:r>
      <w:proofErr w:type="spellStart"/>
      <w:r w:rsidRPr="00376872">
        <w:rPr>
          <w:rFonts w:ascii="Times New Roman" w:eastAsia="Times New Roman" w:hAnsi="Times New Roman" w:cs="Times New Roman"/>
          <w:sz w:val="20"/>
          <w:szCs w:val="20"/>
        </w:rPr>
        <w:t>Chern</w:t>
      </w:r>
      <w:proofErr w:type="spellEnd"/>
      <w:r w:rsidRPr="00376872">
        <w:rPr>
          <w:rFonts w:ascii="Times New Roman" w:eastAsia="Times New Roman" w:hAnsi="Times New Roman" w:cs="Times New Roman"/>
          <w:sz w:val="20"/>
          <w:szCs w:val="20"/>
        </w:rPr>
        <w:t>-Simons theory, which has been used to compute knot invariants via its correlation functions.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topological quantum field theories</w:t>
      </w:r>
      <w:r w:rsidRPr="00376872">
        <w:rPr>
          <w:rFonts w:ascii="Times New Roman" w:eastAsia="Times New Roman" w:hAnsi="Times New Roman" w:cs="Times New Roman"/>
          <w:sz w:val="20"/>
          <w:szCs w:val="20"/>
        </w:rPr>
        <w:t xml:space="preserve"> [or </w:t>
      </w:r>
      <w:r w:rsidRPr="00376872">
        <w:rPr>
          <w:rFonts w:ascii="Times New Roman" w:eastAsia="Times New Roman" w:hAnsi="Times New Roman" w:cs="Times New Roman"/>
          <w:b/>
          <w:sz w:val="20"/>
          <w:szCs w:val="20"/>
          <w:u w:val="single"/>
        </w:rPr>
        <w:t>TQFT</w:t>
      </w:r>
      <w:r w:rsidRPr="00376872">
        <w:rPr>
          <w:rFonts w:ascii="Times New Roman" w:eastAsia="Times New Roman" w:hAnsi="Times New Roman" w:cs="Times New Roman"/>
          <w:sz w:val="20"/>
          <w:szCs w:val="20"/>
        </w:rPr>
        <w:t>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In topological quantum field theori</w:t>
      </w:r>
      <w:r w:rsidRPr="00376872">
        <w:rPr>
          <w:rFonts w:ascii="Times New Roman" w:eastAsia="Times New Roman" w:hAnsi="Times New Roman" w:cs="Times New Roman"/>
          <w:sz w:val="20"/>
          <w:szCs w:val="20"/>
        </w:rPr>
        <w:t>es, the correlation functions don’t depend on this symmetric bilinear form, which gives the square of the infinitesimal line element when applied to two infinitesimal displacements.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metric</w:t>
      </w:r>
      <w:r w:rsidRPr="00376872">
        <w:rPr>
          <w:rFonts w:ascii="Times New Roman" w:eastAsia="Times New Roman" w:hAnsi="Times New Roman" w:cs="Times New Roman"/>
          <w:sz w:val="20"/>
          <w:szCs w:val="20"/>
        </w:rPr>
        <w:t xml:space="preserve"> tensor [or </w:t>
      </w:r>
      <w:r w:rsidRPr="00376872">
        <w:rPr>
          <w:rFonts w:ascii="Times New Roman" w:eastAsia="Times New Roman" w:hAnsi="Times New Roman" w:cs="Times New Roman"/>
          <w:b/>
          <w:sz w:val="20"/>
          <w:szCs w:val="20"/>
          <w:u w:val="single"/>
        </w:rPr>
        <w:t>g</w:t>
      </w:r>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w:t>
      </w:r>
      <w:proofErr w:type="spellStart"/>
      <w:r w:rsidRPr="00376872">
        <w:rPr>
          <w:rFonts w:ascii="Times New Roman" w:eastAsia="Times New Roman" w:hAnsi="Times New Roman" w:cs="Times New Roman"/>
          <w:sz w:val="20"/>
          <w:szCs w:val="20"/>
        </w:rPr>
        <w:t>Chern</w:t>
      </w:r>
      <w:proofErr w:type="spellEnd"/>
      <w:r w:rsidRPr="00376872">
        <w:rPr>
          <w:rFonts w:ascii="Times New Roman" w:eastAsia="Times New Roman" w:hAnsi="Times New Roman" w:cs="Times New Roman"/>
          <w:sz w:val="20"/>
          <w:szCs w:val="20"/>
        </w:rPr>
        <w:t>-Simons provides low-energy effecti</w:t>
      </w:r>
      <w:r w:rsidRPr="00376872">
        <w:rPr>
          <w:rFonts w:ascii="Times New Roman" w:eastAsia="Times New Roman" w:hAnsi="Times New Roman" w:cs="Times New Roman"/>
          <w:sz w:val="20"/>
          <w:szCs w:val="20"/>
        </w:rPr>
        <w:t>ve field theories for the fractional and integer quantum versions of this effect. Its classical form describes a voltage drop  across a conductor with a current perpendicular to a magnetic field.</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Hall</w:t>
      </w:r>
      <w:r w:rsidRPr="00376872">
        <w:rPr>
          <w:rFonts w:ascii="Times New Roman" w:eastAsia="Times New Roman" w:hAnsi="Times New Roman" w:cs="Times New Roman"/>
          <w:sz w:val="20"/>
          <w:szCs w:val="20"/>
        </w:rPr>
        <w:t xml:space="preserve"> effect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8. </w:t>
      </w:r>
      <w:r w:rsidRPr="00376872">
        <w:rPr>
          <w:rFonts w:ascii="Times New Roman" w:eastAsia="Times New Roman" w:hAnsi="Times New Roman" w:cs="Times New Roman"/>
          <w:sz w:val="20"/>
          <w:szCs w:val="20"/>
        </w:rPr>
        <w:t>This dictator banned the Simon and G</w:t>
      </w:r>
      <w:r w:rsidRPr="00376872">
        <w:rPr>
          <w:rFonts w:ascii="Times New Roman" w:eastAsia="Times New Roman" w:hAnsi="Times New Roman" w:cs="Times New Roman"/>
          <w:sz w:val="20"/>
          <w:szCs w:val="20"/>
        </w:rPr>
        <w:t xml:space="preserve">arfunkel song “Cecilia” because it offended his mistress, </w:t>
      </w:r>
      <w:r w:rsidRPr="00376872">
        <w:rPr>
          <w:rFonts w:ascii="Times New Roman" w:eastAsia="Times New Roman" w:hAnsi="Times New Roman" w:cs="Times New Roman"/>
          <w:sz w:val="20"/>
          <w:szCs w:val="20"/>
          <w:highlight w:val="white"/>
        </w:rPr>
        <w:t xml:space="preserve">Cecilia </w:t>
      </w:r>
      <w:proofErr w:type="spellStart"/>
      <w:r w:rsidRPr="00376872">
        <w:rPr>
          <w:rFonts w:ascii="Times New Roman" w:eastAsia="Times New Roman" w:hAnsi="Times New Roman" w:cs="Times New Roman"/>
          <w:sz w:val="20"/>
          <w:szCs w:val="20"/>
          <w:highlight w:val="white"/>
        </w:rPr>
        <w:t>Tamanda</w:t>
      </w:r>
      <w:proofErr w:type="spellEnd"/>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sz w:val="20"/>
          <w:szCs w:val="20"/>
          <w:highlight w:val="white"/>
        </w:rPr>
        <w:t>Kadzamira</w:t>
      </w:r>
      <w:proofErr w:type="spellEnd"/>
      <w:r w:rsidRPr="00376872">
        <w:rPr>
          <w:rFonts w:ascii="Times New Roman" w:eastAsia="Times New Roman" w:hAnsi="Times New Roman" w:cs="Times New Roman"/>
          <w:sz w:val="20"/>
          <w:szCs w:val="20"/>
          <w:highlight w:val="white"/>
        </w:rPr>
        <w:t>.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Name this leader who maintained a powerful cult of personality despite not actually speaking Chichewa. Shortly after his country became independen</w:t>
      </w:r>
      <w:r w:rsidRPr="00376872">
        <w:rPr>
          <w:rFonts w:ascii="Times New Roman" w:eastAsia="Times New Roman" w:hAnsi="Times New Roman" w:cs="Times New Roman"/>
          <w:sz w:val="20"/>
          <w:szCs w:val="20"/>
        </w:rPr>
        <w:t>t, numerous Cabinet ministers resigned or were fired in the Cabinet Crisis of 1964.</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Hastings </w:t>
      </w:r>
      <w:r w:rsidRPr="00376872">
        <w:rPr>
          <w:rFonts w:ascii="Times New Roman" w:eastAsia="Times New Roman" w:hAnsi="Times New Roman" w:cs="Times New Roman"/>
          <w:b/>
          <w:sz w:val="20"/>
          <w:szCs w:val="20"/>
          <w:u w:val="single"/>
        </w:rPr>
        <w:t>Banda</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Banda was President of this African country for almost 30 years. He changed its name from Nyasaland after seeing a word he liked the sound of on</w:t>
      </w:r>
      <w:r w:rsidRPr="00376872">
        <w:rPr>
          <w:rFonts w:ascii="Times New Roman" w:eastAsia="Times New Roman" w:hAnsi="Times New Roman" w:cs="Times New Roman"/>
          <w:sz w:val="20"/>
          <w:szCs w:val="20"/>
        </w:rPr>
        <w:t xml:space="preserve"> a map.</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Republic of </w:t>
      </w:r>
      <w:r w:rsidRPr="00376872">
        <w:rPr>
          <w:rFonts w:ascii="Times New Roman" w:eastAsia="Times New Roman" w:hAnsi="Times New Roman" w:cs="Times New Roman"/>
          <w:b/>
          <w:sz w:val="20"/>
          <w:szCs w:val="20"/>
          <w:u w:val="single"/>
        </w:rPr>
        <w:t>Mal</w:t>
      </w:r>
      <w:bookmarkStart w:id="0" w:name="_GoBack"/>
      <w:bookmarkEnd w:id="0"/>
      <w:r w:rsidRPr="00376872">
        <w:rPr>
          <w:rFonts w:ascii="Times New Roman" w:eastAsia="Times New Roman" w:hAnsi="Times New Roman" w:cs="Times New Roman"/>
          <w:b/>
          <w:sz w:val="20"/>
          <w:szCs w:val="20"/>
          <w:u w:val="single"/>
        </w:rPr>
        <w:t>awi</w:t>
      </w:r>
      <w:r w:rsidRPr="00376872">
        <w:rPr>
          <w:rFonts w:ascii="Times New Roman" w:eastAsia="Times New Roman" w:hAnsi="Times New Roman" w:cs="Times New Roman"/>
          <w:sz w:val="20"/>
          <w:szCs w:val="20"/>
        </w:rPr>
        <w:t xml:space="preserve"> </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This group was effectively the secret police and security agency for Banda. Ironically, considering Banda’s hatred for Communism, this group has the same name as the members of a Soviet organization whose uniform included a red neckerchief and white s</w:t>
      </w:r>
      <w:r w:rsidRPr="00376872">
        <w:rPr>
          <w:rFonts w:ascii="Times New Roman" w:eastAsia="Times New Roman" w:hAnsi="Times New Roman" w:cs="Times New Roman"/>
          <w:sz w:val="20"/>
          <w:szCs w:val="20"/>
        </w:rPr>
        <w:t>hirt.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Malawi </w:t>
      </w:r>
      <w:r w:rsidRPr="00376872">
        <w:rPr>
          <w:rFonts w:ascii="Times New Roman" w:eastAsia="Times New Roman" w:hAnsi="Times New Roman" w:cs="Times New Roman"/>
          <w:b/>
          <w:sz w:val="20"/>
          <w:szCs w:val="20"/>
          <w:u w:val="single"/>
        </w:rPr>
        <w:t>Young Pioneers</w:t>
      </w:r>
      <w:r w:rsidRPr="00376872">
        <w:rPr>
          <w:rFonts w:ascii="Times New Roman" w:eastAsia="Times New Roman" w:hAnsi="Times New Roman" w:cs="Times New Roman"/>
          <w:sz w:val="20"/>
          <w:szCs w:val="20"/>
        </w:rPr>
        <w:t xml:space="preserve"> </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9. </w:t>
      </w:r>
      <w:r w:rsidRPr="00376872">
        <w:rPr>
          <w:rFonts w:ascii="Times New Roman" w:eastAsia="Times New Roman" w:hAnsi="Times New Roman" w:cs="Times New Roman"/>
          <w:color w:val="1A1A1A"/>
          <w:sz w:val="20"/>
          <w:szCs w:val="20"/>
          <w:highlight w:val="white"/>
        </w:rPr>
        <w:t>In an aria sung by this character, he describes suffering from the feeling of freezing and burning in a way that keeps him up all the time, but in a way that this character nonetheless enjoys.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color w:val="1A1A1A"/>
          <w:sz w:val="20"/>
          <w:szCs w:val="20"/>
          <w:highlight w:val="white"/>
        </w:rPr>
        <w:t>1</w:t>
      </w:r>
      <w:r w:rsidRPr="00376872">
        <w:rPr>
          <w:rFonts w:ascii="Times New Roman" w:eastAsia="Times New Roman" w:hAnsi="Times New Roman" w:cs="Times New Roman"/>
          <w:color w:val="1A1A1A"/>
          <w:sz w:val="20"/>
          <w:szCs w:val="20"/>
          <w:highlight w:val="white"/>
        </w:rPr>
        <w:t xml:space="preserve">0] Name this sex-starved young man who develops strong feelings for all women, including his godmother, which he describes in arias such as “Non so </w:t>
      </w:r>
      <w:proofErr w:type="spellStart"/>
      <w:r w:rsidRPr="00376872">
        <w:rPr>
          <w:rFonts w:ascii="Times New Roman" w:eastAsia="Times New Roman" w:hAnsi="Times New Roman" w:cs="Times New Roman"/>
          <w:color w:val="1A1A1A"/>
          <w:sz w:val="20"/>
          <w:szCs w:val="20"/>
          <w:highlight w:val="white"/>
        </w:rPr>
        <w:t>più</w:t>
      </w:r>
      <w:proofErr w:type="spellEnd"/>
      <w:r w:rsidRPr="00376872">
        <w:rPr>
          <w:rFonts w:ascii="Times New Roman" w:eastAsia="Times New Roman" w:hAnsi="Times New Roman" w:cs="Times New Roman"/>
          <w:color w:val="1A1A1A"/>
          <w:sz w:val="20"/>
          <w:szCs w:val="20"/>
          <w:highlight w:val="white"/>
        </w:rPr>
        <w:t xml:space="preserve"> </w:t>
      </w:r>
      <w:proofErr w:type="spellStart"/>
      <w:r w:rsidRPr="00376872">
        <w:rPr>
          <w:rFonts w:ascii="Times New Roman" w:eastAsia="Times New Roman" w:hAnsi="Times New Roman" w:cs="Times New Roman"/>
          <w:color w:val="1A1A1A"/>
          <w:sz w:val="20"/>
          <w:szCs w:val="20"/>
          <w:highlight w:val="white"/>
        </w:rPr>
        <w:t>cosa</w:t>
      </w:r>
      <w:proofErr w:type="spellEnd"/>
      <w:r w:rsidRPr="00376872">
        <w:rPr>
          <w:rFonts w:ascii="Times New Roman" w:eastAsia="Times New Roman" w:hAnsi="Times New Roman" w:cs="Times New Roman"/>
          <w:color w:val="1A1A1A"/>
          <w:sz w:val="20"/>
          <w:szCs w:val="20"/>
          <w:highlight w:val="white"/>
        </w:rPr>
        <w:t xml:space="preserve"> son.”</w:t>
      </w:r>
      <w:r w:rsidRPr="00376872">
        <w:rPr>
          <w:rFonts w:ascii="Times New Roman" w:hAnsi="Times New Roman" w:cs="Times New Roman"/>
          <w:sz w:val="20"/>
          <w:szCs w:val="20"/>
        </w:rPr>
        <w:br/>
        <w:t>ANSWER</w:t>
      </w:r>
      <w:r w:rsidRPr="00376872">
        <w:rPr>
          <w:rFonts w:ascii="Times New Roman" w:eastAsia="Times New Roman" w:hAnsi="Times New Roman" w:cs="Times New Roman"/>
          <w:color w:val="1A1A1A"/>
          <w:sz w:val="20"/>
          <w:szCs w:val="20"/>
          <w:highlight w:val="white"/>
        </w:rPr>
        <w:t xml:space="preserve">: </w:t>
      </w:r>
      <w:proofErr w:type="spellStart"/>
      <w:r w:rsidRPr="00376872">
        <w:rPr>
          <w:rFonts w:ascii="Times New Roman" w:eastAsia="Times New Roman" w:hAnsi="Times New Roman" w:cs="Times New Roman"/>
          <w:b/>
          <w:color w:val="1A1A1A"/>
          <w:sz w:val="20"/>
          <w:szCs w:val="20"/>
          <w:highlight w:val="white"/>
          <w:u w:val="single"/>
        </w:rPr>
        <w:t>Cherubino</w:t>
      </w:r>
      <w:proofErr w:type="spellEnd"/>
      <w:r w:rsidRPr="00376872">
        <w:rPr>
          <w:rFonts w:ascii="Times New Roman" w:hAnsi="Times New Roman" w:cs="Times New Roman"/>
          <w:sz w:val="20"/>
          <w:szCs w:val="20"/>
        </w:rPr>
        <w:br/>
        <w:t>[</w:t>
      </w:r>
      <w:r w:rsidRPr="00376872">
        <w:rPr>
          <w:rFonts w:ascii="Times New Roman" w:eastAsia="Times New Roman" w:hAnsi="Times New Roman" w:cs="Times New Roman"/>
          <w:color w:val="1A1A1A"/>
          <w:sz w:val="20"/>
          <w:szCs w:val="20"/>
          <w:highlight w:val="white"/>
        </w:rPr>
        <w:t xml:space="preserve">10] </w:t>
      </w:r>
      <w:proofErr w:type="spellStart"/>
      <w:r w:rsidRPr="00376872">
        <w:rPr>
          <w:rFonts w:ascii="Times New Roman" w:eastAsia="Times New Roman" w:hAnsi="Times New Roman" w:cs="Times New Roman"/>
          <w:color w:val="1A1A1A"/>
          <w:sz w:val="20"/>
          <w:szCs w:val="20"/>
          <w:highlight w:val="white"/>
        </w:rPr>
        <w:t>Cherubino</w:t>
      </w:r>
      <w:proofErr w:type="spellEnd"/>
      <w:r w:rsidRPr="00376872">
        <w:rPr>
          <w:rFonts w:ascii="Times New Roman" w:eastAsia="Times New Roman" w:hAnsi="Times New Roman" w:cs="Times New Roman"/>
          <w:color w:val="1A1A1A"/>
          <w:sz w:val="20"/>
          <w:szCs w:val="20"/>
          <w:highlight w:val="white"/>
        </w:rPr>
        <w:t xml:space="preserve"> is so overcome with emotion as he sings “Non so </w:t>
      </w:r>
      <w:proofErr w:type="spellStart"/>
      <w:r w:rsidRPr="00376872">
        <w:rPr>
          <w:rFonts w:ascii="Times New Roman" w:eastAsia="Times New Roman" w:hAnsi="Times New Roman" w:cs="Times New Roman"/>
          <w:color w:val="1A1A1A"/>
          <w:sz w:val="20"/>
          <w:szCs w:val="20"/>
          <w:highlight w:val="white"/>
        </w:rPr>
        <w:t>più</w:t>
      </w:r>
      <w:proofErr w:type="spellEnd"/>
      <w:r w:rsidRPr="00376872">
        <w:rPr>
          <w:rFonts w:ascii="Times New Roman" w:eastAsia="Times New Roman" w:hAnsi="Times New Roman" w:cs="Times New Roman"/>
          <w:color w:val="1A1A1A"/>
          <w:sz w:val="20"/>
          <w:szCs w:val="20"/>
          <w:highlight w:val="white"/>
        </w:rPr>
        <w:t xml:space="preserve"> </w:t>
      </w:r>
      <w:proofErr w:type="spellStart"/>
      <w:r w:rsidRPr="00376872">
        <w:rPr>
          <w:rFonts w:ascii="Times New Roman" w:eastAsia="Times New Roman" w:hAnsi="Times New Roman" w:cs="Times New Roman"/>
          <w:color w:val="1A1A1A"/>
          <w:sz w:val="20"/>
          <w:szCs w:val="20"/>
          <w:highlight w:val="white"/>
        </w:rPr>
        <w:t>cosa</w:t>
      </w:r>
      <w:proofErr w:type="spellEnd"/>
      <w:r w:rsidRPr="00376872">
        <w:rPr>
          <w:rFonts w:ascii="Times New Roman" w:eastAsia="Times New Roman" w:hAnsi="Times New Roman" w:cs="Times New Roman"/>
          <w:color w:val="1A1A1A"/>
          <w:sz w:val="20"/>
          <w:szCs w:val="20"/>
          <w:highlight w:val="white"/>
        </w:rPr>
        <w:t xml:space="preserve"> son</w:t>
      </w:r>
      <w:r w:rsidRPr="00376872">
        <w:rPr>
          <w:rFonts w:ascii="Times New Roman" w:eastAsia="Times New Roman" w:hAnsi="Times New Roman" w:cs="Times New Roman"/>
          <w:color w:val="1A1A1A"/>
          <w:sz w:val="20"/>
          <w:szCs w:val="20"/>
          <w:highlight w:val="white"/>
        </w:rPr>
        <w:t>” that it comes out as this type of declamatory aria with an Italian name, which is sung breathlessly and rapidly and with little ornamentation.</w:t>
      </w:r>
      <w:r w:rsidRPr="00376872">
        <w:rPr>
          <w:rFonts w:ascii="Times New Roman" w:hAnsi="Times New Roman" w:cs="Times New Roman"/>
          <w:sz w:val="20"/>
          <w:szCs w:val="20"/>
        </w:rPr>
        <w:br/>
        <w:t>ANSWER</w:t>
      </w:r>
      <w:r w:rsidRPr="00376872">
        <w:rPr>
          <w:rFonts w:ascii="Times New Roman" w:eastAsia="Times New Roman" w:hAnsi="Times New Roman" w:cs="Times New Roman"/>
          <w:color w:val="1A1A1A"/>
          <w:sz w:val="20"/>
          <w:szCs w:val="20"/>
          <w:highlight w:val="white"/>
        </w:rPr>
        <w:t xml:space="preserve">: aria </w:t>
      </w:r>
      <w:proofErr w:type="spellStart"/>
      <w:r w:rsidRPr="00376872">
        <w:rPr>
          <w:rFonts w:ascii="Times New Roman" w:eastAsia="Times New Roman" w:hAnsi="Times New Roman" w:cs="Times New Roman"/>
          <w:b/>
          <w:color w:val="1A1A1A"/>
          <w:sz w:val="20"/>
          <w:szCs w:val="20"/>
          <w:highlight w:val="white"/>
          <w:u w:val="single"/>
        </w:rPr>
        <w:t>parlante</w:t>
      </w:r>
      <w:proofErr w:type="spellEnd"/>
      <w:r w:rsidRPr="00376872">
        <w:rPr>
          <w:rFonts w:ascii="Times New Roman" w:eastAsia="Times New Roman" w:hAnsi="Times New Roman" w:cs="Times New Roman"/>
          <w:color w:val="1A1A1A"/>
          <w:sz w:val="20"/>
          <w:szCs w:val="20"/>
          <w:highlight w:val="white"/>
        </w:rPr>
        <w:t xml:space="preserve"> [or aria </w:t>
      </w:r>
      <w:proofErr w:type="spellStart"/>
      <w:r w:rsidRPr="00376872">
        <w:rPr>
          <w:rFonts w:ascii="Times New Roman" w:eastAsia="Times New Roman" w:hAnsi="Times New Roman" w:cs="Times New Roman"/>
          <w:b/>
          <w:color w:val="1A1A1A"/>
          <w:sz w:val="20"/>
          <w:szCs w:val="20"/>
          <w:highlight w:val="white"/>
          <w:u w:val="single"/>
        </w:rPr>
        <w:t>agitata</w:t>
      </w:r>
      <w:proofErr w:type="spellEnd"/>
      <w:r w:rsidRPr="00376872">
        <w:rPr>
          <w:rFonts w:ascii="Times New Roman" w:eastAsia="Times New Roman" w:hAnsi="Times New Roman" w:cs="Times New Roman"/>
          <w:color w:val="1A1A1A"/>
          <w:sz w:val="20"/>
          <w:szCs w:val="20"/>
          <w:highlight w:val="white"/>
        </w:rPr>
        <w:t xml:space="preserve">; or aria </w:t>
      </w:r>
      <w:proofErr w:type="spellStart"/>
      <w:r w:rsidRPr="00376872">
        <w:rPr>
          <w:rFonts w:ascii="Times New Roman" w:eastAsia="Times New Roman" w:hAnsi="Times New Roman" w:cs="Times New Roman"/>
          <w:b/>
          <w:color w:val="1A1A1A"/>
          <w:sz w:val="20"/>
          <w:szCs w:val="20"/>
          <w:highlight w:val="white"/>
          <w:u w:val="single"/>
        </w:rPr>
        <w:t>strepito</w:t>
      </w:r>
      <w:proofErr w:type="spellEnd"/>
      <w:r w:rsidRPr="00376872">
        <w:rPr>
          <w:rFonts w:ascii="Times New Roman" w:eastAsia="Times New Roman" w:hAnsi="Times New Roman" w:cs="Times New Roman"/>
          <w:color w:val="1A1A1A"/>
          <w:sz w:val="20"/>
          <w:szCs w:val="20"/>
          <w:highlight w:val="white"/>
        </w:rPr>
        <w:t xml:space="preserve">; or aria </w:t>
      </w:r>
      <w:proofErr w:type="spellStart"/>
      <w:r w:rsidRPr="00376872">
        <w:rPr>
          <w:rFonts w:ascii="Times New Roman" w:eastAsia="Times New Roman" w:hAnsi="Times New Roman" w:cs="Times New Roman"/>
          <w:b/>
          <w:color w:val="1A1A1A"/>
          <w:sz w:val="20"/>
          <w:szCs w:val="20"/>
          <w:highlight w:val="white"/>
          <w:u w:val="single"/>
        </w:rPr>
        <w:t>infuriata</w:t>
      </w:r>
      <w:proofErr w:type="spellEnd"/>
      <w:r w:rsidRPr="00376872">
        <w:rPr>
          <w:rFonts w:ascii="Times New Roman" w:eastAsia="Times New Roman" w:hAnsi="Times New Roman" w:cs="Times New Roman"/>
          <w:color w:val="1A1A1A"/>
          <w:sz w:val="20"/>
          <w:szCs w:val="20"/>
          <w:highlight w:val="white"/>
        </w:rPr>
        <w:t xml:space="preserve">; or aria </w:t>
      </w:r>
      <w:r w:rsidRPr="00376872">
        <w:rPr>
          <w:rFonts w:ascii="Times New Roman" w:eastAsia="Times New Roman" w:hAnsi="Times New Roman" w:cs="Times New Roman"/>
          <w:b/>
          <w:color w:val="1A1A1A"/>
          <w:sz w:val="20"/>
          <w:szCs w:val="20"/>
          <w:highlight w:val="white"/>
          <w:u w:val="single"/>
        </w:rPr>
        <w:t>di nota e parole</w:t>
      </w:r>
      <w:r w:rsidRPr="00376872">
        <w:rPr>
          <w:rFonts w:ascii="Times New Roman" w:eastAsia="Times New Roman" w:hAnsi="Times New Roman" w:cs="Times New Roman"/>
          <w:color w:val="1A1A1A"/>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color w:val="1A1A1A"/>
          <w:sz w:val="20"/>
          <w:szCs w:val="20"/>
          <w:highlight w:val="white"/>
        </w:rPr>
        <w:t>10] The</w:t>
      </w:r>
      <w:r w:rsidRPr="00376872">
        <w:rPr>
          <w:rFonts w:ascii="Times New Roman" w:eastAsia="Times New Roman" w:hAnsi="Times New Roman" w:cs="Times New Roman"/>
          <w:color w:val="1A1A1A"/>
          <w:sz w:val="20"/>
          <w:szCs w:val="20"/>
          <w:highlight w:val="white"/>
        </w:rPr>
        <w:t xml:space="preserve"> lust-struck </w:t>
      </w:r>
      <w:proofErr w:type="spellStart"/>
      <w:r w:rsidRPr="00376872">
        <w:rPr>
          <w:rFonts w:ascii="Times New Roman" w:eastAsia="Times New Roman" w:hAnsi="Times New Roman" w:cs="Times New Roman"/>
          <w:color w:val="1A1A1A"/>
          <w:sz w:val="20"/>
          <w:szCs w:val="20"/>
          <w:highlight w:val="white"/>
        </w:rPr>
        <w:t>Cherubino</w:t>
      </w:r>
      <w:proofErr w:type="spellEnd"/>
      <w:r w:rsidRPr="00376872">
        <w:rPr>
          <w:rFonts w:ascii="Times New Roman" w:eastAsia="Times New Roman" w:hAnsi="Times New Roman" w:cs="Times New Roman"/>
          <w:color w:val="1A1A1A"/>
          <w:sz w:val="20"/>
          <w:szCs w:val="20"/>
          <w:highlight w:val="white"/>
        </w:rPr>
        <w:t xml:space="preserve"> appears in this Mozart opera, in which he is mocked by the title character in the aria “Non </w:t>
      </w:r>
      <w:proofErr w:type="spellStart"/>
      <w:r w:rsidRPr="00376872">
        <w:rPr>
          <w:rFonts w:ascii="Times New Roman" w:eastAsia="Times New Roman" w:hAnsi="Times New Roman" w:cs="Times New Roman"/>
          <w:color w:val="1A1A1A"/>
          <w:sz w:val="20"/>
          <w:szCs w:val="20"/>
          <w:highlight w:val="white"/>
        </w:rPr>
        <w:t>più</w:t>
      </w:r>
      <w:proofErr w:type="spellEnd"/>
      <w:r w:rsidRPr="00376872">
        <w:rPr>
          <w:rFonts w:ascii="Times New Roman" w:eastAsia="Times New Roman" w:hAnsi="Times New Roman" w:cs="Times New Roman"/>
          <w:color w:val="1A1A1A"/>
          <w:sz w:val="20"/>
          <w:szCs w:val="20"/>
          <w:highlight w:val="white"/>
        </w:rPr>
        <w:t xml:space="preserve"> </w:t>
      </w:r>
      <w:proofErr w:type="spellStart"/>
      <w:r w:rsidRPr="00376872">
        <w:rPr>
          <w:rFonts w:ascii="Times New Roman" w:eastAsia="Times New Roman" w:hAnsi="Times New Roman" w:cs="Times New Roman"/>
          <w:color w:val="1A1A1A"/>
          <w:sz w:val="20"/>
          <w:szCs w:val="20"/>
          <w:highlight w:val="white"/>
        </w:rPr>
        <w:t>andrai</w:t>
      </w:r>
      <w:proofErr w:type="spellEnd"/>
      <w:r w:rsidRPr="00376872">
        <w:rPr>
          <w:rFonts w:ascii="Times New Roman" w:eastAsia="Times New Roman" w:hAnsi="Times New Roman" w:cs="Times New Roman"/>
          <w:color w:val="1A1A1A"/>
          <w:sz w:val="20"/>
          <w:szCs w:val="20"/>
          <w:highlight w:val="white"/>
        </w:rPr>
        <w:t xml:space="preserve">.”  </w:t>
      </w:r>
      <w:r w:rsidRPr="00376872">
        <w:rPr>
          <w:rFonts w:ascii="Times New Roman" w:hAnsi="Times New Roman" w:cs="Times New Roman"/>
          <w:sz w:val="20"/>
          <w:szCs w:val="20"/>
        </w:rPr>
        <w:br/>
        <w:t>ANSWER</w:t>
      </w:r>
      <w:r w:rsidRPr="00376872">
        <w:rPr>
          <w:rFonts w:ascii="Times New Roman" w:eastAsia="Times New Roman" w:hAnsi="Times New Roman" w:cs="Times New Roman"/>
          <w:color w:val="1A1A1A"/>
          <w:sz w:val="20"/>
          <w:szCs w:val="20"/>
          <w:highlight w:val="white"/>
        </w:rPr>
        <w:t xml:space="preserve">: </w:t>
      </w:r>
      <w:r w:rsidRPr="00376872">
        <w:rPr>
          <w:rFonts w:ascii="Times New Roman" w:eastAsia="Times New Roman" w:hAnsi="Times New Roman" w:cs="Times New Roman"/>
          <w:i/>
          <w:color w:val="1A1A1A"/>
          <w:sz w:val="20"/>
          <w:szCs w:val="20"/>
          <w:highlight w:val="white"/>
        </w:rPr>
        <w:t xml:space="preserve">The </w:t>
      </w:r>
      <w:r w:rsidRPr="00376872">
        <w:rPr>
          <w:rFonts w:ascii="Times New Roman" w:eastAsia="Times New Roman" w:hAnsi="Times New Roman" w:cs="Times New Roman"/>
          <w:b/>
          <w:i/>
          <w:color w:val="1A1A1A"/>
          <w:sz w:val="20"/>
          <w:szCs w:val="20"/>
          <w:highlight w:val="white"/>
          <w:u w:val="single"/>
        </w:rPr>
        <w:t>Marriage of Figaro</w:t>
      </w:r>
      <w:r w:rsidRPr="00376872">
        <w:rPr>
          <w:rFonts w:ascii="Times New Roman" w:eastAsia="Times New Roman" w:hAnsi="Times New Roman" w:cs="Times New Roman"/>
          <w:color w:val="1A1A1A"/>
          <w:sz w:val="20"/>
          <w:szCs w:val="20"/>
          <w:highlight w:val="white"/>
        </w:rPr>
        <w:t xml:space="preserve"> [or </w:t>
      </w:r>
      <w:r w:rsidRPr="00376872">
        <w:rPr>
          <w:rFonts w:ascii="Times New Roman" w:eastAsia="Times New Roman" w:hAnsi="Times New Roman" w:cs="Times New Roman"/>
          <w:i/>
          <w:color w:val="1A1A1A"/>
          <w:sz w:val="20"/>
          <w:szCs w:val="20"/>
          <w:highlight w:val="white"/>
        </w:rPr>
        <w:t xml:space="preserve">Le </w:t>
      </w:r>
      <w:proofErr w:type="spellStart"/>
      <w:r w:rsidRPr="00376872">
        <w:rPr>
          <w:rFonts w:ascii="Times New Roman" w:eastAsia="Times New Roman" w:hAnsi="Times New Roman" w:cs="Times New Roman"/>
          <w:b/>
          <w:i/>
          <w:color w:val="1A1A1A"/>
          <w:sz w:val="20"/>
          <w:szCs w:val="20"/>
          <w:highlight w:val="white"/>
          <w:u w:val="single"/>
        </w:rPr>
        <w:t>nozze</w:t>
      </w:r>
      <w:proofErr w:type="spellEnd"/>
      <w:r w:rsidRPr="00376872">
        <w:rPr>
          <w:rFonts w:ascii="Times New Roman" w:eastAsia="Times New Roman" w:hAnsi="Times New Roman" w:cs="Times New Roman"/>
          <w:b/>
          <w:i/>
          <w:color w:val="1A1A1A"/>
          <w:sz w:val="20"/>
          <w:szCs w:val="20"/>
          <w:highlight w:val="white"/>
          <w:u w:val="single"/>
        </w:rPr>
        <w:t xml:space="preserve"> di Figaro</w:t>
      </w:r>
      <w:r w:rsidRPr="00376872">
        <w:rPr>
          <w:rFonts w:ascii="Times New Roman" w:eastAsia="Times New Roman" w:hAnsi="Times New Roman" w:cs="Times New Roman"/>
          <w:color w:val="1A1A1A"/>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10. </w:t>
      </w:r>
      <w:r w:rsidRPr="00376872">
        <w:rPr>
          <w:rFonts w:ascii="Times New Roman" w:eastAsia="Times New Roman" w:hAnsi="Times New Roman" w:cs="Times New Roman"/>
          <w:sz w:val="20"/>
          <w:szCs w:val="20"/>
        </w:rPr>
        <w:t>This political body was encouraged to give greater rights to the burghers after the Black Procession protests.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Name this political body, whose “Great” form lasted from 1788 to 1792 and is best known for passing the historic Constit</w:t>
      </w:r>
      <w:r w:rsidRPr="00376872">
        <w:rPr>
          <w:rFonts w:ascii="Times New Roman" w:eastAsia="Times New Roman" w:hAnsi="Times New Roman" w:cs="Times New Roman"/>
          <w:sz w:val="20"/>
          <w:szCs w:val="20"/>
        </w:rPr>
        <w:t>ution of May 3, 1791.</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Great </w:t>
      </w:r>
      <w:r w:rsidRPr="00376872">
        <w:rPr>
          <w:rFonts w:ascii="Times New Roman" w:eastAsia="Times New Roman" w:hAnsi="Times New Roman" w:cs="Times New Roman"/>
          <w:b/>
          <w:sz w:val="20"/>
          <w:szCs w:val="20"/>
          <w:u w:val="single"/>
        </w:rPr>
        <w:t>Sejm</w:t>
      </w:r>
      <w:r w:rsidRPr="00376872">
        <w:rPr>
          <w:rFonts w:ascii="Times New Roman" w:eastAsia="Times New Roman" w:hAnsi="Times New Roman" w:cs="Times New Roman"/>
          <w:sz w:val="20"/>
          <w:szCs w:val="20"/>
        </w:rPr>
        <w:t xml:space="preserve"> [accept Four-Year </w:t>
      </w:r>
      <w:r w:rsidRPr="00376872">
        <w:rPr>
          <w:rFonts w:ascii="Times New Roman" w:eastAsia="Times New Roman" w:hAnsi="Times New Roman" w:cs="Times New Roman"/>
          <w:b/>
          <w:sz w:val="20"/>
          <w:szCs w:val="20"/>
          <w:u w:val="single"/>
        </w:rPr>
        <w:t>Sejm</w:t>
      </w:r>
      <w:r w:rsidRPr="00376872">
        <w:rPr>
          <w:rFonts w:ascii="Times New Roman" w:eastAsia="Times New Roman" w:hAnsi="Times New Roman" w:cs="Times New Roman"/>
          <w:sz w:val="20"/>
          <w:szCs w:val="20"/>
        </w:rPr>
        <w:t xml:space="preserve"> and anything with </w:t>
      </w:r>
      <w:r w:rsidRPr="00376872">
        <w:rPr>
          <w:rFonts w:ascii="Times New Roman" w:eastAsia="Times New Roman" w:hAnsi="Times New Roman" w:cs="Times New Roman"/>
          <w:b/>
          <w:sz w:val="20"/>
          <w:szCs w:val="20"/>
          <w:u w:val="single"/>
        </w:rPr>
        <w:t>Sejm</w:t>
      </w:r>
      <w:r w:rsidRPr="00376872">
        <w:rPr>
          <w:rFonts w:ascii="Times New Roman" w:eastAsia="Times New Roman" w:hAnsi="Times New Roman" w:cs="Times New Roman"/>
          <w:sz w:val="20"/>
          <w:szCs w:val="20"/>
        </w:rPr>
        <w:t xml:space="preserve"> in it; prompt on </w:t>
      </w:r>
      <w:r w:rsidRPr="00376872">
        <w:rPr>
          <w:rFonts w:ascii="Times New Roman" w:eastAsia="Times New Roman" w:hAnsi="Times New Roman" w:cs="Times New Roman"/>
          <w:b/>
          <w:sz w:val="20"/>
          <w:szCs w:val="20"/>
          <w:u w:val="single"/>
        </w:rPr>
        <w:t>parliament of Poland</w:t>
      </w:r>
      <w:r w:rsidRPr="00376872">
        <w:rPr>
          <w:rFonts w:ascii="Times New Roman" w:eastAsia="Times New Roman" w:hAnsi="Times New Roman" w:cs="Times New Roman"/>
          <w:sz w:val="20"/>
          <w:szCs w:val="20"/>
        </w:rPr>
        <w:t xml:space="preserve"> or equivalents]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The Great Sejm’s reforms were opposed by the </w:t>
      </w:r>
      <w:proofErr w:type="spellStart"/>
      <w:r w:rsidRPr="00376872">
        <w:rPr>
          <w:rFonts w:ascii="Times New Roman" w:eastAsia="Times New Roman" w:hAnsi="Times New Roman" w:cs="Times New Roman"/>
          <w:sz w:val="20"/>
          <w:szCs w:val="20"/>
        </w:rPr>
        <w:t>Targowica</w:t>
      </w:r>
      <w:proofErr w:type="spellEnd"/>
      <w:r w:rsidRPr="00376872">
        <w:rPr>
          <w:rFonts w:ascii="Times New Roman" w:eastAsia="Times New Roman" w:hAnsi="Times New Roman" w:cs="Times New Roman"/>
          <w:sz w:val="20"/>
          <w:szCs w:val="20"/>
        </w:rPr>
        <w:t xml:space="preserve"> Confederation, which was supported by this Russian rule</w:t>
      </w:r>
      <w:r w:rsidRPr="00376872">
        <w:rPr>
          <w:rFonts w:ascii="Times New Roman" w:eastAsia="Times New Roman" w:hAnsi="Times New Roman" w:cs="Times New Roman"/>
          <w:sz w:val="20"/>
          <w:szCs w:val="20"/>
        </w:rPr>
        <w:t xml:space="preserve">r. Grigori Potemkin’s chief of staff wrote the Confederation’s founding act. </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Catherine II</w:t>
      </w:r>
      <w:r w:rsidRPr="00376872">
        <w:rPr>
          <w:rFonts w:ascii="Times New Roman" w:eastAsia="Times New Roman" w:hAnsi="Times New Roman" w:cs="Times New Roman"/>
          <w:sz w:val="20"/>
          <w:szCs w:val="20"/>
        </w:rPr>
        <w:t xml:space="preserve"> [or </w:t>
      </w:r>
      <w:r w:rsidRPr="00376872">
        <w:rPr>
          <w:rFonts w:ascii="Times New Roman" w:eastAsia="Times New Roman" w:hAnsi="Times New Roman" w:cs="Times New Roman"/>
          <w:b/>
          <w:sz w:val="20"/>
          <w:szCs w:val="20"/>
          <w:u w:val="single"/>
        </w:rPr>
        <w:t>Catherine the Great</w:t>
      </w:r>
      <w:r w:rsidRPr="00376872">
        <w:rPr>
          <w:rFonts w:ascii="Times New Roman" w:eastAsia="Times New Roman" w:hAnsi="Times New Roman" w:cs="Times New Roman"/>
          <w:sz w:val="20"/>
          <w:szCs w:val="20"/>
        </w:rPr>
        <w:t xml:space="preserve">; or </w:t>
      </w:r>
      <w:proofErr w:type="spellStart"/>
      <w:r w:rsidRPr="00376872">
        <w:rPr>
          <w:rFonts w:ascii="Times New Roman" w:eastAsia="Times New Roman" w:hAnsi="Times New Roman" w:cs="Times New Roman"/>
          <w:b/>
          <w:sz w:val="20"/>
          <w:szCs w:val="20"/>
          <w:u w:val="single"/>
        </w:rPr>
        <w:t>Yekaterina</w:t>
      </w:r>
      <w:proofErr w:type="spellEnd"/>
      <w:r w:rsidRPr="00376872">
        <w:rPr>
          <w:rFonts w:ascii="Times New Roman" w:eastAsia="Times New Roman" w:hAnsi="Times New Roman" w:cs="Times New Roman"/>
          <w:b/>
          <w:sz w:val="20"/>
          <w:szCs w:val="20"/>
          <w:u w:val="single"/>
        </w:rPr>
        <w:t xml:space="preserve"> </w:t>
      </w:r>
      <w:proofErr w:type="spellStart"/>
      <w:r w:rsidRPr="00376872">
        <w:rPr>
          <w:rFonts w:ascii="Times New Roman" w:eastAsia="Times New Roman" w:hAnsi="Times New Roman" w:cs="Times New Roman"/>
          <w:b/>
          <w:sz w:val="20"/>
          <w:szCs w:val="20"/>
          <w:u w:val="single"/>
        </w:rPr>
        <w:t>Alexeyevna</w:t>
      </w:r>
      <w:proofErr w:type="spellEnd"/>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The nominal leader of the </w:t>
      </w:r>
      <w:proofErr w:type="spellStart"/>
      <w:r w:rsidRPr="00376872">
        <w:rPr>
          <w:rFonts w:ascii="Times New Roman" w:eastAsia="Times New Roman" w:hAnsi="Times New Roman" w:cs="Times New Roman"/>
          <w:sz w:val="20"/>
          <w:szCs w:val="20"/>
        </w:rPr>
        <w:t>Targowica</w:t>
      </w:r>
      <w:proofErr w:type="spellEnd"/>
      <w:r w:rsidRPr="00376872">
        <w:rPr>
          <w:rFonts w:ascii="Times New Roman" w:eastAsia="Times New Roman" w:hAnsi="Times New Roman" w:cs="Times New Roman"/>
          <w:sz w:val="20"/>
          <w:szCs w:val="20"/>
        </w:rPr>
        <w:t xml:space="preserve"> Confederation, Stanislaw </w:t>
      </w:r>
      <w:proofErr w:type="spellStart"/>
      <w:r w:rsidRPr="00376872">
        <w:rPr>
          <w:rFonts w:ascii="Times New Roman" w:eastAsia="Times New Roman" w:hAnsi="Times New Roman" w:cs="Times New Roman"/>
          <w:sz w:val="20"/>
          <w:szCs w:val="20"/>
        </w:rPr>
        <w:t>Potocki</w:t>
      </w:r>
      <w:proofErr w:type="spellEnd"/>
      <w:r w:rsidRPr="00376872">
        <w:rPr>
          <w:rFonts w:ascii="Times New Roman" w:eastAsia="Times New Roman" w:hAnsi="Times New Roman" w:cs="Times New Roman"/>
          <w:sz w:val="20"/>
          <w:szCs w:val="20"/>
        </w:rPr>
        <w:t>, was a member of this pro-Russia</w:t>
      </w:r>
      <w:r w:rsidRPr="00376872">
        <w:rPr>
          <w:rFonts w:ascii="Times New Roman" w:eastAsia="Times New Roman" w:hAnsi="Times New Roman" w:cs="Times New Roman"/>
          <w:sz w:val="20"/>
          <w:szCs w:val="20"/>
        </w:rPr>
        <w:t>n, pro-nobility, conservative Polish political party that opposed reforms. It was named for a very high-ranking Polish military title.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The </w:t>
      </w:r>
      <w:r w:rsidRPr="00376872">
        <w:rPr>
          <w:rFonts w:ascii="Times New Roman" w:eastAsia="Times New Roman" w:hAnsi="Times New Roman" w:cs="Times New Roman"/>
          <w:b/>
          <w:sz w:val="20"/>
          <w:szCs w:val="20"/>
          <w:u w:val="single"/>
        </w:rPr>
        <w:t>Hetman</w:t>
      </w:r>
      <w:r w:rsidRPr="00376872">
        <w:rPr>
          <w:rFonts w:ascii="Times New Roman" w:eastAsia="Times New Roman" w:hAnsi="Times New Roman" w:cs="Times New Roman"/>
          <w:sz w:val="20"/>
          <w:szCs w:val="20"/>
        </w:rPr>
        <w:t xml:space="preserve">s’ Party [or the </w:t>
      </w:r>
      <w:r w:rsidRPr="00376872">
        <w:rPr>
          <w:rFonts w:ascii="Times New Roman" w:eastAsia="Times New Roman" w:hAnsi="Times New Roman" w:cs="Times New Roman"/>
          <w:b/>
          <w:sz w:val="20"/>
          <w:szCs w:val="20"/>
          <w:u w:val="single"/>
        </w:rPr>
        <w:t>Magnates’</w:t>
      </w:r>
      <w:r w:rsidRPr="00376872">
        <w:rPr>
          <w:rFonts w:ascii="Times New Roman" w:eastAsia="Times New Roman" w:hAnsi="Times New Roman" w:cs="Times New Roman"/>
          <w:sz w:val="20"/>
          <w:szCs w:val="20"/>
        </w:rPr>
        <w:t xml:space="preserve"> Party; or the </w:t>
      </w:r>
      <w:r w:rsidRPr="00376872">
        <w:rPr>
          <w:rFonts w:ascii="Times New Roman" w:eastAsia="Times New Roman" w:hAnsi="Times New Roman" w:cs="Times New Roman"/>
          <w:b/>
          <w:sz w:val="20"/>
          <w:szCs w:val="20"/>
          <w:u w:val="single"/>
        </w:rPr>
        <w:t>Muscovite</w:t>
      </w:r>
      <w:r w:rsidRPr="00376872">
        <w:rPr>
          <w:rFonts w:ascii="Times New Roman" w:eastAsia="Times New Roman" w:hAnsi="Times New Roman" w:cs="Times New Roman"/>
          <w:sz w:val="20"/>
          <w:szCs w:val="20"/>
        </w:rPr>
        <w:t xml:space="preserve"> Party; prompt on </w:t>
      </w:r>
      <w:r w:rsidRPr="00376872">
        <w:rPr>
          <w:rFonts w:ascii="Times New Roman" w:eastAsia="Times New Roman" w:hAnsi="Times New Roman" w:cs="Times New Roman"/>
          <w:b/>
          <w:sz w:val="20"/>
          <w:szCs w:val="20"/>
          <w:u w:val="single"/>
        </w:rPr>
        <w:t>Conservative</w:t>
      </w:r>
      <w:r w:rsidRPr="00376872">
        <w:rPr>
          <w:rFonts w:ascii="Times New Roman" w:eastAsia="Times New Roman" w:hAnsi="Times New Roman" w:cs="Times New Roman"/>
          <w:sz w:val="20"/>
          <w:szCs w:val="20"/>
        </w:rPr>
        <w:t xml:space="preserve"> Party; prompt on </w:t>
      </w:r>
      <w:r w:rsidRPr="00376872">
        <w:rPr>
          <w:rFonts w:ascii="Times New Roman" w:eastAsia="Times New Roman" w:hAnsi="Times New Roman" w:cs="Times New Roman"/>
          <w:b/>
          <w:sz w:val="20"/>
          <w:szCs w:val="20"/>
          <w:u w:val="single"/>
        </w:rPr>
        <w:t>Old-N</w:t>
      </w:r>
      <w:r w:rsidRPr="00376872">
        <w:rPr>
          <w:rFonts w:ascii="Times New Roman" w:eastAsia="Times New Roman" w:hAnsi="Times New Roman" w:cs="Times New Roman"/>
          <w:b/>
          <w:sz w:val="20"/>
          <w:szCs w:val="20"/>
          <w:u w:val="single"/>
        </w:rPr>
        <w:t>obility</w:t>
      </w:r>
      <w:r w:rsidRPr="00376872">
        <w:rPr>
          <w:rFonts w:ascii="Times New Roman" w:eastAsia="Times New Roman" w:hAnsi="Times New Roman" w:cs="Times New Roman"/>
          <w:sz w:val="20"/>
          <w:szCs w:val="20"/>
        </w:rPr>
        <w:t xml:space="preserve"> Party]</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11. The original example of this property was </w:t>
      </w:r>
      <w:proofErr w:type="spellStart"/>
      <w:r w:rsidRPr="00376872">
        <w:rPr>
          <w:rFonts w:ascii="Times New Roman" w:eastAsia="Times New Roman" w:hAnsi="Times New Roman" w:cs="Times New Roman"/>
          <w:sz w:val="20"/>
          <w:szCs w:val="20"/>
          <w:highlight w:val="white"/>
        </w:rPr>
        <w:t>was</w:t>
      </w:r>
      <w:proofErr w:type="spellEnd"/>
      <w:r w:rsidRPr="00376872">
        <w:rPr>
          <w:rFonts w:ascii="Times New Roman" w:eastAsia="Times New Roman" w:hAnsi="Times New Roman" w:cs="Times New Roman"/>
          <w:sz w:val="20"/>
          <w:szCs w:val="20"/>
          <w:highlight w:val="white"/>
        </w:rPr>
        <w:t xml:space="preserve"> the equality of rigid designators “Hesperus” and “Phosphorus,” which is metaphysically certain but epistemically contingent.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Name this status of being true in all po</w:t>
      </w:r>
      <w:r w:rsidRPr="00376872">
        <w:rPr>
          <w:rFonts w:ascii="Times New Roman" w:eastAsia="Times New Roman" w:hAnsi="Times New Roman" w:cs="Times New Roman"/>
          <w:sz w:val="20"/>
          <w:szCs w:val="20"/>
          <w:highlight w:val="white"/>
        </w:rPr>
        <w:t>ssible worlds, but knowable only through experience.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necessary a posteriori</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a posteriori necessity</w:t>
      </w:r>
      <w:r w:rsidRPr="00376872">
        <w:rPr>
          <w:rFonts w:ascii="Times New Roman" w:eastAsia="Times New Roman" w:hAnsi="Times New Roman" w:cs="Times New Roman"/>
          <w:sz w:val="20"/>
          <w:szCs w:val="20"/>
          <w:highlight w:val="white"/>
        </w:rPr>
        <w:t>; prompt on “</w:t>
      </w:r>
      <w:r w:rsidRPr="00376872">
        <w:rPr>
          <w:rFonts w:ascii="Times New Roman" w:eastAsia="Times New Roman" w:hAnsi="Times New Roman" w:cs="Times New Roman"/>
          <w:sz w:val="20"/>
          <w:szCs w:val="20"/>
          <w:highlight w:val="white"/>
          <w:u w:val="single"/>
        </w:rPr>
        <w:t>a posteriori</w:t>
      </w:r>
      <w:r w:rsidRPr="00376872">
        <w:rPr>
          <w:rFonts w:ascii="Times New Roman" w:eastAsia="Times New Roman" w:hAnsi="Times New Roman" w:cs="Times New Roman"/>
          <w:sz w:val="20"/>
          <w:szCs w:val="20"/>
          <w:highlight w:val="white"/>
        </w:rPr>
        <w:t>” or “</w:t>
      </w:r>
      <w:r w:rsidRPr="00376872">
        <w:rPr>
          <w:rFonts w:ascii="Times New Roman" w:eastAsia="Times New Roman" w:hAnsi="Times New Roman" w:cs="Times New Roman"/>
          <w:sz w:val="20"/>
          <w:szCs w:val="20"/>
          <w:highlight w:val="white"/>
          <w:u w:val="single"/>
        </w:rPr>
        <w:t>necessity/necessary</w:t>
      </w:r>
      <w:r w:rsidRPr="00376872">
        <w:rPr>
          <w:rFonts w:ascii="Times New Roman" w:eastAsia="Times New Roman" w:hAnsi="Times New Roman" w:cs="Times New Roman"/>
          <w:sz w:val="20"/>
          <w:szCs w:val="20"/>
          <w:highlight w:val="white"/>
        </w:rPr>
        <w:t>” alone]</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That example, as well as the very notion of rigid designator itself, originates in</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i/>
          <w:sz w:val="20"/>
          <w:szCs w:val="20"/>
          <w:highlight w:val="white"/>
        </w:rPr>
        <w:t xml:space="preserve">Naming and Necessity </w:t>
      </w:r>
      <w:r w:rsidRPr="00376872">
        <w:rPr>
          <w:rFonts w:ascii="Times New Roman" w:eastAsia="Times New Roman" w:hAnsi="Times New Roman" w:cs="Times New Roman"/>
          <w:sz w:val="20"/>
          <w:szCs w:val="20"/>
          <w:highlight w:val="white"/>
        </w:rPr>
        <w:t>by this Princeton philosopher.</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Saul (Aaron) </w:t>
      </w:r>
      <w:proofErr w:type="spellStart"/>
      <w:r w:rsidRPr="00376872">
        <w:rPr>
          <w:rFonts w:ascii="Times New Roman" w:eastAsia="Times New Roman" w:hAnsi="Times New Roman" w:cs="Times New Roman"/>
          <w:b/>
          <w:sz w:val="20"/>
          <w:szCs w:val="20"/>
          <w:highlight w:val="white"/>
          <w:u w:val="single"/>
        </w:rPr>
        <w:t>Kripke</w:t>
      </w:r>
      <w:proofErr w:type="spellEnd"/>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This MIT philosopher, known for his work on the semantics of conditionals, developed a version of two-dimensional semantics to solve the problem of </w:t>
      </w:r>
      <w:r w:rsidRPr="00376872">
        <w:rPr>
          <w:rFonts w:ascii="Times New Roman" w:eastAsia="Times New Roman" w:hAnsi="Times New Roman" w:cs="Times New Roman"/>
          <w:i/>
          <w:sz w:val="20"/>
          <w:szCs w:val="20"/>
          <w:highlight w:val="white"/>
        </w:rPr>
        <w:t xml:space="preserve">a posteriori </w:t>
      </w:r>
      <w:r w:rsidRPr="00376872">
        <w:rPr>
          <w:rFonts w:ascii="Times New Roman" w:eastAsia="Times New Roman" w:hAnsi="Times New Roman" w:cs="Times New Roman"/>
          <w:sz w:val="20"/>
          <w:szCs w:val="20"/>
          <w:highlight w:val="white"/>
        </w:rPr>
        <w:t xml:space="preserve">necessity, by mapping sentences’ propositional concepts onto matrices, whose diagonals express a particular two-dimensional form of necessity.   </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Robert </w:t>
      </w:r>
      <w:proofErr w:type="spellStart"/>
      <w:r w:rsidRPr="00376872">
        <w:rPr>
          <w:rFonts w:ascii="Times New Roman" w:eastAsia="Times New Roman" w:hAnsi="Times New Roman" w:cs="Times New Roman"/>
          <w:b/>
          <w:sz w:val="20"/>
          <w:szCs w:val="20"/>
          <w:highlight w:val="white"/>
          <w:u w:val="single"/>
        </w:rPr>
        <w:t>Stalnaker</w:t>
      </w:r>
      <w:proofErr w:type="spellEnd"/>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12. Werner Meyer-</w:t>
      </w:r>
      <w:proofErr w:type="spellStart"/>
      <w:r w:rsidRPr="00376872">
        <w:rPr>
          <w:rFonts w:ascii="Times New Roman" w:eastAsia="Times New Roman" w:hAnsi="Times New Roman" w:cs="Times New Roman"/>
          <w:sz w:val="20"/>
          <w:szCs w:val="20"/>
          <w:highlight w:val="white"/>
        </w:rPr>
        <w:t>Eppler</w:t>
      </w:r>
      <w:proofErr w:type="spellEnd"/>
      <w:r w:rsidRPr="00376872">
        <w:rPr>
          <w:rFonts w:ascii="Times New Roman" w:eastAsia="Times New Roman" w:hAnsi="Times New Roman" w:cs="Times New Roman"/>
          <w:sz w:val="20"/>
          <w:szCs w:val="20"/>
          <w:highlight w:val="white"/>
        </w:rPr>
        <w:t xml:space="preserve"> co-founded a studio dedicated to this sort of music in Colog</w:t>
      </w:r>
      <w:r w:rsidRPr="00376872">
        <w:rPr>
          <w:rFonts w:ascii="Times New Roman" w:eastAsia="Times New Roman" w:hAnsi="Times New Roman" w:cs="Times New Roman"/>
          <w:sz w:val="20"/>
          <w:szCs w:val="20"/>
          <w:highlight w:val="white"/>
        </w:rPr>
        <w:t>ne.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Name this type of music that may feature recordings of acoustic sounds, such as in Pierre Schaeffer’s </w:t>
      </w:r>
      <w:proofErr w:type="spellStart"/>
      <w:r w:rsidRPr="00376872">
        <w:rPr>
          <w:rFonts w:ascii="Times New Roman" w:eastAsia="Times New Roman" w:hAnsi="Times New Roman" w:cs="Times New Roman"/>
          <w:i/>
          <w:sz w:val="20"/>
          <w:szCs w:val="20"/>
          <w:highlight w:val="white"/>
        </w:rPr>
        <w:t>musique</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concrète</w:t>
      </w:r>
      <w:proofErr w:type="spellEnd"/>
      <w:r w:rsidRPr="00376872">
        <w:rPr>
          <w:rFonts w:ascii="Times New Roman" w:eastAsia="Times New Roman" w:hAnsi="Times New Roman" w:cs="Times New Roman"/>
          <w:sz w:val="20"/>
          <w:szCs w:val="20"/>
          <w:highlight w:val="white"/>
        </w:rPr>
        <w:t xml:space="preserve">, or may generate the sound itself from a machine like the </w:t>
      </w:r>
      <w:proofErr w:type="spellStart"/>
      <w:r w:rsidRPr="00376872">
        <w:rPr>
          <w:rFonts w:ascii="Times New Roman" w:eastAsia="Times New Roman" w:hAnsi="Times New Roman" w:cs="Times New Roman"/>
          <w:sz w:val="20"/>
          <w:szCs w:val="20"/>
          <w:highlight w:val="white"/>
        </w:rPr>
        <w:t>theremin</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electronic</w:t>
      </w:r>
      <w:r w:rsidRPr="00376872">
        <w:rPr>
          <w:rFonts w:ascii="Times New Roman" w:eastAsia="Times New Roman" w:hAnsi="Times New Roman" w:cs="Times New Roman"/>
          <w:sz w:val="20"/>
          <w:szCs w:val="20"/>
          <w:highlight w:val="white"/>
        </w:rPr>
        <w:t xml:space="preserve"> music</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This so-ca</w:t>
      </w:r>
      <w:r w:rsidRPr="00376872">
        <w:rPr>
          <w:rFonts w:ascii="Times New Roman" w:eastAsia="Times New Roman" w:hAnsi="Times New Roman" w:cs="Times New Roman"/>
          <w:sz w:val="20"/>
          <w:szCs w:val="20"/>
          <w:highlight w:val="white"/>
        </w:rPr>
        <w:t xml:space="preserve">lled “Father of Electronic Music” employed magnetic tape in his piece </w:t>
      </w:r>
      <w:proofErr w:type="spellStart"/>
      <w:r w:rsidRPr="00376872">
        <w:rPr>
          <w:rFonts w:ascii="Times New Roman" w:eastAsia="Times New Roman" w:hAnsi="Times New Roman" w:cs="Times New Roman"/>
          <w:i/>
          <w:sz w:val="20"/>
          <w:szCs w:val="20"/>
          <w:highlight w:val="white"/>
        </w:rPr>
        <w:t>Déserts</w:t>
      </w:r>
      <w:proofErr w:type="spellEnd"/>
      <w:r w:rsidRPr="00376872">
        <w:rPr>
          <w:rFonts w:ascii="Times New Roman" w:eastAsia="Times New Roman" w:hAnsi="Times New Roman" w:cs="Times New Roman"/>
          <w:sz w:val="20"/>
          <w:szCs w:val="20"/>
          <w:highlight w:val="white"/>
        </w:rPr>
        <w:t xml:space="preserve">, and wrote </w:t>
      </w:r>
      <w:proofErr w:type="spellStart"/>
      <w:r w:rsidRPr="00376872">
        <w:rPr>
          <w:rFonts w:ascii="Times New Roman" w:eastAsia="Times New Roman" w:hAnsi="Times New Roman" w:cs="Times New Roman"/>
          <w:i/>
          <w:sz w:val="20"/>
          <w:szCs w:val="20"/>
          <w:highlight w:val="white"/>
        </w:rPr>
        <w:t>Poème</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Électronique</w:t>
      </w:r>
      <w:proofErr w:type="spellEnd"/>
      <w:r w:rsidRPr="00376872">
        <w:rPr>
          <w:rFonts w:ascii="Times New Roman" w:eastAsia="Times New Roman" w:hAnsi="Times New Roman" w:cs="Times New Roman"/>
          <w:sz w:val="20"/>
          <w:szCs w:val="20"/>
          <w:highlight w:val="white"/>
        </w:rPr>
        <w:t xml:space="preserve"> for the 1958 World’s Fair. But his piece </w:t>
      </w:r>
      <w:proofErr w:type="spellStart"/>
      <w:r w:rsidRPr="00376872">
        <w:rPr>
          <w:rFonts w:ascii="Times New Roman" w:eastAsia="Times New Roman" w:hAnsi="Times New Roman" w:cs="Times New Roman"/>
          <w:i/>
          <w:sz w:val="20"/>
          <w:szCs w:val="20"/>
          <w:highlight w:val="white"/>
        </w:rPr>
        <w:t>Ionisation</w:t>
      </w:r>
      <w:proofErr w:type="spellEnd"/>
      <w:r w:rsidRPr="00376872">
        <w:rPr>
          <w:rFonts w:ascii="Times New Roman" w:eastAsia="Times New Roman" w:hAnsi="Times New Roman" w:cs="Times New Roman"/>
          <w:i/>
          <w:sz w:val="20"/>
          <w:szCs w:val="20"/>
          <w:highlight w:val="white"/>
        </w:rPr>
        <w:t xml:space="preserve"> </w:t>
      </w:r>
      <w:r w:rsidRPr="00376872">
        <w:rPr>
          <w:rFonts w:ascii="Times New Roman" w:eastAsia="Times New Roman" w:hAnsi="Times New Roman" w:cs="Times New Roman"/>
          <w:sz w:val="20"/>
          <w:szCs w:val="20"/>
          <w:highlight w:val="white"/>
        </w:rPr>
        <w:t>is for thirteen acoustic percussionists.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sz w:val="20"/>
          <w:szCs w:val="20"/>
          <w:highlight w:val="white"/>
        </w:rPr>
        <w:t>Edgard</w:t>
      </w:r>
      <w:proofErr w:type="spellEnd"/>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Varèse</w:t>
      </w:r>
      <w:proofErr w:type="spellEnd"/>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This composer was a founding</w:t>
      </w:r>
      <w:r w:rsidRPr="00376872">
        <w:rPr>
          <w:rFonts w:ascii="Times New Roman" w:eastAsia="Times New Roman" w:hAnsi="Times New Roman" w:cs="Times New Roman"/>
          <w:sz w:val="20"/>
          <w:szCs w:val="20"/>
          <w:highlight w:val="white"/>
        </w:rPr>
        <w:t xml:space="preserve"> member of the San Francisco Tape Music Center, and its first director when it moved to Mills. After recording in a cistern with 45-second reverb, she formulated the method of “deep listening.”</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Pauline </w:t>
      </w:r>
      <w:proofErr w:type="spellStart"/>
      <w:r w:rsidRPr="00376872">
        <w:rPr>
          <w:rFonts w:ascii="Times New Roman" w:eastAsia="Times New Roman" w:hAnsi="Times New Roman" w:cs="Times New Roman"/>
          <w:b/>
          <w:sz w:val="20"/>
          <w:szCs w:val="20"/>
          <w:highlight w:val="white"/>
          <w:u w:val="single"/>
        </w:rPr>
        <w:t>Oliveros</w:t>
      </w:r>
      <w:proofErr w:type="spellEnd"/>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13. The GG strain of the </w:t>
      </w:r>
      <w:proofErr w:type="spellStart"/>
      <w:r w:rsidRPr="00376872">
        <w:rPr>
          <w:rFonts w:ascii="Times New Roman" w:eastAsia="Times New Roman" w:hAnsi="Times New Roman" w:cs="Times New Roman"/>
          <w:i/>
          <w:sz w:val="20"/>
          <w:szCs w:val="20"/>
          <w:highlight w:val="white"/>
        </w:rPr>
        <w:t>rhamnosus</w:t>
      </w:r>
      <w:proofErr w:type="spellEnd"/>
      <w:r w:rsidRPr="00376872">
        <w:rPr>
          <w:rFonts w:ascii="Times New Roman" w:eastAsia="Times New Roman" w:hAnsi="Times New Roman" w:cs="Times New Roman"/>
          <w:i/>
          <w:sz w:val="20"/>
          <w:szCs w:val="20"/>
          <w:highlight w:val="white"/>
        </w:rPr>
        <w:t xml:space="preserve"> </w:t>
      </w:r>
      <w:r w:rsidRPr="00376872">
        <w:rPr>
          <w:rFonts w:ascii="Times New Roman" w:eastAsia="Times New Roman" w:hAnsi="Times New Roman" w:cs="Times New Roman"/>
          <w:sz w:val="20"/>
          <w:szCs w:val="20"/>
          <w:highlight w:val="white"/>
        </w:rPr>
        <w:t>s</w:t>
      </w:r>
      <w:r w:rsidRPr="00376872">
        <w:rPr>
          <w:rFonts w:ascii="Times New Roman" w:eastAsia="Times New Roman" w:hAnsi="Times New Roman" w:cs="Times New Roman"/>
          <w:sz w:val="20"/>
          <w:szCs w:val="20"/>
          <w:highlight w:val="white"/>
        </w:rPr>
        <w:t>pecies in this genus has been used to treat peanut anaphylaxis and bacterial vaginosis.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Name this genus consisting of probiotic rod-shaped bacteria. Along with a streptococcus, a bacterium in this genus is used to make yogurt.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i/>
          <w:sz w:val="20"/>
          <w:szCs w:val="20"/>
          <w:u w:val="single"/>
        </w:rPr>
        <w:t>Lactobacillus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More recently, a species of </w:t>
      </w:r>
      <w:r w:rsidRPr="00376872">
        <w:rPr>
          <w:rFonts w:ascii="Times New Roman" w:eastAsia="Times New Roman" w:hAnsi="Times New Roman" w:cs="Times New Roman"/>
          <w:i/>
          <w:sz w:val="20"/>
          <w:szCs w:val="20"/>
        </w:rPr>
        <w:t xml:space="preserve">Lactobacillus </w:t>
      </w:r>
      <w:r w:rsidRPr="00376872">
        <w:rPr>
          <w:rFonts w:ascii="Times New Roman" w:eastAsia="Times New Roman" w:hAnsi="Times New Roman" w:cs="Times New Roman"/>
          <w:sz w:val="20"/>
          <w:szCs w:val="20"/>
        </w:rPr>
        <w:t xml:space="preserve">has been used to successfully treat patients affected by </w:t>
      </w:r>
      <w:proofErr w:type="spellStart"/>
      <w:r w:rsidRPr="00376872">
        <w:rPr>
          <w:rFonts w:ascii="Times New Roman" w:eastAsia="Times New Roman" w:hAnsi="Times New Roman" w:cs="Times New Roman"/>
          <w:sz w:val="20"/>
          <w:szCs w:val="20"/>
        </w:rPr>
        <w:t>enterococcal</w:t>
      </w:r>
      <w:proofErr w:type="spellEnd"/>
      <w:r w:rsidRPr="00376872">
        <w:rPr>
          <w:rFonts w:ascii="Times New Roman" w:eastAsia="Times New Roman" w:hAnsi="Times New Roman" w:cs="Times New Roman"/>
          <w:sz w:val="20"/>
          <w:szCs w:val="20"/>
        </w:rPr>
        <w:t xml:space="preserve"> bacterial resistant to this antibiotic, which is used against MRSA and </w:t>
      </w:r>
      <w:r w:rsidRPr="00376872">
        <w:rPr>
          <w:rFonts w:ascii="Times New Roman" w:eastAsia="Times New Roman" w:hAnsi="Times New Roman" w:cs="Times New Roman"/>
          <w:i/>
          <w:sz w:val="20"/>
          <w:szCs w:val="20"/>
        </w:rPr>
        <w:t>Clostridium</w:t>
      </w:r>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vancomycin</w:t>
      </w:r>
      <w:r w:rsidRPr="00376872">
        <w:rPr>
          <w:rFonts w:ascii="Times New Roman" w:eastAsia="Times New Roman" w:hAnsi="Times New Roman" w:cs="Times New Roman"/>
          <w:sz w:val="20"/>
          <w:szCs w:val="20"/>
        </w:rPr>
        <w:t xml:space="preserve"> [or </w:t>
      </w:r>
      <w:proofErr w:type="spellStart"/>
      <w:r w:rsidRPr="00376872">
        <w:rPr>
          <w:rFonts w:ascii="Times New Roman" w:eastAsia="Times New Roman" w:hAnsi="Times New Roman" w:cs="Times New Roman"/>
          <w:b/>
          <w:sz w:val="20"/>
          <w:szCs w:val="20"/>
          <w:u w:val="single"/>
        </w:rPr>
        <w:t>vancocin</w:t>
      </w:r>
      <w:proofErr w:type="spellEnd"/>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First-line treatment for MRSA or vancomycin-resistant enterococci is often either </w:t>
      </w:r>
      <w:proofErr w:type="spellStart"/>
      <w:r w:rsidRPr="00376872">
        <w:rPr>
          <w:rFonts w:ascii="Times New Roman" w:eastAsia="Times New Roman" w:hAnsi="Times New Roman" w:cs="Times New Roman"/>
          <w:sz w:val="20"/>
          <w:szCs w:val="20"/>
        </w:rPr>
        <w:t>teicoplanin</w:t>
      </w:r>
      <w:proofErr w:type="spellEnd"/>
      <w:r w:rsidRPr="00376872">
        <w:rPr>
          <w:rFonts w:ascii="Times New Roman" w:eastAsia="Times New Roman" w:hAnsi="Times New Roman" w:cs="Times New Roman"/>
          <w:sz w:val="20"/>
          <w:szCs w:val="20"/>
        </w:rPr>
        <w:t xml:space="preserve"> or this other antibiotic, which is fluorinated, has an </w:t>
      </w:r>
      <w:proofErr w:type="spellStart"/>
      <w:r w:rsidRPr="00376872">
        <w:rPr>
          <w:rFonts w:ascii="Times New Roman" w:eastAsia="Times New Roman" w:hAnsi="Times New Roman" w:cs="Times New Roman"/>
          <w:sz w:val="20"/>
          <w:szCs w:val="20"/>
        </w:rPr>
        <w:t>oxazolidinone</w:t>
      </w:r>
      <w:proofErr w:type="spellEnd"/>
      <w:r w:rsidRPr="00376872">
        <w:rPr>
          <w:rFonts w:ascii="Times New Roman" w:eastAsia="Times New Roman" w:hAnsi="Times New Roman" w:cs="Times New Roman"/>
          <w:sz w:val="20"/>
          <w:szCs w:val="20"/>
        </w:rPr>
        <w:t xml:space="preserve"> ring, and unlike the other first-line treatments, can be administered orally. </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l</w:t>
      </w:r>
      <w:r w:rsidRPr="00376872">
        <w:rPr>
          <w:rFonts w:ascii="Times New Roman" w:eastAsia="Times New Roman" w:hAnsi="Times New Roman" w:cs="Times New Roman"/>
          <w:b/>
          <w:sz w:val="20"/>
          <w:szCs w:val="20"/>
          <w:u w:val="single"/>
        </w:rPr>
        <w:t>inezolid</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14. Answer the following about everyone's favorite legendary hero of South Slavic epic, the legendary Prince Marko,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Along with a saber and a spear, Prince Marko wielded this sort of object. In Mesopotamian myth, </w:t>
      </w:r>
      <w:proofErr w:type="spellStart"/>
      <w:r w:rsidRPr="00376872">
        <w:rPr>
          <w:rFonts w:ascii="Times New Roman" w:eastAsia="Times New Roman" w:hAnsi="Times New Roman" w:cs="Times New Roman"/>
          <w:sz w:val="20"/>
          <w:szCs w:val="20"/>
          <w:highlight w:val="white"/>
        </w:rPr>
        <w:t>Nergal</w:t>
      </w:r>
      <w:proofErr w:type="spellEnd"/>
      <w:r w:rsidRPr="00376872">
        <w:rPr>
          <w:rFonts w:ascii="Times New Roman" w:eastAsia="Times New Roman" w:hAnsi="Times New Roman" w:cs="Times New Roman"/>
          <w:sz w:val="20"/>
          <w:szCs w:val="20"/>
          <w:highlight w:val="white"/>
        </w:rPr>
        <w:t xml:space="preserve"> ow</w:t>
      </w:r>
      <w:r w:rsidRPr="00376872">
        <w:rPr>
          <w:rFonts w:ascii="Times New Roman" w:eastAsia="Times New Roman" w:hAnsi="Times New Roman" w:cs="Times New Roman"/>
          <w:sz w:val="20"/>
          <w:szCs w:val="20"/>
          <w:highlight w:val="white"/>
        </w:rPr>
        <w:t xml:space="preserve">ned one resembling a lion, and an enchanted one named </w:t>
      </w:r>
      <w:proofErr w:type="spellStart"/>
      <w:r w:rsidRPr="00376872">
        <w:rPr>
          <w:rFonts w:ascii="Times New Roman" w:eastAsia="Times New Roman" w:hAnsi="Times New Roman" w:cs="Times New Roman"/>
          <w:sz w:val="20"/>
          <w:szCs w:val="20"/>
          <w:highlight w:val="white"/>
        </w:rPr>
        <w:t>Sharur</w:t>
      </w:r>
      <w:proofErr w:type="spellEnd"/>
      <w:r w:rsidRPr="00376872">
        <w:rPr>
          <w:rFonts w:ascii="Times New Roman" w:eastAsia="Times New Roman" w:hAnsi="Times New Roman" w:cs="Times New Roman"/>
          <w:sz w:val="20"/>
          <w:szCs w:val="20"/>
          <w:highlight w:val="white"/>
        </w:rPr>
        <w:t xml:space="preserve"> belonged to </w:t>
      </w:r>
      <w:proofErr w:type="spellStart"/>
      <w:r w:rsidRPr="00376872">
        <w:rPr>
          <w:rFonts w:ascii="Times New Roman" w:eastAsia="Times New Roman" w:hAnsi="Times New Roman" w:cs="Times New Roman"/>
          <w:sz w:val="20"/>
          <w:szCs w:val="20"/>
          <w:highlight w:val="white"/>
        </w:rPr>
        <w:t>Ninurta</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mace</w:t>
      </w:r>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pernach</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In some </w:t>
      </w:r>
      <w:proofErr w:type="spellStart"/>
      <w:r w:rsidRPr="00376872">
        <w:rPr>
          <w:rFonts w:ascii="Times New Roman" w:eastAsia="Times New Roman" w:hAnsi="Times New Roman" w:cs="Times New Roman"/>
          <w:sz w:val="20"/>
          <w:szCs w:val="20"/>
          <w:highlight w:val="white"/>
        </w:rPr>
        <w:t>tellings</w:t>
      </w:r>
      <w:proofErr w:type="spellEnd"/>
      <w:r w:rsidRPr="00376872">
        <w:rPr>
          <w:rFonts w:ascii="Times New Roman" w:eastAsia="Times New Roman" w:hAnsi="Times New Roman" w:cs="Times New Roman"/>
          <w:sz w:val="20"/>
          <w:szCs w:val="20"/>
          <w:highlight w:val="white"/>
        </w:rPr>
        <w:t>, Prince Marko entered this status condition and type of place instead of dying. This same status and type of locale may also a</w:t>
      </w:r>
      <w:r w:rsidRPr="00376872">
        <w:rPr>
          <w:rFonts w:ascii="Times New Roman" w:eastAsia="Times New Roman" w:hAnsi="Times New Roman" w:cs="Times New Roman"/>
          <w:sz w:val="20"/>
          <w:szCs w:val="20"/>
          <w:highlight w:val="white"/>
        </w:rPr>
        <w:t>ffect Finn mac Cool and Frederick Barbarossa until their country's hour of need.</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sleep</w:t>
      </w:r>
      <w:r w:rsidRPr="00376872">
        <w:rPr>
          <w:rFonts w:ascii="Times New Roman" w:eastAsia="Times New Roman" w:hAnsi="Times New Roman" w:cs="Times New Roman"/>
          <w:sz w:val="20"/>
          <w:szCs w:val="20"/>
          <w:highlight w:val="white"/>
        </w:rPr>
        <w:t xml:space="preserve">ing in a </w:t>
      </w:r>
      <w:r w:rsidRPr="00376872">
        <w:rPr>
          <w:rFonts w:ascii="Times New Roman" w:eastAsia="Times New Roman" w:hAnsi="Times New Roman" w:cs="Times New Roman"/>
          <w:b/>
          <w:sz w:val="20"/>
          <w:szCs w:val="20"/>
          <w:highlight w:val="white"/>
          <w:u w:val="single"/>
        </w:rPr>
        <w:t>cave</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sleep</w:t>
      </w:r>
      <w:r w:rsidRPr="00376872">
        <w:rPr>
          <w:rFonts w:ascii="Times New Roman" w:eastAsia="Times New Roman" w:hAnsi="Times New Roman" w:cs="Times New Roman"/>
          <w:sz w:val="20"/>
          <w:szCs w:val="20"/>
          <w:highlight w:val="white"/>
        </w:rPr>
        <w:t xml:space="preserve">ing in/within/under a </w:t>
      </w:r>
      <w:r w:rsidRPr="00376872">
        <w:rPr>
          <w:rFonts w:ascii="Times New Roman" w:eastAsia="Times New Roman" w:hAnsi="Times New Roman" w:cs="Times New Roman"/>
          <w:b/>
          <w:sz w:val="20"/>
          <w:szCs w:val="20"/>
          <w:highlight w:val="white"/>
          <w:u w:val="single"/>
        </w:rPr>
        <w:t>mountain</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sleep</w:t>
      </w:r>
      <w:r w:rsidRPr="00376872">
        <w:rPr>
          <w:rFonts w:ascii="Times New Roman" w:eastAsia="Times New Roman" w:hAnsi="Times New Roman" w:cs="Times New Roman"/>
          <w:sz w:val="20"/>
          <w:szCs w:val="20"/>
          <w:highlight w:val="white"/>
        </w:rPr>
        <w:t>ing under</w:t>
      </w:r>
      <w:r w:rsidRPr="00376872">
        <w:rPr>
          <w:rFonts w:ascii="Times New Roman" w:eastAsia="Times New Roman" w:hAnsi="Times New Roman" w:cs="Times New Roman"/>
          <w:b/>
          <w:sz w:val="20"/>
          <w:szCs w:val="20"/>
          <w:highlight w:val="white"/>
          <w:u w:val="single"/>
        </w:rPr>
        <w:t>ground</w:t>
      </w:r>
      <w:r w:rsidRPr="00376872">
        <w:rPr>
          <w:rFonts w:ascii="Times New Roman" w:eastAsia="Times New Roman" w:hAnsi="Times New Roman" w:cs="Times New Roman"/>
          <w:sz w:val="20"/>
          <w:szCs w:val="20"/>
          <w:highlight w:val="white"/>
        </w:rPr>
        <w:t>; prompt on partial answers]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In various legends, Marko was born to or adopted b</w:t>
      </w:r>
      <w:r w:rsidRPr="00376872">
        <w:rPr>
          <w:rFonts w:ascii="Times New Roman" w:eastAsia="Times New Roman" w:hAnsi="Times New Roman" w:cs="Times New Roman"/>
          <w:sz w:val="20"/>
          <w:szCs w:val="20"/>
          <w:highlight w:val="white"/>
        </w:rPr>
        <w:t xml:space="preserve">y or breastfed by one of these nature spirits which, unlike </w:t>
      </w:r>
      <w:proofErr w:type="spellStart"/>
      <w:r w:rsidRPr="00376872">
        <w:rPr>
          <w:rFonts w:ascii="Times New Roman" w:eastAsia="Times New Roman" w:hAnsi="Times New Roman" w:cs="Times New Roman"/>
          <w:sz w:val="20"/>
          <w:szCs w:val="20"/>
          <w:highlight w:val="white"/>
        </w:rPr>
        <w:t>rusalkas</w:t>
      </w:r>
      <w:proofErr w:type="spellEnd"/>
      <w:r w:rsidRPr="00376872">
        <w:rPr>
          <w:rFonts w:ascii="Times New Roman" w:eastAsia="Times New Roman" w:hAnsi="Times New Roman" w:cs="Times New Roman"/>
          <w:sz w:val="20"/>
          <w:szCs w:val="20"/>
          <w:highlight w:val="white"/>
        </w:rPr>
        <w:t xml:space="preserve">, aren't limited to water. One named </w:t>
      </w:r>
      <w:proofErr w:type="spellStart"/>
      <w:r w:rsidRPr="00376872">
        <w:rPr>
          <w:rFonts w:ascii="Times New Roman" w:eastAsia="Times New Roman" w:hAnsi="Times New Roman" w:cs="Times New Roman"/>
          <w:sz w:val="20"/>
          <w:szCs w:val="20"/>
          <w:highlight w:val="white"/>
        </w:rPr>
        <w:t>Ravijojla</w:t>
      </w:r>
      <w:proofErr w:type="spellEnd"/>
      <w:r w:rsidRPr="00376872">
        <w:rPr>
          <w:rFonts w:ascii="Times New Roman" w:eastAsia="Times New Roman" w:hAnsi="Times New Roman" w:cs="Times New Roman"/>
          <w:sz w:val="20"/>
          <w:szCs w:val="20"/>
          <w:highlight w:val="white"/>
        </w:rPr>
        <w:t xml:space="preserve"> helps Marko defeat the three-hearted Musa </w:t>
      </w:r>
      <w:proofErr w:type="spellStart"/>
      <w:r w:rsidRPr="00376872">
        <w:rPr>
          <w:rFonts w:ascii="Times New Roman" w:eastAsia="Times New Roman" w:hAnsi="Times New Roman" w:cs="Times New Roman"/>
          <w:sz w:val="20"/>
          <w:szCs w:val="20"/>
          <w:highlight w:val="white"/>
        </w:rPr>
        <w:t>Kesedžija</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sz w:val="20"/>
          <w:szCs w:val="20"/>
          <w:highlight w:val="white"/>
          <w:u w:val="single"/>
        </w:rPr>
        <w:t>vila</w:t>
      </w:r>
      <w:proofErr w:type="spellEnd"/>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vile</w:t>
      </w:r>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Wili</w:t>
      </w:r>
      <w:r w:rsidRPr="00376872">
        <w:rPr>
          <w:rFonts w:ascii="Times New Roman" w:eastAsia="Times New Roman" w:hAnsi="Times New Roman" w:cs="Times New Roman"/>
          <w:sz w:val="20"/>
          <w:szCs w:val="20"/>
          <w:highlight w:val="white"/>
        </w:rPr>
        <w:t>s</w:t>
      </w:r>
      <w:proofErr w:type="spellEnd"/>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sz w:val="20"/>
          <w:szCs w:val="20"/>
          <w:highlight w:val="white"/>
          <w:u w:val="single"/>
        </w:rPr>
        <w:t>veela</w:t>
      </w:r>
      <w:r w:rsidRPr="00376872">
        <w:rPr>
          <w:rFonts w:ascii="Times New Roman" w:eastAsia="Times New Roman" w:hAnsi="Times New Roman" w:cs="Times New Roman"/>
          <w:sz w:val="20"/>
          <w:szCs w:val="20"/>
          <w:highlight w:val="white"/>
        </w:rPr>
        <w:t>s</w:t>
      </w:r>
      <w:proofErr w:type="spellEnd"/>
      <w:r w:rsidRPr="00376872">
        <w:rPr>
          <w:rFonts w:ascii="Times New Roman" w:eastAsia="Times New Roman" w:hAnsi="Times New Roman" w:cs="Times New Roman"/>
          <w:sz w:val="20"/>
          <w:szCs w:val="20"/>
          <w:highlight w:val="white"/>
        </w:rPr>
        <w:t xml:space="preserve">; prompt on </w:t>
      </w:r>
      <w:r w:rsidRPr="00376872">
        <w:rPr>
          <w:rFonts w:ascii="Times New Roman" w:eastAsia="Times New Roman" w:hAnsi="Times New Roman" w:cs="Times New Roman"/>
          <w:sz w:val="20"/>
          <w:szCs w:val="20"/>
          <w:highlight w:val="white"/>
          <w:u w:val="single"/>
        </w:rPr>
        <w:t>fairy</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sz w:val="20"/>
          <w:szCs w:val="20"/>
          <w:highlight w:val="white"/>
          <w:u w:val="single"/>
        </w:rPr>
        <w:t>fairies</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15. This author</w:t>
      </w:r>
      <w:r w:rsidRPr="00376872">
        <w:rPr>
          <w:rFonts w:ascii="Times New Roman" w:eastAsia="Times New Roman" w:hAnsi="Times New Roman" w:cs="Times New Roman"/>
          <w:sz w:val="20"/>
          <w:szCs w:val="20"/>
          <w:highlight w:val="white"/>
        </w:rPr>
        <w:t xml:space="preserve"> chose his pen name in order to pay homage to Rousseau.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Name this German Romantic author of the novels </w:t>
      </w:r>
      <w:r w:rsidRPr="00376872">
        <w:rPr>
          <w:rFonts w:ascii="Times New Roman" w:eastAsia="Times New Roman" w:hAnsi="Times New Roman" w:cs="Times New Roman"/>
          <w:i/>
          <w:sz w:val="20"/>
          <w:szCs w:val="20"/>
          <w:highlight w:val="white"/>
        </w:rPr>
        <w:t>Hesperus</w:t>
      </w:r>
      <w:r w:rsidRPr="00376872">
        <w:rPr>
          <w:rFonts w:ascii="Times New Roman" w:eastAsia="Times New Roman" w:hAnsi="Times New Roman" w:cs="Times New Roman"/>
          <w:sz w:val="20"/>
          <w:szCs w:val="20"/>
          <w:highlight w:val="white"/>
        </w:rPr>
        <w:t xml:space="preserve"> and </w:t>
      </w:r>
      <w:r w:rsidRPr="00376872">
        <w:rPr>
          <w:rFonts w:ascii="Times New Roman" w:eastAsia="Times New Roman" w:hAnsi="Times New Roman" w:cs="Times New Roman"/>
          <w:i/>
          <w:sz w:val="20"/>
          <w:szCs w:val="20"/>
          <w:highlight w:val="white"/>
        </w:rPr>
        <w:t>Titan</w:t>
      </w:r>
      <w:r w:rsidRPr="00376872">
        <w:rPr>
          <w:rFonts w:ascii="Times New Roman" w:eastAsia="Times New Roman" w:hAnsi="Times New Roman" w:cs="Times New Roman"/>
          <w:sz w:val="20"/>
          <w:szCs w:val="20"/>
          <w:highlight w:val="white"/>
        </w:rPr>
        <w:t xml:space="preserve">. Schumann adored this author, and based </w:t>
      </w:r>
      <w:proofErr w:type="spellStart"/>
      <w:r w:rsidRPr="00376872">
        <w:rPr>
          <w:rFonts w:ascii="Times New Roman" w:eastAsia="Times New Roman" w:hAnsi="Times New Roman" w:cs="Times New Roman"/>
          <w:i/>
          <w:sz w:val="20"/>
          <w:szCs w:val="20"/>
          <w:highlight w:val="white"/>
        </w:rPr>
        <w:t>Papillons</w:t>
      </w:r>
      <w:proofErr w:type="spellEnd"/>
      <w:r w:rsidRPr="00376872">
        <w:rPr>
          <w:rFonts w:ascii="Times New Roman" w:eastAsia="Times New Roman" w:hAnsi="Times New Roman" w:cs="Times New Roman"/>
          <w:sz w:val="20"/>
          <w:szCs w:val="20"/>
          <w:highlight w:val="white"/>
        </w:rPr>
        <w:t xml:space="preserve"> on his novel </w:t>
      </w:r>
      <w:r w:rsidRPr="00376872">
        <w:rPr>
          <w:rFonts w:ascii="Times New Roman" w:eastAsia="Times New Roman" w:hAnsi="Times New Roman" w:cs="Times New Roman"/>
          <w:i/>
          <w:sz w:val="20"/>
          <w:szCs w:val="20"/>
          <w:highlight w:val="white"/>
        </w:rPr>
        <w:t>The Awkward Age</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Jean </w:t>
      </w:r>
      <w:r w:rsidRPr="00376872">
        <w:rPr>
          <w:rFonts w:ascii="Times New Roman" w:eastAsia="Times New Roman" w:hAnsi="Times New Roman" w:cs="Times New Roman"/>
          <w:b/>
          <w:sz w:val="20"/>
          <w:szCs w:val="20"/>
          <w:highlight w:val="white"/>
          <w:u w:val="single"/>
        </w:rPr>
        <w:t>Paul</w:t>
      </w:r>
      <w:r w:rsidRPr="00376872">
        <w:rPr>
          <w:rFonts w:ascii="Times New Roman" w:eastAsia="Times New Roman" w:hAnsi="Times New Roman" w:cs="Times New Roman"/>
          <w:sz w:val="20"/>
          <w:szCs w:val="20"/>
          <w:highlight w:val="white"/>
        </w:rPr>
        <w:t xml:space="preserve"> [or Jean Paul </w:t>
      </w:r>
      <w:r w:rsidRPr="00376872">
        <w:rPr>
          <w:rFonts w:ascii="Times New Roman" w:eastAsia="Times New Roman" w:hAnsi="Times New Roman" w:cs="Times New Roman"/>
          <w:b/>
          <w:sz w:val="20"/>
          <w:szCs w:val="20"/>
          <w:highlight w:val="white"/>
          <w:u w:val="single"/>
        </w:rPr>
        <w:t>Richter</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Jean Paul's novel </w:t>
      </w:r>
      <w:proofErr w:type="spellStart"/>
      <w:r w:rsidRPr="00376872">
        <w:rPr>
          <w:rFonts w:ascii="Times New Roman" w:eastAsia="Times New Roman" w:hAnsi="Times New Roman" w:cs="Times New Roman"/>
          <w:i/>
          <w:sz w:val="20"/>
          <w:szCs w:val="20"/>
          <w:highlight w:val="white"/>
        </w:rPr>
        <w:t>Siebenkas</w:t>
      </w:r>
      <w:proofErr w:type="spellEnd"/>
      <w:r w:rsidRPr="00376872">
        <w:rPr>
          <w:rFonts w:ascii="Times New Roman" w:eastAsia="Times New Roman" w:hAnsi="Times New Roman" w:cs="Times New Roman"/>
          <w:sz w:val="20"/>
          <w:szCs w:val="20"/>
          <w:highlight w:val="white"/>
        </w:rPr>
        <w:t xml:space="preserve"> coined this German term for a lookalike or evil twin. One of them torments the protagonist of Dostoevsky's </w:t>
      </w:r>
      <w:r w:rsidRPr="00376872">
        <w:rPr>
          <w:rFonts w:ascii="Times New Roman" w:eastAsia="Times New Roman" w:hAnsi="Times New Roman" w:cs="Times New Roman"/>
          <w:i/>
          <w:sz w:val="20"/>
          <w:szCs w:val="20"/>
          <w:highlight w:val="white"/>
        </w:rPr>
        <w:t>The Double</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doppelganger</w:t>
      </w:r>
      <w:r w:rsidRPr="00376872">
        <w:rPr>
          <w:rFonts w:ascii="Times New Roman" w:eastAsia="Times New Roman" w:hAnsi="Times New Roman" w:cs="Times New Roman"/>
          <w:sz w:val="20"/>
          <w:szCs w:val="20"/>
          <w:highlight w:val="white"/>
        </w:rPr>
        <w:t>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In this novel by E.T.A. Hoffmann, the monk </w:t>
      </w:r>
      <w:proofErr w:type="spellStart"/>
      <w:r w:rsidRPr="00376872">
        <w:rPr>
          <w:rFonts w:ascii="Times New Roman" w:eastAsia="Times New Roman" w:hAnsi="Times New Roman" w:cs="Times New Roman"/>
          <w:sz w:val="20"/>
          <w:szCs w:val="20"/>
          <w:highlight w:val="white"/>
        </w:rPr>
        <w:t>Medardus</w:t>
      </w:r>
      <w:proofErr w:type="spellEnd"/>
      <w:r w:rsidRPr="00376872">
        <w:rPr>
          <w:rFonts w:ascii="Times New Roman" w:eastAsia="Times New Roman" w:hAnsi="Times New Roman" w:cs="Times New Roman"/>
          <w:sz w:val="20"/>
          <w:szCs w:val="20"/>
          <w:highlight w:val="white"/>
        </w:rPr>
        <w:t xml:space="preserve"> i</w:t>
      </w:r>
      <w:r w:rsidRPr="00376872">
        <w:rPr>
          <w:rFonts w:ascii="Times New Roman" w:eastAsia="Times New Roman" w:hAnsi="Times New Roman" w:cs="Times New Roman"/>
          <w:sz w:val="20"/>
          <w:szCs w:val="20"/>
          <w:highlight w:val="white"/>
        </w:rPr>
        <w:t xml:space="preserve">s pursued across Europe by a murderous doppelganger. It begins with </w:t>
      </w:r>
      <w:proofErr w:type="spellStart"/>
      <w:r w:rsidRPr="00376872">
        <w:rPr>
          <w:rFonts w:ascii="Times New Roman" w:eastAsia="Times New Roman" w:hAnsi="Times New Roman" w:cs="Times New Roman"/>
          <w:sz w:val="20"/>
          <w:szCs w:val="20"/>
          <w:highlight w:val="white"/>
        </w:rPr>
        <w:t>Medardus</w:t>
      </w:r>
      <w:proofErr w:type="spellEnd"/>
      <w:r w:rsidRPr="00376872">
        <w:rPr>
          <w:rFonts w:ascii="Times New Roman" w:eastAsia="Times New Roman" w:hAnsi="Times New Roman" w:cs="Times New Roman"/>
          <w:sz w:val="20"/>
          <w:szCs w:val="20"/>
          <w:highlight w:val="white"/>
        </w:rPr>
        <w:t xml:space="preserve"> being consumed with lust for </w:t>
      </w:r>
      <w:proofErr w:type="spellStart"/>
      <w:r w:rsidRPr="00376872">
        <w:rPr>
          <w:rFonts w:ascii="Times New Roman" w:eastAsia="Times New Roman" w:hAnsi="Times New Roman" w:cs="Times New Roman"/>
          <w:sz w:val="20"/>
          <w:szCs w:val="20"/>
          <w:highlight w:val="white"/>
        </w:rPr>
        <w:t>Aurelie</w:t>
      </w:r>
      <w:proofErr w:type="spellEnd"/>
      <w:r w:rsidRPr="00376872">
        <w:rPr>
          <w:rFonts w:ascii="Times New Roman" w:eastAsia="Times New Roman" w:hAnsi="Times New Roman" w:cs="Times New Roman"/>
          <w:sz w:val="20"/>
          <w:szCs w:val="20"/>
          <w:highlight w:val="white"/>
        </w:rPr>
        <w:t xml:space="preserve"> after drinking one of the title objects.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i/>
          <w:sz w:val="20"/>
          <w:szCs w:val="20"/>
          <w:highlight w:val="white"/>
        </w:rPr>
        <w:t xml:space="preserve">The </w:t>
      </w:r>
      <w:r w:rsidRPr="00376872">
        <w:rPr>
          <w:rFonts w:ascii="Times New Roman" w:eastAsia="Times New Roman" w:hAnsi="Times New Roman" w:cs="Times New Roman"/>
          <w:b/>
          <w:i/>
          <w:sz w:val="20"/>
          <w:szCs w:val="20"/>
          <w:highlight w:val="white"/>
          <w:u w:val="single"/>
        </w:rPr>
        <w:t>Devil's Elixir</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i/>
          <w:sz w:val="20"/>
          <w:szCs w:val="20"/>
          <w:highlight w:val="white"/>
        </w:rPr>
        <w:t xml:space="preserve">The </w:t>
      </w:r>
      <w:r w:rsidRPr="00376872">
        <w:rPr>
          <w:rFonts w:ascii="Times New Roman" w:eastAsia="Times New Roman" w:hAnsi="Times New Roman" w:cs="Times New Roman"/>
          <w:b/>
          <w:i/>
          <w:sz w:val="20"/>
          <w:szCs w:val="20"/>
          <w:highlight w:val="white"/>
          <w:u w:val="single"/>
        </w:rPr>
        <w:t>Devil's Elixirs</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i/>
          <w:sz w:val="20"/>
          <w:szCs w:val="20"/>
          <w:highlight w:val="white"/>
        </w:rPr>
        <w:t>Die</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i/>
          <w:sz w:val="20"/>
          <w:szCs w:val="20"/>
          <w:highlight w:val="white"/>
          <w:u w:val="single"/>
        </w:rPr>
        <w:t>Elixiere</w:t>
      </w:r>
      <w:proofErr w:type="spellEnd"/>
      <w:r w:rsidRPr="00376872">
        <w:rPr>
          <w:rFonts w:ascii="Times New Roman" w:eastAsia="Times New Roman" w:hAnsi="Times New Roman" w:cs="Times New Roman"/>
          <w:b/>
          <w:i/>
          <w:sz w:val="20"/>
          <w:szCs w:val="20"/>
          <w:highlight w:val="white"/>
          <w:u w:val="single"/>
        </w:rPr>
        <w:t xml:space="preserve"> des </w:t>
      </w:r>
      <w:proofErr w:type="spellStart"/>
      <w:r w:rsidRPr="00376872">
        <w:rPr>
          <w:rFonts w:ascii="Times New Roman" w:eastAsia="Times New Roman" w:hAnsi="Times New Roman" w:cs="Times New Roman"/>
          <w:b/>
          <w:i/>
          <w:sz w:val="20"/>
          <w:szCs w:val="20"/>
          <w:highlight w:val="white"/>
          <w:u w:val="single"/>
        </w:rPr>
        <w:t>Teufels</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16. </w:t>
      </w:r>
      <w:r w:rsidRPr="00376872">
        <w:rPr>
          <w:rFonts w:ascii="Times New Roman" w:eastAsia="Times New Roman" w:hAnsi="Times New Roman" w:cs="Times New Roman"/>
          <w:sz w:val="20"/>
          <w:szCs w:val="20"/>
        </w:rPr>
        <w:t>This 1517 event</w:t>
      </w:r>
      <w:r w:rsidRPr="00376872">
        <w:rPr>
          <w:rFonts w:ascii="Times New Roman" w:eastAsia="Times New Roman" w:hAnsi="Times New Roman" w:cs="Times New Roman"/>
          <w:sz w:val="20"/>
          <w:szCs w:val="20"/>
        </w:rPr>
        <w:t xml:space="preserve"> turned violent after Dr. Bell made a speech that incited this event, inviting </w:t>
      </w:r>
      <w:r w:rsidRPr="00376872">
        <w:rPr>
          <w:rFonts w:ascii="Times New Roman" w:eastAsia="Times New Roman" w:hAnsi="Times New Roman" w:cs="Times New Roman"/>
          <w:sz w:val="20"/>
          <w:szCs w:val="20"/>
          <w:highlight w:val="white"/>
        </w:rPr>
        <w:t>“Englishmen to cherish and defend themselves, and to hurt and grieve aliens for the common weal.”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Name this riot, dubbed an “Evil” version of the namesa</w:t>
      </w:r>
      <w:r w:rsidRPr="00376872">
        <w:rPr>
          <w:rFonts w:ascii="Times New Roman" w:eastAsia="Times New Roman" w:hAnsi="Times New Roman" w:cs="Times New Roman"/>
          <w:sz w:val="20"/>
          <w:szCs w:val="20"/>
          <w:highlight w:val="white"/>
        </w:rPr>
        <w:t>ke holiday, in which xenophobic riots led to looting of foreigners’ houses.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Evil </w:t>
      </w:r>
      <w:r w:rsidRPr="00376872">
        <w:rPr>
          <w:rFonts w:ascii="Times New Roman" w:eastAsia="Times New Roman" w:hAnsi="Times New Roman" w:cs="Times New Roman"/>
          <w:b/>
          <w:sz w:val="20"/>
          <w:szCs w:val="20"/>
          <w:highlight w:val="white"/>
          <w:u w:val="single"/>
        </w:rPr>
        <w:t>May Day</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A sillier 1907 riot involved university students, suffragettes, and police officers clashing in the Brown Dog affair. It was centered on an inflammatory s</w:t>
      </w:r>
      <w:r w:rsidRPr="00376872">
        <w:rPr>
          <w:rFonts w:ascii="Times New Roman" w:eastAsia="Times New Roman" w:hAnsi="Times New Roman" w:cs="Times New Roman"/>
          <w:sz w:val="20"/>
          <w:szCs w:val="20"/>
          <w:highlight w:val="white"/>
        </w:rPr>
        <w:t xml:space="preserve">tatue of a dog erected to protest lecturer William </w:t>
      </w:r>
      <w:proofErr w:type="spellStart"/>
      <w:r w:rsidRPr="00376872">
        <w:rPr>
          <w:rFonts w:ascii="Times New Roman" w:eastAsia="Times New Roman" w:hAnsi="Times New Roman" w:cs="Times New Roman"/>
          <w:sz w:val="20"/>
          <w:szCs w:val="20"/>
          <w:highlight w:val="white"/>
        </w:rPr>
        <w:t>Bayliss</w:t>
      </w:r>
      <w:proofErr w:type="spellEnd"/>
      <w:r w:rsidRPr="00376872">
        <w:rPr>
          <w:rFonts w:ascii="Times New Roman" w:eastAsia="Times New Roman" w:hAnsi="Times New Roman" w:cs="Times New Roman"/>
          <w:sz w:val="20"/>
          <w:szCs w:val="20"/>
          <w:highlight w:val="white"/>
        </w:rPr>
        <w:t xml:space="preserve"> apparently performing </w:t>
      </w:r>
      <w:r w:rsidRPr="00376872">
        <w:rPr>
          <w:rFonts w:ascii="Times New Roman" w:eastAsia="Times New Roman" w:hAnsi="Times New Roman" w:cs="Times New Roman"/>
          <w:i/>
          <w:sz w:val="20"/>
          <w:szCs w:val="20"/>
          <w:highlight w:val="white"/>
        </w:rPr>
        <w:t>this action</w:t>
      </w:r>
      <w:r w:rsidRPr="00376872">
        <w:rPr>
          <w:rFonts w:ascii="Times New Roman" w:eastAsia="Times New Roman" w:hAnsi="Times New Roman" w:cs="Times New Roman"/>
          <w:sz w:val="20"/>
          <w:szCs w:val="20"/>
          <w:highlight w:val="white"/>
        </w:rPr>
        <w:t xml:space="preserve"> four years earlier.</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vivisection</w:t>
      </w:r>
      <w:r w:rsidRPr="00376872">
        <w:rPr>
          <w:rFonts w:ascii="Times New Roman" w:eastAsia="Times New Roman" w:hAnsi="Times New Roman" w:cs="Times New Roman"/>
          <w:sz w:val="20"/>
          <w:szCs w:val="20"/>
          <w:highlight w:val="white"/>
        </w:rPr>
        <w:t xml:space="preserve"> of a dog [or performing </w:t>
      </w:r>
      <w:r w:rsidRPr="00376872">
        <w:rPr>
          <w:rFonts w:ascii="Times New Roman" w:eastAsia="Times New Roman" w:hAnsi="Times New Roman" w:cs="Times New Roman"/>
          <w:b/>
          <w:sz w:val="20"/>
          <w:szCs w:val="20"/>
          <w:highlight w:val="white"/>
          <w:u w:val="single"/>
        </w:rPr>
        <w:t>surgery</w:t>
      </w:r>
      <w:r w:rsidRPr="00376872">
        <w:rPr>
          <w:rFonts w:ascii="Times New Roman" w:eastAsia="Times New Roman" w:hAnsi="Times New Roman" w:cs="Times New Roman"/>
          <w:sz w:val="20"/>
          <w:szCs w:val="20"/>
          <w:highlight w:val="white"/>
        </w:rPr>
        <w:t xml:space="preserve"> on a </w:t>
      </w:r>
      <w:r w:rsidRPr="00376872">
        <w:rPr>
          <w:rFonts w:ascii="Times New Roman" w:eastAsia="Times New Roman" w:hAnsi="Times New Roman" w:cs="Times New Roman"/>
          <w:b/>
          <w:sz w:val="20"/>
          <w:szCs w:val="20"/>
          <w:highlight w:val="white"/>
          <w:u w:val="single"/>
        </w:rPr>
        <w:t>live</w:t>
      </w:r>
      <w:r w:rsidRPr="00376872">
        <w:rPr>
          <w:rFonts w:ascii="Times New Roman" w:eastAsia="Times New Roman" w:hAnsi="Times New Roman" w:cs="Times New Roman"/>
          <w:sz w:val="20"/>
          <w:szCs w:val="20"/>
          <w:highlight w:val="white"/>
        </w:rPr>
        <w:t xml:space="preserve"> animal/dog; prompt on </w:t>
      </w:r>
      <w:r w:rsidRPr="00376872">
        <w:rPr>
          <w:rFonts w:ascii="Times New Roman" w:eastAsia="Times New Roman" w:hAnsi="Times New Roman" w:cs="Times New Roman"/>
          <w:b/>
          <w:sz w:val="20"/>
          <w:szCs w:val="20"/>
          <w:highlight w:val="white"/>
          <w:u w:val="single"/>
        </w:rPr>
        <w:t>experimenting</w:t>
      </w:r>
      <w:r w:rsidRPr="00376872">
        <w:rPr>
          <w:rFonts w:ascii="Times New Roman" w:eastAsia="Times New Roman" w:hAnsi="Times New Roman" w:cs="Times New Roman"/>
          <w:sz w:val="20"/>
          <w:szCs w:val="20"/>
          <w:highlight w:val="white"/>
        </w:rPr>
        <w:t xml:space="preserve"> on animals/dogs; prompt on </w:t>
      </w:r>
      <w:r w:rsidRPr="00376872">
        <w:rPr>
          <w:rFonts w:ascii="Times New Roman" w:eastAsia="Times New Roman" w:hAnsi="Times New Roman" w:cs="Times New Roman"/>
          <w:b/>
          <w:sz w:val="20"/>
          <w:szCs w:val="20"/>
          <w:highlight w:val="white"/>
          <w:u w:val="single"/>
        </w:rPr>
        <w:t>dissection</w:t>
      </w:r>
      <w:r w:rsidRPr="00376872">
        <w:rPr>
          <w:rFonts w:ascii="Times New Roman" w:eastAsia="Times New Roman" w:hAnsi="Times New Roman" w:cs="Times New Roman"/>
          <w:sz w:val="20"/>
          <w:szCs w:val="20"/>
          <w:highlight w:val="white"/>
        </w:rPr>
        <w:t xml:space="preserve"> of anim</w:t>
      </w:r>
      <w:r w:rsidRPr="00376872">
        <w:rPr>
          <w:rFonts w:ascii="Times New Roman" w:eastAsia="Times New Roman" w:hAnsi="Times New Roman" w:cs="Times New Roman"/>
          <w:sz w:val="20"/>
          <w:szCs w:val="20"/>
          <w:highlight w:val="white"/>
        </w:rPr>
        <w:t>als]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Both Evil May Day and the Brown Dog affair occurred in this English city, where anti-Catholic violence led to the Gordon Riots.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London</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17. This city is home to four-story apartment complexes whose roofs are color-coded by residents' jobs</w:t>
      </w:r>
      <w:r w:rsidRPr="00376872">
        <w:rPr>
          <w:rFonts w:ascii="Times New Roman" w:eastAsia="Times New Roman" w:hAnsi="Times New Roman" w:cs="Times New Roman"/>
          <w:sz w:val="20"/>
          <w:szCs w:val="20"/>
          <w:highlight w:val="white"/>
        </w:rPr>
        <w:t>, such as green roofs for the Ministry of Agriculture employees.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Name this planned capital city founded in 2005, which may have been built inland on the advice of an astrologer who feared a U.S. nautical invasion. Almost nobody is </w:t>
      </w:r>
      <w:r w:rsidRPr="00376872">
        <w:rPr>
          <w:rFonts w:ascii="Times New Roman" w:eastAsia="Times New Roman" w:hAnsi="Times New Roman" w:cs="Times New Roman"/>
          <w:sz w:val="20"/>
          <w:szCs w:val="20"/>
          <w:highlight w:val="white"/>
        </w:rPr>
        <w:t>ever seen on its super-wide 20-lane highways -- or anywhere within its limits.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Naypyidaw</w:t>
      </w:r>
      <w:r w:rsidRPr="00376872">
        <w:rPr>
          <w:rFonts w:ascii="Times New Roman" w:eastAsia="Times New Roman" w:hAnsi="Times New Roman" w:cs="Times New Roman"/>
          <w:sz w:val="20"/>
          <w:szCs w:val="20"/>
          <w:highlight w:val="white"/>
        </w:rPr>
        <w:t xml:space="preserve"> [or </w:t>
      </w:r>
      <w:r w:rsidRPr="00376872">
        <w:rPr>
          <w:rFonts w:ascii="Times New Roman" w:eastAsia="Times New Roman" w:hAnsi="Times New Roman" w:cs="Times New Roman"/>
          <w:b/>
          <w:sz w:val="20"/>
          <w:szCs w:val="20"/>
          <w:highlight w:val="white"/>
          <w:u w:val="single"/>
        </w:rPr>
        <w:t xml:space="preserve">Nay </w:t>
      </w:r>
      <w:proofErr w:type="spellStart"/>
      <w:r w:rsidRPr="00376872">
        <w:rPr>
          <w:rFonts w:ascii="Times New Roman" w:eastAsia="Times New Roman" w:hAnsi="Times New Roman" w:cs="Times New Roman"/>
          <w:b/>
          <w:sz w:val="20"/>
          <w:szCs w:val="20"/>
          <w:highlight w:val="white"/>
          <w:u w:val="single"/>
        </w:rPr>
        <w:t>Pyi</w:t>
      </w:r>
      <w:proofErr w:type="spellEnd"/>
      <w:r w:rsidRPr="00376872">
        <w:rPr>
          <w:rFonts w:ascii="Times New Roman" w:eastAsia="Times New Roman" w:hAnsi="Times New Roman" w:cs="Times New Roman"/>
          <w:b/>
          <w:sz w:val="20"/>
          <w:szCs w:val="20"/>
          <w:highlight w:val="white"/>
          <w:u w:val="single"/>
        </w:rPr>
        <w:t xml:space="preserve"> Taw</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Naypyidaw had to have one of these tall Buddhist temples, so Burmese junta leader Than </w:t>
      </w:r>
      <w:proofErr w:type="spellStart"/>
      <w:r w:rsidRPr="00376872">
        <w:rPr>
          <w:rFonts w:ascii="Times New Roman" w:eastAsia="Times New Roman" w:hAnsi="Times New Roman" w:cs="Times New Roman"/>
          <w:sz w:val="20"/>
          <w:szCs w:val="20"/>
          <w:highlight w:val="white"/>
        </w:rPr>
        <w:t>Shwe</w:t>
      </w:r>
      <w:proofErr w:type="spellEnd"/>
      <w:r w:rsidRPr="00376872">
        <w:rPr>
          <w:rFonts w:ascii="Times New Roman" w:eastAsia="Times New Roman" w:hAnsi="Times New Roman" w:cs="Times New Roman"/>
          <w:sz w:val="20"/>
          <w:szCs w:val="20"/>
          <w:highlight w:val="white"/>
        </w:rPr>
        <w:t xml:space="preserve"> commissioned the </w:t>
      </w:r>
      <w:proofErr w:type="spellStart"/>
      <w:r w:rsidRPr="00376872">
        <w:rPr>
          <w:rFonts w:ascii="Times New Roman" w:eastAsia="Times New Roman" w:hAnsi="Times New Roman" w:cs="Times New Roman"/>
          <w:sz w:val="20"/>
          <w:szCs w:val="20"/>
          <w:highlight w:val="white"/>
        </w:rPr>
        <w:t>Uppatasanti</w:t>
      </w:r>
      <w:proofErr w:type="spellEnd"/>
      <w:r w:rsidRPr="00376872">
        <w:rPr>
          <w:rFonts w:ascii="Times New Roman" w:eastAsia="Times New Roman" w:hAnsi="Times New Roman" w:cs="Times New Roman"/>
          <w:sz w:val="20"/>
          <w:szCs w:val="20"/>
          <w:highlight w:val="white"/>
        </w:rPr>
        <w:t xml:space="preserve"> one to be a foot shorter than, but otherwise an exact copy of, the gilded </w:t>
      </w:r>
      <w:proofErr w:type="spellStart"/>
      <w:r w:rsidRPr="00376872">
        <w:rPr>
          <w:rFonts w:ascii="Times New Roman" w:eastAsia="Times New Roman" w:hAnsi="Times New Roman" w:cs="Times New Roman"/>
          <w:sz w:val="20"/>
          <w:szCs w:val="20"/>
          <w:highlight w:val="white"/>
        </w:rPr>
        <w:t>Shwedagon</w:t>
      </w:r>
      <w:proofErr w:type="spellEnd"/>
      <w:r w:rsidRPr="00376872">
        <w:rPr>
          <w:rFonts w:ascii="Times New Roman" w:eastAsia="Times New Roman" w:hAnsi="Times New Roman" w:cs="Times New Roman"/>
          <w:sz w:val="20"/>
          <w:szCs w:val="20"/>
          <w:highlight w:val="white"/>
        </w:rPr>
        <w:t xml:space="preserve"> one.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pagoda</w:t>
      </w:r>
      <w:r w:rsidRPr="00376872">
        <w:rPr>
          <w:rFonts w:ascii="Times New Roman" w:eastAsia="Times New Roman" w:hAnsi="Times New Roman" w:cs="Times New Roman"/>
          <w:sz w:val="20"/>
          <w:szCs w:val="20"/>
          <w:highlight w:val="white"/>
        </w:rPr>
        <w:t xml:space="preserve">s [or </w:t>
      </w:r>
      <w:proofErr w:type="spellStart"/>
      <w:r w:rsidRPr="00376872">
        <w:rPr>
          <w:rFonts w:ascii="Times New Roman" w:eastAsia="Times New Roman" w:hAnsi="Times New Roman" w:cs="Times New Roman"/>
          <w:sz w:val="20"/>
          <w:szCs w:val="20"/>
          <w:highlight w:val="white"/>
        </w:rPr>
        <w:t>Uppatasanti</w:t>
      </w:r>
      <w:proofErr w:type="spellEnd"/>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pagoda</w:t>
      </w:r>
      <w:r w:rsidRPr="00376872">
        <w:rPr>
          <w:rFonts w:ascii="Times New Roman" w:eastAsia="Times New Roman" w:hAnsi="Times New Roman" w:cs="Times New Roman"/>
          <w:sz w:val="20"/>
          <w:szCs w:val="20"/>
          <w:highlight w:val="white"/>
        </w:rPr>
        <w:t>; o</w:t>
      </w:r>
      <w:r w:rsidRPr="00376872">
        <w:rPr>
          <w:rFonts w:ascii="Times New Roman" w:eastAsia="Times New Roman" w:hAnsi="Times New Roman" w:cs="Times New Roman"/>
          <w:sz w:val="20"/>
          <w:szCs w:val="20"/>
          <w:highlight w:val="white"/>
        </w:rPr>
        <w:t xml:space="preserve">r </w:t>
      </w:r>
      <w:proofErr w:type="spellStart"/>
      <w:r w:rsidRPr="00376872">
        <w:rPr>
          <w:rFonts w:ascii="Times New Roman" w:eastAsia="Times New Roman" w:hAnsi="Times New Roman" w:cs="Times New Roman"/>
          <w:sz w:val="20"/>
          <w:szCs w:val="20"/>
          <w:highlight w:val="white"/>
        </w:rPr>
        <w:t>Shwedagon</w:t>
      </w:r>
      <w:proofErr w:type="spellEnd"/>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pagoda</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Many historic Burmese buildings feature this type of ornate throne. The </w:t>
      </w:r>
      <w:proofErr w:type="spellStart"/>
      <w:r w:rsidRPr="00376872">
        <w:rPr>
          <w:rFonts w:ascii="Times New Roman" w:eastAsia="Times New Roman" w:hAnsi="Times New Roman" w:cs="Times New Roman"/>
          <w:i/>
          <w:sz w:val="20"/>
          <w:szCs w:val="20"/>
          <w:highlight w:val="white"/>
        </w:rPr>
        <w:t>Gawdaw</w:t>
      </w:r>
      <w:proofErr w:type="spellEnd"/>
      <w:r w:rsidRPr="00376872">
        <w:rPr>
          <w:rFonts w:ascii="Times New Roman" w:eastAsia="Times New Roman" w:hAnsi="Times New Roman" w:cs="Times New Roman"/>
          <w:sz w:val="20"/>
          <w:szCs w:val="20"/>
          <w:highlight w:val="white"/>
        </w:rPr>
        <w:t xml:space="preserve"> one is thought to have belonged to the Buddha, and the </w:t>
      </w:r>
      <w:proofErr w:type="spellStart"/>
      <w:r w:rsidRPr="00376872">
        <w:rPr>
          <w:rFonts w:ascii="Times New Roman" w:eastAsia="Times New Roman" w:hAnsi="Times New Roman" w:cs="Times New Roman"/>
          <w:i/>
          <w:sz w:val="20"/>
          <w:szCs w:val="20"/>
          <w:highlight w:val="white"/>
        </w:rPr>
        <w:t>Thihathana</w:t>
      </w:r>
      <w:proofErr w:type="spellEnd"/>
      <w:r w:rsidRPr="00376872">
        <w:rPr>
          <w:rFonts w:ascii="Times New Roman" w:eastAsia="Times New Roman" w:hAnsi="Times New Roman" w:cs="Times New Roman"/>
          <w:sz w:val="20"/>
          <w:szCs w:val="20"/>
          <w:highlight w:val="white"/>
        </w:rPr>
        <w:t xml:space="preserve"> or "Lion" one was used by the </w:t>
      </w:r>
      <w:proofErr w:type="spellStart"/>
      <w:r w:rsidRPr="00376872">
        <w:rPr>
          <w:rFonts w:ascii="Times New Roman" w:eastAsia="Times New Roman" w:hAnsi="Times New Roman" w:cs="Times New Roman"/>
          <w:sz w:val="20"/>
          <w:szCs w:val="20"/>
          <w:highlight w:val="white"/>
        </w:rPr>
        <w:t>Konbaung</w:t>
      </w:r>
      <w:proofErr w:type="spellEnd"/>
      <w:r w:rsidRPr="00376872">
        <w:rPr>
          <w:rFonts w:ascii="Times New Roman" w:eastAsia="Times New Roman" w:hAnsi="Times New Roman" w:cs="Times New Roman"/>
          <w:sz w:val="20"/>
          <w:szCs w:val="20"/>
          <w:highlight w:val="white"/>
        </w:rPr>
        <w:t xml:space="preserve"> dynasty.</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b/>
          <w:i/>
          <w:sz w:val="20"/>
          <w:szCs w:val="20"/>
          <w:highlight w:val="white"/>
          <w:u w:val="single"/>
        </w:rPr>
        <w:t>palin</w:t>
      </w:r>
      <w:proofErr w:type="spellEnd"/>
      <w:r w:rsidRPr="00376872">
        <w:rPr>
          <w:rFonts w:ascii="Times New Roman" w:eastAsia="Times New Roman" w:hAnsi="Times New Roman" w:cs="Times New Roman"/>
          <w:sz w:val="20"/>
          <w:szCs w:val="20"/>
          <w:highlight w:val="white"/>
        </w:rPr>
        <w:t xml:space="preserve"> [or </w:t>
      </w:r>
      <w:proofErr w:type="spellStart"/>
      <w:r w:rsidRPr="00376872">
        <w:rPr>
          <w:rFonts w:ascii="Times New Roman" w:eastAsia="Times New Roman" w:hAnsi="Times New Roman" w:cs="Times New Roman"/>
          <w:b/>
          <w:i/>
          <w:sz w:val="20"/>
          <w:szCs w:val="20"/>
          <w:highlight w:val="white"/>
          <w:u w:val="single"/>
        </w:rPr>
        <w:t>pallan</w:t>
      </w:r>
      <w:r w:rsidRPr="00376872">
        <w:rPr>
          <w:rFonts w:ascii="Times New Roman" w:eastAsia="Times New Roman" w:hAnsi="Times New Roman" w:cs="Times New Roman"/>
          <w:i/>
          <w:sz w:val="20"/>
          <w:szCs w:val="20"/>
          <w:highlight w:val="white"/>
        </w:rPr>
        <w:t>ka</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18. </w:t>
      </w:r>
      <w:r w:rsidRPr="00376872">
        <w:rPr>
          <w:rFonts w:ascii="Times New Roman" w:eastAsia="Times New Roman" w:hAnsi="Times New Roman" w:cs="Times New Roman"/>
          <w:sz w:val="20"/>
          <w:szCs w:val="20"/>
        </w:rPr>
        <w:t>Three</w:t>
      </w:r>
      <w:r w:rsidRPr="00376872">
        <w:rPr>
          <w:rFonts w:ascii="Times New Roman" w:eastAsia="Times New Roman" w:hAnsi="Times New Roman" w:cs="Times New Roman"/>
          <w:sz w:val="20"/>
          <w:szCs w:val="20"/>
        </w:rPr>
        <w:t xml:space="preserve"> cats were catapulted into the path of water 28 times to capture a Philippe </w:t>
      </w:r>
      <w:proofErr w:type="spellStart"/>
      <w:r w:rsidRPr="00376872">
        <w:rPr>
          <w:rFonts w:ascii="Times New Roman" w:eastAsia="Times New Roman" w:hAnsi="Times New Roman" w:cs="Times New Roman"/>
          <w:sz w:val="20"/>
          <w:szCs w:val="20"/>
        </w:rPr>
        <w:t>Halsman</w:t>
      </w:r>
      <w:proofErr w:type="spellEnd"/>
      <w:r w:rsidRPr="00376872">
        <w:rPr>
          <w:rFonts w:ascii="Times New Roman" w:eastAsia="Times New Roman" w:hAnsi="Times New Roman" w:cs="Times New Roman"/>
          <w:sz w:val="20"/>
          <w:szCs w:val="20"/>
        </w:rPr>
        <w:t xml:space="preserve"> photograph containing and named after this painting.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Name this painting of the title goddess, begun in 1945. The mathematician </w:t>
      </w:r>
      <w:proofErr w:type="spellStart"/>
      <w:r w:rsidRPr="00376872">
        <w:rPr>
          <w:rFonts w:ascii="Times New Roman" w:eastAsia="Times New Roman" w:hAnsi="Times New Roman" w:cs="Times New Roman"/>
          <w:sz w:val="20"/>
          <w:szCs w:val="20"/>
        </w:rPr>
        <w:t>Matila</w:t>
      </w:r>
      <w:proofErr w:type="spellEnd"/>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sz w:val="20"/>
          <w:szCs w:val="20"/>
        </w:rPr>
        <w:t>Ghyka</w:t>
      </w:r>
      <w:proofErr w:type="spellEnd"/>
      <w:r w:rsidRPr="00376872">
        <w:rPr>
          <w:rFonts w:ascii="Times New Roman" w:eastAsia="Times New Roman" w:hAnsi="Times New Roman" w:cs="Times New Roman"/>
          <w:sz w:val="20"/>
          <w:szCs w:val="20"/>
        </w:rPr>
        <w:t xml:space="preserve"> was con</w:t>
      </w:r>
      <w:r w:rsidRPr="00376872">
        <w:rPr>
          <w:rFonts w:ascii="Times New Roman" w:eastAsia="Times New Roman" w:hAnsi="Times New Roman" w:cs="Times New Roman"/>
          <w:sz w:val="20"/>
          <w:szCs w:val="20"/>
        </w:rPr>
        <w:t>sulted to harmonize this painting with sacred geometry, and the Golden Ratio was written in the bottom right in its preliminary sketches.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i/>
          <w:sz w:val="20"/>
          <w:szCs w:val="20"/>
          <w:u w:val="single"/>
        </w:rPr>
        <w:t xml:space="preserve">Leda </w:t>
      </w:r>
      <w:proofErr w:type="spellStart"/>
      <w:r w:rsidRPr="00376872">
        <w:rPr>
          <w:rFonts w:ascii="Times New Roman" w:eastAsia="Times New Roman" w:hAnsi="Times New Roman" w:cs="Times New Roman"/>
          <w:b/>
          <w:i/>
          <w:sz w:val="20"/>
          <w:szCs w:val="20"/>
          <w:u w:val="single"/>
        </w:rPr>
        <w:t>Atomica</w:t>
      </w:r>
      <w:proofErr w:type="spellEnd"/>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This surrealist artist used his wife Gala as the model for </w:t>
      </w:r>
      <w:r w:rsidRPr="00376872">
        <w:rPr>
          <w:rFonts w:ascii="Times New Roman" w:eastAsia="Times New Roman" w:hAnsi="Times New Roman" w:cs="Times New Roman"/>
          <w:i/>
          <w:sz w:val="20"/>
          <w:szCs w:val="20"/>
        </w:rPr>
        <w:t xml:space="preserve">Leda </w:t>
      </w:r>
      <w:proofErr w:type="spellStart"/>
      <w:r w:rsidRPr="00376872">
        <w:rPr>
          <w:rFonts w:ascii="Times New Roman" w:eastAsia="Times New Roman" w:hAnsi="Times New Roman" w:cs="Times New Roman"/>
          <w:i/>
          <w:sz w:val="20"/>
          <w:szCs w:val="20"/>
        </w:rPr>
        <w:t>Atomica</w:t>
      </w:r>
      <w:proofErr w:type="spellEnd"/>
      <w:r w:rsidRPr="00376872">
        <w:rPr>
          <w:rFonts w:ascii="Times New Roman" w:eastAsia="Times New Roman" w:hAnsi="Times New Roman" w:cs="Times New Roman"/>
          <w:sz w:val="20"/>
          <w:szCs w:val="20"/>
        </w:rPr>
        <w:t>, and included her in</w:t>
      </w:r>
      <w:r w:rsidRPr="00376872">
        <w:rPr>
          <w:rFonts w:ascii="Times New Roman" w:eastAsia="Times New Roman" w:hAnsi="Times New Roman" w:cs="Times New Roman"/>
          <w:sz w:val="20"/>
          <w:szCs w:val="20"/>
        </w:rPr>
        <w:t xml:space="preserve"> other paintings such as </w:t>
      </w:r>
      <w:r w:rsidRPr="00376872">
        <w:rPr>
          <w:rFonts w:ascii="Times New Roman" w:eastAsia="Times New Roman" w:hAnsi="Times New Roman" w:cs="Times New Roman"/>
          <w:i/>
          <w:sz w:val="20"/>
          <w:szCs w:val="20"/>
        </w:rPr>
        <w:t xml:space="preserve">The Madonna of Port </w:t>
      </w:r>
      <w:proofErr w:type="spellStart"/>
      <w:r w:rsidRPr="00376872">
        <w:rPr>
          <w:rFonts w:ascii="Times New Roman" w:eastAsia="Times New Roman" w:hAnsi="Times New Roman" w:cs="Times New Roman"/>
          <w:i/>
          <w:sz w:val="20"/>
          <w:szCs w:val="20"/>
        </w:rPr>
        <w:t>Lligat</w:t>
      </w:r>
      <w:proofErr w:type="spellEnd"/>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i/>
          <w:sz w:val="20"/>
          <w:szCs w:val="20"/>
        </w:rPr>
        <w:t>Galatea of the Spheres</w:t>
      </w:r>
      <w:r w:rsidRPr="00376872">
        <w:rPr>
          <w:rFonts w:ascii="Times New Roman" w:eastAsia="Times New Roman" w:hAnsi="Times New Roman" w:cs="Times New Roman"/>
          <w:sz w:val="20"/>
          <w:szCs w:val="20"/>
        </w:rPr>
        <w:t xml:space="preserve">, and </w:t>
      </w:r>
      <w:r w:rsidRPr="00376872">
        <w:rPr>
          <w:rFonts w:ascii="Times New Roman" w:eastAsia="Times New Roman" w:hAnsi="Times New Roman" w:cs="Times New Roman"/>
          <w:i/>
          <w:sz w:val="20"/>
          <w:szCs w:val="20"/>
        </w:rPr>
        <w:t>The Hallucinogenic Toreador</w:t>
      </w:r>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Salvador </w:t>
      </w:r>
      <w:proofErr w:type="spellStart"/>
      <w:r w:rsidRPr="00376872">
        <w:rPr>
          <w:rFonts w:ascii="Times New Roman" w:eastAsia="Times New Roman" w:hAnsi="Times New Roman" w:cs="Times New Roman"/>
          <w:b/>
          <w:sz w:val="20"/>
          <w:szCs w:val="20"/>
          <w:u w:val="single"/>
        </w:rPr>
        <w:t>Dalí</w:t>
      </w:r>
      <w:proofErr w:type="spellEnd"/>
      <w:r w:rsidRPr="00376872">
        <w:rPr>
          <w:rFonts w:ascii="Times New Roman" w:eastAsia="Times New Roman" w:hAnsi="Times New Roman" w:cs="Times New Roman"/>
          <w:sz w:val="20"/>
          <w:szCs w:val="20"/>
        </w:rPr>
        <w:t xml:space="preserve"> [or Salvador Domingo Felipe Jacinto </w:t>
      </w:r>
      <w:proofErr w:type="spellStart"/>
      <w:r w:rsidRPr="00376872">
        <w:rPr>
          <w:rFonts w:ascii="Times New Roman" w:eastAsia="Times New Roman" w:hAnsi="Times New Roman" w:cs="Times New Roman"/>
          <w:sz w:val="20"/>
          <w:szCs w:val="20"/>
        </w:rPr>
        <w:t>Dalí</w:t>
      </w:r>
      <w:proofErr w:type="spellEnd"/>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sz w:val="20"/>
          <w:szCs w:val="20"/>
        </w:rPr>
        <w:t>i</w:t>
      </w:r>
      <w:proofErr w:type="spellEnd"/>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sz w:val="20"/>
          <w:szCs w:val="20"/>
        </w:rPr>
        <w:t>Domènech</w:t>
      </w:r>
      <w:proofErr w:type="spellEnd"/>
      <w:r w:rsidRPr="00376872">
        <w:rPr>
          <w:rFonts w:ascii="Times New Roman" w:eastAsia="Times New Roman" w:hAnsi="Times New Roman" w:cs="Times New Roman"/>
          <w:sz w:val="20"/>
          <w:szCs w:val="20"/>
        </w:rPr>
        <w:t xml:space="preserve">, </w:t>
      </w:r>
      <w:proofErr w:type="spellStart"/>
      <w:r w:rsidRPr="00376872">
        <w:rPr>
          <w:rFonts w:ascii="Times New Roman" w:eastAsia="Times New Roman" w:hAnsi="Times New Roman" w:cs="Times New Roman"/>
          <w:sz w:val="20"/>
          <w:szCs w:val="20"/>
        </w:rPr>
        <w:t>Marqués</w:t>
      </w:r>
      <w:proofErr w:type="spellEnd"/>
      <w:r w:rsidRPr="00376872">
        <w:rPr>
          <w:rFonts w:ascii="Times New Roman" w:eastAsia="Times New Roman" w:hAnsi="Times New Roman" w:cs="Times New Roman"/>
          <w:sz w:val="20"/>
          <w:szCs w:val="20"/>
        </w:rPr>
        <w:t xml:space="preserve"> de </w:t>
      </w:r>
      <w:proofErr w:type="spellStart"/>
      <w:r w:rsidRPr="00376872">
        <w:rPr>
          <w:rFonts w:ascii="Times New Roman" w:eastAsia="Times New Roman" w:hAnsi="Times New Roman" w:cs="Times New Roman"/>
          <w:b/>
          <w:sz w:val="20"/>
          <w:szCs w:val="20"/>
          <w:u w:val="single"/>
        </w:rPr>
        <w:t>Dalí</w:t>
      </w:r>
      <w:proofErr w:type="spellEnd"/>
      <w:r w:rsidRPr="00376872">
        <w:rPr>
          <w:rFonts w:ascii="Times New Roman" w:eastAsia="Times New Roman" w:hAnsi="Times New Roman" w:cs="Times New Roman"/>
          <w:sz w:val="20"/>
          <w:szCs w:val="20"/>
        </w:rPr>
        <w:t xml:space="preserve"> de </w:t>
      </w:r>
      <w:proofErr w:type="spellStart"/>
      <w:r w:rsidRPr="00376872">
        <w:rPr>
          <w:rFonts w:ascii="Times New Roman" w:eastAsia="Times New Roman" w:hAnsi="Times New Roman" w:cs="Times New Roman"/>
          <w:sz w:val="20"/>
          <w:szCs w:val="20"/>
        </w:rPr>
        <w:t>Pubol</w:t>
      </w:r>
      <w:proofErr w:type="spellEnd"/>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w:t>
      </w:r>
      <w:proofErr w:type="spellStart"/>
      <w:r w:rsidRPr="00376872">
        <w:rPr>
          <w:rFonts w:ascii="Times New Roman" w:eastAsia="Times New Roman" w:hAnsi="Times New Roman" w:cs="Times New Roman"/>
          <w:sz w:val="20"/>
          <w:szCs w:val="20"/>
          <w:highlight w:val="white"/>
        </w:rPr>
        <w:t>Matila</w:t>
      </w:r>
      <w:proofErr w:type="spellEnd"/>
      <w:r w:rsidRPr="00376872">
        <w:rPr>
          <w:rFonts w:ascii="Times New Roman" w:eastAsia="Times New Roman" w:hAnsi="Times New Roman" w:cs="Times New Roman"/>
          <w:sz w:val="20"/>
          <w:szCs w:val="20"/>
          <w:highlight w:val="white"/>
        </w:rPr>
        <w:t xml:space="preserve"> </w:t>
      </w:r>
      <w:proofErr w:type="spellStart"/>
      <w:r w:rsidRPr="00376872">
        <w:rPr>
          <w:rFonts w:ascii="Times New Roman" w:eastAsia="Times New Roman" w:hAnsi="Times New Roman" w:cs="Times New Roman"/>
          <w:sz w:val="20"/>
          <w:szCs w:val="20"/>
          <w:highlight w:val="white"/>
        </w:rPr>
        <w:t>Ghyka</w:t>
      </w:r>
      <w:proofErr w:type="spellEnd"/>
      <w:r w:rsidRPr="00376872">
        <w:rPr>
          <w:rFonts w:ascii="Times New Roman" w:eastAsia="Times New Roman" w:hAnsi="Times New Roman" w:cs="Times New Roman"/>
          <w:sz w:val="20"/>
          <w:szCs w:val="20"/>
          <w:highlight w:val="white"/>
        </w:rPr>
        <w:t xml:space="preserve"> probably perpetuated the myth that this artist “attacked every canvas by the Golden Section.”  David </w:t>
      </w:r>
      <w:proofErr w:type="spellStart"/>
      <w:r w:rsidRPr="00376872">
        <w:rPr>
          <w:rFonts w:ascii="Times New Roman" w:eastAsia="Times New Roman" w:hAnsi="Times New Roman" w:cs="Times New Roman"/>
          <w:sz w:val="20"/>
          <w:szCs w:val="20"/>
          <w:highlight w:val="white"/>
        </w:rPr>
        <w:t>Bergamini</w:t>
      </w:r>
      <w:proofErr w:type="spellEnd"/>
      <w:r w:rsidRPr="00376872">
        <w:rPr>
          <w:rFonts w:ascii="Times New Roman" w:eastAsia="Times New Roman" w:hAnsi="Times New Roman" w:cs="Times New Roman"/>
          <w:sz w:val="20"/>
          <w:szCs w:val="20"/>
          <w:highlight w:val="white"/>
        </w:rPr>
        <w:t xml:space="preserve"> identified several uses of the golden ratio in this artist’s 1888 painting </w:t>
      </w:r>
      <w:r w:rsidRPr="00376872">
        <w:rPr>
          <w:rFonts w:ascii="Times New Roman" w:eastAsia="Times New Roman" w:hAnsi="Times New Roman" w:cs="Times New Roman"/>
          <w:i/>
          <w:sz w:val="20"/>
          <w:szCs w:val="20"/>
          <w:highlight w:val="white"/>
        </w:rPr>
        <w:t>Circus Sideshow</w:t>
      </w:r>
      <w:r w:rsidRPr="00376872">
        <w:rPr>
          <w:rFonts w:ascii="Times New Roman" w:eastAsia="Times New Roman" w:hAnsi="Times New Roman" w:cs="Times New Roman"/>
          <w:sz w:val="20"/>
          <w:szCs w:val="20"/>
          <w:highlight w:val="white"/>
        </w:rPr>
        <w:t>, where several musicians play trombo</w:t>
      </w:r>
      <w:r w:rsidRPr="00376872">
        <w:rPr>
          <w:rFonts w:ascii="Times New Roman" w:eastAsia="Times New Roman" w:hAnsi="Times New Roman" w:cs="Times New Roman"/>
          <w:sz w:val="20"/>
          <w:szCs w:val="20"/>
          <w:highlight w:val="white"/>
        </w:rPr>
        <w:t>nes and cornets.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Georges </w:t>
      </w:r>
      <w:r w:rsidRPr="00376872">
        <w:rPr>
          <w:rFonts w:ascii="Times New Roman" w:eastAsia="Times New Roman" w:hAnsi="Times New Roman" w:cs="Times New Roman"/>
          <w:b/>
          <w:sz w:val="20"/>
          <w:szCs w:val="20"/>
          <w:highlight w:val="white"/>
          <w:u w:val="single"/>
        </w:rPr>
        <w:t>Seurat</w:t>
      </w:r>
      <w:r w:rsidRPr="00376872">
        <w:rPr>
          <w:rFonts w:ascii="Times New Roman" w:eastAsia="Times New Roman" w:hAnsi="Times New Roman" w:cs="Times New Roman"/>
          <w:sz w:val="20"/>
          <w:szCs w:val="20"/>
          <w:highlight w:val="white"/>
        </w:rPr>
        <w:t xml:space="preserve"> [or Georges-Pierre </w:t>
      </w:r>
      <w:r w:rsidRPr="00376872">
        <w:rPr>
          <w:rFonts w:ascii="Times New Roman" w:eastAsia="Times New Roman" w:hAnsi="Times New Roman" w:cs="Times New Roman"/>
          <w:b/>
          <w:sz w:val="20"/>
          <w:szCs w:val="20"/>
          <w:highlight w:val="white"/>
          <w:u w:val="single"/>
        </w:rPr>
        <w:t>Seurat</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 xml:space="preserve">19. </w:t>
      </w:r>
      <w:r w:rsidRPr="00376872">
        <w:rPr>
          <w:rFonts w:ascii="Times New Roman" w:eastAsia="Times New Roman" w:hAnsi="Times New Roman" w:cs="Times New Roman"/>
          <w:sz w:val="20"/>
          <w:szCs w:val="20"/>
        </w:rPr>
        <w:t xml:space="preserve">This party’s only successful gubernatorial candidate was Wally </w:t>
      </w:r>
      <w:proofErr w:type="spellStart"/>
      <w:r w:rsidRPr="00376872">
        <w:rPr>
          <w:rFonts w:ascii="Times New Roman" w:eastAsia="Times New Roman" w:hAnsi="Times New Roman" w:cs="Times New Roman"/>
          <w:sz w:val="20"/>
          <w:szCs w:val="20"/>
        </w:rPr>
        <w:t>Hickel</w:t>
      </w:r>
      <w:proofErr w:type="spellEnd"/>
      <w:r w:rsidRPr="00376872">
        <w:rPr>
          <w:rFonts w:ascii="Times New Roman" w:eastAsia="Times New Roman" w:hAnsi="Times New Roman" w:cs="Times New Roman"/>
          <w:sz w:val="20"/>
          <w:szCs w:val="20"/>
        </w:rPr>
        <w:t>.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Name this state-level third party whose ultimate aim, which would have been put on a 200</w:t>
      </w:r>
      <w:r w:rsidRPr="00376872">
        <w:rPr>
          <w:rFonts w:ascii="Times New Roman" w:eastAsia="Times New Roman" w:hAnsi="Times New Roman" w:cs="Times New Roman"/>
          <w:sz w:val="20"/>
          <w:szCs w:val="20"/>
        </w:rPr>
        <w:t xml:space="preserve">6 referendum, was ruled unconstitutional in </w:t>
      </w:r>
      <w:proofErr w:type="spellStart"/>
      <w:r w:rsidRPr="00376872">
        <w:rPr>
          <w:rFonts w:ascii="Times New Roman" w:eastAsia="Times New Roman" w:hAnsi="Times New Roman" w:cs="Times New Roman"/>
          <w:i/>
          <w:sz w:val="20"/>
          <w:szCs w:val="20"/>
        </w:rPr>
        <w:t>Kohlhaas</w:t>
      </w:r>
      <w:proofErr w:type="spellEnd"/>
      <w:r w:rsidRPr="00376872">
        <w:rPr>
          <w:rFonts w:ascii="Times New Roman" w:eastAsia="Times New Roman" w:hAnsi="Times New Roman" w:cs="Times New Roman"/>
          <w:i/>
          <w:sz w:val="20"/>
          <w:szCs w:val="20"/>
        </w:rPr>
        <w:t xml:space="preserve"> v. State.</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w:t>
      </w:r>
      <w:r w:rsidRPr="00376872">
        <w:rPr>
          <w:rFonts w:ascii="Times New Roman" w:eastAsia="Times New Roman" w:hAnsi="Times New Roman" w:cs="Times New Roman"/>
          <w:b/>
          <w:sz w:val="20"/>
          <w:szCs w:val="20"/>
          <w:u w:val="single"/>
        </w:rPr>
        <w:t>Alaska</w:t>
      </w:r>
      <w:r w:rsidRPr="00376872">
        <w:rPr>
          <w:rFonts w:ascii="Times New Roman" w:eastAsia="Times New Roman" w:hAnsi="Times New Roman" w:cs="Times New Roman"/>
          <w:sz w:val="20"/>
          <w:szCs w:val="20"/>
        </w:rPr>
        <w:t xml:space="preserve">n </w:t>
      </w:r>
      <w:r w:rsidRPr="00376872">
        <w:rPr>
          <w:rFonts w:ascii="Times New Roman" w:eastAsia="Times New Roman" w:hAnsi="Times New Roman" w:cs="Times New Roman"/>
          <w:b/>
          <w:sz w:val="20"/>
          <w:szCs w:val="20"/>
          <w:u w:val="single"/>
        </w:rPr>
        <w:t>Independence Party</w:t>
      </w:r>
      <w:r w:rsidRPr="00376872">
        <w:rPr>
          <w:rFonts w:ascii="Times New Roman" w:eastAsia="Times New Roman" w:hAnsi="Times New Roman" w:cs="Times New Roman"/>
          <w:sz w:val="20"/>
          <w:szCs w:val="20"/>
        </w:rPr>
        <w:t xml:space="preserve"> [or </w:t>
      </w:r>
      <w:r w:rsidRPr="00376872">
        <w:rPr>
          <w:rFonts w:ascii="Times New Roman" w:eastAsia="Times New Roman" w:hAnsi="Times New Roman" w:cs="Times New Roman"/>
          <w:b/>
          <w:sz w:val="20"/>
          <w:szCs w:val="20"/>
          <w:u w:val="single"/>
        </w:rPr>
        <w:t>AIP</w:t>
      </w:r>
      <w:r w:rsidRPr="00376872">
        <w:rPr>
          <w:rFonts w:ascii="Times New Roman" w:eastAsia="Times New Roman" w:hAnsi="Times New Roman" w:cs="Times New Roman"/>
          <w:sz w:val="20"/>
          <w:szCs w:val="20"/>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 xml:space="preserve">10] During an earlier term as a Republican governor in 1968, </w:t>
      </w:r>
      <w:proofErr w:type="spellStart"/>
      <w:r w:rsidRPr="00376872">
        <w:rPr>
          <w:rFonts w:ascii="Times New Roman" w:eastAsia="Times New Roman" w:hAnsi="Times New Roman" w:cs="Times New Roman"/>
          <w:sz w:val="20"/>
          <w:szCs w:val="20"/>
        </w:rPr>
        <w:t>Hickel</w:t>
      </w:r>
      <w:proofErr w:type="spellEnd"/>
      <w:r w:rsidRPr="00376872">
        <w:rPr>
          <w:rFonts w:ascii="Times New Roman" w:eastAsia="Times New Roman" w:hAnsi="Times New Roman" w:cs="Times New Roman"/>
          <w:sz w:val="20"/>
          <w:szCs w:val="20"/>
        </w:rPr>
        <w:t xml:space="preserve"> appointed this man to the U.S. Senate, though he later called for his resignatio</w:t>
      </w:r>
      <w:r w:rsidRPr="00376872">
        <w:rPr>
          <w:rFonts w:ascii="Times New Roman" w:eastAsia="Times New Roman" w:hAnsi="Times New Roman" w:cs="Times New Roman"/>
          <w:sz w:val="20"/>
          <w:szCs w:val="20"/>
        </w:rPr>
        <w:t>n after this man was indicted for receiving over $250,000 in gifts from the VECO Corporation. He remained in office until 2009.</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Theodore Fulton “Ted” </w:t>
      </w:r>
      <w:r w:rsidRPr="00376872">
        <w:rPr>
          <w:rFonts w:ascii="Times New Roman" w:eastAsia="Times New Roman" w:hAnsi="Times New Roman" w:cs="Times New Roman"/>
          <w:b/>
          <w:sz w:val="20"/>
          <w:szCs w:val="20"/>
          <w:u w:val="single"/>
        </w:rPr>
        <w:t>Stevens</w:t>
      </w:r>
      <w:r w:rsidRPr="00376872">
        <w:rPr>
          <w:rFonts w:ascii="Times New Roman" w:eastAsia="Times New Roman" w:hAnsi="Times New Roman" w:cs="Times New Roman"/>
          <w:sz w:val="20"/>
          <w:szCs w:val="20"/>
        </w:rPr>
        <w:t>, Jr.</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rPr>
        <w:t>10] This fedora-sporting, bolo-tie-wearing founder of the Alaskan Independence Party</w:t>
      </w:r>
      <w:r w:rsidRPr="00376872">
        <w:rPr>
          <w:rFonts w:ascii="Times New Roman" w:eastAsia="Times New Roman" w:hAnsi="Times New Roman" w:cs="Times New Roman"/>
          <w:sz w:val="20"/>
          <w:szCs w:val="20"/>
        </w:rPr>
        <w:t xml:space="preserve"> ran for governor several times. Before giving a speech to the U.N. in favor of Alaskan secession, he was murdered in 1993, although the official motive was a plastic explosive sale gone bad.</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rPr>
        <w:t xml:space="preserve">: Joseph “Joe” </w:t>
      </w:r>
      <w:proofErr w:type="spellStart"/>
      <w:r w:rsidRPr="00376872">
        <w:rPr>
          <w:rFonts w:ascii="Times New Roman" w:eastAsia="Times New Roman" w:hAnsi="Times New Roman" w:cs="Times New Roman"/>
          <w:b/>
          <w:sz w:val="20"/>
          <w:szCs w:val="20"/>
          <w:u w:val="single"/>
        </w:rPr>
        <w:t>Vogler</w:t>
      </w:r>
      <w:proofErr w:type="spellEnd"/>
      <w:r w:rsidRPr="00376872">
        <w:rPr>
          <w:rFonts w:ascii="Times New Roman" w:hAnsi="Times New Roman" w:cs="Times New Roman"/>
          <w:sz w:val="20"/>
          <w:szCs w:val="20"/>
        </w:rPr>
        <w:br/>
      </w:r>
    </w:p>
    <w:p w:rsidR="00376872"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t>20. On the recommendation of Ezra P</w:t>
      </w:r>
      <w:r w:rsidRPr="00376872">
        <w:rPr>
          <w:rFonts w:ascii="Times New Roman" w:eastAsia="Times New Roman" w:hAnsi="Times New Roman" w:cs="Times New Roman"/>
          <w:sz w:val="20"/>
          <w:szCs w:val="20"/>
          <w:highlight w:val="white"/>
        </w:rPr>
        <w:t xml:space="preserve">ound, Harriet Monroe allowed this man to edit the magazine </w:t>
      </w:r>
      <w:r w:rsidRPr="00376872">
        <w:rPr>
          <w:rFonts w:ascii="Times New Roman" w:eastAsia="Times New Roman" w:hAnsi="Times New Roman" w:cs="Times New Roman"/>
          <w:i/>
          <w:sz w:val="20"/>
          <w:szCs w:val="20"/>
          <w:highlight w:val="white"/>
        </w:rPr>
        <w:t>Poetry</w:t>
      </w:r>
      <w:r w:rsidRPr="00376872">
        <w:rPr>
          <w:rFonts w:ascii="Times New Roman" w:eastAsia="Times New Roman" w:hAnsi="Times New Roman" w:cs="Times New Roman"/>
          <w:sz w:val="20"/>
          <w:szCs w:val="20"/>
          <w:highlight w:val="white"/>
        </w:rPr>
        <w:t xml:space="preserve"> for the February 1931 issue, which helped to start a poetic movement.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10] Name this American writer who wrote “Poem Beginning ‘The’” as a kind of response to T. S. Eliot</w:t>
      </w:r>
      <w:r w:rsidRPr="00376872">
        <w:rPr>
          <w:rFonts w:ascii="Times New Roman" w:eastAsia="Times New Roman" w:hAnsi="Times New Roman" w:cs="Times New Roman"/>
          <w:sz w:val="20"/>
          <w:szCs w:val="20"/>
          <w:highlight w:val="white"/>
        </w:rPr>
        <w:t xml:space="preserve">’s </w:t>
      </w:r>
      <w:r w:rsidRPr="00376872">
        <w:rPr>
          <w:rFonts w:ascii="Times New Roman" w:eastAsia="Times New Roman" w:hAnsi="Times New Roman" w:cs="Times New Roman"/>
          <w:i/>
          <w:sz w:val="20"/>
          <w:szCs w:val="20"/>
          <w:highlight w:val="white"/>
        </w:rPr>
        <w:t>The Waste Land</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Louis </w:t>
      </w:r>
      <w:proofErr w:type="spellStart"/>
      <w:r w:rsidRPr="00376872">
        <w:rPr>
          <w:rFonts w:ascii="Times New Roman" w:eastAsia="Times New Roman" w:hAnsi="Times New Roman" w:cs="Times New Roman"/>
          <w:b/>
          <w:sz w:val="20"/>
          <w:szCs w:val="20"/>
          <w:highlight w:val="white"/>
          <w:u w:val="single"/>
        </w:rPr>
        <w:t>Zukofsky</w:t>
      </w:r>
      <w:proofErr w:type="spellEnd"/>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w:t>
      </w:r>
      <w:proofErr w:type="spellStart"/>
      <w:r w:rsidRPr="00376872">
        <w:rPr>
          <w:rFonts w:ascii="Times New Roman" w:eastAsia="Times New Roman" w:hAnsi="Times New Roman" w:cs="Times New Roman"/>
          <w:sz w:val="20"/>
          <w:szCs w:val="20"/>
          <w:highlight w:val="white"/>
        </w:rPr>
        <w:t>Zukofsky</w:t>
      </w:r>
      <w:proofErr w:type="spellEnd"/>
      <w:r w:rsidRPr="00376872">
        <w:rPr>
          <w:rFonts w:ascii="Times New Roman" w:eastAsia="Times New Roman" w:hAnsi="Times New Roman" w:cs="Times New Roman"/>
          <w:sz w:val="20"/>
          <w:szCs w:val="20"/>
          <w:highlight w:val="white"/>
        </w:rPr>
        <w:t xml:space="preserve"> maintained a 36-year collaboration with this American poet, who wrote a poem about an object upon which “so much depends,” which stands “glazed with rain / water” “beside the white / chickens.”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William Carlos </w:t>
      </w:r>
      <w:r w:rsidRPr="00376872">
        <w:rPr>
          <w:rFonts w:ascii="Times New Roman" w:eastAsia="Times New Roman" w:hAnsi="Times New Roman" w:cs="Times New Roman"/>
          <w:b/>
          <w:sz w:val="20"/>
          <w:szCs w:val="20"/>
          <w:highlight w:val="white"/>
          <w:u w:val="single"/>
        </w:rPr>
        <w:t>Williams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w:t>
      </w:r>
      <w:proofErr w:type="spellStart"/>
      <w:r w:rsidRPr="00376872">
        <w:rPr>
          <w:rFonts w:ascii="Times New Roman" w:eastAsia="Times New Roman" w:hAnsi="Times New Roman" w:cs="Times New Roman"/>
          <w:sz w:val="20"/>
          <w:szCs w:val="20"/>
          <w:highlight w:val="white"/>
        </w:rPr>
        <w:t>Zukofsky</w:t>
      </w:r>
      <w:proofErr w:type="spellEnd"/>
      <w:r w:rsidRPr="00376872">
        <w:rPr>
          <w:rFonts w:ascii="Times New Roman" w:eastAsia="Times New Roman" w:hAnsi="Times New Roman" w:cs="Times New Roman"/>
          <w:sz w:val="20"/>
          <w:szCs w:val="20"/>
          <w:highlight w:val="white"/>
        </w:rPr>
        <w:t xml:space="preserve"> spent more than forty years working on this extremely long poem in twenty-four sections, the first seven of which </w:t>
      </w:r>
      <w:proofErr w:type="spellStart"/>
      <w:r w:rsidRPr="00376872">
        <w:rPr>
          <w:rFonts w:ascii="Times New Roman" w:eastAsia="Times New Roman" w:hAnsi="Times New Roman" w:cs="Times New Roman"/>
          <w:sz w:val="20"/>
          <w:szCs w:val="20"/>
          <w:highlight w:val="white"/>
        </w:rPr>
        <w:t>Zukofsky</w:t>
      </w:r>
      <w:proofErr w:type="spellEnd"/>
      <w:r w:rsidRPr="00376872">
        <w:rPr>
          <w:rFonts w:ascii="Times New Roman" w:eastAsia="Times New Roman" w:hAnsi="Times New Roman" w:cs="Times New Roman"/>
          <w:sz w:val="20"/>
          <w:szCs w:val="20"/>
          <w:highlight w:val="white"/>
        </w:rPr>
        <w:t xml:space="preserve"> included in </w:t>
      </w:r>
      <w:r w:rsidRPr="00376872">
        <w:rPr>
          <w:rFonts w:ascii="Times New Roman" w:eastAsia="Times New Roman" w:hAnsi="Times New Roman" w:cs="Times New Roman"/>
          <w:i/>
          <w:sz w:val="20"/>
          <w:szCs w:val="20"/>
          <w:highlight w:val="white"/>
        </w:rPr>
        <w:t>An “Objectivists” Anthology</w:t>
      </w:r>
      <w:r w:rsidRPr="00376872">
        <w:rPr>
          <w:rFonts w:ascii="Times New Roman" w:eastAsia="Times New Roman" w:hAnsi="Times New Roman" w:cs="Times New Roman"/>
          <w:sz w:val="20"/>
          <w:szCs w:val="20"/>
          <w:highlight w:val="white"/>
        </w:rPr>
        <w:t xml:space="preserve"> in 1932.</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w:t>
      </w:r>
      <w:r w:rsidRPr="00376872">
        <w:rPr>
          <w:rFonts w:ascii="Times New Roman" w:eastAsia="Times New Roman" w:hAnsi="Times New Roman" w:cs="Times New Roman"/>
          <w:b/>
          <w:sz w:val="20"/>
          <w:szCs w:val="20"/>
          <w:highlight w:val="white"/>
          <w:u w:val="single"/>
        </w:rPr>
        <w:t>A</w:t>
      </w:r>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r>
    </w:p>
    <w:p w:rsidR="00C11928" w:rsidRPr="00376872" w:rsidRDefault="00376872" w:rsidP="00376872">
      <w:pPr>
        <w:keepNext/>
        <w:keepLines/>
        <w:spacing w:line="240" w:lineRule="auto"/>
        <w:rPr>
          <w:rFonts w:ascii="Times New Roman" w:hAnsi="Times New Roman" w:cs="Times New Roman"/>
          <w:sz w:val="20"/>
          <w:szCs w:val="20"/>
        </w:rPr>
      </w:pPr>
      <w:r w:rsidRPr="00376872">
        <w:rPr>
          <w:rFonts w:ascii="Times New Roman" w:eastAsia="Times New Roman" w:hAnsi="Times New Roman" w:cs="Times New Roman"/>
          <w:sz w:val="20"/>
          <w:szCs w:val="20"/>
          <w:highlight w:val="white"/>
        </w:rPr>
        <w:lastRenderedPageBreak/>
        <w:t xml:space="preserve">21. The doctrine of the plurality of these concepts is one part of what twentieth-century scholars have dubbed the </w:t>
      </w:r>
      <w:proofErr w:type="spellStart"/>
      <w:r w:rsidRPr="00376872">
        <w:rPr>
          <w:rFonts w:ascii="Times New Roman" w:eastAsia="Times New Roman" w:hAnsi="Times New Roman" w:cs="Times New Roman"/>
          <w:i/>
          <w:sz w:val="20"/>
          <w:szCs w:val="20"/>
          <w:highlight w:val="white"/>
        </w:rPr>
        <w:t>binarium</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famosissimum</w:t>
      </w:r>
      <w:proofErr w:type="spellEnd"/>
      <w:r w:rsidRPr="00376872">
        <w:rPr>
          <w:rFonts w:ascii="Times New Roman" w:eastAsia="Times New Roman" w:hAnsi="Times New Roman" w:cs="Times New Roman"/>
          <w:sz w:val="20"/>
          <w:szCs w:val="20"/>
          <w:highlight w:val="white"/>
        </w:rPr>
        <w:t xml:space="preserve"> of </w:t>
      </w:r>
      <w:proofErr w:type="spellStart"/>
      <w:r w:rsidRPr="00376872">
        <w:rPr>
          <w:rFonts w:ascii="Times New Roman" w:eastAsia="Times New Roman" w:hAnsi="Times New Roman" w:cs="Times New Roman"/>
          <w:sz w:val="20"/>
          <w:szCs w:val="20"/>
          <w:highlight w:val="white"/>
        </w:rPr>
        <w:t>Augistinian</w:t>
      </w:r>
      <w:proofErr w:type="spellEnd"/>
      <w:r w:rsidRPr="00376872">
        <w:rPr>
          <w:rFonts w:ascii="Times New Roman" w:eastAsia="Times New Roman" w:hAnsi="Times New Roman" w:cs="Times New Roman"/>
          <w:sz w:val="20"/>
          <w:szCs w:val="20"/>
          <w:highlight w:val="white"/>
        </w:rPr>
        <w:t xml:space="preserve"> scholasticism. For 10 points each:</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Name these concepts that Aristotle divided into substantial and </w:t>
      </w:r>
      <w:r w:rsidRPr="00376872">
        <w:rPr>
          <w:rFonts w:ascii="Times New Roman" w:eastAsia="Times New Roman" w:hAnsi="Times New Roman" w:cs="Times New Roman"/>
          <w:sz w:val="20"/>
          <w:szCs w:val="20"/>
          <w:highlight w:val="white"/>
        </w:rPr>
        <w:t>accidental. Plurality was the claim that an object could have multiple substantial ones.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form</w:t>
      </w:r>
      <w:r w:rsidRPr="00376872">
        <w:rPr>
          <w:rFonts w:ascii="Times New Roman" w:eastAsia="Times New Roman" w:hAnsi="Times New Roman" w:cs="Times New Roman"/>
          <w:sz w:val="20"/>
          <w:szCs w:val="20"/>
          <w:highlight w:val="white"/>
        </w:rPr>
        <w:t>s</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The other half of the </w:t>
      </w:r>
      <w:proofErr w:type="spellStart"/>
      <w:r w:rsidRPr="00376872">
        <w:rPr>
          <w:rFonts w:ascii="Times New Roman" w:eastAsia="Times New Roman" w:hAnsi="Times New Roman" w:cs="Times New Roman"/>
          <w:i/>
          <w:sz w:val="20"/>
          <w:szCs w:val="20"/>
          <w:highlight w:val="white"/>
        </w:rPr>
        <w:t>binarium</w:t>
      </w:r>
      <w:proofErr w:type="spellEnd"/>
      <w:r w:rsidRPr="00376872">
        <w:rPr>
          <w:rFonts w:ascii="Times New Roman" w:eastAsia="Times New Roman" w:hAnsi="Times New Roman" w:cs="Times New Roman"/>
          <w:i/>
          <w:sz w:val="20"/>
          <w:szCs w:val="20"/>
          <w:highlight w:val="white"/>
        </w:rPr>
        <w:t xml:space="preserve"> </w:t>
      </w:r>
      <w:proofErr w:type="spellStart"/>
      <w:r w:rsidRPr="00376872">
        <w:rPr>
          <w:rFonts w:ascii="Times New Roman" w:eastAsia="Times New Roman" w:hAnsi="Times New Roman" w:cs="Times New Roman"/>
          <w:i/>
          <w:sz w:val="20"/>
          <w:szCs w:val="20"/>
          <w:highlight w:val="white"/>
        </w:rPr>
        <w:t>famosissimum</w:t>
      </w:r>
      <w:proofErr w:type="spellEnd"/>
      <w:r w:rsidRPr="00376872">
        <w:rPr>
          <w:rFonts w:ascii="Times New Roman" w:eastAsia="Times New Roman" w:hAnsi="Times New Roman" w:cs="Times New Roman"/>
          <w:i/>
          <w:sz w:val="20"/>
          <w:szCs w:val="20"/>
          <w:highlight w:val="white"/>
          <w:u w:val="single"/>
        </w:rPr>
        <w:t xml:space="preserve"> </w:t>
      </w:r>
      <w:r w:rsidRPr="00376872">
        <w:rPr>
          <w:rFonts w:ascii="Times New Roman" w:eastAsia="Times New Roman" w:hAnsi="Times New Roman" w:cs="Times New Roman"/>
          <w:sz w:val="20"/>
          <w:szCs w:val="20"/>
          <w:highlight w:val="white"/>
        </w:rPr>
        <w:t xml:space="preserve">is this doctrine, which claims that all creatures except God consist of matter and form. Like plurality </w:t>
      </w:r>
      <w:r w:rsidRPr="00376872">
        <w:rPr>
          <w:rFonts w:ascii="Times New Roman" w:eastAsia="Times New Roman" w:hAnsi="Times New Roman" w:cs="Times New Roman"/>
          <w:sz w:val="20"/>
          <w:szCs w:val="20"/>
          <w:highlight w:val="white"/>
        </w:rPr>
        <w:t>of forms, it was championed by Bonaventure, and opposed by Aquinas.</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w:t>
      </w:r>
      <w:r w:rsidRPr="00376872">
        <w:rPr>
          <w:rFonts w:ascii="Times New Roman" w:eastAsia="Times New Roman" w:hAnsi="Times New Roman" w:cs="Times New Roman"/>
          <w:b/>
          <w:sz w:val="20"/>
          <w:szCs w:val="20"/>
          <w:highlight w:val="white"/>
          <w:u w:val="single"/>
        </w:rPr>
        <w:t xml:space="preserve">universal </w:t>
      </w:r>
      <w:proofErr w:type="spellStart"/>
      <w:r w:rsidRPr="00376872">
        <w:rPr>
          <w:rFonts w:ascii="Times New Roman" w:eastAsia="Times New Roman" w:hAnsi="Times New Roman" w:cs="Times New Roman"/>
          <w:b/>
          <w:sz w:val="20"/>
          <w:szCs w:val="20"/>
          <w:highlight w:val="white"/>
          <w:u w:val="single"/>
        </w:rPr>
        <w:t>hylomorphism</w:t>
      </w:r>
      <w:proofErr w:type="spellEnd"/>
      <w:r w:rsidRPr="00376872">
        <w:rPr>
          <w:rFonts w:ascii="Times New Roman" w:eastAsia="Times New Roman" w:hAnsi="Times New Roman" w:cs="Times New Roman"/>
          <w:sz w:val="20"/>
          <w:szCs w:val="20"/>
          <w:highlight w:val="white"/>
        </w:rPr>
        <w:t xml:space="preserve"> [prompt on “</w:t>
      </w:r>
      <w:proofErr w:type="spellStart"/>
      <w:r w:rsidRPr="00376872">
        <w:rPr>
          <w:rFonts w:ascii="Times New Roman" w:eastAsia="Times New Roman" w:hAnsi="Times New Roman" w:cs="Times New Roman"/>
          <w:sz w:val="20"/>
          <w:szCs w:val="20"/>
          <w:highlight w:val="white"/>
          <w:u w:val="single"/>
        </w:rPr>
        <w:t>hylomorphism</w:t>
      </w:r>
      <w:proofErr w:type="spellEnd"/>
      <w:r w:rsidRPr="00376872">
        <w:rPr>
          <w:rFonts w:ascii="Times New Roman" w:eastAsia="Times New Roman" w:hAnsi="Times New Roman" w:cs="Times New Roman"/>
          <w:sz w:val="20"/>
          <w:szCs w:val="20"/>
          <w:highlight w:val="white"/>
        </w:rPr>
        <w:t>”]</w:t>
      </w:r>
      <w:r w:rsidRPr="00376872">
        <w:rPr>
          <w:rFonts w:ascii="Times New Roman" w:hAnsi="Times New Roman" w:cs="Times New Roman"/>
          <w:sz w:val="20"/>
          <w:szCs w:val="20"/>
        </w:rPr>
        <w:br/>
        <w:t>[</w:t>
      </w:r>
      <w:r w:rsidRPr="00376872">
        <w:rPr>
          <w:rFonts w:ascii="Times New Roman" w:eastAsia="Times New Roman" w:hAnsi="Times New Roman" w:cs="Times New Roman"/>
          <w:sz w:val="20"/>
          <w:szCs w:val="20"/>
          <w:highlight w:val="white"/>
        </w:rPr>
        <w:t xml:space="preserve">10] </w:t>
      </w:r>
      <w:proofErr w:type="spellStart"/>
      <w:r w:rsidRPr="00376872">
        <w:rPr>
          <w:rFonts w:ascii="Times New Roman" w:eastAsia="Times New Roman" w:hAnsi="Times New Roman" w:cs="Times New Roman"/>
          <w:sz w:val="20"/>
          <w:szCs w:val="20"/>
          <w:highlight w:val="white"/>
        </w:rPr>
        <w:t>Hylomorphism</w:t>
      </w:r>
      <w:proofErr w:type="spellEnd"/>
      <w:r w:rsidRPr="00376872">
        <w:rPr>
          <w:rFonts w:ascii="Times New Roman" w:eastAsia="Times New Roman" w:hAnsi="Times New Roman" w:cs="Times New Roman"/>
          <w:sz w:val="20"/>
          <w:szCs w:val="20"/>
          <w:highlight w:val="white"/>
        </w:rPr>
        <w:t xml:space="preserve"> contrasts with hylozoism, the belief that matter is itself alive, independent of form. Hylozoism was popularized</w:t>
      </w:r>
      <w:r w:rsidRPr="00376872">
        <w:rPr>
          <w:rFonts w:ascii="Times New Roman" w:eastAsia="Times New Roman" w:hAnsi="Times New Roman" w:cs="Times New Roman"/>
          <w:sz w:val="20"/>
          <w:szCs w:val="20"/>
          <w:highlight w:val="white"/>
        </w:rPr>
        <w:t xml:space="preserve"> by Ralph </w:t>
      </w:r>
      <w:proofErr w:type="spellStart"/>
      <w:r w:rsidRPr="00376872">
        <w:rPr>
          <w:rFonts w:ascii="Times New Roman" w:eastAsia="Times New Roman" w:hAnsi="Times New Roman" w:cs="Times New Roman"/>
          <w:sz w:val="20"/>
          <w:szCs w:val="20"/>
          <w:highlight w:val="white"/>
        </w:rPr>
        <w:t>Cudworth</w:t>
      </w:r>
      <w:proofErr w:type="spellEnd"/>
      <w:r w:rsidRPr="00376872">
        <w:rPr>
          <w:rFonts w:ascii="Times New Roman" w:eastAsia="Times New Roman" w:hAnsi="Times New Roman" w:cs="Times New Roman"/>
          <w:sz w:val="20"/>
          <w:szCs w:val="20"/>
          <w:highlight w:val="white"/>
        </w:rPr>
        <w:t>, a 17</w:t>
      </w:r>
      <w:r w:rsidRPr="00376872">
        <w:rPr>
          <w:rFonts w:ascii="Times New Roman" w:eastAsia="Times New Roman" w:hAnsi="Times New Roman" w:cs="Times New Roman"/>
          <w:sz w:val="20"/>
          <w:szCs w:val="20"/>
          <w:highlight w:val="white"/>
          <w:vertAlign w:val="superscript"/>
        </w:rPr>
        <w:t>th</w:t>
      </w:r>
      <w:r w:rsidRPr="00376872">
        <w:rPr>
          <w:rFonts w:ascii="Times New Roman" w:eastAsia="Times New Roman" w:hAnsi="Times New Roman" w:cs="Times New Roman"/>
          <w:sz w:val="20"/>
          <w:szCs w:val="20"/>
          <w:highlight w:val="white"/>
        </w:rPr>
        <w:t>-century Platonic philosopher based at this English university.</w:t>
      </w:r>
      <w:r w:rsidRPr="00376872">
        <w:rPr>
          <w:rFonts w:ascii="Times New Roman" w:hAnsi="Times New Roman" w:cs="Times New Roman"/>
          <w:sz w:val="20"/>
          <w:szCs w:val="20"/>
        </w:rPr>
        <w:br/>
        <w:t>ANSWER</w:t>
      </w:r>
      <w:r w:rsidRPr="00376872">
        <w:rPr>
          <w:rFonts w:ascii="Times New Roman" w:eastAsia="Times New Roman" w:hAnsi="Times New Roman" w:cs="Times New Roman"/>
          <w:sz w:val="20"/>
          <w:szCs w:val="20"/>
          <w:highlight w:val="white"/>
        </w:rPr>
        <w:t xml:space="preserve">: University of </w:t>
      </w:r>
      <w:r w:rsidRPr="00376872">
        <w:rPr>
          <w:rFonts w:ascii="Times New Roman" w:eastAsia="Times New Roman" w:hAnsi="Times New Roman" w:cs="Times New Roman"/>
          <w:b/>
          <w:sz w:val="20"/>
          <w:szCs w:val="20"/>
          <w:highlight w:val="white"/>
          <w:u w:val="single"/>
        </w:rPr>
        <w:t>Cambridge</w:t>
      </w:r>
    </w:p>
    <w:sectPr w:rsidR="00C11928" w:rsidRPr="003768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4"/>
  </w:compat>
  <w:rsids>
    <w:rsidRoot w:val="00C11928"/>
    <w:rsid w:val="00376872"/>
    <w:rsid w:val="00C1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F754"/>
  <w15:docId w15:val="{33FBBA73-B028-4D6C-8FCE-06966A6E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6103</Words>
  <Characters>34790</Characters>
  <Application>Microsoft Office Word</Application>
  <DocSecurity>0</DocSecurity>
  <Lines>289</Lines>
  <Paragraphs>81</Paragraphs>
  <ScaleCrop>false</ScaleCrop>
  <Company/>
  <LinksUpToDate>false</LinksUpToDate>
  <CharactersWithSpaces>40812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2016-07-23T04:09:00Z</dcterms:created>
  <dcterms:modified xsi:type="dcterms:W3CDTF">2016-07-23T04:10:00Z</dcterms:modified>
</cp:coreProperties>
</file>