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4B27" w:rsidRP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b/>
          <w:sz w:val="20"/>
          <w:szCs w:val="20"/>
        </w:rPr>
        <w:t>Chicago Open 2016</w:t>
      </w:r>
      <w:r w:rsidRPr="000A4B3C">
        <w:rPr>
          <w:rFonts w:ascii="Times New Roman" w:eastAsia="Times New Roman" w:hAnsi="Times New Roman" w:cs="Times New Roman"/>
          <w:b/>
          <w:sz w:val="20"/>
          <w:szCs w:val="20"/>
          <w:highlight w:val="white"/>
        </w:rPr>
        <w:t>: "An Insatiable Kingpin of International Meme-Laundering"</w:t>
      </w:r>
    </w:p>
    <w:p w:rsidR="00094B27" w:rsidRP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b/>
          <w:sz w:val="20"/>
          <w:szCs w:val="20"/>
        </w:rPr>
        <w:t>Packet by I Write Science Not Tragedies (Matt Lafer, James Lasker, Greg Peterson, Ryan Westbrook)</w:t>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b/>
          <w:sz w:val="20"/>
          <w:szCs w:val="20"/>
        </w:rPr>
        <w:t>Edited by John Lawrence, Mike Cheyne, Matt Jackson, Adam Silverman, Mike Bentley, Aaron Rosenberg, Jake Sundberg, and Shan Kothari, with contributions from Ewan Macaulay and Jonathan Magin</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b/>
          <w:sz w:val="20"/>
          <w:szCs w:val="20"/>
        </w:rPr>
        <w:t>Tossups</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 </w:t>
      </w:r>
      <w:r w:rsidRPr="000A4B3C">
        <w:rPr>
          <w:rFonts w:ascii="Times New Roman" w:eastAsia="Times New Roman" w:hAnsi="Times New Roman" w:cs="Times New Roman"/>
          <w:b/>
          <w:sz w:val="20"/>
          <w:szCs w:val="20"/>
          <w:highlight w:val="white"/>
        </w:rPr>
        <w:t xml:space="preserve">In this novel, a Jewish surgeon is miraculously cured </w:t>
      </w:r>
      <w:r w:rsidRPr="000A4B3C">
        <w:rPr>
          <w:rFonts w:ascii="Times New Roman" w:eastAsia="Times New Roman" w:hAnsi="Times New Roman" w:cs="Times New Roman"/>
          <w:b/>
          <w:sz w:val="20"/>
          <w:szCs w:val="20"/>
          <w:highlight w:val="white"/>
        </w:rPr>
        <w:t xml:space="preserve">of myopia while fighting with an anti-Semitic captain in a duel that will kill </w:t>
      </w:r>
      <w:r w:rsidRPr="000A4B3C">
        <w:rPr>
          <w:rFonts w:ascii="Times New Roman" w:eastAsia="Times New Roman" w:hAnsi="Times New Roman" w:cs="Times New Roman"/>
          <w:b/>
          <w:sz w:val="20"/>
          <w:szCs w:val="20"/>
          <w:highlight w:val="white"/>
        </w:rPr>
        <w:t>them both. This novel’s protagonist shares a glass of raspberry juice with a sergeant, after the sergeant returns the love letters the protagonist wrote to the sergeant’s wif</w:t>
      </w:r>
      <w:r w:rsidRPr="000A4B3C">
        <w:rPr>
          <w:rFonts w:ascii="Times New Roman" w:eastAsia="Times New Roman" w:hAnsi="Times New Roman" w:cs="Times New Roman"/>
          <w:b/>
          <w:sz w:val="20"/>
          <w:szCs w:val="20"/>
          <w:highlight w:val="white"/>
        </w:rPr>
        <w:t>e, who died in childbirth as the result of their affair. Later that protagonist is sent to the Russian border and falls under the sway of the cynical Polish landowner Count Chojnicki, who claims that ethnic minorities brought about the nationalism that wil</w:t>
      </w:r>
      <w:r w:rsidRPr="000A4B3C">
        <w:rPr>
          <w:rFonts w:ascii="Times New Roman" w:eastAsia="Times New Roman" w:hAnsi="Times New Roman" w:cs="Times New Roman"/>
          <w:b/>
          <w:sz w:val="20"/>
          <w:szCs w:val="20"/>
          <w:highlight w:val="white"/>
        </w:rPr>
        <w:t>l spell the</w:t>
      </w:r>
      <w:r w:rsidRPr="000A4B3C">
        <w:rPr>
          <w:rFonts w:ascii="Times New Roman" w:eastAsia="Times New Roman" w:hAnsi="Times New Roman" w:cs="Times New Roman"/>
          <w:sz w:val="20"/>
          <w:szCs w:val="20"/>
          <w:highlight w:val="white"/>
        </w:rPr>
        <w:t xml:space="preserve"> (*) empire’s demise in World War I. This novel's sequel, </w:t>
      </w:r>
      <w:r w:rsidRPr="000A4B3C">
        <w:rPr>
          <w:rFonts w:ascii="Times New Roman" w:eastAsia="Times New Roman" w:hAnsi="Times New Roman" w:cs="Times New Roman"/>
          <w:i/>
          <w:sz w:val="20"/>
          <w:szCs w:val="20"/>
          <w:highlight w:val="white"/>
        </w:rPr>
        <w:t>The Emperor's Tomb</w:t>
      </w:r>
      <w:r w:rsidRPr="000A4B3C">
        <w:rPr>
          <w:rFonts w:ascii="Times New Roman" w:eastAsia="Times New Roman" w:hAnsi="Times New Roman" w:cs="Times New Roman"/>
          <w:sz w:val="20"/>
          <w:szCs w:val="20"/>
          <w:highlight w:val="white"/>
        </w:rPr>
        <w:t>, continues the story to the Anschluss, and it</w:t>
      </w:r>
      <w:r w:rsidRPr="000A4B3C">
        <w:rPr>
          <w:rFonts w:ascii="Times New Roman" w:eastAsia="Times New Roman" w:hAnsi="Times New Roman" w:cs="Times New Roman"/>
          <w:sz w:val="20"/>
          <w:szCs w:val="20"/>
          <w:highlight w:val="white"/>
        </w:rPr>
        <w:t xml:space="preserve"> begins with the Slovenian peasant Joseph saving Emperor Franz Josef from snipers at the battle of Solferino. Concerning</w:t>
      </w:r>
      <w:r w:rsidRPr="000A4B3C">
        <w:rPr>
          <w:rFonts w:ascii="Times New Roman" w:eastAsia="Times New Roman" w:hAnsi="Times New Roman" w:cs="Times New Roman"/>
          <w:sz w:val="20"/>
          <w:szCs w:val="20"/>
          <w:highlight w:val="white"/>
        </w:rPr>
        <w:t xml:space="preserve"> several generations of the Trotta family, for 10 points, name this novel by Joseph Roth, named after a nationalistic piece of music. </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Radetzky March</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i/>
          <w:sz w:val="20"/>
          <w:szCs w:val="20"/>
          <w:highlight w:val="white"/>
          <w:u w:val="single"/>
        </w:rPr>
        <w:t>Radetzkymarsch</w:t>
      </w:r>
      <w:r w:rsidRPr="000A4B3C">
        <w:rPr>
          <w:rFonts w:ascii="Times New Roman" w:eastAsia="Times New Roman" w:hAnsi="Times New Roman" w:cs="Times New Roman"/>
          <w:sz w:val="20"/>
          <w:szCs w:val="20"/>
          <w:highlight w:val="white"/>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2. </w:t>
      </w:r>
      <w:r w:rsidRPr="000A4B3C">
        <w:rPr>
          <w:rFonts w:ascii="Times New Roman" w:eastAsia="Times New Roman" w:hAnsi="Times New Roman" w:cs="Times New Roman"/>
          <w:b/>
          <w:sz w:val="20"/>
          <w:szCs w:val="20"/>
          <w:highlight w:val="white"/>
        </w:rPr>
        <w:t>This man has promised to open negotiations in Oslo with Joma Sison and oth</w:t>
      </w:r>
      <w:r w:rsidRPr="000A4B3C">
        <w:rPr>
          <w:rFonts w:ascii="Times New Roman" w:eastAsia="Times New Roman" w:hAnsi="Times New Roman" w:cs="Times New Roman"/>
          <w:b/>
          <w:sz w:val="20"/>
          <w:szCs w:val="20"/>
          <w:highlight w:val="white"/>
        </w:rPr>
        <w:t>er exiled communists from his country to let them return home. This world leader was a negotiator during a 1989 incident in which the Wild Boys prison gang held members of Joyful Assembly of God hostage; he recently said that he wished Jacqueline Hamill ha</w:t>
      </w:r>
      <w:r w:rsidRPr="000A4B3C">
        <w:rPr>
          <w:rFonts w:ascii="Times New Roman" w:eastAsia="Times New Roman" w:hAnsi="Times New Roman" w:cs="Times New Roman"/>
          <w:b/>
          <w:sz w:val="20"/>
          <w:szCs w:val="20"/>
          <w:highlight w:val="white"/>
        </w:rPr>
        <w:t xml:space="preserve">dn't been killed in that incident because he wanted to rape her first. This man promised to donate money to a local hospital whenever he swore in public after traffic jams during a papal visit led him to call Pope </w:t>
      </w:r>
      <w:r w:rsidRPr="000A4B3C">
        <w:rPr>
          <w:rFonts w:ascii="Times New Roman" w:eastAsia="Times New Roman" w:hAnsi="Times New Roman" w:cs="Times New Roman"/>
          <w:sz w:val="20"/>
          <w:szCs w:val="20"/>
          <w:highlight w:val="white"/>
        </w:rPr>
        <w:t>(*) Francis a "son of a bitch." In a munic</w:t>
      </w:r>
      <w:r w:rsidRPr="000A4B3C">
        <w:rPr>
          <w:rFonts w:ascii="Times New Roman" w:eastAsia="Times New Roman" w:hAnsi="Times New Roman" w:cs="Times New Roman"/>
          <w:sz w:val="20"/>
          <w:szCs w:val="20"/>
          <w:highlight w:val="white"/>
        </w:rPr>
        <w:t>ipal position, this man gave cabinet offices to members of the Lumad minority and to Muslims, and paid ad-hoc civilian death squads to kill drug dealers, earning this man of Visayan descent the nickname "The Punisher." For 10 points, what former mayor of D</w:t>
      </w:r>
      <w:r w:rsidRPr="000A4B3C">
        <w:rPr>
          <w:rFonts w:ascii="Times New Roman" w:eastAsia="Times New Roman" w:hAnsi="Times New Roman" w:cs="Times New Roman"/>
          <w:sz w:val="20"/>
          <w:szCs w:val="20"/>
          <w:highlight w:val="white"/>
        </w:rPr>
        <w:t>avao City won a 2016 election to succeed Noynoy Aquino as president of the Philippines?</w:t>
      </w:r>
      <w:r w:rsidRPr="000A4B3C">
        <w:rPr>
          <w:rFonts w:ascii="Times New Roman" w:eastAsia="Times New Roman" w:hAnsi="Times New Roman" w:cs="Times New Roman"/>
          <w:sz w:val="20"/>
          <w:szCs w:val="20"/>
          <w:highlight w:val="white"/>
        </w:rPr>
        <w:br/>
        <w:t xml:space="preserve">ANSWER: Rodrigo “Rody” </w:t>
      </w:r>
      <w:r w:rsidRPr="000A4B3C">
        <w:rPr>
          <w:rFonts w:ascii="Times New Roman" w:eastAsia="Times New Roman" w:hAnsi="Times New Roman" w:cs="Times New Roman"/>
          <w:b/>
          <w:sz w:val="20"/>
          <w:szCs w:val="20"/>
          <w:highlight w:val="white"/>
          <w:u w:val="single"/>
        </w:rPr>
        <w:t>Duterte</w:t>
      </w:r>
      <w:r w:rsidRPr="000A4B3C">
        <w:rPr>
          <w:rFonts w:ascii="Times New Roman" w:eastAsia="Times New Roman" w:hAnsi="Times New Roman" w:cs="Times New Roman"/>
          <w:sz w:val="20"/>
          <w:szCs w:val="20"/>
          <w:highlight w:val="white"/>
        </w:rPr>
        <w:t xml:space="preserve"> [prompt on </w:t>
      </w:r>
      <w:r w:rsidRPr="000A4B3C">
        <w:rPr>
          <w:rFonts w:ascii="Times New Roman" w:eastAsia="Times New Roman" w:hAnsi="Times New Roman" w:cs="Times New Roman"/>
          <w:sz w:val="20"/>
          <w:szCs w:val="20"/>
          <w:highlight w:val="white"/>
          <w:u w:val="single"/>
        </w:rPr>
        <w:t>Digong</w:t>
      </w:r>
      <w:r w:rsidRPr="000A4B3C">
        <w:rPr>
          <w:rFonts w:ascii="Times New Roman" w:eastAsia="Times New Roman" w:hAnsi="Times New Roman" w:cs="Times New Roman"/>
          <w:sz w:val="20"/>
          <w:szCs w:val="20"/>
          <w:highlight w:val="white"/>
        </w:rPr>
        <w:t>, his nickname]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3. </w:t>
      </w:r>
      <w:r w:rsidRPr="000A4B3C">
        <w:rPr>
          <w:rFonts w:ascii="Times New Roman" w:eastAsia="Times New Roman" w:hAnsi="Times New Roman" w:cs="Times New Roman"/>
          <w:b/>
          <w:sz w:val="20"/>
          <w:szCs w:val="20"/>
          <w:highlight w:val="white"/>
        </w:rPr>
        <w:t>In a potentially fake letter provided by Nepos, a person with this name asks a relative "when will o</w:t>
      </w:r>
      <w:r w:rsidRPr="000A4B3C">
        <w:rPr>
          <w:rFonts w:ascii="Times New Roman" w:eastAsia="Times New Roman" w:hAnsi="Times New Roman" w:cs="Times New Roman"/>
          <w:b/>
          <w:sz w:val="20"/>
          <w:szCs w:val="20"/>
          <w:highlight w:val="white"/>
        </w:rPr>
        <w:t>ur family stop behaving insanely?" Plutarch writes how a man died to save a person with this name by deliberately killing a male, not a female, snake. Plutarch also claimed that the funeral for another person with this name was the first major occurrence o</w:t>
      </w:r>
      <w:r w:rsidRPr="000A4B3C">
        <w:rPr>
          <w:rFonts w:ascii="Times New Roman" w:eastAsia="Times New Roman" w:hAnsi="Times New Roman" w:cs="Times New Roman"/>
          <w:b/>
          <w:sz w:val="20"/>
          <w:szCs w:val="20"/>
          <w:highlight w:val="white"/>
        </w:rPr>
        <w:t xml:space="preserve">f a eulogy given for a </w:t>
      </w:r>
      <w:r w:rsidRPr="000A4B3C">
        <w:rPr>
          <w:rFonts w:ascii="Times New Roman" w:eastAsia="Times New Roman" w:hAnsi="Times New Roman" w:cs="Times New Roman"/>
          <w:b/>
          <w:i/>
          <w:sz w:val="20"/>
          <w:szCs w:val="20"/>
          <w:highlight w:val="white"/>
        </w:rPr>
        <w:t>young</w:t>
      </w:r>
      <w:r w:rsidRPr="000A4B3C">
        <w:rPr>
          <w:rFonts w:ascii="Times New Roman" w:eastAsia="Times New Roman" w:hAnsi="Times New Roman" w:cs="Times New Roman"/>
          <w:b/>
          <w:sz w:val="20"/>
          <w:szCs w:val="20"/>
          <w:highlight w:val="white"/>
        </w:rPr>
        <w:t xml:space="preserve"> woman.</w:t>
      </w:r>
      <w:r w:rsidRPr="000A4B3C">
        <w:rPr>
          <w:rFonts w:ascii="Times New Roman" w:eastAsia="Times New Roman" w:hAnsi="Times New Roman" w:cs="Times New Roman"/>
          <w:b/>
          <w:i/>
          <w:sz w:val="20"/>
          <w:szCs w:val="20"/>
          <w:highlight w:val="white"/>
        </w:rPr>
        <w:t xml:space="preserve"> </w:t>
      </w:r>
      <w:r w:rsidRPr="000A4B3C">
        <w:rPr>
          <w:rFonts w:ascii="Times New Roman" w:eastAsia="Times New Roman" w:hAnsi="Times New Roman" w:cs="Times New Roman"/>
          <w:b/>
          <w:sz w:val="20"/>
          <w:szCs w:val="20"/>
          <w:highlight w:val="white"/>
        </w:rPr>
        <w:t>Due to Roman Republic naming conventions, the daughters of Scipio Africanus had this name, including the mother of Scipio Aemilianus' wife and possible killer, (*)</w:t>
      </w:r>
      <w:r w:rsidRPr="000A4B3C">
        <w:rPr>
          <w:rFonts w:ascii="Times New Roman" w:eastAsia="Times New Roman" w:hAnsi="Times New Roman" w:cs="Times New Roman"/>
          <w:sz w:val="20"/>
          <w:szCs w:val="20"/>
          <w:highlight w:val="white"/>
        </w:rPr>
        <w:t xml:space="preserve"> Sempronia. As dictator, Sulla ordered that a future military hero divorce a woman with this name, the daughter of Sulla’s rival Cinna. The most famous woman with this name was used by antebellum Americans as an example of the ideal republican mother becau</w:t>
      </w:r>
      <w:r w:rsidRPr="000A4B3C">
        <w:rPr>
          <w:rFonts w:ascii="Times New Roman" w:eastAsia="Times New Roman" w:hAnsi="Times New Roman" w:cs="Times New Roman"/>
          <w:sz w:val="20"/>
          <w:szCs w:val="20"/>
          <w:highlight w:val="white"/>
        </w:rPr>
        <w:t>se of her devotion to her two reform-minded tribune sons. For 10 points, what was the name of Julius Caesar’s first wife and the mother of the Gracchus brothers?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Cornelia</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Cornelia</w:t>
      </w:r>
      <w:r w:rsidRPr="000A4B3C">
        <w:rPr>
          <w:rFonts w:ascii="Times New Roman" w:eastAsia="Times New Roman" w:hAnsi="Times New Roman" w:cs="Times New Roman"/>
          <w:sz w:val="20"/>
          <w:szCs w:val="20"/>
          <w:highlight w:val="white"/>
        </w:rPr>
        <w:t xml:space="preserve"> Scipionis Africana; or </w:t>
      </w:r>
      <w:r w:rsidRPr="000A4B3C">
        <w:rPr>
          <w:rFonts w:ascii="Times New Roman" w:eastAsia="Times New Roman" w:hAnsi="Times New Roman" w:cs="Times New Roman"/>
          <w:b/>
          <w:sz w:val="20"/>
          <w:szCs w:val="20"/>
          <w:highlight w:val="white"/>
          <w:u w:val="single"/>
        </w:rPr>
        <w:t>Cornelia</w:t>
      </w:r>
      <w:r w:rsidRPr="000A4B3C">
        <w:rPr>
          <w:rFonts w:ascii="Times New Roman" w:eastAsia="Times New Roman" w:hAnsi="Times New Roman" w:cs="Times New Roman"/>
          <w:sz w:val="20"/>
          <w:szCs w:val="20"/>
          <w:highlight w:val="white"/>
        </w:rPr>
        <w:t xml:space="preserve"> Cinna Minor]</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4. T</w:t>
      </w:r>
      <w:r w:rsidRPr="000A4B3C">
        <w:rPr>
          <w:rFonts w:ascii="Times New Roman" w:eastAsia="Times New Roman" w:hAnsi="Times New Roman" w:cs="Times New Roman"/>
          <w:b/>
          <w:sz w:val="20"/>
          <w:szCs w:val="20"/>
          <w:highlight w:val="white"/>
        </w:rPr>
        <w:t>his operation,</w:t>
      </w:r>
      <w:r w:rsidRPr="000A4B3C">
        <w:rPr>
          <w:rFonts w:ascii="Times New Roman" w:eastAsia="Times New Roman" w:hAnsi="Times New Roman" w:cs="Times New Roman"/>
          <w:b/>
          <w:sz w:val="20"/>
          <w:szCs w:val="20"/>
          <w:highlight w:val="white"/>
        </w:rPr>
        <w:t xml:space="preserve"> applied to the quantity “negative 1 to the fermion number times the negative exponential of beta H,” generates a function which is equal to zero if supersymmetry is spontaneously broken, the Witten Index. This operation applied to the product of an entang</w:t>
      </w:r>
      <w:r w:rsidRPr="000A4B3C">
        <w:rPr>
          <w:rFonts w:ascii="Times New Roman" w:eastAsia="Times New Roman" w:hAnsi="Times New Roman" w:cs="Times New Roman"/>
          <w:b/>
          <w:sz w:val="20"/>
          <w:szCs w:val="20"/>
          <w:highlight w:val="white"/>
        </w:rPr>
        <w:t>lement witness and entangled state is always negative. The simplest conditions to solve for a gravitational wave involve a metric disturbance under a gauge that is transverse and has a</w:t>
      </w:r>
      <w:r w:rsidRPr="000A4B3C">
        <w:rPr>
          <w:rFonts w:ascii="Times New Roman" w:eastAsia="Times New Roman" w:hAnsi="Times New Roman" w:cs="Times New Roman"/>
          <w:sz w:val="20"/>
          <w:szCs w:val="20"/>
          <w:highlight w:val="white"/>
        </w:rPr>
        <w:t xml:space="preserve"> (*) zero value for this operation. The expectation value of an operator</w:t>
      </w:r>
      <w:r w:rsidRPr="000A4B3C">
        <w:rPr>
          <w:rFonts w:ascii="Times New Roman" w:eastAsia="Times New Roman" w:hAnsi="Times New Roman" w:cs="Times New Roman"/>
          <w:sz w:val="20"/>
          <w:szCs w:val="20"/>
          <w:highlight w:val="white"/>
        </w:rPr>
        <w:t xml:space="preserve"> in a state represented by a density matrix is equal to this operation on the density matrix times the operator. Contracting a rank-2 mixed tensor is equivalent to performing this operation, as exemplified by performing it on the Ricci tensor to obtain the</w:t>
      </w:r>
      <w:r w:rsidRPr="000A4B3C">
        <w:rPr>
          <w:rFonts w:ascii="Times New Roman" w:eastAsia="Times New Roman" w:hAnsi="Times New Roman" w:cs="Times New Roman"/>
          <w:sz w:val="20"/>
          <w:szCs w:val="20"/>
          <w:highlight w:val="white"/>
        </w:rPr>
        <w:t xml:space="preserve"> Ricci scalar. For 10 points, name this operation which equals the sum of the diagonal elements of a matrix.</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trace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5. </w:t>
      </w:r>
      <w:r w:rsidRPr="000A4B3C">
        <w:rPr>
          <w:rFonts w:ascii="Times New Roman" w:eastAsia="Times New Roman" w:hAnsi="Times New Roman" w:cs="Times New Roman"/>
          <w:b/>
          <w:sz w:val="20"/>
          <w:szCs w:val="20"/>
          <w:highlight w:val="white"/>
        </w:rPr>
        <w:t>A promise to “drink our fill of the milk of the white goat” is made in this composer’s setting of a poem beginning, “Come with me</w:t>
      </w:r>
      <w:r w:rsidRPr="000A4B3C">
        <w:rPr>
          <w:rFonts w:ascii="Times New Roman" w:eastAsia="Times New Roman" w:hAnsi="Times New Roman" w:cs="Times New Roman"/>
          <w:b/>
          <w:sz w:val="20"/>
          <w:szCs w:val="20"/>
          <w:highlight w:val="white"/>
        </w:rPr>
        <w:t xml:space="preserve">, under my coat.” His earliest published choral work uses sinuous chromatic lines to set Sigebert of Gembloux’s poetry for women’s chorus. While directing the Madrigal Chorus at the Curtis Institute, he wrote Gaelic-inspired madrigals titled </w:t>
      </w:r>
      <w:r w:rsidRPr="000A4B3C">
        <w:rPr>
          <w:rFonts w:ascii="Times New Roman" w:eastAsia="Times New Roman" w:hAnsi="Times New Roman" w:cs="Times New Roman"/>
          <w:b/>
          <w:i/>
          <w:sz w:val="20"/>
          <w:szCs w:val="20"/>
          <w:highlight w:val="white"/>
        </w:rPr>
        <w:t>Reincarnations</w:t>
      </w:r>
      <w:r w:rsidRPr="000A4B3C">
        <w:rPr>
          <w:rFonts w:ascii="Times New Roman" w:eastAsia="Times New Roman" w:hAnsi="Times New Roman" w:cs="Times New Roman"/>
          <w:b/>
          <w:sz w:val="20"/>
          <w:szCs w:val="20"/>
          <w:highlight w:val="white"/>
        </w:rPr>
        <w:t xml:space="preserve">. Like Morten Lauridsen, this composer of </w:t>
      </w:r>
      <w:r w:rsidRPr="000A4B3C">
        <w:rPr>
          <w:rFonts w:ascii="Times New Roman" w:eastAsia="Times New Roman" w:hAnsi="Times New Roman" w:cs="Times New Roman"/>
          <w:b/>
          <w:i/>
          <w:sz w:val="20"/>
          <w:szCs w:val="20"/>
          <w:highlight w:val="white"/>
        </w:rPr>
        <w:t>The Virgin Martyrs</w:t>
      </w:r>
      <w:r w:rsidRPr="000A4B3C">
        <w:rPr>
          <w:rFonts w:ascii="Times New Roman" w:eastAsia="Times New Roman" w:hAnsi="Times New Roman" w:cs="Times New Roman"/>
          <w:b/>
          <w:sz w:val="20"/>
          <w:szCs w:val="20"/>
          <w:highlight w:val="white"/>
        </w:rPr>
        <w:t xml:space="preserve"> repeated the title after the line “of shadows on the stars” in his setting of</w:t>
      </w:r>
      <w:r w:rsidRPr="000A4B3C">
        <w:rPr>
          <w:rFonts w:ascii="Times New Roman" w:eastAsia="Times New Roman" w:hAnsi="Times New Roman" w:cs="Times New Roman"/>
          <w:sz w:val="20"/>
          <w:szCs w:val="20"/>
          <w:highlight w:val="white"/>
        </w:rPr>
        <w:t xml:space="preserve"> (*) “Sure on this Shining Night.” Eleanor Steber premiered the solo part of his work for soprano and orchestra, which</w:t>
      </w:r>
      <w:r w:rsidRPr="000A4B3C">
        <w:rPr>
          <w:rFonts w:ascii="Times New Roman" w:eastAsia="Times New Roman" w:hAnsi="Times New Roman" w:cs="Times New Roman"/>
          <w:sz w:val="20"/>
          <w:szCs w:val="20"/>
          <w:highlight w:val="white"/>
        </w:rPr>
        <w:t xml:space="preserve"> begins with the words “It has become that time of the evening / When people sit on their porches.” That work sets a prose poem that later formed the opening of James Agee’s </w:t>
      </w:r>
      <w:r w:rsidRPr="000A4B3C">
        <w:rPr>
          <w:rFonts w:ascii="Times New Roman" w:eastAsia="Times New Roman" w:hAnsi="Times New Roman" w:cs="Times New Roman"/>
          <w:i/>
          <w:sz w:val="20"/>
          <w:szCs w:val="20"/>
          <w:highlight w:val="white"/>
        </w:rPr>
        <w:t xml:space="preserve">A Death in the Family. </w:t>
      </w:r>
      <w:r w:rsidRPr="000A4B3C">
        <w:rPr>
          <w:rFonts w:ascii="Times New Roman" w:eastAsia="Times New Roman" w:hAnsi="Times New Roman" w:cs="Times New Roman"/>
          <w:sz w:val="20"/>
          <w:szCs w:val="20"/>
          <w:highlight w:val="white"/>
        </w:rPr>
        <w:t xml:space="preserve">For 10 points, name this American composer of </w:t>
      </w:r>
      <w:r w:rsidRPr="000A4B3C">
        <w:rPr>
          <w:rFonts w:ascii="Times New Roman" w:eastAsia="Times New Roman" w:hAnsi="Times New Roman" w:cs="Times New Roman"/>
          <w:i/>
          <w:sz w:val="20"/>
          <w:szCs w:val="20"/>
          <w:highlight w:val="white"/>
        </w:rPr>
        <w:t>Knoxville: Su</w:t>
      </w:r>
      <w:r w:rsidRPr="000A4B3C">
        <w:rPr>
          <w:rFonts w:ascii="Times New Roman" w:eastAsia="Times New Roman" w:hAnsi="Times New Roman" w:cs="Times New Roman"/>
          <w:i/>
          <w:sz w:val="20"/>
          <w:szCs w:val="20"/>
          <w:highlight w:val="white"/>
        </w:rPr>
        <w:t>mmer of 1915</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Samuel (Osborne) </w:t>
      </w:r>
      <w:r w:rsidRPr="000A4B3C">
        <w:rPr>
          <w:rFonts w:ascii="Times New Roman" w:eastAsia="Times New Roman" w:hAnsi="Times New Roman" w:cs="Times New Roman"/>
          <w:b/>
          <w:sz w:val="20"/>
          <w:szCs w:val="20"/>
          <w:highlight w:val="white"/>
          <w:u w:val="single"/>
        </w:rPr>
        <w:t>Barber</w:t>
      </w:r>
      <w:r w:rsidRPr="000A4B3C">
        <w:rPr>
          <w:rFonts w:ascii="Times New Roman" w:eastAsia="Times New Roman" w:hAnsi="Times New Roman" w:cs="Times New Roman"/>
          <w:sz w:val="20"/>
          <w:szCs w:val="20"/>
          <w:highlight w:val="white"/>
        </w:rPr>
        <w:t xml:space="preserve"> II</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6. </w:t>
      </w:r>
      <w:r w:rsidRPr="000A4B3C">
        <w:rPr>
          <w:rFonts w:ascii="Times New Roman" w:eastAsia="Times New Roman" w:hAnsi="Times New Roman" w:cs="Times New Roman"/>
          <w:b/>
          <w:sz w:val="20"/>
          <w:szCs w:val="20"/>
          <w:highlight w:val="white"/>
        </w:rPr>
        <w:t>Locations described in this poem include “dome, pyramid, and pinnacle, / A city of death” to which an eagle brings “some hunter’s bone,” tracked by a wolf. In its fifth and final section, this poem’s spe</w:t>
      </w:r>
      <w:r w:rsidRPr="000A4B3C">
        <w:rPr>
          <w:rFonts w:ascii="Times New Roman" w:eastAsia="Times New Roman" w:hAnsi="Times New Roman" w:cs="Times New Roman"/>
          <w:b/>
          <w:sz w:val="20"/>
          <w:szCs w:val="20"/>
          <w:highlight w:val="white"/>
        </w:rPr>
        <w:t xml:space="preserve">aker ponders the result “if to the human mind’s imaginings / Silence and solitude were vacancy.” This poem, first published in its author’s </w:t>
      </w:r>
      <w:r w:rsidRPr="000A4B3C">
        <w:rPr>
          <w:rFonts w:ascii="Times New Roman" w:eastAsia="Times New Roman" w:hAnsi="Times New Roman" w:cs="Times New Roman"/>
          <w:b/>
          <w:i/>
          <w:sz w:val="20"/>
          <w:szCs w:val="20"/>
          <w:highlight w:val="white"/>
        </w:rPr>
        <w:t>History of a Six Weeks’ Tour</w:t>
      </w:r>
      <w:r w:rsidRPr="000A4B3C">
        <w:rPr>
          <w:rFonts w:ascii="Times New Roman" w:eastAsia="Times New Roman" w:hAnsi="Times New Roman" w:cs="Times New Roman"/>
          <w:b/>
          <w:sz w:val="20"/>
          <w:szCs w:val="20"/>
          <w:highlight w:val="white"/>
        </w:rPr>
        <w:t xml:space="preserve">, precedes its author’s “Ode to Liberty” in referring to the earth as “daedal.” “Gleams </w:t>
      </w:r>
      <w:r w:rsidRPr="000A4B3C">
        <w:rPr>
          <w:rFonts w:ascii="Times New Roman" w:eastAsia="Times New Roman" w:hAnsi="Times New Roman" w:cs="Times New Roman"/>
          <w:b/>
          <w:sz w:val="20"/>
          <w:szCs w:val="20"/>
          <w:highlight w:val="white"/>
        </w:rPr>
        <w:t xml:space="preserve">of a remoter world” inhabit the dreams of this poem’s speaker, who searches for the </w:t>
      </w:r>
      <w:r>
        <w:rPr>
          <w:rFonts w:ascii="Times New Roman" w:eastAsia="Times New Roman" w:hAnsi="Times New Roman" w:cs="Times New Roman"/>
          <w:sz w:val="20"/>
          <w:szCs w:val="20"/>
          <w:highlight w:val="white"/>
        </w:rPr>
        <w:t>(*) witch of</w:t>
      </w:r>
      <w:r w:rsidRPr="000A4B3C">
        <w:rPr>
          <w:rFonts w:ascii="Times New Roman" w:eastAsia="Times New Roman" w:hAnsi="Times New Roman" w:cs="Times New Roman"/>
          <w:sz w:val="20"/>
          <w:szCs w:val="20"/>
          <w:highlight w:val="white"/>
        </w:rPr>
        <w:t xml:space="preserve"> Poesy in the “many-voiced,” “dizzy” Ravine of Arve. This poem begins by noting the flow of “[t]he everlasting universe of things” through the mind, as trigger</w:t>
      </w:r>
      <w:r w:rsidRPr="000A4B3C">
        <w:rPr>
          <w:rFonts w:ascii="Times New Roman" w:eastAsia="Times New Roman" w:hAnsi="Times New Roman" w:cs="Times New Roman"/>
          <w:sz w:val="20"/>
          <w:szCs w:val="20"/>
          <w:highlight w:val="white"/>
        </w:rPr>
        <w:t>ed by the “still, snowy, and serene” title location, “piercing the infinite sky.” For 10 points, name this set of “Lines Written in the Vale of Chamouni,” a Percy Shelley poem about a European landmark.</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Mont Blanc</w:t>
      </w:r>
      <w:r w:rsidRPr="000A4B3C">
        <w:rPr>
          <w:rFonts w:ascii="Times New Roman" w:eastAsia="Times New Roman" w:hAnsi="Times New Roman" w:cs="Times New Roman"/>
          <w:i/>
          <w:sz w:val="20"/>
          <w:szCs w:val="20"/>
          <w:highlight w:val="white"/>
        </w:rPr>
        <w:t>: Lines Written in the Vale of Cham</w:t>
      </w:r>
      <w:r w:rsidRPr="000A4B3C">
        <w:rPr>
          <w:rFonts w:ascii="Times New Roman" w:eastAsia="Times New Roman" w:hAnsi="Times New Roman" w:cs="Times New Roman"/>
          <w:i/>
          <w:sz w:val="20"/>
          <w:szCs w:val="20"/>
          <w:highlight w:val="white"/>
        </w:rPr>
        <w:t>ouni</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7. </w:t>
      </w:r>
      <w:r w:rsidRPr="000A4B3C">
        <w:rPr>
          <w:rFonts w:ascii="Times New Roman" w:eastAsia="Times New Roman" w:hAnsi="Times New Roman" w:cs="Times New Roman"/>
          <w:b/>
          <w:sz w:val="20"/>
          <w:szCs w:val="20"/>
        </w:rPr>
        <w:t xml:space="preserve">The portrait of Rubens Peale with a Geranium was inspired by this artist's painting </w:t>
      </w:r>
      <w:r w:rsidRPr="000A4B3C">
        <w:rPr>
          <w:rFonts w:ascii="Times New Roman" w:eastAsia="Times New Roman" w:hAnsi="Times New Roman" w:cs="Times New Roman"/>
          <w:b/>
          <w:i/>
          <w:sz w:val="20"/>
          <w:szCs w:val="20"/>
        </w:rPr>
        <w:t xml:space="preserve">Smell </w:t>
      </w:r>
      <w:r w:rsidRPr="000A4B3C">
        <w:rPr>
          <w:rFonts w:ascii="Times New Roman" w:eastAsia="Times New Roman" w:hAnsi="Times New Roman" w:cs="Times New Roman"/>
          <w:b/>
          <w:sz w:val="20"/>
          <w:szCs w:val="20"/>
        </w:rPr>
        <w:t>from his series on the Five Senses. A crystal ball hangs above a surgeon treating a peasant’s foot wound in several paintings by this artist, whose many village genre paintings were reproduced in namesake tapestries by the Beauvais factory. This artist dep</w:t>
      </w:r>
      <w:r w:rsidRPr="000A4B3C">
        <w:rPr>
          <w:rFonts w:ascii="Times New Roman" w:eastAsia="Times New Roman" w:hAnsi="Times New Roman" w:cs="Times New Roman"/>
          <w:b/>
          <w:sz w:val="20"/>
          <w:szCs w:val="20"/>
        </w:rPr>
        <w:t xml:space="preserve">icted anthropomorphic animals in comic works like </w:t>
      </w:r>
      <w:r w:rsidRPr="000A4B3C">
        <w:rPr>
          <w:rFonts w:ascii="Times New Roman" w:eastAsia="Times New Roman" w:hAnsi="Times New Roman" w:cs="Times New Roman"/>
          <w:b/>
          <w:i/>
          <w:sz w:val="20"/>
          <w:szCs w:val="20"/>
        </w:rPr>
        <w:t xml:space="preserve">The Monkey Sculptor </w:t>
      </w:r>
      <w:r w:rsidRPr="000A4B3C">
        <w:rPr>
          <w:rFonts w:ascii="Times New Roman" w:eastAsia="Times New Roman" w:hAnsi="Times New Roman" w:cs="Times New Roman"/>
          <w:b/>
          <w:sz w:val="20"/>
          <w:szCs w:val="20"/>
        </w:rPr>
        <w:t xml:space="preserve">and </w:t>
      </w:r>
      <w:r w:rsidRPr="000A4B3C">
        <w:rPr>
          <w:rFonts w:ascii="Times New Roman" w:eastAsia="Times New Roman" w:hAnsi="Times New Roman" w:cs="Times New Roman"/>
          <w:b/>
          <w:i/>
          <w:sz w:val="20"/>
          <w:szCs w:val="20"/>
        </w:rPr>
        <w:t xml:space="preserve">The Monkey Painter. </w:t>
      </w:r>
      <w:r w:rsidRPr="000A4B3C">
        <w:rPr>
          <w:rFonts w:ascii="Times New Roman" w:eastAsia="Times New Roman" w:hAnsi="Times New Roman" w:cs="Times New Roman"/>
          <w:b/>
          <w:sz w:val="20"/>
          <w:szCs w:val="20"/>
        </w:rPr>
        <w:t>He made over 350 paintings of (*)</w:t>
      </w:r>
      <w:r w:rsidRPr="000A4B3C">
        <w:rPr>
          <w:rFonts w:ascii="Times New Roman" w:eastAsia="Times New Roman" w:hAnsi="Times New Roman" w:cs="Times New Roman"/>
          <w:sz w:val="20"/>
          <w:szCs w:val="20"/>
        </w:rPr>
        <w:t xml:space="preserve"> alchemists, as well as a version of </w:t>
      </w:r>
      <w:r w:rsidRPr="000A4B3C">
        <w:rPr>
          <w:rFonts w:ascii="Times New Roman" w:eastAsia="Times New Roman" w:hAnsi="Times New Roman" w:cs="Times New Roman"/>
          <w:i/>
          <w:sz w:val="20"/>
          <w:szCs w:val="20"/>
        </w:rPr>
        <w:t>Mad Meg</w:t>
      </w:r>
      <w:r w:rsidRPr="000A4B3C">
        <w:rPr>
          <w:rFonts w:ascii="Times New Roman" w:eastAsia="Times New Roman" w:hAnsi="Times New Roman" w:cs="Times New Roman"/>
          <w:sz w:val="20"/>
          <w:szCs w:val="20"/>
        </w:rPr>
        <w:t xml:space="preserve"> based on the painting by his grandfather-in-law Brueghel the Elder.</w:t>
      </w:r>
      <w:r w:rsidRPr="000A4B3C">
        <w:rPr>
          <w:rFonts w:ascii="Times New Roman" w:eastAsia="Times New Roman" w:hAnsi="Times New Roman" w:cs="Times New Roman"/>
          <w:sz w:val="20"/>
          <w:szCs w:val="20"/>
        </w:rPr>
        <w:t xml:space="preserve"> His patron po</w:t>
      </w:r>
      <w:r w:rsidRPr="000A4B3C">
        <w:rPr>
          <w:rFonts w:ascii="Times New Roman" w:eastAsia="Times New Roman" w:hAnsi="Times New Roman" w:cs="Times New Roman"/>
          <w:sz w:val="20"/>
          <w:szCs w:val="20"/>
        </w:rPr>
        <w:t xml:space="preserve">ints at one of 49 paintings visible in </w:t>
      </w:r>
      <w:r w:rsidRPr="000A4B3C">
        <w:rPr>
          <w:rFonts w:ascii="Times New Roman" w:eastAsia="Times New Roman" w:hAnsi="Times New Roman" w:cs="Times New Roman"/>
          <w:i/>
          <w:sz w:val="20"/>
          <w:szCs w:val="20"/>
        </w:rPr>
        <w:t>The Archduke Leopold Wilhelm in his Picture Gallery in Brussels</w:t>
      </w:r>
      <w:r w:rsidRPr="000A4B3C">
        <w:rPr>
          <w:rFonts w:ascii="Times New Roman" w:eastAsia="Times New Roman" w:hAnsi="Times New Roman" w:cs="Times New Roman"/>
          <w:sz w:val="20"/>
          <w:szCs w:val="20"/>
        </w:rPr>
        <w:t xml:space="preserve">. 244 paintings in Leopold Wilhelm’s collection were engraved in this artist’s groundbreaking </w:t>
      </w:r>
      <w:r w:rsidRPr="000A4B3C">
        <w:rPr>
          <w:rFonts w:ascii="Times New Roman" w:eastAsia="Times New Roman" w:hAnsi="Times New Roman" w:cs="Times New Roman"/>
          <w:i/>
          <w:sz w:val="20"/>
          <w:szCs w:val="20"/>
        </w:rPr>
        <w:t xml:space="preserve">Theatrum Pictorium. </w:t>
      </w:r>
      <w:r w:rsidRPr="000A4B3C">
        <w:rPr>
          <w:rFonts w:ascii="Times New Roman" w:eastAsia="Times New Roman" w:hAnsi="Times New Roman" w:cs="Times New Roman"/>
          <w:sz w:val="20"/>
          <w:szCs w:val="20"/>
        </w:rPr>
        <w:t>For 10 points, name this Flemish baroque</w:t>
      </w:r>
      <w:r w:rsidRPr="000A4B3C">
        <w:rPr>
          <w:rFonts w:ascii="Times New Roman" w:eastAsia="Times New Roman" w:hAnsi="Times New Roman" w:cs="Times New Roman"/>
          <w:sz w:val="20"/>
          <w:szCs w:val="20"/>
        </w:rPr>
        <w:t xml:space="preserve"> painter whose father, son and grandson were also painters.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David </w:t>
      </w:r>
      <w:r w:rsidRPr="000A4B3C">
        <w:rPr>
          <w:rFonts w:ascii="Times New Roman" w:eastAsia="Times New Roman" w:hAnsi="Times New Roman" w:cs="Times New Roman"/>
          <w:b/>
          <w:sz w:val="20"/>
          <w:szCs w:val="20"/>
          <w:u w:val="single"/>
        </w:rPr>
        <w:t>Teniers</w:t>
      </w:r>
      <w:r w:rsidRPr="000A4B3C">
        <w:rPr>
          <w:rFonts w:ascii="Times New Roman" w:eastAsia="Times New Roman" w:hAnsi="Times New Roman" w:cs="Times New Roman"/>
          <w:sz w:val="20"/>
          <w:szCs w:val="20"/>
        </w:rPr>
        <w:t xml:space="preserve"> the Younger [or David </w:t>
      </w:r>
      <w:r w:rsidRPr="000A4B3C">
        <w:rPr>
          <w:rFonts w:ascii="Times New Roman" w:eastAsia="Times New Roman" w:hAnsi="Times New Roman" w:cs="Times New Roman"/>
          <w:b/>
          <w:sz w:val="20"/>
          <w:szCs w:val="20"/>
          <w:u w:val="single"/>
        </w:rPr>
        <w:t>Teniers</w:t>
      </w:r>
      <w:r w:rsidRPr="000A4B3C">
        <w:rPr>
          <w:rFonts w:ascii="Times New Roman" w:eastAsia="Times New Roman" w:hAnsi="Times New Roman" w:cs="Times New Roman"/>
          <w:sz w:val="20"/>
          <w:szCs w:val="20"/>
        </w:rPr>
        <w:t xml:space="preserve"> II]</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8. </w:t>
      </w:r>
      <w:r w:rsidRPr="000A4B3C">
        <w:rPr>
          <w:rFonts w:ascii="Times New Roman" w:eastAsia="Times New Roman" w:hAnsi="Times New Roman" w:cs="Times New Roman"/>
          <w:i/>
          <w:sz w:val="20"/>
          <w:szCs w:val="20"/>
          <w:highlight w:val="white"/>
        </w:rPr>
        <w:t xml:space="preserve">Descriptive answer acceptable. </w:t>
      </w:r>
      <w:r w:rsidRPr="000A4B3C">
        <w:rPr>
          <w:rFonts w:ascii="Times New Roman" w:eastAsia="Times New Roman" w:hAnsi="Times New Roman" w:cs="Times New Roman"/>
          <w:b/>
          <w:sz w:val="20"/>
          <w:szCs w:val="20"/>
          <w:highlight w:val="white"/>
        </w:rPr>
        <w:t xml:space="preserve">This protein’s </w:t>
      </w:r>
      <w:r w:rsidRPr="000A4B3C">
        <w:rPr>
          <w:rFonts w:ascii="Times New Roman" w:eastAsia="Times New Roman" w:hAnsi="Times New Roman" w:cs="Times New Roman"/>
          <w:b/>
          <w:sz w:val="20"/>
          <w:szCs w:val="20"/>
          <w:highlight w:val="white"/>
        </w:rPr>
        <w:t>unusual catalytic domain is an antiparallel beta sheet surrounded by three alpha helices that binds the dinucleotide inhibitor ApUp. This protein is fused to IL-2 in the chemotherapeutic drug Ontak. It targets a noncanonical histidine residue substituted b</w:t>
      </w:r>
      <w:r w:rsidRPr="000A4B3C">
        <w:rPr>
          <w:rFonts w:ascii="Times New Roman" w:eastAsia="Times New Roman" w:hAnsi="Times New Roman" w:cs="Times New Roman"/>
          <w:b/>
          <w:sz w:val="20"/>
          <w:szCs w:val="20"/>
          <w:highlight w:val="white"/>
        </w:rPr>
        <w:t>y a quaternary ammonium amide. Cross-reacting material 197, derived from this protein, is a vaccine scaffold that binds heparin receptors. This protein’s gene, the first moron discovered, is only transcribed under iron starvation in cells lysogenized by th</w:t>
      </w:r>
      <w:r w:rsidRPr="000A4B3C">
        <w:rPr>
          <w:rFonts w:ascii="Times New Roman" w:eastAsia="Times New Roman" w:hAnsi="Times New Roman" w:cs="Times New Roman"/>
          <w:b/>
          <w:sz w:val="20"/>
          <w:szCs w:val="20"/>
          <w:highlight w:val="white"/>
        </w:rPr>
        <w:t xml:space="preserve">e beta </w:t>
      </w:r>
      <w:r w:rsidRPr="000A4B3C">
        <w:rPr>
          <w:rFonts w:ascii="Times New Roman" w:eastAsia="Times New Roman" w:hAnsi="Times New Roman" w:cs="Times New Roman"/>
          <w:sz w:val="20"/>
          <w:szCs w:val="20"/>
          <w:highlight w:val="white"/>
        </w:rPr>
        <w:t>(*) phage. It catalyzes the transfer of ribosylated ADP from NAD+ to elongation factor 2. This protein is injected in the Schick test. Emil von Behring won the first Nobel Prize in Physiology for discovering this protein, which inhibits translation.</w:t>
      </w:r>
      <w:r w:rsidRPr="000A4B3C">
        <w:rPr>
          <w:rFonts w:ascii="Times New Roman" w:eastAsia="Times New Roman" w:hAnsi="Times New Roman" w:cs="Times New Roman"/>
          <w:sz w:val="20"/>
          <w:szCs w:val="20"/>
          <w:highlight w:val="white"/>
        </w:rPr>
        <w:t xml:space="preserve"> It makes up 5% of the cell weight of its disease-causing Corynebacterium. For 10 points, name this toxin included in a vaccine with toxoids for pertussis and tetanus.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diphtheria</w:t>
      </w:r>
      <w:r w:rsidRPr="000A4B3C">
        <w:rPr>
          <w:rFonts w:ascii="Times New Roman" w:eastAsia="Times New Roman" w:hAnsi="Times New Roman" w:cs="Times New Roman"/>
          <w:sz w:val="20"/>
          <w:szCs w:val="20"/>
          <w:highlight w:val="white"/>
        </w:rPr>
        <w:t xml:space="preserve"> toxin [or </w:t>
      </w:r>
      <w:r w:rsidRPr="000A4B3C">
        <w:rPr>
          <w:rFonts w:ascii="Times New Roman" w:eastAsia="Times New Roman" w:hAnsi="Times New Roman" w:cs="Times New Roman"/>
          <w:b/>
          <w:sz w:val="20"/>
          <w:szCs w:val="20"/>
          <w:highlight w:val="white"/>
          <w:u w:val="single"/>
        </w:rPr>
        <w:t>diphtheria</w:t>
      </w:r>
      <w:r w:rsidRPr="000A4B3C">
        <w:rPr>
          <w:rFonts w:ascii="Times New Roman" w:eastAsia="Times New Roman" w:hAnsi="Times New Roman" w:cs="Times New Roman"/>
          <w:sz w:val="20"/>
          <w:szCs w:val="20"/>
          <w:highlight w:val="white"/>
        </w:rPr>
        <w:t xml:space="preserve"> exotoxin; or </w:t>
      </w:r>
      <w:r w:rsidRPr="000A4B3C">
        <w:rPr>
          <w:rFonts w:ascii="Times New Roman" w:eastAsia="Times New Roman" w:hAnsi="Times New Roman" w:cs="Times New Roman"/>
          <w:b/>
          <w:sz w:val="20"/>
          <w:szCs w:val="20"/>
          <w:highlight w:val="white"/>
          <w:u w:val="single"/>
        </w:rPr>
        <w:t>diphtheria</w:t>
      </w:r>
      <w:r w:rsidRPr="000A4B3C">
        <w:rPr>
          <w:rFonts w:ascii="Times New Roman" w:eastAsia="Times New Roman" w:hAnsi="Times New Roman" w:cs="Times New Roman"/>
          <w:sz w:val="20"/>
          <w:szCs w:val="20"/>
          <w:highlight w:val="white"/>
        </w:rPr>
        <w:t xml:space="preserve"> toxoid; anything mention</w:t>
      </w:r>
      <w:r w:rsidRPr="000A4B3C">
        <w:rPr>
          <w:rFonts w:ascii="Times New Roman" w:eastAsia="Times New Roman" w:hAnsi="Times New Roman" w:cs="Times New Roman"/>
          <w:sz w:val="20"/>
          <w:szCs w:val="20"/>
          <w:highlight w:val="white"/>
        </w:rPr>
        <w:t>ing diphtheria is fine]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9. </w:t>
      </w:r>
      <w:r w:rsidRPr="000A4B3C">
        <w:rPr>
          <w:rFonts w:ascii="Times New Roman" w:eastAsia="Times New Roman" w:hAnsi="Times New Roman" w:cs="Times New Roman"/>
          <w:b/>
          <w:sz w:val="20"/>
          <w:szCs w:val="20"/>
        </w:rPr>
        <w:t xml:space="preserve">A dramatic refusal made by this character is sung out via a </w:t>
      </w:r>
      <w:r w:rsidRPr="000A4B3C">
        <w:rPr>
          <w:rFonts w:ascii="Times New Roman" w:eastAsia="Times New Roman" w:hAnsi="Times New Roman" w:cs="Times New Roman"/>
          <w:b/>
          <w:i/>
          <w:sz w:val="20"/>
          <w:szCs w:val="20"/>
        </w:rPr>
        <w:t>shalshelet</w:t>
      </w:r>
      <w:r w:rsidRPr="000A4B3C">
        <w:rPr>
          <w:rFonts w:ascii="Times New Roman" w:eastAsia="Times New Roman" w:hAnsi="Times New Roman" w:cs="Times New Roman"/>
          <w:b/>
          <w:sz w:val="20"/>
          <w:szCs w:val="20"/>
        </w:rPr>
        <w:t xml:space="preserve"> cantillation on the word </w:t>
      </w:r>
      <w:r w:rsidRPr="000A4B3C">
        <w:rPr>
          <w:rFonts w:ascii="Times New Roman" w:eastAsia="Times New Roman" w:hAnsi="Times New Roman" w:cs="Times New Roman"/>
          <w:b/>
          <w:i/>
          <w:sz w:val="20"/>
          <w:szCs w:val="20"/>
        </w:rPr>
        <w:t>vayma'ein</w:t>
      </w:r>
      <w:r w:rsidRPr="000A4B3C">
        <w:rPr>
          <w:rFonts w:ascii="Times New Roman" w:eastAsia="Times New Roman" w:hAnsi="Times New Roman" w:cs="Times New Roman"/>
          <w:b/>
          <w:sz w:val="20"/>
          <w:szCs w:val="20"/>
        </w:rPr>
        <w:t xml:space="preserve">, in parshat Vayeshev. Some observant Jews recognize this man's birthday on the 1st of Tammuz. While being blessed, this man is compared to a "strong bow" and a "fruitful vine near a spring." Just before a </w:t>
      </w:r>
      <w:r w:rsidRPr="000A4B3C">
        <w:rPr>
          <w:rFonts w:ascii="Times New Roman" w:eastAsia="Times New Roman" w:hAnsi="Times New Roman" w:cs="Times New Roman"/>
          <w:b/>
          <w:i/>
          <w:sz w:val="20"/>
          <w:szCs w:val="20"/>
        </w:rPr>
        <w:t>sura</w:t>
      </w:r>
      <w:r w:rsidRPr="000A4B3C">
        <w:rPr>
          <w:rFonts w:ascii="Times New Roman" w:eastAsia="Times New Roman" w:hAnsi="Times New Roman" w:cs="Times New Roman"/>
          <w:b/>
          <w:sz w:val="20"/>
          <w:szCs w:val="20"/>
        </w:rPr>
        <w:t xml:space="preserve"> called "The Thunder," this man's story is tol</w:t>
      </w:r>
      <w:r w:rsidRPr="000A4B3C">
        <w:rPr>
          <w:rFonts w:ascii="Times New Roman" w:eastAsia="Times New Roman" w:hAnsi="Times New Roman" w:cs="Times New Roman"/>
          <w:b/>
          <w:sz w:val="20"/>
          <w:szCs w:val="20"/>
        </w:rPr>
        <w:t xml:space="preserve">d start to end by Sura 12 of the </w:t>
      </w:r>
      <w:r w:rsidRPr="000A4B3C">
        <w:rPr>
          <w:rFonts w:ascii="Times New Roman" w:eastAsia="Times New Roman" w:hAnsi="Times New Roman" w:cs="Times New Roman"/>
          <w:b/>
          <w:i/>
          <w:sz w:val="20"/>
          <w:szCs w:val="20"/>
        </w:rPr>
        <w:t>Qur'an</w:t>
      </w:r>
      <w:r w:rsidRPr="000A4B3C">
        <w:rPr>
          <w:rFonts w:ascii="Times New Roman" w:eastAsia="Times New Roman" w:hAnsi="Times New Roman" w:cs="Times New Roman"/>
          <w:b/>
          <w:sz w:val="20"/>
          <w:szCs w:val="20"/>
        </w:rPr>
        <w:t xml:space="preserve">, which, unusually, was revealed in one sitting. A Lithuanian Jew named after this figure wrote the </w:t>
      </w:r>
      <w:r w:rsidRPr="000A4B3C">
        <w:rPr>
          <w:rFonts w:ascii="Times New Roman" w:eastAsia="Times New Roman" w:hAnsi="Times New Roman" w:cs="Times New Roman"/>
          <w:b/>
          <w:i/>
          <w:sz w:val="20"/>
          <w:szCs w:val="20"/>
        </w:rPr>
        <w:t>Beis Halevi</w:t>
      </w:r>
      <w:r w:rsidRPr="000A4B3C">
        <w:rPr>
          <w:rFonts w:ascii="Times New Roman" w:eastAsia="Times New Roman" w:hAnsi="Times New Roman" w:cs="Times New Roman"/>
          <w:b/>
          <w:sz w:val="20"/>
          <w:szCs w:val="20"/>
        </w:rPr>
        <w:t xml:space="preserve"> and began the Soloveitchik dynasty of rabbis; another (*) </w:t>
      </w:r>
      <w:r w:rsidRPr="000A4B3C">
        <w:rPr>
          <w:rFonts w:ascii="Times New Roman" w:eastAsia="Times New Roman" w:hAnsi="Times New Roman" w:cs="Times New Roman"/>
          <w:sz w:val="20"/>
          <w:szCs w:val="20"/>
        </w:rPr>
        <w:t>Soloveitchik of this same given name moved from</w:t>
      </w:r>
      <w:r w:rsidRPr="000A4B3C">
        <w:rPr>
          <w:rFonts w:ascii="Times New Roman" w:eastAsia="Times New Roman" w:hAnsi="Times New Roman" w:cs="Times New Roman"/>
          <w:sz w:val="20"/>
          <w:szCs w:val="20"/>
        </w:rPr>
        <w:t xml:space="preserve"> Boston to run Yeshiva University in 1941. Islamic tradition gave the name Zuleika to a woman who tried to seduce this man, whom the Bible just calls "Potiphar's wife". This father of Ephraim and Manasseh has a talent for interpreting dreams. For 10 points</w:t>
      </w:r>
      <w:r w:rsidRPr="000A4B3C">
        <w:rPr>
          <w:rFonts w:ascii="Times New Roman" w:eastAsia="Times New Roman" w:hAnsi="Times New Roman" w:cs="Times New Roman"/>
          <w:sz w:val="20"/>
          <w:szCs w:val="20"/>
        </w:rPr>
        <w:t>, name this favorite son of the biblical patriarch Jacob.</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Joseph</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Yosef</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Yusuf</w:t>
      </w:r>
      <w:r w:rsidRPr="000A4B3C">
        <w:rPr>
          <w:rFonts w:ascii="Times New Roman" w:eastAsia="Times New Roman" w:hAnsi="Times New Roman" w:cs="Times New Roman"/>
          <w:sz w:val="20"/>
          <w:szCs w:val="20"/>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10. </w:t>
      </w:r>
      <w:r w:rsidRPr="000A4B3C">
        <w:rPr>
          <w:rFonts w:ascii="Times New Roman" w:eastAsia="Times New Roman" w:hAnsi="Times New Roman" w:cs="Times New Roman"/>
          <w:b/>
          <w:sz w:val="20"/>
          <w:szCs w:val="20"/>
        </w:rPr>
        <w:t>For plotting to overthrow this man, the explorer Alessandro Malaspina was stripped of his rank and imprisoned. This non-monarch commissioned the Balmis Exped</w:t>
      </w:r>
      <w:r w:rsidRPr="000A4B3C">
        <w:rPr>
          <w:rFonts w:ascii="Times New Roman" w:eastAsia="Times New Roman" w:hAnsi="Times New Roman" w:cs="Times New Roman"/>
          <w:b/>
          <w:sz w:val="20"/>
          <w:szCs w:val="20"/>
        </w:rPr>
        <w:t>ition to travel the world and vaccinate people against smallpox. While commanding troops near Elvas, he sent a gift of fruit to the queen, thus giving the name “War of the Oranges” to that conflict. This man was going to be named Prince of the Algarves, bu</w:t>
      </w:r>
      <w:r w:rsidRPr="000A4B3C">
        <w:rPr>
          <w:rFonts w:ascii="Times New Roman" w:eastAsia="Times New Roman" w:hAnsi="Times New Roman" w:cs="Times New Roman"/>
          <w:b/>
          <w:sz w:val="20"/>
          <w:szCs w:val="20"/>
        </w:rPr>
        <w:t xml:space="preserve">t was imprisoned after the mutiny at Aranjuez sparked by, among other things, his suspected affair with (*) </w:t>
      </w:r>
      <w:r w:rsidRPr="000A4B3C">
        <w:rPr>
          <w:rFonts w:ascii="Times New Roman" w:eastAsia="Times New Roman" w:hAnsi="Times New Roman" w:cs="Times New Roman"/>
          <w:sz w:val="20"/>
          <w:szCs w:val="20"/>
        </w:rPr>
        <w:t>Maria Luisa of Parma.  His negotiations of the Treaty of Basel and the Second Treaty of San Ildefonso to end the War of the Pyrenees with France ear</w:t>
      </w:r>
      <w:r w:rsidRPr="000A4B3C">
        <w:rPr>
          <w:rFonts w:ascii="Times New Roman" w:eastAsia="Times New Roman" w:hAnsi="Times New Roman" w:cs="Times New Roman"/>
          <w:sz w:val="20"/>
          <w:szCs w:val="20"/>
        </w:rPr>
        <w:t xml:space="preserve">ned him the nickname “prince of peace.” This man's mistress Pepita Tudo was probably the model for Goya's </w:t>
      </w:r>
      <w:r w:rsidRPr="000A4B3C">
        <w:rPr>
          <w:rFonts w:ascii="Times New Roman" w:eastAsia="Times New Roman" w:hAnsi="Times New Roman" w:cs="Times New Roman"/>
          <w:i/>
          <w:sz w:val="20"/>
          <w:szCs w:val="20"/>
        </w:rPr>
        <w:t>Maja</w:t>
      </w:r>
      <w:r w:rsidRPr="000A4B3C">
        <w:rPr>
          <w:rFonts w:ascii="Times New Roman" w:eastAsia="Times New Roman" w:hAnsi="Times New Roman" w:cs="Times New Roman"/>
          <w:sz w:val="20"/>
          <w:szCs w:val="20"/>
        </w:rPr>
        <w:t xml:space="preserve"> paintings. For 10 points, name this prime minister of Charles IV who governed Spain during the Napoleonic Wars.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Manuel de </w:t>
      </w:r>
      <w:r w:rsidRPr="000A4B3C">
        <w:rPr>
          <w:rFonts w:ascii="Times New Roman" w:eastAsia="Times New Roman" w:hAnsi="Times New Roman" w:cs="Times New Roman"/>
          <w:b/>
          <w:sz w:val="20"/>
          <w:szCs w:val="20"/>
          <w:u w:val="single"/>
        </w:rPr>
        <w:t>Godoy</w:t>
      </w:r>
      <w:r w:rsidRPr="000A4B3C">
        <w:rPr>
          <w:rFonts w:ascii="Times New Roman" w:eastAsia="Times New Roman" w:hAnsi="Times New Roman" w:cs="Times New Roman"/>
          <w:sz w:val="20"/>
          <w:szCs w:val="20"/>
        </w:rPr>
        <w:t xml:space="preserve"> Álvarez d</w:t>
      </w:r>
      <w:r w:rsidRPr="000A4B3C">
        <w:rPr>
          <w:rFonts w:ascii="Times New Roman" w:eastAsia="Times New Roman" w:hAnsi="Times New Roman" w:cs="Times New Roman"/>
          <w:sz w:val="20"/>
          <w:szCs w:val="20"/>
        </w:rPr>
        <w:t>e Faria Ríos Sánchez Zarzosa</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11. </w:t>
      </w:r>
      <w:r w:rsidRPr="000A4B3C">
        <w:rPr>
          <w:rFonts w:ascii="Times New Roman" w:eastAsia="Times New Roman" w:hAnsi="Times New Roman" w:cs="Times New Roman"/>
          <w:b/>
          <w:sz w:val="20"/>
          <w:szCs w:val="20"/>
          <w:highlight w:val="white"/>
        </w:rPr>
        <w:t>Newer versions of these devices utilize superconducting materials operated at or near their critical temperature which are known as Transition Edge Sensors. The first one, which operated as two platinum branches of a Wheat</w:t>
      </w:r>
      <w:r w:rsidRPr="000A4B3C">
        <w:rPr>
          <w:rFonts w:ascii="Times New Roman" w:eastAsia="Times New Roman" w:hAnsi="Times New Roman" w:cs="Times New Roman"/>
          <w:b/>
          <w:sz w:val="20"/>
          <w:szCs w:val="20"/>
          <w:highlight w:val="white"/>
        </w:rPr>
        <w:t>stone bridge, was read out by a galvanometer. A technique called “jiggle-mapping” was used to create images on SCUBA, a detector which used these instruments. A principal difference between the current SPT-pol and the upgraded SPT-3G is the tenfold increas</w:t>
      </w:r>
      <w:r w:rsidRPr="000A4B3C">
        <w:rPr>
          <w:rFonts w:ascii="Times New Roman" w:eastAsia="Times New Roman" w:hAnsi="Times New Roman" w:cs="Times New Roman"/>
          <w:b/>
          <w:sz w:val="20"/>
          <w:szCs w:val="20"/>
          <w:highlight w:val="white"/>
        </w:rPr>
        <w:t xml:space="preserve">e in the number of these devices. The surface of these devices, which often appears in a </w:t>
      </w:r>
      <w:r w:rsidRPr="000A4B3C">
        <w:rPr>
          <w:rFonts w:ascii="Times New Roman" w:eastAsia="Times New Roman" w:hAnsi="Times New Roman" w:cs="Times New Roman"/>
          <w:sz w:val="20"/>
          <w:szCs w:val="20"/>
          <w:highlight w:val="white"/>
        </w:rPr>
        <w:t xml:space="preserve">(*) spider web shape, is a thermal absorber, that is then connected to a heat reservoir by a thermally resistant link. For 10 points, name these detectors fundamental </w:t>
      </w:r>
      <w:r w:rsidRPr="000A4B3C">
        <w:rPr>
          <w:rFonts w:ascii="Times New Roman" w:eastAsia="Times New Roman" w:hAnsi="Times New Roman" w:cs="Times New Roman"/>
          <w:sz w:val="20"/>
          <w:szCs w:val="20"/>
          <w:highlight w:val="white"/>
        </w:rPr>
        <w:t>to radio astronomy, whose name suggests that they detect all wavelengths of light, like a certain magnitude scale.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bolometer</w:t>
      </w:r>
      <w:r w:rsidRPr="000A4B3C">
        <w:rPr>
          <w:rFonts w:ascii="Times New Roman" w:eastAsia="Times New Roman" w:hAnsi="Times New Roman" w:cs="Times New Roman"/>
          <w:sz w:val="20"/>
          <w:szCs w:val="20"/>
          <w:highlight w:val="white"/>
        </w:rPr>
        <w:t xml:space="preserve">s [prompt on </w:t>
      </w:r>
      <w:r w:rsidRPr="000A4B3C">
        <w:rPr>
          <w:rFonts w:ascii="Times New Roman" w:eastAsia="Times New Roman" w:hAnsi="Times New Roman" w:cs="Times New Roman"/>
          <w:sz w:val="20"/>
          <w:szCs w:val="20"/>
          <w:highlight w:val="white"/>
          <w:u w:val="single"/>
        </w:rPr>
        <w:t>radio</w:t>
      </w:r>
      <w:r w:rsidRPr="000A4B3C">
        <w:rPr>
          <w:rFonts w:ascii="Times New Roman" w:eastAsia="Times New Roman" w:hAnsi="Times New Roman" w:cs="Times New Roman"/>
          <w:sz w:val="20"/>
          <w:szCs w:val="20"/>
          <w:highlight w:val="white"/>
        </w:rPr>
        <w:t xml:space="preserve"> astronomy </w:t>
      </w:r>
      <w:r w:rsidRPr="000A4B3C">
        <w:rPr>
          <w:rFonts w:ascii="Times New Roman" w:eastAsia="Times New Roman" w:hAnsi="Times New Roman" w:cs="Times New Roman"/>
          <w:sz w:val="20"/>
          <w:szCs w:val="20"/>
          <w:highlight w:val="white"/>
          <w:u w:val="single"/>
        </w:rPr>
        <w:t>detector</w:t>
      </w:r>
      <w:r w:rsidRPr="000A4B3C">
        <w:rPr>
          <w:rFonts w:ascii="Times New Roman" w:eastAsia="Times New Roman" w:hAnsi="Times New Roman" w:cs="Times New Roman"/>
          <w:sz w:val="20"/>
          <w:szCs w:val="20"/>
          <w:highlight w:val="white"/>
        </w:rPr>
        <w:t xml:space="preserve"> or similar; prompt on </w:t>
      </w:r>
      <w:r w:rsidRPr="000A4B3C">
        <w:rPr>
          <w:rFonts w:ascii="Times New Roman" w:eastAsia="Times New Roman" w:hAnsi="Times New Roman" w:cs="Times New Roman"/>
          <w:sz w:val="20"/>
          <w:szCs w:val="20"/>
          <w:highlight w:val="white"/>
          <w:u w:val="single"/>
        </w:rPr>
        <w:t>particle detector</w:t>
      </w:r>
      <w:r w:rsidRPr="000A4B3C">
        <w:rPr>
          <w:rFonts w:ascii="Times New Roman" w:eastAsia="Times New Roman" w:hAnsi="Times New Roman" w:cs="Times New Roman"/>
          <w:sz w:val="20"/>
          <w:szCs w:val="20"/>
          <w:highlight w:val="white"/>
        </w:rPr>
        <w:t xml:space="preserve"> before “wavelengths; DO NOT accept or prompt on antenna or heterodyne detector]</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12. </w:t>
      </w:r>
      <w:r w:rsidRPr="000A4B3C">
        <w:rPr>
          <w:rFonts w:ascii="Times New Roman" w:eastAsia="Times New Roman" w:hAnsi="Times New Roman" w:cs="Times New Roman"/>
          <w:b/>
          <w:sz w:val="20"/>
          <w:szCs w:val="20"/>
          <w:highlight w:val="white"/>
        </w:rPr>
        <w:t>In one novel in this language, a family throws lavish parties every night on their farm, including a Witch’s Sabbath during which a woman swings around a black cat by the</w:t>
      </w:r>
      <w:r w:rsidRPr="000A4B3C">
        <w:rPr>
          <w:rFonts w:ascii="Times New Roman" w:eastAsia="Times New Roman" w:hAnsi="Times New Roman" w:cs="Times New Roman"/>
          <w:b/>
          <w:sz w:val="20"/>
          <w:szCs w:val="20"/>
          <w:highlight w:val="white"/>
        </w:rPr>
        <w:t xml:space="preserve"> tail while riding a buck. In another novel in this language, a parson gathers the clothes of fallen soldiers, treating each as one piece of silver to count against Judas’ thirty pieces. One poet of “cocktail-quatrains” in this language wrote a cabaret tit</w:t>
      </w:r>
      <w:r w:rsidRPr="000A4B3C">
        <w:rPr>
          <w:rFonts w:ascii="Times New Roman" w:eastAsia="Times New Roman" w:hAnsi="Times New Roman" w:cs="Times New Roman"/>
          <w:b/>
          <w:sz w:val="20"/>
          <w:szCs w:val="20"/>
          <w:highlight w:val="white"/>
        </w:rPr>
        <w:t xml:space="preserve">led “Life is a hotel on the border,” </w:t>
      </w:r>
      <w:r w:rsidRPr="000A4B3C">
        <w:rPr>
          <w:rFonts w:ascii="Times New Roman" w:eastAsia="Times New Roman" w:hAnsi="Times New Roman" w:cs="Times New Roman"/>
          <w:b/>
          <w:i/>
          <w:sz w:val="20"/>
          <w:szCs w:val="20"/>
          <w:highlight w:val="white"/>
        </w:rPr>
        <w:t xml:space="preserve">The Last Sunday </w:t>
      </w:r>
      <w:r w:rsidRPr="000A4B3C">
        <w:rPr>
          <w:rFonts w:ascii="Times New Roman" w:eastAsia="Times New Roman" w:hAnsi="Times New Roman" w:cs="Times New Roman"/>
          <w:b/>
          <w:sz w:val="20"/>
          <w:szCs w:val="20"/>
          <w:highlight w:val="white"/>
        </w:rPr>
        <w:t>by Elsa Joubert is written in this language, also used by</w:t>
      </w:r>
      <w:r w:rsidRPr="000A4B3C">
        <w:rPr>
          <w:rFonts w:ascii="Times New Roman" w:eastAsia="Times New Roman" w:hAnsi="Times New Roman" w:cs="Times New Roman"/>
          <w:sz w:val="20"/>
          <w:szCs w:val="20"/>
          <w:highlight w:val="white"/>
        </w:rPr>
        <w:t xml:space="preserve"> (*) Hennie Aucamp. The Silberstein farm is the setting for a trilogy of novels by Etienne Leroux, a member of this language’s “Sixtiers” movement</w:t>
      </w:r>
      <w:r w:rsidRPr="000A4B3C">
        <w:rPr>
          <w:rFonts w:ascii="Times New Roman" w:eastAsia="Times New Roman" w:hAnsi="Times New Roman" w:cs="Times New Roman"/>
          <w:sz w:val="20"/>
          <w:szCs w:val="20"/>
          <w:highlight w:val="white"/>
        </w:rPr>
        <w:t xml:space="preserve">. This language used in a novel in which Ben du Toit hunts for evidence of his former student Jonathan Ngubene’s death in the custody of the Special Branch. For 10 points, name this non-English language used in </w:t>
      </w:r>
      <w:r w:rsidRPr="000A4B3C">
        <w:rPr>
          <w:rFonts w:ascii="Times New Roman" w:eastAsia="Times New Roman" w:hAnsi="Times New Roman" w:cs="Times New Roman"/>
          <w:i/>
          <w:sz w:val="20"/>
          <w:szCs w:val="20"/>
          <w:highlight w:val="white"/>
        </w:rPr>
        <w:t>Rumours of Rain</w:t>
      </w:r>
      <w:r w:rsidRPr="000A4B3C">
        <w:rPr>
          <w:rFonts w:ascii="Times New Roman" w:eastAsia="Times New Roman" w:hAnsi="Times New Roman" w:cs="Times New Roman"/>
          <w:sz w:val="20"/>
          <w:szCs w:val="20"/>
          <w:highlight w:val="white"/>
        </w:rPr>
        <w:t xml:space="preserve"> and </w:t>
      </w:r>
      <w:r w:rsidRPr="000A4B3C">
        <w:rPr>
          <w:rFonts w:ascii="Times New Roman" w:eastAsia="Times New Roman" w:hAnsi="Times New Roman" w:cs="Times New Roman"/>
          <w:i/>
          <w:sz w:val="20"/>
          <w:szCs w:val="20"/>
          <w:highlight w:val="white"/>
        </w:rPr>
        <w:t>A Dry White Season</w:t>
      </w:r>
      <w:r w:rsidRPr="000A4B3C">
        <w:rPr>
          <w:rFonts w:ascii="Times New Roman" w:eastAsia="Times New Roman" w:hAnsi="Times New Roman" w:cs="Times New Roman"/>
          <w:sz w:val="20"/>
          <w:szCs w:val="20"/>
          <w:highlight w:val="white"/>
        </w:rPr>
        <w:t xml:space="preserve"> by And</w:t>
      </w:r>
      <w:r w:rsidRPr="000A4B3C">
        <w:rPr>
          <w:rFonts w:ascii="Times New Roman" w:eastAsia="Times New Roman" w:hAnsi="Times New Roman" w:cs="Times New Roman"/>
          <w:sz w:val="20"/>
          <w:szCs w:val="20"/>
          <w:highlight w:val="white"/>
        </w:rPr>
        <w:t>ré Brink.</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Afrikaans</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13. </w:t>
      </w:r>
      <w:r w:rsidRPr="000A4B3C">
        <w:rPr>
          <w:rFonts w:ascii="Times New Roman" w:eastAsia="Times New Roman" w:hAnsi="Times New Roman" w:cs="Times New Roman"/>
          <w:b/>
          <w:sz w:val="20"/>
          <w:szCs w:val="20"/>
          <w:highlight w:val="white"/>
        </w:rPr>
        <w:t>Although he did not play the same instrument as Joe Smith and Gus Aiken, this musician credited those two men rather than his main early collaborator as the prime influences on his style. One of this musician’s songs begins</w:t>
      </w:r>
      <w:r w:rsidRPr="000A4B3C">
        <w:rPr>
          <w:rFonts w:ascii="Times New Roman" w:eastAsia="Times New Roman" w:hAnsi="Times New Roman" w:cs="Times New Roman"/>
          <w:b/>
          <w:sz w:val="20"/>
          <w:szCs w:val="20"/>
          <w:highlight w:val="white"/>
        </w:rPr>
        <w:t xml:space="preserve"> with the lyrics “It’s gone and started rainin’ / I’m as lonely as a man can be.” Throughout World War II, singer Billy Eckstine performed with this musician, including recording his song “Stormy Monday Blues.” This composer of “Blues in Thirds” replaced L</w:t>
      </w:r>
      <w:r w:rsidRPr="000A4B3C">
        <w:rPr>
          <w:rFonts w:ascii="Times New Roman" w:eastAsia="Times New Roman" w:hAnsi="Times New Roman" w:cs="Times New Roman"/>
          <w:b/>
          <w:sz w:val="20"/>
          <w:szCs w:val="20"/>
          <w:highlight w:val="white"/>
        </w:rPr>
        <w:t xml:space="preserve">ouis Armstrong’s wife Lil as the pianist for the 1928 iteration of Armstrong’s </w:t>
      </w:r>
      <w:r w:rsidRPr="000A4B3C">
        <w:rPr>
          <w:rFonts w:ascii="Times New Roman" w:eastAsia="Times New Roman" w:hAnsi="Times New Roman" w:cs="Times New Roman"/>
          <w:sz w:val="20"/>
          <w:szCs w:val="20"/>
          <w:highlight w:val="white"/>
        </w:rPr>
        <w:t>(*) “Hot Five.” This developer of a “trumpet-style” technique of fast octaves headlined at the Grand Terrace Café in Chicago, where his orchestra’s theme tune was “Rosetta.” Diz</w:t>
      </w:r>
      <w:r w:rsidRPr="000A4B3C">
        <w:rPr>
          <w:rFonts w:ascii="Times New Roman" w:eastAsia="Times New Roman" w:hAnsi="Times New Roman" w:cs="Times New Roman"/>
          <w:sz w:val="20"/>
          <w:szCs w:val="20"/>
          <w:highlight w:val="white"/>
        </w:rPr>
        <w:t>zy Gillespie and Charlie Parker are said to have created bebop while in this man’s band. For 10 points, name this pianist nicknamed the “fatha” of modern jazz piano.</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Earl (Kenneth) “Fatha” </w:t>
      </w:r>
      <w:r w:rsidRPr="000A4B3C">
        <w:rPr>
          <w:rFonts w:ascii="Times New Roman" w:eastAsia="Times New Roman" w:hAnsi="Times New Roman" w:cs="Times New Roman"/>
          <w:b/>
          <w:sz w:val="20"/>
          <w:szCs w:val="20"/>
          <w:highlight w:val="white"/>
          <w:u w:val="single"/>
        </w:rPr>
        <w:t>Hines</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14. </w:t>
      </w:r>
      <w:r w:rsidRPr="000A4B3C">
        <w:rPr>
          <w:rFonts w:ascii="Times New Roman" w:eastAsia="Times New Roman" w:hAnsi="Times New Roman" w:cs="Times New Roman"/>
          <w:i/>
          <w:sz w:val="20"/>
          <w:szCs w:val="20"/>
          <w:highlight w:val="white"/>
        </w:rPr>
        <w:t xml:space="preserve">Two answers required. </w:t>
      </w:r>
      <w:r w:rsidRPr="000A4B3C">
        <w:rPr>
          <w:rFonts w:ascii="Times New Roman" w:eastAsia="Times New Roman" w:hAnsi="Times New Roman" w:cs="Times New Roman"/>
          <w:b/>
          <w:sz w:val="20"/>
          <w:szCs w:val="20"/>
          <w:highlight w:val="white"/>
        </w:rPr>
        <w:t xml:space="preserve">According to the memoir </w:t>
      </w:r>
      <w:r w:rsidRPr="000A4B3C">
        <w:rPr>
          <w:rFonts w:ascii="Times New Roman" w:eastAsia="Times New Roman" w:hAnsi="Times New Roman" w:cs="Times New Roman"/>
          <w:b/>
          <w:i/>
          <w:sz w:val="20"/>
          <w:szCs w:val="20"/>
          <w:highlight w:val="white"/>
        </w:rPr>
        <w:t>Al</w:t>
      </w:r>
      <w:r w:rsidRPr="000A4B3C">
        <w:rPr>
          <w:rFonts w:ascii="Times New Roman" w:eastAsia="Times New Roman" w:hAnsi="Times New Roman" w:cs="Times New Roman"/>
          <w:b/>
          <w:i/>
          <w:sz w:val="20"/>
          <w:szCs w:val="20"/>
          <w:highlight w:val="white"/>
        </w:rPr>
        <w:t>l Things Possible</w:t>
      </w:r>
      <w:r w:rsidRPr="000A4B3C">
        <w:rPr>
          <w:rFonts w:ascii="Times New Roman" w:eastAsia="Times New Roman" w:hAnsi="Times New Roman" w:cs="Times New Roman"/>
          <w:b/>
          <w:sz w:val="20"/>
          <w:szCs w:val="20"/>
          <w:highlight w:val="white"/>
        </w:rPr>
        <w:t>, one of these two men lost the key assistance of advertising guru David Garth to the other because of indecision. Michael Dowd, a campaign manager for one, investigated the other's fraudulent relationship with former Miss America Bess Mye</w:t>
      </w:r>
      <w:r w:rsidRPr="000A4B3C">
        <w:rPr>
          <w:rFonts w:ascii="Times New Roman" w:eastAsia="Times New Roman" w:hAnsi="Times New Roman" w:cs="Times New Roman"/>
          <w:b/>
          <w:sz w:val="20"/>
          <w:szCs w:val="20"/>
          <w:highlight w:val="white"/>
        </w:rPr>
        <w:t>rson. In a primary election featuring these two men, one lost to the other after joking that the capital was "a city without a good Chinese restaurant." Another election purportedly featured signs comparing these two men and urging voters to not choose "th</w:t>
      </w:r>
      <w:r w:rsidRPr="000A4B3C">
        <w:rPr>
          <w:rFonts w:ascii="Times New Roman" w:eastAsia="Times New Roman" w:hAnsi="Times New Roman" w:cs="Times New Roman"/>
          <w:b/>
          <w:sz w:val="20"/>
          <w:szCs w:val="20"/>
          <w:highlight w:val="white"/>
        </w:rPr>
        <w:t>e (*)</w:t>
      </w:r>
      <w:r w:rsidRPr="000A4B3C">
        <w:rPr>
          <w:rFonts w:ascii="Times New Roman" w:eastAsia="Times New Roman" w:hAnsi="Times New Roman" w:cs="Times New Roman"/>
          <w:sz w:val="20"/>
          <w:szCs w:val="20"/>
          <w:highlight w:val="white"/>
        </w:rPr>
        <w:t xml:space="preserve"> homo." In that election, one of these men ran as a Liberal Party candidate to succeed Abraham Beame after the other defeated both him and Bella Abzug for the Democratic nomination. That contentious 1977 election was covered in the book </w:t>
      </w:r>
      <w:r w:rsidRPr="000A4B3C">
        <w:rPr>
          <w:rFonts w:ascii="Times New Roman" w:eastAsia="Times New Roman" w:hAnsi="Times New Roman" w:cs="Times New Roman"/>
          <w:i/>
          <w:sz w:val="20"/>
          <w:szCs w:val="20"/>
          <w:highlight w:val="white"/>
        </w:rPr>
        <w:t>Ladies and Gen</w:t>
      </w:r>
      <w:r w:rsidRPr="000A4B3C">
        <w:rPr>
          <w:rFonts w:ascii="Times New Roman" w:eastAsia="Times New Roman" w:hAnsi="Times New Roman" w:cs="Times New Roman"/>
          <w:i/>
          <w:sz w:val="20"/>
          <w:szCs w:val="20"/>
          <w:highlight w:val="white"/>
        </w:rPr>
        <w:t>tlemen, the Bronx is Burning</w:t>
      </w:r>
      <w:r w:rsidRPr="000A4B3C">
        <w:rPr>
          <w:rFonts w:ascii="Times New Roman" w:eastAsia="Times New Roman" w:hAnsi="Times New Roman" w:cs="Times New Roman"/>
          <w:sz w:val="20"/>
          <w:szCs w:val="20"/>
          <w:highlight w:val="white"/>
        </w:rPr>
        <w:t>.</w:t>
      </w:r>
      <w:r w:rsidRPr="000A4B3C">
        <w:rPr>
          <w:rFonts w:ascii="Times New Roman" w:eastAsia="Times New Roman" w:hAnsi="Times New Roman" w:cs="Times New Roman"/>
          <w:i/>
          <w:sz w:val="20"/>
          <w:szCs w:val="20"/>
          <w:highlight w:val="white"/>
        </w:rPr>
        <w:t xml:space="preserve"> </w:t>
      </w:r>
      <w:r w:rsidRPr="000A4B3C">
        <w:rPr>
          <w:rFonts w:ascii="Times New Roman" w:eastAsia="Times New Roman" w:hAnsi="Times New Roman" w:cs="Times New Roman"/>
          <w:sz w:val="20"/>
          <w:szCs w:val="20"/>
          <w:highlight w:val="white"/>
        </w:rPr>
        <w:t>For 10 points, name these two men, the Mayor of New York City and Governor of New York during most of the 1980's.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M</w:t>
      </w:r>
      <w:r w:rsidRPr="000A4B3C">
        <w:rPr>
          <w:rFonts w:ascii="Times New Roman" w:eastAsia="Times New Roman" w:hAnsi="Times New Roman" w:cs="Times New Roman"/>
          <w:sz w:val="20"/>
          <w:szCs w:val="20"/>
          <w:highlight w:val="white"/>
        </w:rPr>
        <w:t xml:space="preserve">ario </w:t>
      </w:r>
      <w:r w:rsidRPr="000A4B3C">
        <w:rPr>
          <w:rFonts w:ascii="Times New Roman" w:eastAsia="Times New Roman" w:hAnsi="Times New Roman" w:cs="Times New Roman"/>
          <w:b/>
          <w:sz w:val="20"/>
          <w:szCs w:val="20"/>
          <w:highlight w:val="white"/>
          <w:u w:val="single"/>
        </w:rPr>
        <w:t>Cuomo</w:t>
      </w:r>
      <w:r w:rsidRPr="000A4B3C">
        <w:rPr>
          <w:rFonts w:ascii="Times New Roman" w:eastAsia="Times New Roman" w:hAnsi="Times New Roman" w:cs="Times New Roman"/>
          <w:sz w:val="20"/>
          <w:szCs w:val="20"/>
          <w:highlight w:val="white"/>
        </w:rPr>
        <w:t xml:space="preserve"> and Edward "Ed" </w:t>
      </w:r>
      <w:r w:rsidRPr="000A4B3C">
        <w:rPr>
          <w:rFonts w:ascii="Times New Roman" w:eastAsia="Times New Roman" w:hAnsi="Times New Roman" w:cs="Times New Roman"/>
          <w:b/>
          <w:sz w:val="20"/>
          <w:szCs w:val="20"/>
          <w:highlight w:val="white"/>
          <w:u w:val="single"/>
        </w:rPr>
        <w:t>Koch</w:t>
      </w:r>
      <w:r w:rsidRPr="000A4B3C">
        <w:rPr>
          <w:rFonts w:ascii="Times New Roman" w:eastAsia="Times New Roman" w:hAnsi="Times New Roman" w:cs="Times New Roman"/>
          <w:sz w:val="20"/>
          <w:szCs w:val="20"/>
          <w:highlight w:val="white"/>
        </w:rPr>
        <w:t xml:space="preserve"> [need both in any order, prompt on </w:t>
      </w:r>
      <w:r w:rsidRPr="000A4B3C">
        <w:rPr>
          <w:rFonts w:ascii="Times New Roman" w:eastAsia="Times New Roman" w:hAnsi="Times New Roman" w:cs="Times New Roman"/>
          <w:sz w:val="20"/>
          <w:szCs w:val="20"/>
          <w:highlight w:val="white"/>
          <w:u w:val="single"/>
        </w:rPr>
        <w:t>Cuomo</w:t>
      </w:r>
      <w:r w:rsidRPr="000A4B3C">
        <w:rPr>
          <w:rFonts w:ascii="Times New Roman" w:eastAsia="Times New Roman" w:hAnsi="Times New Roman" w:cs="Times New Roman"/>
          <w:sz w:val="20"/>
          <w:szCs w:val="20"/>
          <w:highlight w:val="white"/>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15. </w:t>
      </w:r>
      <w:r w:rsidRPr="000A4B3C">
        <w:rPr>
          <w:rFonts w:ascii="Times New Roman" w:eastAsia="Times New Roman" w:hAnsi="Times New Roman" w:cs="Times New Roman"/>
          <w:b/>
          <w:sz w:val="20"/>
          <w:szCs w:val="20"/>
        </w:rPr>
        <w:t>Images of this deity wer</w:t>
      </w:r>
      <w:r w:rsidRPr="000A4B3C">
        <w:rPr>
          <w:rFonts w:ascii="Times New Roman" w:eastAsia="Times New Roman" w:hAnsi="Times New Roman" w:cs="Times New Roman"/>
          <w:b/>
          <w:sz w:val="20"/>
          <w:szCs w:val="20"/>
        </w:rPr>
        <w:t xml:space="preserve">e burned during the month of Peritia to symbolize his resurrection as the "fire of heaven" in the </w:t>
      </w:r>
      <w:r w:rsidRPr="000A4B3C">
        <w:rPr>
          <w:rFonts w:ascii="Times New Roman" w:eastAsia="Times New Roman" w:hAnsi="Times New Roman" w:cs="Times New Roman"/>
          <w:b/>
          <w:i/>
          <w:sz w:val="20"/>
          <w:szCs w:val="20"/>
        </w:rPr>
        <w:t xml:space="preserve">egersis </w:t>
      </w:r>
      <w:r w:rsidRPr="000A4B3C">
        <w:rPr>
          <w:rFonts w:ascii="Times New Roman" w:eastAsia="Times New Roman" w:hAnsi="Times New Roman" w:cs="Times New Roman"/>
          <w:b/>
          <w:sz w:val="20"/>
          <w:szCs w:val="20"/>
        </w:rPr>
        <w:t>ritual. Bronze pillars stood outside a temple of this deity at Gades. A notable stele depicts this non-Zeus deity in a tunic with a domed hat and a double-sided axe over one shoulder. Like the Jewish God, pigs were forbidden inside this deity's temple, whi</w:t>
      </w:r>
      <w:r w:rsidRPr="000A4B3C">
        <w:rPr>
          <w:rFonts w:ascii="Times New Roman" w:eastAsia="Times New Roman" w:hAnsi="Times New Roman" w:cs="Times New Roman"/>
          <w:b/>
          <w:sz w:val="20"/>
          <w:szCs w:val="20"/>
        </w:rPr>
        <w:t>ch Herodotus reported to have had one pillar made of gold and another pillar made of emerald. Livy recounts that a vision sent by this god, whose devotees included the</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rPr>
        <w:t xml:space="preserve">  </w:t>
      </w:r>
      <w:r w:rsidRPr="000A4B3C">
        <w:rPr>
          <w:rFonts w:ascii="Times New Roman" w:eastAsia="Times New Roman" w:hAnsi="Times New Roman" w:cs="Times New Roman"/>
          <w:sz w:val="20"/>
          <w:szCs w:val="20"/>
        </w:rPr>
        <w:t>Barcas, guided Hannibal across the Alps. Hiram I built the chief temple of this dei</w:t>
      </w:r>
      <w:r w:rsidRPr="000A4B3C">
        <w:rPr>
          <w:rFonts w:ascii="Times New Roman" w:eastAsia="Times New Roman" w:hAnsi="Times New Roman" w:cs="Times New Roman"/>
          <w:sz w:val="20"/>
          <w:szCs w:val="20"/>
        </w:rPr>
        <w:t>ty, whose name means "king of the city." and who was often syncretized with Heracles. Alexander the Great built a land bridge for a 332 BC siege so as to sacrifice in the temple of, for 10 points, what chief god of Tyre and its Phoenician colonies?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Melqart</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Mel</w:t>
      </w:r>
      <w:r w:rsidRPr="000A4B3C">
        <w:rPr>
          <w:rFonts w:ascii="Times New Roman" w:eastAsia="Times New Roman" w:hAnsi="Times New Roman" w:cs="Times New Roman"/>
          <w:sz w:val="20"/>
          <w:szCs w:val="20"/>
        </w:rPr>
        <w:t>i</w:t>
      </w:r>
      <w:r w:rsidRPr="000A4B3C">
        <w:rPr>
          <w:rFonts w:ascii="Times New Roman" w:eastAsia="Times New Roman" w:hAnsi="Times New Roman" w:cs="Times New Roman"/>
          <w:b/>
          <w:sz w:val="20"/>
          <w:szCs w:val="20"/>
          <w:u w:val="single"/>
        </w:rPr>
        <w:t>cart</w:t>
      </w:r>
      <w:r w:rsidRPr="000A4B3C">
        <w:rPr>
          <w:rFonts w:ascii="Times New Roman" w:eastAsia="Times New Roman" w:hAnsi="Times New Roman" w:cs="Times New Roman"/>
          <w:sz w:val="20"/>
          <w:szCs w:val="20"/>
        </w:rPr>
        <w:t>hus]</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16. </w:t>
      </w:r>
      <w:r w:rsidRPr="000A4B3C">
        <w:rPr>
          <w:rFonts w:ascii="Times New Roman" w:eastAsia="Times New Roman" w:hAnsi="Times New Roman" w:cs="Times New Roman"/>
          <w:b/>
          <w:sz w:val="20"/>
          <w:szCs w:val="20"/>
          <w:highlight w:val="white"/>
        </w:rPr>
        <w:t>An Amott-Harvey index less than -0.3 corresponds to a large value for this dimensionless quantity. In a fakir state, but not an impaled state, this quantity for a mixture is linearly weighted by the areal fraction of each com</w:t>
      </w:r>
      <w:r w:rsidRPr="000A4B3C">
        <w:rPr>
          <w:rFonts w:ascii="Times New Roman" w:eastAsia="Times New Roman" w:hAnsi="Times New Roman" w:cs="Times New Roman"/>
          <w:b/>
          <w:sz w:val="20"/>
          <w:szCs w:val="20"/>
          <w:highlight w:val="white"/>
        </w:rPr>
        <w:t xml:space="preserve">ponent. This quantity can be measured empirically by plotting mass squared versus time in the Washburn method. It can also be measured using a goniometer on a surface with micro-patterned PDMS pillars. The Cassie-Baxter model reformed the Wenzel model for </w:t>
      </w:r>
      <w:r w:rsidRPr="000A4B3C">
        <w:rPr>
          <w:rFonts w:ascii="Times New Roman" w:eastAsia="Times New Roman" w:hAnsi="Times New Roman" w:cs="Times New Roman"/>
          <w:b/>
          <w:sz w:val="20"/>
          <w:szCs w:val="20"/>
          <w:highlight w:val="white"/>
        </w:rPr>
        <w:t>explaining this quantity’s</w:t>
      </w:r>
      <w:r w:rsidRPr="000A4B3C">
        <w:rPr>
          <w:rFonts w:ascii="Times New Roman" w:eastAsia="Times New Roman" w:hAnsi="Times New Roman" w:cs="Times New Roman"/>
          <w:sz w:val="20"/>
          <w:szCs w:val="20"/>
          <w:highlight w:val="white"/>
        </w:rPr>
        <w:t xml:space="preserve"> (*) hysteresis. If this quantity is zero, then the Wilhelmy and de Nouy methods simplify to the same thing. From a force balance, the solid-gas minus the solid-liquid surface energies equals the liquid-gas surface energy times th</w:t>
      </w:r>
      <w:r w:rsidRPr="000A4B3C">
        <w:rPr>
          <w:rFonts w:ascii="Times New Roman" w:eastAsia="Times New Roman" w:hAnsi="Times New Roman" w:cs="Times New Roman"/>
          <w:sz w:val="20"/>
          <w:szCs w:val="20"/>
          <w:highlight w:val="white"/>
        </w:rPr>
        <w:t>e cosine of this quantity in the Young-Dupre equation. It exceeds 150 degrees in the lotus effect and is determined by the ray lying tangent to a liquid droplet. For 10 points, name this angle that characterizes a surface’s hydrophobicity.</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contact</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sz w:val="20"/>
          <w:szCs w:val="20"/>
          <w:highlight w:val="white"/>
        </w:rPr>
        <w:t xml:space="preserve">angle [or </w:t>
      </w:r>
      <w:r w:rsidRPr="000A4B3C">
        <w:rPr>
          <w:rFonts w:ascii="Times New Roman" w:eastAsia="Times New Roman" w:hAnsi="Times New Roman" w:cs="Times New Roman"/>
          <w:b/>
          <w:sz w:val="20"/>
          <w:szCs w:val="20"/>
          <w:highlight w:val="white"/>
          <w:u w:val="single"/>
        </w:rPr>
        <w:t>wetting</w:t>
      </w:r>
      <w:r w:rsidRPr="000A4B3C">
        <w:rPr>
          <w:rFonts w:ascii="Times New Roman" w:eastAsia="Times New Roman" w:hAnsi="Times New Roman" w:cs="Times New Roman"/>
          <w:sz w:val="20"/>
          <w:szCs w:val="20"/>
          <w:highlight w:val="white"/>
        </w:rPr>
        <w:t xml:space="preserve"> angle; accept </w:t>
      </w:r>
      <w:r w:rsidRPr="000A4B3C">
        <w:rPr>
          <w:rFonts w:ascii="Times New Roman" w:eastAsia="Times New Roman" w:hAnsi="Times New Roman" w:cs="Times New Roman"/>
          <w:b/>
          <w:sz w:val="20"/>
          <w:szCs w:val="20"/>
          <w:highlight w:val="white"/>
          <w:u w:val="single"/>
        </w:rPr>
        <w:t>wettability</w:t>
      </w:r>
      <w:r w:rsidRPr="000A4B3C">
        <w:rPr>
          <w:rFonts w:ascii="Times New Roman" w:eastAsia="Times New Roman" w:hAnsi="Times New Roman" w:cs="Times New Roman"/>
          <w:sz w:val="20"/>
          <w:szCs w:val="20"/>
          <w:highlight w:val="white"/>
        </w:rPr>
        <w:t xml:space="preserve"> until “cosine” is read, and prompt on it afterwards; prompt on </w:t>
      </w:r>
      <w:r w:rsidRPr="000A4B3C">
        <w:rPr>
          <w:rFonts w:ascii="Times New Roman" w:eastAsia="Times New Roman" w:hAnsi="Times New Roman" w:cs="Times New Roman"/>
          <w:sz w:val="20"/>
          <w:szCs w:val="20"/>
          <w:highlight w:val="white"/>
          <w:u w:val="single"/>
        </w:rPr>
        <w:t>angle</w:t>
      </w:r>
      <w:r w:rsidRPr="000A4B3C">
        <w:rPr>
          <w:rFonts w:ascii="Times New Roman" w:eastAsia="Times New Roman" w:hAnsi="Times New Roman" w:cs="Times New Roman"/>
          <w:sz w:val="20"/>
          <w:szCs w:val="20"/>
          <w:highlight w:val="white"/>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17. </w:t>
      </w:r>
      <w:r w:rsidRPr="000A4B3C">
        <w:rPr>
          <w:rFonts w:ascii="Times New Roman" w:eastAsia="Times New Roman" w:hAnsi="Times New Roman" w:cs="Times New Roman"/>
          <w:b/>
          <w:sz w:val="20"/>
          <w:szCs w:val="20"/>
          <w:highlight w:val="white"/>
        </w:rPr>
        <w:t>Glenn Loury showed that the prevalence of this phenomenon could be lowered by credit constraints in a stochastic model. Chetty and Saez g</w:t>
      </w:r>
      <w:r w:rsidRPr="000A4B3C">
        <w:rPr>
          <w:rFonts w:ascii="Times New Roman" w:eastAsia="Times New Roman" w:hAnsi="Times New Roman" w:cs="Times New Roman"/>
          <w:b/>
          <w:sz w:val="20"/>
          <w:szCs w:val="20"/>
          <w:highlight w:val="white"/>
        </w:rPr>
        <w:t>ot direct access to IRS records to validate Gary Solon’s claim that rates of this phenomenon are low and geographically variable</w:t>
      </w:r>
      <w:r w:rsidRPr="000A4B3C">
        <w:rPr>
          <w:rFonts w:ascii="Times New Roman" w:eastAsia="Times New Roman" w:hAnsi="Times New Roman" w:cs="Times New Roman"/>
          <w:b/>
          <w:sz w:val="20"/>
          <w:szCs w:val="20"/>
        </w:rPr>
        <w:t>. By tracking Riddarhuset surnames and patronymics in Sweden, Gregory Clark argued that this phenomenon is less prevalent than s</w:t>
      </w:r>
      <w:r w:rsidRPr="000A4B3C">
        <w:rPr>
          <w:rFonts w:ascii="Times New Roman" w:eastAsia="Times New Roman" w:hAnsi="Times New Roman" w:cs="Times New Roman"/>
          <w:b/>
          <w:sz w:val="20"/>
          <w:szCs w:val="20"/>
        </w:rPr>
        <w:t>hort-term studies suggest</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rPr>
        <w:t xml:space="preserve">Alan Krueger used Miles Corak’s data showing that this phenomenon declines as (*) </w:t>
      </w:r>
      <w:r w:rsidRPr="000A4B3C">
        <w:rPr>
          <w:rFonts w:ascii="Times New Roman" w:eastAsia="Times New Roman" w:hAnsi="Times New Roman" w:cs="Times New Roman"/>
          <w:sz w:val="20"/>
          <w:szCs w:val="20"/>
        </w:rPr>
        <w:t>inequality increases to produce the Great Gatsby curve. In the Becker-Tomes model, parental propensity to invest and inheritability of endowments d</w:t>
      </w:r>
      <w:r w:rsidRPr="000A4B3C">
        <w:rPr>
          <w:rFonts w:ascii="Times New Roman" w:eastAsia="Times New Roman" w:hAnsi="Times New Roman" w:cs="Times New Roman"/>
          <w:sz w:val="20"/>
          <w:szCs w:val="20"/>
        </w:rPr>
        <w:t>ecrease this phenomenon. It declines with increases in intergenerational elasticity, which is often estimated as the slope of a regression between offspring and parent income. For 10 points, name this phenomenon in which the economic or social situation of</w:t>
      </w:r>
      <w:r w:rsidRPr="000A4B3C">
        <w:rPr>
          <w:rFonts w:ascii="Times New Roman" w:eastAsia="Times New Roman" w:hAnsi="Times New Roman" w:cs="Times New Roman"/>
          <w:sz w:val="20"/>
          <w:szCs w:val="20"/>
        </w:rPr>
        <w:t xml:space="preserve"> a family changes between generations.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intergenerational </w:t>
      </w:r>
      <w:r w:rsidRPr="000A4B3C">
        <w:rPr>
          <w:rFonts w:ascii="Times New Roman" w:eastAsia="Times New Roman" w:hAnsi="Times New Roman" w:cs="Times New Roman"/>
          <w:b/>
          <w:sz w:val="20"/>
          <w:szCs w:val="20"/>
          <w:u w:val="single"/>
        </w:rPr>
        <w:t>social mobility</w:t>
      </w:r>
      <w:r w:rsidRPr="000A4B3C">
        <w:rPr>
          <w:rFonts w:ascii="Times New Roman" w:eastAsia="Times New Roman" w:hAnsi="Times New Roman" w:cs="Times New Roman"/>
          <w:sz w:val="20"/>
          <w:szCs w:val="20"/>
        </w:rPr>
        <w:t xml:space="preserve"> [or intergenerational </w:t>
      </w:r>
      <w:r w:rsidRPr="000A4B3C">
        <w:rPr>
          <w:rFonts w:ascii="Times New Roman" w:eastAsia="Times New Roman" w:hAnsi="Times New Roman" w:cs="Times New Roman"/>
          <w:b/>
          <w:sz w:val="20"/>
          <w:szCs w:val="20"/>
          <w:u w:val="single"/>
        </w:rPr>
        <w:t>economic mobility</w:t>
      </w:r>
      <w:r w:rsidRPr="000A4B3C">
        <w:rPr>
          <w:rFonts w:ascii="Times New Roman" w:eastAsia="Times New Roman" w:hAnsi="Times New Roman" w:cs="Times New Roman"/>
          <w:sz w:val="20"/>
          <w:szCs w:val="20"/>
        </w:rPr>
        <w:t>; accept equivalents referring to mobility among social classes, but NOT geographic mobility]</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18. </w:t>
      </w:r>
      <w:r w:rsidRPr="000A4B3C">
        <w:rPr>
          <w:rFonts w:ascii="Times New Roman" w:eastAsia="Times New Roman" w:hAnsi="Times New Roman" w:cs="Times New Roman"/>
          <w:b/>
          <w:sz w:val="20"/>
          <w:szCs w:val="20"/>
          <w:highlight w:val="white"/>
        </w:rPr>
        <w:t>Several characters in this play discover that they can no longer make their hands into fists, due to drinking far too many glasses of ouzo, after singing a folk song that begins with the lyrics “Shama, shama.” When one character in this play is reminded of</w:t>
      </w:r>
      <w:r w:rsidRPr="000A4B3C">
        <w:rPr>
          <w:rFonts w:ascii="Times New Roman" w:eastAsia="Times New Roman" w:hAnsi="Times New Roman" w:cs="Times New Roman"/>
          <w:b/>
          <w:sz w:val="20"/>
          <w:szCs w:val="20"/>
          <w:highlight w:val="white"/>
        </w:rPr>
        <w:t xml:space="preserve"> “six wonderful days at the Plaza Hotel,” another points out that “six days does not a week make.” While complaining about one character’s behavior at an Albanian restaurant in Staten Island one character in this play contrasts the “Watchers” with the “Doe</w:t>
      </w:r>
      <w:r w:rsidRPr="000A4B3C">
        <w:rPr>
          <w:rFonts w:ascii="Times New Roman" w:eastAsia="Times New Roman" w:hAnsi="Times New Roman" w:cs="Times New Roman"/>
          <w:b/>
          <w:sz w:val="20"/>
          <w:szCs w:val="20"/>
          <w:highlight w:val="white"/>
        </w:rPr>
        <w:t>rs.”  Snow falls through a hole in the</w:t>
      </w:r>
      <w:r w:rsidRPr="000A4B3C">
        <w:rPr>
          <w:rFonts w:ascii="Times New Roman" w:eastAsia="Times New Roman" w:hAnsi="Times New Roman" w:cs="Times New Roman"/>
          <w:sz w:val="20"/>
          <w:szCs w:val="20"/>
          <w:highlight w:val="white"/>
        </w:rPr>
        <w:t xml:space="preserve"> (*) skylight at the end of this play’s second act, after a wife calls her husband a “stuffed shirt” during a fight. One protagonist of this play sets up her widowed mother Ethel with an eccentric neighbor named Victor</w:t>
      </w:r>
      <w:r w:rsidRPr="000A4B3C">
        <w:rPr>
          <w:rFonts w:ascii="Times New Roman" w:eastAsia="Times New Roman" w:hAnsi="Times New Roman" w:cs="Times New Roman"/>
          <w:sz w:val="20"/>
          <w:szCs w:val="20"/>
          <w:highlight w:val="white"/>
        </w:rPr>
        <w:t xml:space="preserve"> Velsaco. For 10 points, cautious Paul won’t join his spontaneous new wife Corie for a stroll in Washington Square in winter in what play by Neil Simon?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Barefoot in the Park</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19. </w:t>
      </w:r>
      <w:r w:rsidRPr="000A4B3C">
        <w:rPr>
          <w:rFonts w:ascii="Times New Roman" w:eastAsia="Times New Roman" w:hAnsi="Times New Roman" w:cs="Times New Roman"/>
          <w:b/>
          <w:sz w:val="20"/>
          <w:szCs w:val="20"/>
        </w:rPr>
        <w:t>This man’s advisor, former Penn State professor Robert Oliver, wrote a biography of him subtitled “The Man Behind the Myth.” He temporarily fled his country in 1912 by using the accurate excuse that he was serving as a representative at a Minneapolis-based</w:t>
      </w:r>
      <w:r w:rsidRPr="000A4B3C">
        <w:rPr>
          <w:rFonts w:ascii="Times New Roman" w:eastAsia="Times New Roman" w:hAnsi="Times New Roman" w:cs="Times New Roman"/>
          <w:b/>
          <w:sz w:val="20"/>
          <w:szCs w:val="20"/>
        </w:rPr>
        <w:t xml:space="preserve"> Methodist conference. This leader executed five officers for embezzling food money from the National Defense Corps, which had led to thousands of soldiers dying during a wartime march.  This man met his second wife in 1933 while she was working as an inte</w:t>
      </w:r>
      <w:r w:rsidRPr="000A4B3C">
        <w:rPr>
          <w:rFonts w:ascii="Times New Roman" w:eastAsia="Times New Roman" w:hAnsi="Times New Roman" w:cs="Times New Roman"/>
          <w:b/>
          <w:sz w:val="20"/>
          <w:szCs w:val="20"/>
        </w:rPr>
        <w:t xml:space="preserve">rpreter for the (*) </w:t>
      </w:r>
      <w:r w:rsidRPr="000A4B3C">
        <w:rPr>
          <w:rFonts w:ascii="Times New Roman" w:eastAsia="Times New Roman" w:hAnsi="Times New Roman" w:cs="Times New Roman"/>
          <w:sz w:val="20"/>
          <w:szCs w:val="20"/>
        </w:rPr>
        <w:t>League of Nations. Protests against him began after a fisherman discovered the dead body of a high schooler with a tear gas capsule lodged in his eye near the port city of Masan. Thousands were killed during this leader’s suppression of</w:t>
      </w:r>
      <w:r w:rsidRPr="000A4B3C">
        <w:rPr>
          <w:rFonts w:ascii="Times New Roman" w:eastAsia="Times New Roman" w:hAnsi="Times New Roman" w:cs="Times New Roman"/>
          <w:sz w:val="20"/>
          <w:szCs w:val="20"/>
        </w:rPr>
        <w:t xml:space="preserve"> the Jeju Island uprising. A CIA-owned plane helped this man escape to Hawaii after the April Uprising in 1960. For 10 points, name this first president of South Korea.</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Syngman </w:t>
      </w:r>
      <w:r w:rsidRPr="000A4B3C">
        <w:rPr>
          <w:rFonts w:ascii="Times New Roman" w:eastAsia="Times New Roman" w:hAnsi="Times New Roman" w:cs="Times New Roman"/>
          <w:b/>
          <w:sz w:val="20"/>
          <w:szCs w:val="20"/>
          <w:u w:val="single"/>
        </w:rPr>
        <w:t>Rhee</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Rhee</w:t>
      </w:r>
      <w:r w:rsidRPr="000A4B3C">
        <w:rPr>
          <w:rFonts w:ascii="Times New Roman" w:eastAsia="Times New Roman" w:hAnsi="Times New Roman" w:cs="Times New Roman"/>
          <w:sz w:val="20"/>
          <w:szCs w:val="20"/>
        </w:rPr>
        <w:t xml:space="preserve"> Syngman]</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20. </w:t>
      </w:r>
      <w:r w:rsidRPr="000A4B3C">
        <w:rPr>
          <w:rFonts w:ascii="Times New Roman" w:eastAsia="Times New Roman" w:hAnsi="Times New Roman" w:cs="Times New Roman"/>
          <w:b/>
          <w:sz w:val="20"/>
          <w:szCs w:val="20"/>
          <w:highlight w:val="white"/>
        </w:rPr>
        <w:t>In one work, this man proposed going “beyon</w:t>
      </w:r>
      <w:r w:rsidRPr="000A4B3C">
        <w:rPr>
          <w:rFonts w:ascii="Times New Roman" w:eastAsia="Times New Roman" w:hAnsi="Times New Roman" w:cs="Times New Roman"/>
          <w:b/>
          <w:sz w:val="20"/>
          <w:szCs w:val="20"/>
          <w:highlight w:val="white"/>
        </w:rPr>
        <w:t>d philosophy” to an “ultra-philosophy” that he dubbed “sportive” theory,” which argues that the state forms merely as a result of an instinct for play. This philosopher repeatedly illustrated his metaphysics by claiming that “being” is a raft after the shi</w:t>
      </w:r>
      <w:r w:rsidRPr="000A4B3C">
        <w:rPr>
          <w:rFonts w:ascii="Times New Roman" w:eastAsia="Times New Roman" w:hAnsi="Times New Roman" w:cs="Times New Roman"/>
          <w:b/>
          <w:sz w:val="20"/>
          <w:szCs w:val="20"/>
          <w:highlight w:val="white"/>
        </w:rPr>
        <w:t xml:space="preserve">pwreck of existence. His major work of aesthetics analyzes the lack of representation of human figures in modern art. He discussed the life that seeks to overcome itself as the “noble” rather than </w:t>
      </w:r>
      <w:r w:rsidRPr="000A4B3C">
        <w:rPr>
          <w:rFonts w:ascii="Times New Roman" w:eastAsia="Times New Roman" w:hAnsi="Times New Roman" w:cs="Times New Roman"/>
          <w:sz w:val="20"/>
          <w:szCs w:val="20"/>
          <w:highlight w:val="white"/>
        </w:rPr>
        <w:t>(*) “common” life. He advocated for a form of reason pre-oc</w:t>
      </w:r>
      <w:r w:rsidRPr="000A4B3C">
        <w:rPr>
          <w:rFonts w:ascii="Times New Roman" w:eastAsia="Times New Roman" w:hAnsi="Times New Roman" w:cs="Times New Roman"/>
          <w:sz w:val="20"/>
          <w:szCs w:val="20"/>
          <w:highlight w:val="white"/>
        </w:rPr>
        <w:t xml:space="preserve">cupied with affirming life, called “vital reason.” This philosopher declared that “I am myself and my circumstance, and if I don’t save it, I don’t save myself.” The major work of this author of </w:t>
      </w:r>
      <w:r w:rsidRPr="000A4B3C">
        <w:rPr>
          <w:rFonts w:ascii="Times New Roman" w:eastAsia="Times New Roman" w:hAnsi="Times New Roman" w:cs="Times New Roman"/>
          <w:i/>
          <w:sz w:val="20"/>
          <w:szCs w:val="20"/>
          <w:highlight w:val="white"/>
        </w:rPr>
        <w:t>The Dehumanization of Art</w:t>
      </w:r>
      <w:r w:rsidRPr="000A4B3C">
        <w:rPr>
          <w:rFonts w:ascii="Times New Roman" w:eastAsia="Times New Roman" w:hAnsi="Times New Roman" w:cs="Times New Roman"/>
          <w:sz w:val="20"/>
          <w:szCs w:val="20"/>
          <w:highlight w:val="white"/>
        </w:rPr>
        <w:t xml:space="preserve"> describes a heroic “unusual individ</w:t>
      </w:r>
      <w:r w:rsidRPr="000A4B3C">
        <w:rPr>
          <w:rFonts w:ascii="Times New Roman" w:eastAsia="Times New Roman" w:hAnsi="Times New Roman" w:cs="Times New Roman"/>
          <w:sz w:val="20"/>
          <w:szCs w:val="20"/>
          <w:highlight w:val="white"/>
        </w:rPr>
        <w:t xml:space="preserve">ual” who is crushed by the rise of the “mass-man.” For 10 points, name this Spanish philosopher who wrote </w:t>
      </w:r>
      <w:r w:rsidRPr="000A4B3C">
        <w:rPr>
          <w:rFonts w:ascii="Times New Roman" w:eastAsia="Times New Roman" w:hAnsi="Times New Roman" w:cs="Times New Roman"/>
          <w:i/>
          <w:sz w:val="20"/>
          <w:szCs w:val="20"/>
          <w:highlight w:val="white"/>
        </w:rPr>
        <w:t>The Revolt of the Masses</w:t>
      </w:r>
      <w:r w:rsidRPr="000A4B3C">
        <w:rPr>
          <w:rFonts w:ascii="Times New Roman" w:eastAsia="Times New Roman" w:hAnsi="Times New Roman" w:cs="Times New Roman"/>
          <w:sz w:val="20"/>
          <w:szCs w:val="20"/>
          <w:highlight w:val="white"/>
        </w:rPr>
        <w:t xml:space="preserve">.   </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José </w:t>
      </w:r>
      <w:r w:rsidRPr="000A4B3C">
        <w:rPr>
          <w:rFonts w:ascii="Times New Roman" w:eastAsia="Times New Roman" w:hAnsi="Times New Roman" w:cs="Times New Roman"/>
          <w:b/>
          <w:sz w:val="20"/>
          <w:szCs w:val="20"/>
          <w:highlight w:val="white"/>
          <w:u w:val="single"/>
        </w:rPr>
        <w:t>Ortega y Gasset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21. </w:t>
      </w:r>
      <w:r w:rsidRPr="000A4B3C">
        <w:rPr>
          <w:rFonts w:ascii="Times New Roman" w:eastAsia="Times New Roman" w:hAnsi="Times New Roman" w:cs="Times New Roman"/>
          <w:b/>
          <w:sz w:val="20"/>
          <w:szCs w:val="20"/>
        </w:rPr>
        <w:t>In some tales, a female warrior named Erc joined this group. Several members of this gr</w:t>
      </w:r>
      <w:r w:rsidRPr="000A4B3C">
        <w:rPr>
          <w:rFonts w:ascii="Times New Roman" w:eastAsia="Times New Roman" w:hAnsi="Times New Roman" w:cs="Times New Roman"/>
          <w:b/>
          <w:sz w:val="20"/>
          <w:szCs w:val="20"/>
        </w:rPr>
        <w:t xml:space="preserve">oup were trapped in a web by three demigoddesses, until one of them finally agreed to fight Irnan in single combat and won. A text source describing them is translated as </w:t>
      </w:r>
      <w:r w:rsidRPr="000A4B3C">
        <w:rPr>
          <w:rFonts w:ascii="Times New Roman" w:eastAsia="Times New Roman" w:hAnsi="Times New Roman" w:cs="Times New Roman"/>
          <w:b/>
          <w:i/>
          <w:sz w:val="20"/>
          <w:szCs w:val="20"/>
        </w:rPr>
        <w:t xml:space="preserve">The Interrogation of the Old Men </w:t>
      </w:r>
      <w:r w:rsidRPr="000A4B3C">
        <w:rPr>
          <w:rFonts w:ascii="Times New Roman" w:eastAsia="Times New Roman" w:hAnsi="Times New Roman" w:cs="Times New Roman"/>
          <w:b/>
          <w:sz w:val="20"/>
          <w:szCs w:val="20"/>
        </w:rPr>
        <w:t xml:space="preserve">or </w:t>
      </w:r>
      <w:r w:rsidRPr="000A4B3C">
        <w:rPr>
          <w:rFonts w:ascii="Times New Roman" w:eastAsia="Times New Roman" w:hAnsi="Times New Roman" w:cs="Times New Roman"/>
          <w:b/>
          <w:i/>
          <w:sz w:val="20"/>
          <w:szCs w:val="20"/>
        </w:rPr>
        <w:t>Colloquy of the Ancients.</w:t>
      </w:r>
      <w:r w:rsidRPr="000A4B3C">
        <w:rPr>
          <w:rFonts w:ascii="Times New Roman" w:eastAsia="Times New Roman" w:hAnsi="Times New Roman" w:cs="Times New Roman"/>
          <w:b/>
          <w:sz w:val="20"/>
          <w:szCs w:val="20"/>
        </w:rPr>
        <w:t xml:space="preserve"> A giant named Dryantore</w:t>
      </w:r>
      <w:r w:rsidRPr="000A4B3C">
        <w:rPr>
          <w:rFonts w:ascii="Times New Roman" w:eastAsia="Times New Roman" w:hAnsi="Times New Roman" w:cs="Times New Roman"/>
          <w:b/>
          <w:sz w:val="20"/>
          <w:szCs w:val="20"/>
        </w:rPr>
        <w:t xml:space="preserve"> sought revenge against this group after catching them in a magic fog. The Hostel of the Quicken Trees was used to imprison much of this group by the invader Midac. This group's leader used a poison (*) </w:t>
      </w:r>
      <w:r w:rsidRPr="000A4B3C">
        <w:rPr>
          <w:rFonts w:ascii="Times New Roman" w:eastAsia="Times New Roman" w:hAnsi="Times New Roman" w:cs="Times New Roman"/>
          <w:sz w:val="20"/>
          <w:szCs w:val="20"/>
        </w:rPr>
        <w:t xml:space="preserve">spear to resist the sleep-inducing lyre music of the </w:t>
      </w:r>
      <w:r w:rsidRPr="000A4B3C">
        <w:rPr>
          <w:rFonts w:ascii="Times New Roman" w:eastAsia="Times New Roman" w:hAnsi="Times New Roman" w:cs="Times New Roman"/>
          <w:sz w:val="20"/>
          <w:szCs w:val="20"/>
        </w:rPr>
        <w:t xml:space="preserve">fire-breathing goblin Aillen. The battle of Gabhra brought down this group. It included a dude with a "love-spot" on his forehead who tried running off with Grainne. The one-eyed Goll mac Morna in turns opposed and teamed with, for 10 points, what band of </w:t>
      </w:r>
      <w:r w:rsidRPr="000A4B3C">
        <w:rPr>
          <w:rFonts w:ascii="Times New Roman" w:eastAsia="Times New Roman" w:hAnsi="Times New Roman" w:cs="Times New Roman"/>
          <w:sz w:val="20"/>
          <w:szCs w:val="20"/>
        </w:rPr>
        <w:t>warriors including Diarmid O'Dyne, who were led by Finn mac Cool?</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Fiann</w:t>
      </w:r>
      <w:r w:rsidRPr="000A4B3C">
        <w:rPr>
          <w:rFonts w:ascii="Times New Roman" w:eastAsia="Times New Roman" w:hAnsi="Times New Roman" w:cs="Times New Roman"/>
          <w:sz w:val="20"/>
          <w:szCs w:val="20"/>
        </w:rPr>
        <w:t xml:space="preserve">a [or </w:t>
      </w:r>
      <w:r w:rsidRPr="000A4B3C">
        <w:rPr>
          <w:rFonts w:ascii="Times New Roman" w:eastAsia="Times New Roman" w:hAnsi="Times New Roman" w:cs="Times New Roman"/>
          <w:b/>
          <w:sz w:val="20"/>
          <w:szCs w:val="20"/>
          <w:u w:val="single"/>
        </w:rPr>
        <w:t>Fenian</w:t>
      </w:r>
      <w:r w:rsidRPr="000A4B3C">
        <w:rPr>
          <w:rFonts w:ascii="Times New Roman" w:eastAsia="Times New Roman" w:hAnsi="Times New Roman" w:cs="Times New Roman"/>
          <w:sz w:val="20"/>
          <w:szCs w:val="20"/>
        </w:rPr>
        <w:t xml:space="preserve">s; accept any answer indicating the </w:t>
      </w:r>
      <w:r w:rsidRPr="000A4B3C">
        <w:rPr>
          <w:rFonts w:ascii="Times New Roman" w:eastAsia="Times New Roman" w:hAnsi="Times New Roman" w:cs="Times New Roman"/>
          <w:b/>
          <w:sz w:val="20"/>
          <w:szCs w:val="20"/>
          <w:u w:val="single"/>
        </w:rPr>
        <w:t>band</w:t>
      </w:r>
      <w:r w:rsidRPr="000A4B3C">
        <w:rPr>
          <w:rFonts w:ascii="Times New Roman" w:eastAsia="Times New Roman" w:hAnsi="Times New Roman" w:cs="Times New Roman"/>
          <w:sz w:val="20"/>
          <w:szCs w:val="20"/>
        </w:rPr>
        <w:t xml:space="preserve">, army, entourage, companions, posse, #squad, etc. of </w:t>
      </w:r>
      <w:r w:rsidRPr="000A4B3C">
        <w:rPr>
          <w:rFonts w:ascii="Times New Roman" w:eastAsia="Times New Roman" w:hAnsi="Times New Roman" w:cs="Times New Roman"/>
          <w:b/>
          <w:sz w:val="20"/>
          <w:szCs w:val="20"/>
          <w:u w:val="single"/>
        </w:rPr>
        <w:t>Finn mac Cool</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Fionn mac Cumhaill</w:t>
      </w:r>
      <w:r w:rsidRPr="000A4B3C">
        <w:rPr>
          <w:rFonts w:ascii="Times New Roman" w:eastAsia="Times New Roman" w:hAnsi="Times New Roman" w:cs="Times New Roman"/>
          <w:sz w:val="20"/>
          <w:szCs w:val="20"/>
        </w:rPr>
        <w:t xml:space="preserve"> until "Finn"; do NOT accept or prompt on "Fianna Fail"]</w:t>
      </w:r>
      <w:r>
        <w:rPr>
          <w:rFonts w:ascii="Times New Roman" w:hAnsi="Times New Roman" w:cs="Times New Roman"/>
          <w:sz w:val="20"/>
          <w:szCs w:val="20"/>
        </w:rPr>
        <w:br/>
      </w:r>
    </w:p>
    <w:p w:rsidR="000A4B3C" w:rsidRDefault="000A4B3C" w:rsidP="000A4B3C">
      <w:pPr>
        <w:keepNext/>
        <w:keepLines/>
        <w:rPr>
          <w:rFonts w:ascii="Times New Roman" w:hAnsi="Times New Roman" w:cs="Times New Roman"/>
          <w:sz w:val="20"/>
          <w:szCs w:val="20"/>
        </w:rPr>
      </w:pPr>
      <w:r w:rsidRPr="000A4B3C">
        <w:rPr>
          <w:rFonts w:ascii="Times New Roman" w:hAnsi="Times New Roman" w:cs="Times New Roman"/>
          <w:sz w:val="20"/>
          <w:szCs w:val="20"/>
        </w:rPr>
        <w:br w:type="page"/>
      </w:r>
      <w:r>
        <w:rPr>
          <w:rFonts w:ascii="Times New Roman" w:hAnsi="Times New Roman" w:cs="Times New Roman"/>
          <w:sz w:val="20"/>
          <w:szCs w:val="20"/>
        </w:rPr>
        <w:lastRenderedPageBreak/>
        <w:br/>
      </w:r>
    </w:p>
    <w:p w:rsidR="00094B27" w:rsidRP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b/>
          <w:sz w:val="20"/>
          <w:szCs w:val="20"/>
          <w:highlight w:val="white"/>
        </w:rPr>
        <w:t>Bonuses</w:t>
      </w:r>
    </w:p>
    <w:p w:rsidR="00094B27" w:rsidRP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rPr>
        <w:t xml:space="preserve"> </w:t>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 This novel’s conflict between the secret policeman Leroy Hollingsworth and the devoted Stalinist William McLeod may have been inspired by Russian spy Rudolf Abel, who was living one </w:t>
      </w:r>
      <w:r w:rsidRPr="000A4B3C">
        <w:rPr>
          <w:rFonts w:ascii="Times New Roman" w:eastAsia="Times New Roman" w:hAnsi="Times New Roman" w:cs="Times New Roman"/>
          <w:sz w:val="20"/>
          <w:szCs w:val="20"/>
          <w:highlight w:val="white"/>
        </w:rPr>
        <w:t>floor below this work’s author at the time of his arrest.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Name this novel focusing on Beverly Guinevere’s rooming house in Brooklyn, whose residents include the author’s stand-in Michael Lovett.</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Barbary Shore</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w:t>
      </w:r>
      <w:r w:rsidRPr="000A4B3C">
        <w:rPr>
          <w:rFonts w:ascii="Times New Roman" w:eastAsia="Times New Roman" w:hAnsi="Times New Roman" w:cs="Times New Roman"/>
          <w:i/>
          <w:sz w:val="20"/>
          <w:szCs w:val="20"/>
          <w:highlight w:val="white"/>
        </w:rPr>
        <w:t>Barbary S</w:t>
      </w:r>
      <w:r w:rsidRPr="000A4B3C">
        <w:rPr>
          <w:rFonts w:ascii="Times New Roman" w:eastAsia="Times New Roman" w:hAnsi="Times New Roman" w:cs="Times New Roman"/>
          <w:i/>
          <w:sz w:val="20"/>
          <w:szCs w:val="20"/>
          <w:highlight w:val="white"/>
        </w:rPr>
        <w:t xml:space="preserve">hore </w:t>
      </w:r>
      <w:r w:rsidRPr="000A4B3C">
        <w:rPr>
          <w:rFonts w:ascii="Times New Roman" w:eastAsia="Times New Roman" w:hAnsi="Times New Roman" w:cs="Times New Roman"/>
          <w:sz w:val="20"/>
          <w:szCs w:val="20"/>
          <w:highlight w:val="white"/>
        </w:rPr>
        <w:t xml:space="preserve">is the second novel of this Pulitzer-winning author who described the last days of convicted murderer Gary Gilmore in </w:t>
      </w:r>
      <w:r w:rsidRPr="000A4B3C">
        <w:rPr>
          <w:rFonts w:ascii="Times New Roman" w:eastAsia="Times New Roman" w:hAnsi="Times New Roman" w:cs="Times New Roman"/>
          <w:i/>
          <w:sz w:val="20"/>
          <w:szCs w:val="20"/>
          <w:highlight w:val="white"/>
        </w:rPr>
        <w:t>The Executioner’s Song.</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Norman (Kingsley) </w:t>
      </w:r>
      <w:r w:rsidRPr="000A4B3C">
        <w:rPr>
          <w:rFonts w:ascii="Times New Roman" w:eastAsia="Times New Roman" w:hAnsi="Times New Roman" w:cs="Times New Roman"/>
          <w:b/>
          <w:sz w:val="20"/>
          <w:szCs w:val="20"/>
          <w:highlight w:val="white"/>
          <w:u w:val="single"/>
        </w:rPr>
        <w:t>Mailer</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Mailer’s earliest and most famous foray into political journalism was t</w:t>
      </w:r>
      <w:r w:rsidRPr="000A4B3C">
        <w:rPr>
          <w:rFonts w:ascii="Times New Roman" w:eastAsia="Times New Roman" w:hAnsi="Times New Roman" w:cs="Times New Roman"/>
          <w:sz w:val="20"/>
          <w:szCs w:val="20"/>
          <w:highlight w:val="white"/>
        </w:rPr>
        <w:t xml:space="preserve">his profile of JFK’s rise at the 1960 Democratic National Convention.  </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Superman Comes to the Supermarket</w:t>
      </w:r>
      <w:r w:rsidRPr="000A4B3C">
        <w:rPr>
          <w:rFonts w:ascii="Times New Roman" w:eastAsia="Times New Roman" w:hAnsi="Times New Roman" w:cs="Times New Roman"/>
          <w:sz w:val="20"/>
          <w:szCs w:val="20"/>
          <w:highlight w:val="white"/>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2. A notable essay on this literary genre has an "Epistemo-Critical Prologue" explaining why it's so fragmentary, and was a failed attempt </w:t>
      </w:r>
      <w:r w:rsidRPr="000A4B3C">
        <w:rPr>
          <w:rFonts w:ascii="Times New Roman" w:eastAsia="Times New Roman" w:hAnsi="Times New Roman" w:cs="Times New Roman"/>
          <w:sz w:val="20"/>
          <w:szCs w:val="20"/>
          <w:highlight w:val="white"/>
        </w:rPr>
        <w:t>at "habilitation" into a University of Frankfurt professorship.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Name this genre of early modern theater analyzed in a 1925 essay which claims that "Allegories are, in the realm of thoughts, what ruins are in the realm of things." A</w:t>
      </w:r>
      <w:r w:rsidRPr="000A4B3C">
        <w:rPr>
          <w:rFonts w:ascii="Times New Roman" w:eastAsia="Times New Roman" w:hAnsi="Times New Roman" w:cs="Times New Roman"/>
          <w:sz w:val="20"/>
          <w:szCs w:val="20"/>
          <w:highlight w:val="white"/>
        </w:rPr>
        <w:t>uthors who wrote in this genre included Daniel Caspar von Lohenstein.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trauerspiel</w:t>
      </w:r>
      <w:r w:rsidRPr="000A4B3C">
        <w:rPr>
          <w:rFonts w:ascii="Times New Roman" w:eastAsia="Times New Roman" w:hAnsi="Times New Roman" w:cs="Times New Roman"/>
          <w:sz w:val="20"/>
          <w:szCs w:val="20"/>
          <w:highlight w:val="white"/>
        </w:rPr>
        <w:t xml:space="preserve"> [or German </w:t>
      </w:r>
      <w:r w:rsidRPr="000A4B3C">
        <w:rPr>
          <w:rFonts w:ascii="Times New Roman" w:eastAsia="Times New Roman" w:hAnsi="Times New Roman" w:cs="Times New Roman"/>
          <w:b/>
          <w:sz w:val="20"/>
          <w:szCs w:val="20"/>
          <w:highlight w:val="white"/>
          <w:u w:val="single"/>
        </w:rPr>
        <w:t>tragic drama</w:t>
      </w:r>
      <w:r w:rsidRPr="000A4B3C">
        <w:rPr>
          <w:rFonts w:ascii="Times New Roman" w:eastAsia="Times New Roman" w:hAnsi="Times New Roman" w:cs="Times New Roman"/>
          <w:sz w:val="20"/>
          <w:szCs w:val="20"/>
          <w:highlight w:val="white"/>
        </w:rPr>
        <w:t xml:space="preserve">; or German </w:t>
      </w:r>
      <w:r w:rsidRPr="000A4B3C">
        <w:rPr>
          <w:rFonts w:ascii="Times New Roman" w:eastAsia="Times New Roman" w:hAnsi="Times New Roman" w:cs="Times New Roman"/>
          <w:b/>
          <w:sz w:val="20"/>
          <w:szCs w:val="20"/>
          <w:highlight w:val="white"/>
          <w:u w:val="single"/>
        </w:rPr>
        <w:t>mourning play</w:t>
      </w:r>
      <w:r w:rsidRPr="000A4B3C">
        <w:rPr>
          <w:rFonts w:ascii="Times New Roman" w:eastAsia="Times New Roman" w:hAnsi="Times New Roman" w:cs="Times New Roman"/>
          <w:sz w:val="20"/>
          <w:szCs w:val="20"/>
          <w:highlight w:val="white"/>
        </w:rPr>
        <w:t xml:space="preserve">; prompt on </w:t>
      </w:r>
      <w:r w:rsidRPr="000A4B3C">
        <w:rPr>
          <w:rFonts w:ascii="Times New Roman" w:eastAsia="Times New Roman" w:hAnsi="Times New Roman" w:cs="Times New Roman"/>
          <w:sz w:val="20"/>
          <w:szCs w:val="20"/>
          <w:highlight w:val="white"/>
          <w:u w:val="single"/>
        </w:rPr>
        <w:t>tragedy</w:t>
      </w:r>
      <w:r w:rsidRPr="000A4B3C">
        <w:rPr>
          <w:rFonts w:ascii="Times New Roman" w:eastAsia="Times New Roman" w:hAnsi="Times New Roman" w:cs="Times New Roman"/>
          <w:sz w:val="20"/>
          <w:szCs w:val="20"/>
          <w:highlight w:val="white"/>
        </w:rPr>
        <w:t xml:space="preserve">; prompt on German </w:t>
      </w:r>
      <w:r w:rsidRPr="000A4B3C">
        <w:rPr>
          <w:rFonts w:ascii="Times New Roman" w:eastAsia="Times New Roman" w:hAnsi="Times New Roman" w:cs="Times New Roman"/>
          <w:sz w:val="20"/>
          <w:szCs w:val="20"/>
          <w:highlight w:val="white"/>
          <w:u w:val="single"/>
        </w:rPr>
        <w:t>Baroque</w:t>
      </w:r>
      <w:r w:rsidRPr="000A4B3C">
        <w:rPr>
          <w:rFonts w:ascii="Times New Roman" w:eastAsia="Times New Roman" w:hAnsi="Times New Roman" w:cs="Times New Roman"/>
          <w:sz w:val="20"/>
          <w:szCs w:val="20"/>
          <w:highlight w:val="white"/>
        </w:rPr>
        <w:t xml:space="preserve"> theater]</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This author of </w:t>
      </w:r>
      <w:r w:rsidRPr="000A4B3C">
        <w:rPr>
          <w:rFonts w:ascii="Times New Roman" w:eastAsia="Times New Roman" w:hAnsi="Times New Roman" w:cs="Times New Roman"/>
          <w:i/>
          <w:sz w:val="20"/>
          <w:szCs w:val="20"/>
          <w:highlight w:val="white"/>
        </w:rPr>
        <w:t>Arcades Project</w:t>
      </w:r>
      <w:r w:rsidRPr="000A4B3C">
        <w:rPr>
          <w:rFonts w:ascii="Times New Roman" w:eastAsia="Times New Roman" w:hAnsi="Times New Roman" w:cs="Times New Roman"/>
          <w:sz w:val="20"/>
          <w:szCs w:val="20"/>
          <w:highlight w:val="white"/>
        </w:rPr>
        <w:t xml:space="preserve"> wrote The</w:t>
      </w:r>
      <w:r w:rsidRPr="000A4B3C">
        <w:rPr>
          <w:rFonts w:ascii="Times New Roman" w:eastAsia="Times New Roman" w:hAnsi="Times New Roman" w:cs="Times New Roman"/>
          <w:i/>
          <w:sz w:val="20"/>
          <w:szCs w:val="20"/>
          <w:highlight w:val="white"/>
        </w:rPr>
        <w:t xml:space="preserve"> Origin of German Tragic Drama</w:t>
      </w:r>
      <w:r w:rsidRPr="000A4B3C">
        <w:rPr>
          <w:rFonts w:ascii="Times New Roman" w:eastAsia="Times New Roman" w:hAnsi="Times New Roman" w:cs="Times New Roman"/>
          <w:sz w:val="20"/>
          <w:szCs w:val="20"/>
          <w:highlight w:val="white"/>
        </w:rPr>
        <w:t>. He wrote that the rise of film weakens the "aura" which gives art authenticity in "The Work of Art in the Age of Mechanical Reproduction."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Walter (Bendix Schönflies) </w:t>
      </w:r>
      <w:r w:rsidRPr="000A4B3C">
        <w:rPr>
          <w:rFonts w:ascii="Times New Roman" w:eastAsia="Times New Roman" w:hAnsi="Times New Roman" w:cs="Times New Roman"/>
          <w:b/>
          <w:sz w:val="20"/>
          <w:szCs w:val="20"/>
          <w:highlight w:val="white"/>
          <w:u w:val="single"/>
        </w:rPr>
        <w:t>Benjamin</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In that essay, Benjamin likens the c</w:t>
      </w:r>
      <w:r w:rsidRPr="000A4B3C">
        <w:rPr>
          <w:rFonts w:ascii="Times New Roman" w:eastAsia="Times New Roman" w:hAnsi="Times New Roman" w:cs="Times New Roman"/>
          <w:sz w:val="20"/>
          <w:szCs w:val="20"/>
          <w:highlight w:val="white"/>
        </w:rPr>
        <w:t xml:space="preserve">ameraman's view of reality to </w:t>
      </w:r>
      <w:r w:rsidRPr="000A4B3C">
        <w:rPr>
          <w:rFonts w:ascii="Times New Roman" w:eastAsia="Times New Roman" w:hAnsi="Times New Roman" w:cs="Times New Roman"/>
          <w:i/>
          <w:sz w:val="20"/>
          <w:szCs w:val="20"/>
          <w:highlight w:val="white"/>
        </w:rPr>
        <w:t>this professional</w:t>
      </w:r>
      <w:r w:rsidRPr="000A4B3C">
        <w:rPr>
          <w:rFonts w:ascii="Times New Roman" w:eastAsia="Times New Roman" w:hAnsi="Times New Roman" w:cs="Times New Roman"/>
          <w:sz w:val="20"/>
          <w:szCs w:val="20"/>
          <w:highlight w:val="white"/>
        </w:rPr>
        <w:t xml:space="preserve">, as opposed to the painter, who is like a magician. Henry Marsh's memoir </w:t>
      </w:r>
      <w:r w:rsidRPr="000A4B3C">
        <w:rPr>
          <w:rFonts w:ascii="Times New Roman" w:eastAsia="Times New Roman" w:hAnsi="Times New Roman" w:cs="Times New Roman"/>
          <w:i/>
          <w:sz w:val="20"/>
          <w:szCs w:val="20"/>
          <w:highlight w:val="white"/>
        </w:rPr>
        <w:t>Do No Harm</w:t>
      </w:r>
      <w:r w:rsidRPr="000A4B3C">
        <w:rPr>
          <w:rFonts w:ascii="Times New Roman" w:eastAsia="Times New Roman" w:hAnsi="Times New Roman" w:cs="Times New Roman"/>
          <w:sz w:val="20"/>
          <w:szCs w:val="20"/>
          <w:highlight w:val="white"/>
        </w:rPr>
        <w:t xml:space="preserve"> and Atul Gawande's book </w:t>
      </w:r>
      <w:r w:rsidRPr="000A4B3C">
        <w:rPr>
          <w:rFonts w:ascii="Times New Roman" w:eastAsia="Times New Roman" w:hAnsi="Times New Roman" w:cs="Times New Roman"/>
          <w:i/>
          <w:sz w:val="20"/>
          <w:szCs w:val="20"/>
          <w:highlight w:val="white"/>
        </w:rPr>
        <w:t>Better</w:t>
      </w:r>
      <w:r w:rsidRPr="000A4B3C">
        <w:rPr>
          <w:rFonts w:ascii="Times New Roman" w:eastAsia="Times New Roman" w:hAnsi="Times New Roman" w:cs="Times New Roman"/>
          <w:sz w:val="20"/>
          <w:szCs w:val="20"/>
          <w:highlight w:val="white"/>
        </w:rPr>
        <w:t xml:space="preserve"> are about this job.</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surgeon</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surgery</w:t>
      </w:r>
      <w:r w:rsidRPr="000A4B3C">
        <w:rPr>
          <w:rFonts w:ascii="Times New Roman" w:eastAsia="Times New Roman" w:hAnsi="Times New Roman" w:cs="Times New Roman"/>
          <w:sz w:val="20"/>
          <w:szCs w:val="20"/>
          <w:highlight w:val="white"/>
        </w:rPr>
        <w:t>; accept neuro</w:t>
      </w:r>
      <w:r w:rsidRPr="000A4B3C">
        <w:rPr>
          <w:rFonts w:ascii="Times New Roman" w:eastAsia="Times New Roman" w:hAnsi="Times New Roman" w:cs="Times New Roman"/>
          <w:b/>
          <w:sz w:val="20"/>
          <w:szCs w:val="20"/>
          <w:highlight w:val="white"/>
          <w:u w:val="single"/>
        </w:rPr>
        <w:t>surgeon</w:t>
      </w:r>
      <w:r w:rsidRPr="000A4B3C">
        <w:rPr>
          <w:rFonts w:ascii="Times New Roman" w:eastAsia="Times New Roman" w:hAnsi="Times New Roman" w:cs="Times New Roman"/>
          <w:sz w:val="20"/>
          <w:szCs w:val="20"/>
          <w:highlight w:val="white"/>
        </w:rPr>
        <w:t xml:space="preserve"> or neuro</w:t>
      </w:r>
      <w:r w:rsidRPr="000A4B3C">
        <w:rPr>
          <w:rFonts w:ascii="Times New Roman" w:eastAsia="Times New Roman" w:hAnsi="Times New Roman" w:cs="Times New Roman"/>
          <w:b/>
          <w:sz w:val="20"/>
          <w:szCs w:val="20"/>
          <w:highlight w:val="white"/>
          <w:u w:val="single"/>
        </w:rPr>
        <w:t>surgery</w:t>
      </w:r>
      <w:r w:rsidRPr="000A4B3C">
        <w:rPr>
          <w:rFonts w:ascii="Times New Roman" w:eastAsia="Times New Roman" w:hAnsi="Times New Roman" w:cs="Times New Roman"/>
          <w:sz w:val="20"/>
          <w:szCs w:val="20"/>
          <w:highlight w:val="white"/>
        </w:rPr>
        <w:t xml:space="preserve"> since th</w:t>
      </w:r>
      <w:r w:rsidRPr="000A4B3C">
        <w:rPr>
          <w:rFonts w:ascii="Times New Roman" w:eastAsia="Times New Roman" w:hAnsi="Times New Roman" w:cs="Times New Roman"/>
          <w:sz w:val="20"/>
          <w:szCs w:val="20"/>
          <w:highlight w:val="white"/>
        </w:rPr>
        <w:t xml:space="preserve">at is what Marsh does; prompt on </w:t>
      </w:r>
      <w:r w:rsidRPr="000A4B3C">
        <w:rPr>
          <w:rFonts w:ascii="Times New Roman" w:eastAsia="Times New Roman" w:hAnsi="Times New Roman" w:cs="Times New Roman"/>
          <w:sz w:val="20"/>
          <w:szCs w:val="20"/>
          <w:highlight w:val="white"/>
          <w:u w:val="single"/>
        </w:rPr>
        <w:t>doctor</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sz w:val="20"/>
          <w:szCs w:val="20"/>
          <w:highlight w:val="white"/>
          <w:u w:val="single"/>
        </w:rPr>
        <w:t>medical</w:t>
      </w:r>
      <w:r w:rsidRPr="000A4B3C">
        <w:rPr>
          <w:rFonts w:ascii="Times New Roman" w:eastAsia="Times New Roman" w:hAnsi="Times New Roman" w:cs="Times New Roman"/>
          <w:sz w:val="20"/>
          <w:szCs w:val="20"/>
          <w:highlight w:val="white"/>
        </w:rPr>
        <w:t xml:space="preserve"> professional]</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3. At this point in the day, you’re probably reflecting on how nice it would be if humans could biosynthesize caffeine. Sadly, no.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The last enzyme in the caffeine bi</w:t>
      </w:r>
      <w:r w:rsidRPr="000A4B3C">
        <w:rPr>
          <w:rFonts w:ascii="Times New Roman" w:eastAsia="Times New Roman" w:hAnsi="Times New Roman" w:cs="Times New Roman"/>
          <w:sz w:val="20"/>
          <w:szCs w:val="20"/>
          <w:highlight w:val="white"/>
        </w:rPr>
        <w:t>osynthesis pathway, which is disappointingly expressed only in plants, converts theobromine to caffeine using this ubiquitous methylation cofactor. In humans, it is also required to convert norepinephrine to epinephrine.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S-adenosyl-methionine</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S</w:t>
      </w:r>
      <w:r w:rsidRPr="000A4B3C">
        <w:rPr>
          <w:rFonts w:ascii="Times New Roman" w:eastAsia="Times New Roman" w:hAnsi="Times New Roman" w:cs="Times New Roman"/>
          <w:b/>
          <w:sz w:val="20"/>
          <w:szCs w:val="20"/>
          <w:highlight w:val="white"/>
          <w:u w:val="single"/>
        </w:rPr>
        <w:t>AM</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The starting material, xanthosine, is a purine native to humans, but rather than metabolizing it to stimulants, we oxidize it to this worthless compound, which accumulates in gout. Birds excrete nitrogen in the form of this compound.</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 xml:space="preserve">uric </w:t>
      </w:r>
      <w:r w:rsidRPr="000A4B3C">
        <w:rPr>
          <w:rFonts w:ascii="Times New Roman" w:eastAsia="Times New Roman" w:hAnsi="Times New Roman" w:cs="Times New Roman"/>
          <w:b/>
          <w:sz w:val="20"/>
          <w:szCs w:val="20"/>
          <w:highlight w:val="white"/>
          <w:u w:val="single"/>
        </w:rPr>
        <w:t>acid</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urate</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Humans would probably make more caffeine than plants since we express the enzyme HGPRT, an easy route to xanthine from degraded nucleotides through one of these purine biosynthesis pathways. They are contrasted with </w:t>
      </w:r>
      <w:r w:rsidRPr="000A4B3C">
        <w:rPr>
          <w:rFonts w:ascii="Times New Roman" w:eastAsia="Times New Roman" w:hAnsi="Times New Roman" w:cs="Times New Roman"/>
          <w:i/>
          <w:sz w:val="20"/>
          <w:szCs w:val="20"/>
          <w:highlight w:val="white"/>
        </w:rPr>
        <w:t>de novo</w:t>
      </w:r>
      <w:r w:rsidRPr="000A4B3C">
        <w:rPr>
          <w:rFonts w:ascii="Times New Roman" w:eastAsia="Times New Roman" w:hAnsi="Times New Roman" w:cs="Times New Roman"/>
          <w:sz w:val="20"/>
          <w:szCs w:val="20"/>
          <w:highlight w:val="white"/>
        </w:rPr>
        <w:t xml:space="preserve"> routes.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salvage</w:t>
      </w:r>
      <w:r w:rsidRPr="000A4B3C">
        <w:rPr>
          <w:rFonts w:ascii="Times New Roman" w:eastAsia="Times New Roman" w:hAnsi="Times New Roman" w:cs="Times New Roman"/>
          <w:sz w:val="20"/>
          <w:szCs w:val="20"/>
          <w:highlight w:val="white"/>
        </w:rPr>
        <w:t xml:space="preserve"> pathways</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4. </w:t>
      </w:r>
      <w:r w:rsidRPr="000A4B3C">
        <w:rPr>
          <w:rFonts w:ascii="Times New Roman" w:eastAsia="Times New Roman" w:hAnsi="Times New Roman" w:cs="Times New Roman"/>
          <w:sz w:val="20"/>
          <w:szCs w:val="20"/>
        </w:rPr>
        <w:t>This conflict broke out after one force invaded the Thurgau and the Abbey of St. Gall.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Name this war, which according to one account, ended in a peace agreement commemorated when the two opposing armies sh</w:t>
      </w:r>
      <w:r w:rsidRPr="000A4B3C">
        <w:rPr>
          <w:rFonts w:ascii="Times New Roman" w:eastAsia="Times New Roman" w:hAnsi="Times New Roman" w:cs="Times New Roman"/>
          <w:sz w:val="20"/>
          <w:szCs w:val="20"/>
        </w:rPr>
        <w:t>ared “milk soup” on the battlefield, with one side providing the bread and the other providing the milk.</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First War of </w:t>
      </w:r>
      <w:r w:rsidRPr="000A4B3C">
        <w:rPr>
          <w:rFonts w:ascii="Times New Roman" w:eastAsia="Times New Roman" w:hAnsi="Times New Roman" w:cs="Times New Roman"/>
          <w:b/>
          <w:sz w:val="20"/>
          <w:szCs w:val="20"/>
          <w:u w:val="single"/>
        </w:rPr>
        <w:t>Kappel</w:t>
      </w:r>
      <w:r w:rsidRPr="000A4B3C">
        <w:rPr>
          <w:rFonts w:ascii="Times New Roman" w:eastAsia="Times New Roman" w:hAnsi="Times New Roman" w:cs="Times New Roman"/>
          <w:sz w:val="20"/>
          <w:szCs w:val="20"/>
        </w:rPr>
        <w:t xml:space="preserve"> [or the </w:t>
      </w:r>
      <w:r w:rsidRPr="000A4B3C">
        <w:rPr>
          <w:rFonts w:ascii="Times New Roman" w:eastAsia="Times New Roman" w:hAnsi="Times New Roman" w:cs="Times New Roman"/>
          <w:b/>
          <w:sz w:val="20"/>
          <w:szCs w:val="20"/>
          <w:u w:val="single"/>
        </w:rPr>
        <w:t>Kappel</w:t>
      </w:r>
      <w:r w:rsidRPr="000A4B3C">
        <w:rPr>
          <w:rFonts w:ascii="Times New Roman" w:eastAsia="Times New Roman" w:hAnsi="Times New Roman" w:cs="Times New Roman"/>
          <w:sz w:val="20"/>
          <w:szCs w:val="20"/>
        </w:rPr>
        <w:t xml:space="preserve"> Wars; do NOT accept or prompt on “Second War of Kappel”]</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A few years after the First War of Kappel ended, the conflict revived. In that conflict, this Zurich pastor and Marburg Colloquy attendee died in a lopsided October 11, 1531, battle.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Huldrych </w:t>
      </w:r>
      <w:r w:rsidRPr="000A4B3C">
        <w:rPr>
          <w:rFonts w:ascii="Times New Roman" w:eastAsia="Times New Roman" w:hAnsi="Times New Roman" w:cs="Times New Roman"/>
          <w:b/>
          <w:sz w:val="20"/>
          <w:szCs w:val="20"/>
          <w:u w:val="single"/>
        </w:rPr>
        <w:t>Zwingli</w:t>
      </w:r>
      <w:r w:rsidRPr="000A4B3C">
        <w:rPr>
          <w:rFonts w:ascii="Times New Roman" w:eastAsia="Times New Roman" w:hAnsi="Times New Roman" w:cs="Times New Roman"/>
          <w:sz w:val="20"/>
          <w:szCs w:val="20"/>
        </w:rPr>
        <w:t xml:space="preserve"> [or Ulrich </w:t>
      </w:r>
      <w:r w:rsidRPr="000A4B3C">
        <w:rPr>
          <w:rFonts w:ascii="Times New Roman" w:eastAsia="Times New Roman" w:hAnsi="Times New Roman" w:cs="Times New Roman"/>
          <w:b/>
          <w:sz w:val="20"/>
          <w:szCs w:val="20"/>
          <w:u w:val="single"/>
        </w:rPr>
        <w:t>Zwingli</w:t>
      </w:r>
      <w:r w:rsidRPr="000A4B3C">
        <w:rPr>
          <w:rFonts w:ascii="Times New Roman" w:eastAsia="Times New Roman" w:hAnsi="Times New Roman" w:cs="Times New Roman"/>
          <w:sz w:val="20"/>
          <w:szCs w:val="20"/>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 xml:space="preserve">10] In 1656 and 1712, </w:t>
      </w:r>
      <w:r w:rsidRPr="000A4B3C">
        <w:rPr>
          <w:rFonts w:ascii="Times New Roman" w:eastAsia="Times New Roman" w:hAnsi="Times New Roman" w:cs="Times New Roman"/>
          <w:sz w:val="20"/>
          <w:szCs w:val="20"/>
        </w:rPr>
        <w:t>Catholic and Protestant cities in Switzerland duked it out again in wars usually named for this Swiss municipality. Catholics won the first, but Protestants won the second, which is also sometimes named for the county of Toggenburg.</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Villmergen</w:t>
      </w:r>
      <w:r w:rsidRPr="000A4B3C">
        <w:rPr>
          <w:rFonts w:ascii="Times New Roman" w:eastAsia="Times New Roman" w:hAnsi="Times New Roman" w:cs="Times New Roman"/>
          <w:sz w:val="20"/>
          <w:szCs w:val="20"/>
        </w:rPr>
        <w:t xml:space="preserve"> </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5.</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sz w:val="20"/>
          <w:szCs w:val="20"/>
        </w:rPr>
        <w:t xml:space="preserve">An institute called Nucleo de Arte promotes art in this country, the southernmost country where traditional </w:t>
      </w:r>
      <w:r w:rsidRPr="000A4B3C">
        <w:rPr>
          <w:rFonts w:ascii="Times New Roman" w:eastAsia="Times New Roman" w:hAnsi="Times New Roman" w:cs="Times New Roman"/>
          <w:i/>
          <w:sz w:val="20"/>
          <w:szCs w:val="20"/>
        </w:rPr>
        <w:t>shetani</w:t>
      </w:r>
      <w:r w:rsidRPr="000A4B3C">
        <w:rPr>
          <w:rFonts w:ascii="Times New Roman" w:eastAsia="Times New Roman" w:hAnsi="Times New Roman" w:cs="Times New Roman"/>
          <w:sz w:val="20"/>
          <w:szCs w:val="20"/>
        </w:rPr>
        <w:t xml:space="preserve"> sculptures are made by the Makonde people.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Name this African country which is now demolishing much of its colonial</w:t>
      </w:r>
      <w:r w:rsidRPr="000A4B3C">
        <w:rPr>
          <w:rFonts w:ascii="Times New Roman" w:eastAsia="Times New Roman" w:hAnsi="Times New Roman" w:cs="Times New Roman"/>
          <w:sz w:val="20"/>
          <w:szCs w:val="20"/>
        </w:rPr>
        <w:t xml:space="preserve"> "Moderno Tropical" architecture, where huge public murals depict the victory march of FRELIMO troops.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Mozambique</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color w:val="252525"/>
          <w:sz w:val="20"/>
          <w:szCs w:val="20"/>
          <w:highlight w:val="white"/>
        </w:rPr>
        <w:t xml:space="preserve">República de </w:t>
      </w:r>
      <w:r w:rsidRPr="000A4B3C">
        <w:rPr>
          <w:rFonts w:ascii="Times New Roman" w:eastAsia="Times New Roman" w:hAnsi="Times New Roman" w:cs="Times New Roman"/>
          <w:b/>
          <w:color w:val="252525"/>
          <w:sz w:val="20"/>
          <w:szCs w:val="20"/>
          <w:highlight w:val="white"/>
          <w:u w:val="single"/>
        </w:rPr>
        <w:t>Moçambique</w:t>
      </w:r>
      <w:r w:rsidRPr="000A4B3C">
        <w:rPr>
          <w:rFonts w:ascii="Times New Roman" w:eastAsia="Times New Roman" w:hAnsi="Times New Roman" w:cs="Times New Roman"/>
          <w:color w:val="252525"/>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color w:val="252525"/>
          <w:sz w:val="20"/>
          <w:szCs w:val="20"/>
          <w:highlight w:val="white"/>
        </w:rPr>
        <w:t>10] The British Museum contains two collaborative sculptures from Mozambique which were made from fusing</w:t>
      </w:r>
      <w:r w:rsidRPr="000A4B3C">
        <w:rPr>
          <w:rFonts w:ascii="Times New Roman" w:eastAsia="Times New Roman" w:hAnsi="Times New Roman" w:cs="Times New Roman"/>
          <w:color w:val="252525"/>
          <w:sz w:val="20"/>
          <w:szCs w:val="20"/>
          <w:highlight w:val="white"/>
        </w:rPr>
        <w:t xml:space="preserve"> lots of these objects together. One such sculpture is called </w:t>
      </w:r>
      <w:r w:rsidRPr="000A4B3C">
        <w:rPr>
          <w:rFonts w:ascii="Times New Roman" w:eastAsia="Times New Roman" w:hAnsi="Times New Roman" w:cs="Times New Roman"/>
          <w:i/>
          <w:color w:val="252525"/>
          <w:sz w:val="20"/>
          <w:szCs w:val="20"/>
          <w:highlight w:val="white"/>
        </w:rPr>
        <w:t xml:space="preserve">Tree of Life; </w:t>
      </w:r>
      <w:r w:rsidRPr="000A4B3C">
        <w:rPr>
          <w:rFonts w:ascii="Times New Roman" w:eastAsia="Times New Roman" w:hAnsi="Times New Roman" w:cs="Times New Roman"/>
          <w:color w:val="252525"/>
          <w:sz w:val="20"/>
          <w:szCs w:val="20"/>
          <w:highlight w:val="white"/>
        </w:rPr>
        <w:t>the other is in the shape of a throne.</w:t>
      </w:r>
      <w:r w:rsidRPr="000A4B3C">
        <w:rPr>
          <w:rFonts w:ascii="Times New Roman" w:hAnsi="Times New Roman" w:cs="Times New Roman"/>
          <w:sz w:val="20"/>
          <w:szCs w:val="20"/>
        </w:rPr>
        <w:br/>
        <w:t>ANSWER:</w:t>
      </w:r>
      <w:r w:rsidRPr="000A4B3C">
        <w:rPr>
          <w:rFonts w:ascii="Times New Roman" w:eastAsia="Times New Roman" w:hAnsi="Times New Roman" w:cs="Times New Roman"/>
          <w:color w:val="252525"/>
          <w:sz w:val="20"/>
          <w:szCs w:val="20"/>
          <w:highlight w:val="white"/>
        </w:rPr>
        <w:t xml:space="preserve"> </w:t>
      </w:r>
      <w:r w:rsidRPr="000A4B3C">
        <w:rPr>
          <w:rFonts w:ascii="Times New Roman" w:eastAsia="Times New Roman" w:hAnsi="Times New Roman" w:cs="Times New Roman"/>
          <w:b/>
          <w:color w:val="252525"/>
          <w:sz w:val="20"/>
          <w:szCs w:val="20"/>
          <w:highlight w:val="white"/>
          <w:u w:val="single"/>
        </w:rPr>
        <w:t>weapon</w:t>
      </w:r>
      <w:r w:rsidRPr="000A4B3C">
        <w:rPr>
          <w:rFonts w:ascii="Times New Roman" w:eastAsia="Times New Roman" w:hAnsi="Times New Roman" w:cs="Times New Roman"/>
          <w:color w:val="252525"/>
          <w:sz w:val="20"/>
          <w:szCs w:val="20"/>
          <w:highlight w:val="white"/>
        </w:rPr>
        <w:t xml:space="preserve">s [or </w:t>
      </w:r>
      <w:r w:rsidRPr="000A4B3C">
        <w:rPr>
          <w:rFonts w:ascii="Times New Roman" w:eastAsia="Times New Roman" w:hAnsi="Times New Roman" w:cs="Times New Roman"/>
          <w:b/>
          <w:color w:val="252525"/>
          <w:sz w:val="20"/>
          <w:szCs w:val="20"/>
          <w:highlight w:val="white"/>
          <w:u w:val="single"/>
        </w:rPr>
        <w:t>gun</w:t>
      </w:r>
      <w:r w:rsidRPr="000A4B3C">
        <w:rPr>
          <w:rFonts w:ascii="Times New Roman" w:eastAsia="Times New Roman" w:hAnsi="Times New Roman" w:cs="Times New Roman"/>
          <w:color w:val="252525"/>
          <w:sz w:val="20"/>
          <w:szCs w:val="20"/>
          <w:highlight w:val="white"/>
        </w:rPr>
        <w:t xml:space="preserve">s; prompt on "metal </w:t>
      </w:r>
      <w:r w:rsidRPr="000A4B3C">
        <w:rPr>
          <w:rFonts w:ascii="Times New Roman" w:eastAsia="Times New Roman" w:hAnsi="Times New Roman" w:cs="Times New Roman"/>
          <w:color w:val="252525"/>
          <w:sz w:val="20"/>
          <w:szCs w:val="20"/>
          <w:highlight w:val="white"/>
          <w:u w:val="single"/>
        </w:rPr>
        <w:t>tool</w:t>
      </w:r>
      <w:r w:rsidRPr="000A4B3C">
        <w:rPr>
          <w:rFonts w:ascii="Times New Roman" w:eastAsia="Times New Roman" w:hAnsi="Times New Roman" w:cs="Times New Roman"/>
          <w:color w:val="252525"/>
          <w:sz w:val="20"/>
          <w:szCs w:val="20"/>
          <w:highlight w:val="white"/>
        </w:rPr>
        <w:t xml:space="preserve">s"] [The throne is called </w:t>
      </w:r>
      <w:r w:rsidRPr="000A4B3C">
        <w:rPr>
          <w:rFonts w:ascii="Times New Roman" w:eastAsia="Times New Roman" w:hAnsi="Times New Roman" w:cs="Times New Roman"/>
          <w:i/>
          <w:color w:val="252525"/>
          <w:sz w:val="20"/>
          <w:szCs w:val="20"/>
          <w:highlight w:val="white"/>
        </w:rPr>
        <w:t>Throne of Weapons.</w:t>
      </w:r>
      <w:r w:rsidRPr="000A4B3C">
        <w:rPr>
          <w:rFonts w:ascii="Times New Roman" w:eastAsia="Times New Roman" w:hAnsi="Times New Roman" w:cs="Times New Roman"/>
          <w:color w:val="252525"/>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color w:val="252525"/>
          <w:sz w:val="20"/>
          <w:szCs w:val="20"/>
          <w:highlight w:val="white"/>
        </w:rPr>
        <w:t xml:space="preserve">10] This contemporary Mozambican painter of crowded, chaotic murals such as </w:t>
      </w:r>
      <w:r w:rsidRPr="000A4B3C">
        <w:rPr>
          <w:rFonts w:ascii="Times New Roman" w:eastAsia="Times New Roman" w:hAnsi="Times New Roman" w:cs="Times New Roman"/>
          <w:i/>
          <w:color w:val="252525"/>
          <w:sz w:val="20"/>
          <w:szCs w:val="20"/>
          <w:highlight w:val="white"/>
        </w:rPr>
        <w:t>Final Judgment</w:t>
      </w:r>
      <w:r w:rsidRPr="000A4B3C">
        <w:rPr>
          <w:rFonts w:ascii="Times New Roman" w:eastAsia="Times New Roman" w:hAnsi="Times New Roman" w:cs="Times New Roman"/>
          <w:color w:val="252525"/>
          <w:sz w:val="20"/>
          <w:szCs w:val="20"/>
          <w:highlight w:val="white"/>
        </w:rPr>
        <w:t xml:space="preserve"> was discovered while serving as a ball boy at a tennis club.  His </w:t>
      </w:r>
      <w:r w:rsidRPr="000A4B3C">
        <w:rPr>
          <w:rFonts w:ascii="Times New Roman" w:eastAsia="Times New Roman" w:hAnsi="Times New Roman" w:cs="Times New Roman"/>
          <w:i/>
          <w:color w:val="252525"/>
          <w:sz w:val="20"/>
          <w:szCs w:val="20"/>
          <w:highlight w:val="white"/>
        </w:rPr>
        <w:t>Nude with flowers</w:t>
      </w:r>
      <w:r w:rsidRPr="000A4B3C">
        <w:rPr>
          <w:rFonts w:ascii="Times New Roman" w:eastAsia="Times New Roman" w:hAnsi="Times New Roman" w:cs="Times New Roman"/>
          <w:color w:val="252525"/>
          <w:sz w:val="20"/>
          <w:szCs w:val="20"/>
          <w:highlight w:val="white"/>
        </w:rPr>
        <w:t xml:space="preserve"> shows a yellow-hued woman with a flower growing out of her nipple.</w:t>
      </w:r>
      <w:r w:rsidRPr="000A4B3C">
        <w:rPr>
          <w:rFonts w:ascii="Times New Roman" w:hAnsi="Times New Roman" w:cs="Times New Roman"/>
          <w:sz w:val="20"/>
          <w:szCs w:val="20"/>
        </w:rPr>
        <w:br/>
        <w:t>ANSWER:</w:t>
      </w:r>
      <w:r w:rsidRPr="000A4B3C">
        <w:rPr>
          <w:rFonts w:ascii="Times New Roman" w:eastAsia="Times New Roman" w:hAnsi="Times New Roman" w:cs="Times New Roman"/>
          <w:color w:val="252525"/>
          <w:sz w:val="20"/>
          <w:szCs w:val="20"/>
          <w:highlight w:val="white"/>
        </w:rPr>
        <w:t xml:space="preserve"> </w:t>
      </w:r>
      <w:r w:rsidRPr="000A4B3C">
        <w:rPr>
          <w:rFonts w:ascii="Times New Roman" w:eastAsia="Times New Roman" w:hAnsi="Times New Roman" w:cs="Times New Roman"/>
          <w:b/>
          <w:color w:val="252525"/>
          <w:sz w:val="20"/>
          <w:szCs w:val="20"/>
          <w:highlight w:val="white"/>
          <w:u w:val="single"/>
        </w:rPr>
        <w:t>Malan</w:t>
      </w:r>
      <w:r w:rsidRPr="000A4B3C">
        <w:rPr>
          <w:rFonts w:ascii="Times New Roman" w:eastAsia="Times New Roman" w:hAnsi="Times New Roman" w:cs="Times New Roman"/>
          <w:b/>
          <w:color w:val="252525"/>
          <w:sz w:val="20"/>
          <w:szCs w:val="20"/>
          <w:highlight w:val="white"/>
          <w:u w:val="single"/>
        </w:rPr>
        <w:t>gatana</w:t>
      </w:r>
      <w:r w:rsidRPr="000A4B3C">
        <w:rPr>
          <w:rFonts w:ascii="Times New Roman" w:eastAsia="Times New Roman" w:hAnsi="Times New Roman" w:cs="Times New Roman"/>
          <w:color w:val="252525"/>
          <w:sz w:val="20"/>
          <w:szCs w:val="20"/>
          <w:highlight w:val="white"/>
        </w:rPr>
        <w:t xml:space="preserve"> </w:t>
      </w:r>
      <w:r w:rsidRPr="000A4B3C">
        <w:rPr>
          <w:rFonts w:ascii="Times New Roman" w:eastAsia="Times New Roman" w:hAnsi="Times New Roman" w:cs="Times New Roman"/>
          <w:b/>
          <w:color w:val="252525"/>
          <w:sz w:val="20"/>
          <w:szCs w:val="20"/>
          <w:highlight w:val="white"/>
          <w:u w:val="single"/>
        </w:rPr>
        <w:t>Ngwenya</w:t>
      </w:r>
      <w:r w:rsidRPr="000A4B3C">
        <w:rPr>
          <w:rFonts w:ascii="Times New Roman" w:eastAsia="Times New Roman" w:hAnsi="Times New Roman" w:cs="Times New Roman"/>
          <w:color w:val="252525"/>
          <w:sz w:val="20"/>
          <w:szCs w:val="20"/>
          <w:highlight w:val="white"/>
        </w:rPr>
        <w:t xml:space="preserve"> [accept either underlined portion alone]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6. Answer the following about anthropological hoaxes and frauds,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The Philippine Tasaday people were falsely proclaimed to have never left this "Age" of material development. Marshall Sahlins wrote about the </w:t>
      </w:r>
      <w:r w:rsidRPr="000A4B3C">
        <w:rPr>
          <w:rFonts w:ascii="Times New Roman" w:eastAsia="Times New Roman" w:hAnsi="Times New Roman" w:cs="Times New Roman"/>
          <w:i/>
          <w:sz w:val="20"/>
          <w:szCs w:val="20"/>
          <w:highlight w:val="white"/>
        </w:rPr>
        <w:t>Economics</w:t>
      </w:r>
      <w:r w:rsidRPr="000A4B3C">
        <w:rPr>
          <w:rFonts w:ascii="Times New Roman" w:eastAsia="Times New Roman" w:hAnsi="Times New Roman" w:cs="Times New Roman"/>
          <w:sz w:val="20"/>
          <w:szCs w:val="20"/>
          <w:highlight w:val="white"/>
        </w:rPr>
        <w:t xml:space="preserve"> of this age, which can be divided into Paleolithic and Neolithic.</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Stone</w:t>
      </w:r>
      <w:r w:rsidRPr="000A4B3C">
        <w:rPr>
          <w:rFonts w:ascii="Times New Roman" w:eastAsia="Times New Roman" w:hAnsi="Times New Roman" w:cs="Times New Roman"/>
          <w:sz w:val="20"/>
          <w:szCs w:val="20"/>
          <w:highlight w:val="white"/>
        </w:rPr>
        <w:t xml:space="preserve"> Age</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While an a</w:t>
      </w:r>
      <w:r w:rsidRPr="000A4B3C">
        <w:rPr>
          <w:rFonts w:ascii="Times New Roman" w:eastAsia="Times New Roman" w:hAnsi="Times New Roman" w:cs="Times New Roman"/>
          <w:sz w:val="20"/>
          <w:szCs w:val="20"/>
          <w:highlight w:val="white"/>
        </w:rPr>
        <w:t xml:space="preserve">nthropology grad student at UCLA, this New Agey author published </w:t>
      </w:r>
      <w:r w:rsidRPr="000A4B3C">
        <w:rPr>
          <w:rFonts w:ascii="Times New Roman" w:eastAsia="Times New Roman" w:hAnsi="Times New Roman" w:cs="Times New Roman"/>
          <w:i/>
          <w:sz w:val="20"/>
          <w:szCs w:val="20"/>
          <w:highlight w:val="white"/>
        </w:rPr>
        <w:t>The Teachings of Don Juan: A Yaqui Way of Knowledge</w:t>
      </w:r>
      <w:r w:rsidRPr="000A4B3C">
        <w:rPr>
          <w:rFonts w:ascii="Times New Roman" w:eastAsia="Times New Roman" w:hAnsi="Times New Roman" w:cs="Times New Roman"/>
          <w:sz w:val="20"/>
          <w:szCs w:val="20"/>
          <w:highlight w:val="white"/>
        </w:rPr>
        <w:t>, claiming that a Toltec priest in Mexico taught to turn into a crow and fly while he was on lots of drugs.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Carlos </w:t>
      </w:r>
      <w:r w:rsidRPr="000A4B3C">
        <w:rPr>
          <w:rFonts w:ascii="Times New Roman" w:eastAsia="Times New Roman" w:hAnsi="Times New Roman" w:cs="Times New Roman"/>
          <w:b/>
          <w:sz w:val="20"/>
          <w:szCs w:val="20"/>
          <w:highlight w:val="white"/>
          <w:u w:val="single"/>
        </w:rPr>
        <w:t>Castaneda</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w:t>
      </w:r>
      <w:r w:rsidRPr="000A4B3C">
        <w:rPr>
          <w:rFonts w:ascii="Times New Roman" w:eastAsia="Times New Roman" w:hAnsi="Times New Roman" w:cs="Times New Roman"/>
          <w:sz w:val="20"/>
          <w:szCs w:val="20"/>
          <w:highlight w:val="white"/>
        </w:rPr>
        <w:t xml:space="preserve">is Franco-American polymath published the </w:t>
      </w:r>
      <w:r w:rsidRPr="000A4B3C">
        <w:rPr>
          <w:rFonts w:ascii="Times New Roman" w:eastAsia="Times New Roman" w:hAnsi="Times New Roman" w:cs="Times New Roman"/>
          <w:i/>
          <w:sz w:val="20"/>
          <w:szCs w:val="20"/>
          <w:highlight w:val="white"/>
        </w:rPr>
        <w:t>Walam Olum</w:t>
      </w:r>
      <w:r w:rsidRPr="000A4B3C">
        <w:rPr>
          <w:rFonts w:ascii="Times New Roman" w:eastAsia="Times New Roman" w:hAnsi="Times New Roman" w:cs="Times New Roman"/>
          <w:sz w:val="20"/>
          <w:szCs w:val="20"/>
          <w:highlight w:val="white"/>
        </w:rPr>
        <w:t xml:space="preserve">, a fake Lenape myth long regarded as real, in his two-volume survey </w:t>
      </w:r>
      <w:r w:rsidRPr="000A4B3C">
        <w:rPr>
          <w:rFonts w:ascii="Times New Roman" w:eastAsia="Times New Roman" w:hAnsi="Times New Roman" w:cs="Times New Roman"/>
          <w:i/>
          <w:sz w:val="20"/>
          <w:szCs w:val="20"/>
          <w:highlight w:val="white"/>
        </w:rPr>
        <w:t>The American Nations.</w:t>
      </w:r>
      <w:r w:rsidRPr="000A4B3C">
        <w:rPr>
          <w:rFonts w:ascii="Times New Roman" w:eastAsia="Times New Roman" w:hAnsi="Times New Roman" w:cs="Times New Roman"/>
          <w:sz w:val="20"/>
          <w:szCs w:val="20"/>
          <w:highlight w:val="white"/>
        </w:rPr>
        <w:t xml:space="preserve"> John James Audubon sketched about a dozen fake organisms to prank this man's species-finding efforts along the Oh</w:t>
      </w:r>
      <w:r w:rsidRPr="000A4B3C">
        <w:rPr>
          <w:rFonts w:ascii="Times New Roman" w:eastAsia="Times New Roman" w:hAnsi="Times New Roman" w:cs="Times New Roman"/>
          <w:sz w:val="20"/>
          <w:szCs w:val="20"/>
          <w:highlight w:val="white"/>
        </w:rPr>
        <w:t>io River.</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Constantine </w:t>
      </w:r>
      <w:r w:rsidRPr="000A4B3C">
        <w:rPr>
          <w:rFonts w:ascii="Times New Roman" w:eastAsia="Times New Roman" w:hAnsi="Times New Roman" w:cs="Times New Roman"/>
          <w:b/>
          <w:sz w:val="20"/>
          <w:szCs w:val="20"/>
          <w:highlight w:val="white"/>
          <w:u w:val="single"/>
        </w:rPr>
        <w:t>Rafinesque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7. This work is the basis for Robert Bresson’s final film, </w:t>
      </w:r>
      <w:r w:rsidRPr="000A4B3C">
        <w:rPr>
          <w:rFonts w:ascii="Times New Roman" w:eastAsia="Times New Roman" w:hAnsi="Times New Roman" w:cs="Times New Roman"/>
          <w:i/>
          <w:sz w:val="20"/>
          <w:szCs w:val="20"/>
          <w:highlight w:val="white"/>
        </w:rPr>
        <w:t>L'Argent</w:t>
      </w:r>
      <w:r w:rsidRPr="000A4B3C">
        <w:rPr>
          <w:rFonts w:ascii="Times New Roman" w:eastAsia="Times New Roman" w:hAnsi="Times New Roman" w:cs="Times New Roman"/>
          <w:sz w:val="20"/>
          <w:szCs w:val="20"/>
          <w:highlight w:val="white"/>
        </w:rPr>
        <w:t>.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Name this work that begins with a trivial crime committed by the boy Mitya which convolutedly escalates into the murder of the pious widow Mariya Semenovna by the serial killer Stepan. It was its author’s final novella.</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i/>
          <w:sz w:val="20"/>
          <w:szCs w:val="20"/>
          <w:highlight w:val="white"/>
        </w:rPr>
        <w:t xml:space="preserve">The </w:t>
      </w:r>
      <w:r w:rsidRPr="000A4B3C">
        <w:rPr>
          <w:rFonts w:ascii="Times New Roman" w:eastAsia="Times New Roman" w:hAnsi="Times New Roman" w:cs="Times New Roman"/>
          <w:b/>
          <w:i/>
          <w:sz w:val="20"/>
          <w:szCs w:val="20"/>
          <w:highlight w:val="white"/>
          <w:u w:val="single"/>
        </w:rPr>
        <w:t>Forged Coupon</w:t>
      </w:r>
      <w:r w:rsidRPr="000A4B3C">
        <w:rPr>
          <w:rFonts w:ascii="Times New Roman" w:eastAsia="Times New Roman" w:hAnsi="Times New Roman" w:cs="Times New Roman"/>
          <w:i/>
          <w:sz w:val="20"/>
          <w:szCs w:val="20"/>
          <w:highlight w:val="white"/>
        </w:rPr>
        <w:t xml:space="preserve"> </w:t>
      </w:r>
      <w:r w:rsidRPr="000A4B3C">
        <w:rPr>
          <w:rFonts w:ascii="Times New Roman" w:eastAsia="Times New Roman" w:hAnsi="Times New Roman" w:cs="Times New Roman"/>
          <w:sz w:val="20"/>
          <w:szCs w:val="20"/>
          <w:highlight w:val="white"/>
        </w:rPr>
        <w:t xml:space="preserve">[or </w:t>
      </w:r>
      <w:r w:rsidRPr="000A4B3C">
        <w:rPr>
          <w:rFonts w:ascii="Times New Roman" w:eastAsia="Times New Roman" w:hAnsi="Times New Roman" w:cs="Times New Roman"/>
          <w:b/>
          <w:i/>
          <w:sz w:val="20"/>
          <w:szCs w:val="20"/>
          <w:highlight w:val="white"/>
          <w:u w:val="single"/>
        </w:rPr>
        <w:t>F</w:t>
      </w:r>
      <w:r w:rsidRPr="000A4B3C">
        <w:rPr>
          <w:rFonts w:ascii="Times New Roman" w:eastAsia="Times New Roman" w:hAnsi="Times New Roman" w:cs="Times New Roman"/>
          <w:b/>
          <w:i/>
          <w:sz w:val="20"/>
          <w:szCs w:val="20"/>
          <w:highlight w:val="white"/>
          <w:u w:val="single"/>
        </w:rPr>
        <w:t>al'shivyi kupon</w:t>
      </w:r>
      <w:r w:rsidRPr="000A4B3C">
        <w:rPr>
          <w:rFonts w:ascii="Times New Roman" w:eastAsia="Times New Roman" w:hAnsi="Times New Roman" w:cs="Times New Roman"/>
          <w:sz w:val="20"/>
          <w:szCs w:val="20"/>
          <w:highlight w:val="white"/>
        </w:rPr>
        <w:t>;</w:t>
      </w:r>
      <w:r w:rsidRPr="000A4B3C">
        <w:rPr>
          <w:rFonts w:ascii="Times New Roman" w:eastAsia="Times New Roman" w:hAnsi="Times New Roman" w:cs="Times New Roman"/>
          <w:i/>
          <w:sz w:val="20"/>
          <w:szCs w:val="20"/>
          <w:highlight w:val="white"/>
        </w:rPr>
        <w:t xml:space="preserve"> </w:t>
      </w:r>
      <w:r w:rsidRPr="000A4B3C">
        <w:rPr>
          <w:rFonts w:ascii="Times New Roman" w:eastAsia="Times New Roman" w:hAnsi="Times New Roman" w:cs="Times New Roman"/>
          <w:sz w:val="20"/>
          <w:szCs w:val="20"/>
          <w:highlight w:val="white"/>
        </w:rPr>
        <w:t xml:space="preserve">or </w:t>
      </w:r>
      <w:r w:rsidRPr="000A4B3C">
        <w:rPr>
          <w:rFonts w:ascii="Times New Roman" w:eastAsia="Times New Roman" w:hAnsi="Times New Roman" w:cs="Times New Roman"/>
          <w:i/>
          <w:sz w:val="20"/>
          <w:szCs w:val="20"/>
          <w:highlight w:val="white"/>
        </w:rPr>
        <w:t xml:space="preserve">The </w:t>
      </w:r>
      <w:r w:rsidRPr="000A4B3C">
        <w:rPr>
          <w:rFonts w:ascii="Times New Roman" w:eastAsia="Times New Roman" w:hAnsi="Times New Roman" w:cs="Times New Roman"/>
          <w:b/>
          <w:i/>
          <w:sz w:val="20"/>
          <w:szCs w:val="20"/>
          <w:highlight w:val="white"/>
          <w:u w:val="single"/>
        </w:rPr>
        <w:t>Forged Banknote</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i/>
          <w:sz w:val="20"/>
          <w:szCs w:val="20"/>
          <w:highlight w:val="white"/>
        </w:rPr>
        <w:t xml:space="preserve">The </w:t>
      </w:r>
      <w:r w:rsidRPr="000A4B3C">
        <w:rPr>
          <w:rFonts w:ascii="Times New Roman" w:eastAsia="Times New Roman" w:hAnsi="Times New Roman" w:cs="Times New Roman"/>
          <w:b/>
          <w:i/>
          <w:sz w:val="20"/>
          <w:szCs w:val="20"/>
          <w:highlight w:val="white"/>
          <w:u w:val="single"/>
        </w:rPr>
        <w:t>Counterfeit Note</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This Russian author wrote </w:t>
      </w:r>
      <w:r w:rsidRPr="000A4B3C">
        <w:rPr>
          <w:rFonts w:ascii="Times New Roman" w:eastAsia="Times New Roman" w:hAnsi="Times New Roman" w:cs="Times New Roman"/>
          <w:i/>
          <w:sz w:val="20"/>
          <w:szCs w:val="20"/>
          <w:highlight w:val="white"/>
        </w:rPr>
        <w:t xml:space="preserve">The Forged Coupon </w:t>
      </w:r>
      <w:r w:rsidRPr="000A4B3C">
        <w:rPr>
          <w:rFonts w:ascii="Times New Roman" w:eastAsia="Times New Roman" w:hAnsi="Times New Roman" w:cs="Times New Roman"/>
          <w:sz w:val="20"/>
          <w:szCs w:val="20"/>
          <w:highlight w:val="white"/>
        </w:rPr>
        <w:t xml:space="preserve">as well as </w:t>
      </w:r>
      <w:r w:rsidRPr="000A4B3C">
        <w:rPr>
          <w:rFonts w:ascii="Times New Roman" w:eastAsia="Times New Roman" w:hAnsi="Times New Roman" w:cs="Times New Roman"/>
          <w:i/>
          <w:sz w:val="20"/>
          <w:szCs w:val="20"/>
          <w:highlight w:val="white"/>
        </w:rPr>
        <w:t>The Kreutzer Sonata</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Lev (Leo) Nikolaevich </w:t>
      </w:r>
      <w:r w:rsidRPr="000A4B3C">
        <w:rPr>
          <w:rFonts w:ascii="Times New Roman" w:eastAsia="Times New Roman" w:hAnsi="Times New Roman" w:cs="Times New Roman"/>
          <w:b/>
          <w:sz w:val="20"/>
          <w:szCs w:val="20"/>
          <w:highlight w:val="white"/>
          <w:u w:val="single"/>
        </w:rPr>
        <w:t>Tolstoy</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In </w:t>
      </w:r>
      <w:r w:rsidRPr="000A4B3C">
        <w:rPr>
          <w:rFonts w:ascii="Times New Roman" w:eastAsia="Times New Roman" w:hAnsi="Times New Roman" w:cs="Times New Roman"/>
          <w:i/>
          <w:sz w:val="20"/>
          <w:szCs w:val="20"/>
          <w:highlight w:val="white"/>
        </w:rPr>
        <w:t xml:space="preserve">The Kreutzer Sonata, </w:t>
      </w:r>
      <w:r w:rsidRPr="000A4B3C">
        <w:rPr>
          <w:rFonts w:ascii="Times New Roman" w:eastAsia="Times New Roman" w:hAnsi="Times New Roman" w:cs="Times New Roman"/>
          <w:sz w:val="20"/>
          <w:szCs w:val="20"/>
          <w:highlight w:val="white"/>
        </w:rPr>
        <w:t>Pozdnyshev tells the story of murdering hi</w:t>
      </w:r>
      <w:r w:rsidRPr="000A4B3C">
        <w:rPr>
          <w:rFonts w:ascii="Times New Roman" w:eastAsia="Times New Roman" w:hAnsi="Times New Roman" w:cs="Times New Roman"/>
          <w:sz w:val="20"/>
          <w:szCs w:val="20"/>
          <w:highlight w:val="white"/>
        </w:rPr>
        <w:t>s wife to strangers in one of these locations.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train</w:t>
      </w:r>
      <w:r w:rsidRPr="000A4B3C">
        <w:rPr>
          <w:rFonts w:ascii="Times New Roman" w:eastAsia="Times New Roman" w:hAnsi="Times New Roman" w:cs="Times New Roman"/>
          <w:sz w:val="20"/>
          <w:szCs w:val="20"/>
          <w:highlight w:val="white"/>
        </w:rPr>
        <w:t xml:space="preserve"> compartment [accept clear equivalents for “train,” such as </w:t>
      </w:r>
      <w:r w:rsidRPr="000A4B3C">
        <w:rPr>
          <w:rFonts w:ascii="Times New Roman" w:eastAsia="Times New Roman" w:hAnsi="Times New Roman" w:cs="Times New Roman"/>
          <w:b/>
          <w:sz w:val="20"/>
          <w:szCs w:val="20"/>
          <w:highlight w:val="white"/>
          <w:u w:val="single"/>
        </w:rPr>
        <w:t>locomotive</w:t>
      </w:r>
      <w:r w:rsidRPr="000A4B3C">
        <w:rPr>
          <w:rFonts w:ascii="Times New Roman" w:eastAsia="Times New Roman" w:hAnsi="Times New Roman" w:cs="Times New Roman"/>
          <w:sz w:val="20"/>
          <w:szCs w:val="20"/>
          <w:highlight w:val="white"/>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8. </w:t>
      </w:r>
      <w:r w:rsidRPr="000A4B3C">
        <w:rPr>
          <w:rFonts w:ascii="Times New Roman" w:eastAsia="Times New Roman" w:hAnsi="Times New Roman" w:cs="Times New Roman"/>
          <w:sz w:val="20"/>
          <w:szCs w:val="20"/>
        </w:rPr>
        <w:t>In the top left corner of this painting, a feces-covered sign reads “Vote for Bobus,” a reference to a character created</w:t>
      </w:r>
      <w:r w:rsidRPr="000A4B3C">
        <w:rPr>
          <w:rFonts w:ascii="Times New Roman" w:eastAsia="Times New Roman" w:hAnsi="Times New Roman" w:cs="Times New Roman"/>
          <w:sz w:val="20"/>
          <w:szCs w:val="20"/>
        </w:rPr>
        <w:t xml:space="preserve"> by Thomas Carlyle.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Name this painting in which Carlyle himself appears on the right side.  This painting depicts people of various social classes watching workers dig up a road.</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i/>
          <w:sz w:val="20"/>
          <w:szCs w:val="20"/>
          <w:u w:val="single"/>
        </w:rPr>
        <w:t>Work</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 xml:space="preserve">10] </w:t>
      </w:r>
      <w:r w:rsidRPr="000A4B3C">
        <w:rPr>
          <w:rFonts w:ascii="Times New Roman" w:eastAsia="Times New Roman" w:hAnsi="Times New Roman" w:cs="Times New Roman"/>
          <w:i/>
          <w:sz w:val="20"/>
          <w:szCs w:val="20"/>
        </w:rPr>
        <w:t>Work</w:t>
      </w:r>
      <w:r w:rsidRPr="000A4B3C">
        <w:rPr>
          <w:rFonts w:ascii="Times New Roman" w:eastAsia="Times New Roman" w:hAnsi="Times New Roman" w:cs="Times New Roman"/>
          <w:sz w:val="20"/>
          <w:szCs w:val="20"/>
        </w:rPr>
        <w:t xml:space="preserve"> is the best known painting by</w:t>
      </w:r>
      <w:r w:rsidRPr="000A4B3C">
        <w:rPr>
          <w:rFonts w:ascii="Times New Roman" w:eastAsia="Times New Roman" w:hAnsi="Times New Roman" w:cs="Times New Roman"/>
          <w:sz w:val="20"/>
          <w:szCs w:val="20"/>
        </w:rPr>
        <w:t xml:space="preserve"> this pre-Raphaelite, the grandfather of the author of </w:t>
      </w:r>
      <w:r w:rsidRPr="000A4B3C">
        <w:rPr>
          <w:rFonts w:ascii="Times New Roman" w:eastAsia="Times New Roman" w:hAnsi="Times New Roman" w:cs="Times New Roman"/>
          <w:i/>
          <w:sz w:val="20"/>
          <w:szCs w:val="20"/>
        </w:rPr>
        <w:t>Parade's End</w:t>
      </w:r>
      <w:r w:rsidRPr="000A4B3C">
        <w:rPr>
          <w:rFonts w:ascii="Times New Roman" w:eastAsia="Times New Roman" w:hAnsi="Times New Roman" w:cs="Times New Roman"/>
          <w:sz w:val="20"/>
          <w:szCs w:val="20"/>
        </w:rPr>
        <w:t>.</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Ford Madox </w:t>
      </w:r>
      <w:r w:rsidRPr="000A4B3C">
        <w:rPr>
          <w:rFonts w:ascii="Times New Roman" w:eastAsia="Times New Roman" w:hAnsi="Times New Roman" w:cs="Times New Roman"/>
          <w:b/>
          <w:sz w:val="20"/>
          <w:szCs w:val="20"/>
          <w:u w:val="single"/>
        </w:rPr>
        <w:t>Brown</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Brown’s portrait of Louis IX for the All Saints Church in Cambridge was done in Stained Glass.  This American artist, a contemporary of Louis Comfort Tiffany, decorated the interior of Boston’s Trinity Church and received the Legion d’honneur for inve</w:t>
      </w:r>
      <w:r w:rsidRPr="000A4B3C">
        <w:rPr>
          <w:rFonts w:ascii="Times New Roman" w:eastAsia="Times New Roman" w:hAnsi="Times New Roman" w:cs="Times New Roman"/>
          <w:sz w:val="20"/>
          <w:szCs w:val="20"/>
        </w:rPr>
        <w:t>nting opalescent stained glass.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John </w:t>
      </w:r>
      <w:r w:rsidRPr="000A4B3C">
        <w:rPr>
          <w:rFonts w:ascii="Times New Roman" w:eastAsia="Times New Roman" w:hAnsi="Times New Roman" w:cs="Times New Roman"/>
          <w:b/>
          <w:sz w:val="20"/>
          <w:szCs w:val="20"/>
          <w:u w:val="single"/>
        </w:rPr>
        <w:t>La Farge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9. This symbol's lower argument is typically a positive odd integer, and it can take on values of zero, one, and negative one.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Name this generalization of the Legendre symbol. </w:t>
      </w:r>
      <w:r w:rsidRPr="000A4B3C">
        <w:rPr>
          <w:rFonts w:ascii="Times New Roman" w:eastAsia="Times New Roman" w:hAnsi="Times New Roman" w:cs="Times New Roman"/>
          <w:sz w:val="20"/>
          <w:szCs w:val="20"/>
          <w:highlight w:val="white"/>
        </w:rPr>
        <w:t>Using this symbol instead of the Legendre symbol can make the calculation of some residues a bit quicker. It is indistinguishable from the Legendre symbol when its bottom argument is an odd prime.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Jacobi</w:t>
      </w:r>
      <w:r w:rsidRPr="000A4B3C">
        <w:rPr>
          <w:rFonts w:ascii="Times New Roman" w:eastAsia="Times New Roman" w:hAnsi="Times New Roman" w:cs="Times New Roman"/>
          <w:sz w:val="20"/>
          <w:szCs w:val="20"/>
          <w:highlight w:val="white"/>
        </w:rPr>
        <w:t xml:space="preserve"> symbol</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The calculation of Legendre symb</w:t>
      </w:r>
      <w:r w:rsidRPr="000A4B3C">
        <w:rPr>
          <w:rFonts w:ascii="Times New Roman" w:eastAsia="Times New Roman" w:hAnsi="Times New Roman" w:cs="Times New Roman"/>
          <w:sz w:val="20"/>
          <w:szCs w:val="20"/>
          <w:highlight w:val="white"/>
        </w:rPr>
        <w:t>ols is guaranteed to work by combining some of their properties with this “golden theorem”. For distinct positive odd primes, it states that the congruences “x squared congruent to q modulo p” and “x squared congruent to p modulo q” are either both solvabl</w:t>
      </w:r>
      <w:r w:rsidRPr="000A4B3C">
        <w:rPr>
          <w:rFonts w:ascii="Times New Roman" w:eastAsia="Times New Roman" w:hAnsi="Times New Roman" w:cs="Times New Roman"/>
          <w:sz w:val="20"/>
          <w:szCs w:val="20"/>
          <w:highlight w:val="white"/>
        </w:rPr>
        <w:t>e or both unsolvable unless p and q are both congruent to three modulo four.</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law of </w:t>
      </w:r>
      <w:r w:rsidRPr="000A4B3C">
        <w:rPr>
          <w:rFonts w:ascii="Times New Roman" w:eastAsia="Times New Roman" w:hAnsi="Times New Roman" w:cs="Times New Roman"/>
          <w:b/>
          <w:sz w:val="20"/>
          <w:szCs w:val="20"/>
          <w:highlight w:val="white"/>
          <w:u w:val="single"/>
        </w:rPr>
        <w:t>quadratic reciprocity</w:t>
      </w:r>
      <w:r w:rsidRPr="000A4B3C">
        <w:rPr>
          <w:rFonts w:ascii="Times New Roman" w:eastAsia="Times New Roman" w:hAnsi="Times New Roman" w:cs="Times New Roman"/>
          <w:sz w:val="20"/>
          <w:szCs w:val="20"/>
          <w:highlight w:val="white"/>
        </w:rPr>
        <w:t xml:space="preserve"> [or theorem of </w:t>
      </w:r>
      <w:r w:rsidRPr="000A4B3C">
        <w:rPr>
          <w:rFonts w:ascii="Times New Roman" w:eastAsia="Times New Roman" w:hAnsi="Times New Roman" w:cs="Times New Roman"/>
          <w:b/>
          <w:sz w:val="20"/>
          <w:szCs w:val="20"/>
          <w:highlight w:val="white"/>
          <w:u w:val="single"/>
        </w:rPr>
        <w:t>quadratic reciprocity</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This mathematician provided eight proofs for the law of quadratic reciprocity, some of which can be found in his </w:t>
      </w:r>
      <w:r w:rsidRPr="000A4B3C">
        <w:rPr>
          <w:rFonts w:ascii="Times New Roman" w:eastAsia="Times New Roman" w:hAnsi="Times New Roman" w:cs="Times New Roman"/>
          <w:i/>
          <w:sz w:val="20"/>
          <w:szCs w:val="20"/>
          <w:highlight w:val="white"/>
        </w:rPr>
        <w:t>Disquisitiones Arithmeticae</w:t>
      </w:r>
      <w:r w:rsidRPr="000A4B3C">
        <w:rPr>
          <w:rFonts w:ascii="Times New Roman" w:eastAsia="Times New Roman" w:hAnsi="Times New Roman" w:cs="Times New Roman"/>
          <w:sz w:val="20"/>
          <w:szCs w:val="20"/>
          <w:highlight w:val="white"/>
        </w:rPr>
        <w:t>. He also made contributions to differential geometry and also names the normal distribution.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Carl Frie</w:t>
      </w:r>
      <w:r w:rsidRPr="000A4B3C">
        <w:rPr>
          <w:rFonts w:ascii="Times New Roman" w:eastAsia="Times New Roman" w:hAnsi="Times New Roman" w:cs="Times New Roman"/>
          <w:sz w:val="20"/>
          <w:szCs w:val="20"/>
          <w:highlight w:val="white"/>
        </w:rPr>
        <w:t xml:space="preserve">drich </w:t>
      </w:r>
      <w:r w:rsidRPr="000A4B3C">
        <w:rPr>
          <w:rFonts w:ascii="Times New Roman" w:eastAsia="Times New Roman" w:hAnsi="Times New Roman" w:cs="Times New Roman"/>
          <w:b/>
          <w:sz w:val="20"/>
          <w:szCs w:val="20"/>
          <w:highlight w:val="white"/>
          <w:u w:val="single"/>
        </w:rPr>
        <w:t>Gauss</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10. </w:t>
      </w:r>
      <w:r w:rsidRPr="000A4B3C">
        <w:rPr>
          <w:rFonts w:ascii="Times New Roman" w:eastAsia="Times New Roman" w:hAnsi="Times New Roman" w:cs="Times New Roman"/>
          <w:color w:val="222222"/>
          <w:sz w:val="20"/>
          <w:szCs w:val="20"/>
          <w:highlight w:val="white"/>
        </w:rPr>
        <w:t xml:space="preserve">This movement was spearheaded by the collection </w:t>
      </w:r>
      <w:r w:rsidRPr="000A4B3C">
        <w:rPr>
          <w:rFonts w:ascii="Times New Roman" w:eastAsia="Times New Roman" w:hAnsi="Times New Roman" w:cs="Times New Roman"/>
          <w:i/>
          <w:color w:val="222222"/>
          <w:sz w:val="20"/>
          <w:szCs w:val="20"/>
          <w:highlight w:val="white"/>
        </w:rPr>
        <w:t xml:space="preserve">Faith and Rationality, </w:t>
      </w:r>
      <w:r w:rsidRPr="000A4B3C">
        <w:rPr>
          <w:rFonts w:ascii="Times New Roman" w:eastAsia="Times New Roman" w:hAnsi="Times New Roman" w:cs="Times New Roman"/>
          <w:color w:val="222222"/>
          <w:sz w:val="20"/>
          <w:szCs w:val="20"/>
          <w:highlight w:val="white"/>
        </w:rPr>
        <w:t>and its major proponents include Nicholas Wolterstoff and William P. Alston.</w:t>
      </w:r>
      <w:r w:rsidRPr="000A4B3C">
        <w:rPr>
          <w:rFonts w:ascii="Times New Roman" w:eastAsia="Times New Roman" w:hAnsi="Times New Roman" w:cs="Times New Roman"/>
          <w:i/>
          <w:color w:val="222222"/>
          <w:sz w:val="20"/>
          <w:szCs w:val="20"/>
          <w:highlight w:val="white"/>
        </w:rPr>
        <w:t xml:space="preserve"> </w:t>
      </w:r>
      <w:r w:rsidRPr="000A4B3C">
        <w:rPr>
          <w:rFonts w:ascii="Times New Roman" w:eastAsia="Times New Roman" w:hAnsi="Times New Roman" w:cs="Times New Roman"/>
          <w:color w:val="222222"/>
          <w:sz w:val="20"/>
          <w:szCs w:val="20"/>
          <w:highlight w:val="white"/>
        </w:rPr>
        <w:t>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color w:val="222222"/>
          <w:sz w:val="20"/>
          <w:szCs w:val="20"/>
          <w:highlight w:val="white"/>
        </w:rPr>
        <w:t xml:space="preserve">10] Name this movement in Christian apologetics that sprung up in the </w:t>
      </w:r>
      <w:r w:rsidRPr="000A4B3C">
        <w:rPr>
          <w:rFonts w:ascii="Times New Roman" w:eastAsia="Times New Roman" w:hAnsi="Times New Roman" w:cs="Times New Roman"/>
          <w:color w:val="222222"/>
          <w:sz w:val="20"/>
          <w:szCs w:val="20"/>
          <w:highlight w:val="white"/>
        </w:rPr>
        <w:t>1980’s. It seeks to prove that belief in God or religion can be fully rational even it is not supported by evidence.</w:t>
      </w:r>
      <w:r w:rsidRPr="000A4B3C">
        <w:rPr>
          <w:rFonts w:ascii="Times New Roman" w:hAnsi="Times New Roman" w:cs="Times New Roman"/>
          <w:sz w:val="20"/>
          <w:szCs w:val="20"/>
        </w:rPr>
        <w:br/>
        <w:t>ANSWER:</w:t>
      </w:r>
      <w:r w:rsidRPr="000A4B3C">
        <w:rPr>
          <w:rFonts w:ascii="Times New Roman" w:eastAsia="Times New Roman" w:hAnsi="Times New Roman" w:cs="Times New Roman"/>
          <w:color w:val="222222"/>
          <w:sz w:val="20"/>
          <w:szCs w:val="20"/>
          <w:highlight w:val="white"/>
        </w:rPr>
        <w:t xml:space="preserve"> </w:t>
      </w:r>
      <w:r w:rsidRPr="000A4B3C">
        <w:rPr>
          <w:rFonts w:ascii="Times New Roman" w:eastAsia="Times New Roman" w:hAnsi="Times New Roman" w:cs="Times New Roman"/>
          <w:b/>
          <w:color w:val="222222"/>
          <w:sz w:val="20"/>
          <w:szCs w:val="20"/>
          <w:highlight w:val="white"/>
          <w:u w:val="single"/>
        </w:rPr>
        <w:t>reformed epistemology</w:t>
      </w:r>
      <w:r w:rsidRPr="000A4B3C">
        <w:rPr>
          <w:rFonts w:ascii="Times New Roman" w:hAnsi="Times New Roman" w:cs="Times New Roman"/>
          <w:sz w:val="20"/>
          <w:szCs w:val="20"/>
        </w:rPr>
        <w:br/>
        <w:t>[</w:t>
      </w:r>
      <w:r w:rsidRPr="000A4B3C">
        <w:rPr>
          <w:rFonts w:ascii="Times New Roman" w:eastAsia="Times New Roman" w:hAnsi="Times New Roman" w:cs="Times New Roman"/>
          <w:color w:val="222222"/>
          <w:sz w:val="20"/>
          <w:szCs w:val="20"/>
          <w:highlight w:val="white"/>
        </w:rPr>
        <w:t xml:space="preserve">10] This Notre Dame-based philosopher of </w:t>
      </w:r>
      <w:r w:rsidRPr="000A4B3C">
        <w:rPr>
          <w:rFonts w:ascii="Times New Roman" w:eastAsia="Times New Roman" w:hAnsi="Times New Roman" w:cs="Times New Roman"/>
          <w:i/>
          <w:color w:val="222222"/>
          <w:sz w:val="20"/>
          <w:szCs w:val="20"/>
          <w:highlight w:val="white"/>
        </w:rPr>
        <w:t xml:space="preserve">Warranted Christian Belief </w:t>
      </w:r>
      <w:r w:rsidRPr="000A4B3C">
        <w:rPr>
          <w:rFonts w:ascii="Times New Roman" w:eastAsia="Times New Roman" w:hAnsi="Times New Roman" w:cs="Times New Roman"/>
          <w:color w:val="222222"/>
          <w:sz w:val="20"/>
          <w:szCs w:val="20"/>
          <w:highlight w:val="white"/>
        </w:rPr>
        <w:t xml:space="preserve">and </w:t>
      </w:r>
      <w:r w:rsidRPr="000A4B3C">
        <w:rPr>
          <w:rFonts w:ascii="Times New Roman" w:eastAsia="Times New Roman" w:hAnsi="Times New Roman" w:cs="Times New Roman"/>
          <w:i/>
          <w:color w:val="222222"/>
          <w:sz w:val="20"/>
          <w:szCs w:val="20"/>
          <w:highlight w:val="white"/>
        </w:rPr>
        <w:t>God and Other Minds</w:t>
      </w:r>
      <w:r w:rsidRPr="000A4B3C">
        <w:rPr>
          <w:rFonts w:ascii="Times New Roman" w:eastAsia="Times New Roman" w:hAnsi="Times New Roman" w:cs="Times New Roman"/>
          <w:color w:val="222222"/>
          <w:sz w:val="20"/>
          <w:szCs w:val="20"/>
          <w:highlight w:val="white"/>
        </w:rPr>
        <w:t xml:space="preserve"> is a leader of the reformed epistemology movement.</w:t>
      </w:r>
      <w:r w:rsidRPr="000A4B3C">
        <w:rPr>
          <w:rFonts w:ascii="Times New Roman" w:hAnsi="Times New Roman" w:cs="Times New Roman"/>
          <w:sz w:val="20"/>
          <w:szCs w:val="20"/>
        </w:rPr>
        <w:br/>
        <w:t>ANSWER:</w:t>
      </w:r>
      <w:r w:rsidRPr="000A4B3C">
        <w:rPr>
          <w:rFonts w:ascii="Times New Roman" w:eastAsia="Times New Roman" w:hAnsi="Times New Roman" w:cs="Times New Roman"/>
          <w:color w:val="222222"/>
          <w:sz w:val="20"/>
          <w:szCs w:val="20"/>
          <w:highlight w:val="white"/>
        </w:rPr>
        <w:t xml:space="preserve"> Alvin </w:t>
      </w:r>
      <w:r w:rsidRPr="000A4B3C">
        <w:rPr>
          <w:rFonts w:ascii="Times New Roman" w:eastAsia="Times New Roman" w:hAnsi="Times New Roman" w:cs="Times New Roman"/>
          <w:b/>
          <w:color w:val="222222"/>
          <w:sz w:val="20"/>
          <w:szCs w:val="20"/>
          <w:highlight w:val="white"/>
          <w:u w:val="single"/>
        </w:rPr>
        <w:t>Plantinga</w:t>
      </w:r>
      <w:r w:rsidRPr="000A4B3C">
        <w:rPr>
          <w:rFonts w:ascii="Times New Roman" w:hAnsi="Times New Roman" w:cs="Times New Roman"/>
          <w:sz w:val="20"/>
          <w:szCs w:val="20"/>
        </w:rPr>
        <w:br/>
        <w:t>[</w:t>
      </w:r>
      <w:r w:rsidRPr="000A4B3C">
        <w:rPr>
          <w:rFonts w:ascii="Times New Roman" w:eastAsia="Times New Roman" w:hAnsi="Times New Roman" w:cs="Times New Roman"/>
          <w:color w:val="222222"/>
          <w:sz w:val="20"/>
          <w:szCs w:val="20"/>
          <w:highlight w:val="white"/>
        </w:rPr>
        <w:t>10]</w:t>
      </w:r>
      <w:r w:rsidRPr="000A4B3C">
        <w:rPr>
          <w:rFonts w:ascii="Times New Roman" w:eastAsia="Times New Roman" w:hAnsi="Times New Roman" w:cs="Times New Roman"/>
          <w:b/>
          <w:color w:val="222222"/>
          <w:sz w:val="20"/>
          <w:szCs w:val="20"/>
          <w:highlight w:val="white"/>
        </w:rPr>
        <w:t xml:space="preserve"> </w:t>
      </w:r>
      <w:r w:rsidRPr="000A4B3C">
        <w:rPr>
          <w:rFonts w:ascii="Times New Roman" w:eastAsia="Times New Roman" w:hAnsi="Times New Roman" w:cs="Times New Roman"/>
          <w:color w:val="222222"/>
          <w:sz w:val="20"/>
          <w:szCs w:val="20"/>
          <w:highlight w:val="white"/>
        </w:rPr>
        <w:t>Objections to “reformed epistemology” may cite this philosopher’s unpublished 1952 article “Is There a God?”, which describes a teapot orbiting the Sun as the example of a sci</w:t>
      </w:r>
      <w:r w:rsidRPr="000A4B3C">
        <w:rPr>
          <w:rFonts w:ascii="Times New Roman" w:eastAsia="Times New Roman" w:hAnsi="Times New Roman" w:cs="Times New Roman"/>
          <w:color w:val="222222"/>
          <w:sz w:val="20"/>
          <w:szCs w:val="20"/>
          <w:highlight w:val="white"/>
        </w:rPr>
        <w:t>entifically unfalsifiable claim.</w:t>
      </w:r>
      <w:r w:rsidRPr="000A4B3C">
        <w:rPr>
          <w:rFonts w:ascii="Times New Roman" w:hAnsi="Times New Roman" w:cs="Times New Roman"/>
          <w:sz w:val="20"/>
          <w:szCs w:val="20"/>
        </w:rPr>
        <w:br/>
        <w:t>ANSWER:</w:t>
      </w:r>
      <w:r w:rsidRPr="000A4B3C">
        <w:rPr>
          <w:rFonts w:ascii="Times New Roman" w:eastAsia="Times New Roman" w:hAnsi="Times New Roman" w:cs="Times New Roman"/>
          <w:color w:val="222222"/>
          <w:sz w:val="20"/>
          <w:szCs w:val="20"/>
          <w:highlight w:val="white"/>
        </w:rPr>
        <w:t xml:space="preserve"> Bertrand (Arthur William) </w:t>
      </w:r>
      <w:r w:rsidRPr="000A4B3C">
        <w:rPr>
          <w:rFonts w:ascii="Times New Roman" w:eastAsia="Times New Roman" w:hAnsi="Times New Roman" w:cs="Times New Roman"/>
          <w:b/>
          <w:color w:val="222222"/>
          <w:sz w:val="20"/>
          <w:szCs w:val="20"/>
          <w:highlight w:val="white"/>
          <w:u w:val="single"/>
        </w:rPr>
        <w:t>Russell</w:t>
      </w:r>
      <w:r w:rsidRPr="000A4B3C">
        <w:rPr>
          <w:rFonts w:ascii="Times New Roman" w:eastAsia="Times New Roman" w:hAnsi="Times New Roman" w:cs="Times New Roman"/>
          <w:color w:val="222222"/>
          <w:sz w:val="20"/>
          <w:szCs w:val="20"/>
          <w:highlight w:val="white"/>
        </w:rPr>
        <w:t>, 3rd Earl Russell</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11. </w:t>
      </w:r>
      <w:r w:rsidRPr="000A4B3C">
        <w:rPr>
          <w:rFonts w:ascii="Times New Roman" w:eastAsia="Times New Roman" w:hAnsi="Times New Roman" w:cs="Times New Roman"/>
          <w:sz w:val="20"/>
          <w:szCs w:val="20"/>
        </w:rPr>
        <w:t>Answer the following about the thrilling world of medieval property laws,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 xml:space="preserve">10] In 1279 and 1290, the Statutes of Mortmain prohibited this </w:t>
      </w:r>
      <w:r w:rsidRPr="000A4B3C">
        <w:rPr>
          <w:rFonts w:ascii="Times New Roman" w:eastAsia="Times New Roman" w:hAnsi="Times New Roman" w:cs="Times New Roman"/>
          <w:sz w:val="20"/>
          <w:szCs w:val="20"/>
        </w:rPr>
        <w:t>specific action from happening to feudal lands. The monarchy disliked when this action happened because it hampered revenue production.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giving land to the </w:t>
      </w:r>
      <w:r w:rsidRPr="000A4B3C">
        <w:rPr>
          <w:rFonts w:ascii="Times New Roman" w:eastAsia="Times New Roman" w:hAnsi="Times New Roman" w:cs="Times New Roman"/>
          <w:b/>
          <w:sz w:val="20"/>
          <w:szCs w:val="20"/>
          <w:u w:val="single"/>
        </w:rPr>
        <w:t>church</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frankalmoin</w:t>
      </w:r>
      <w:r w:rsidRPr="000A4B3C">
        <w:rPr>
          <w:rFonts w:ascii="Times New Roman" w:eastAsia="Times New Roman" w:hAnsi="Times New Roman" w:cs="Times New Roman"/>
          <w:sz w:val="20"/>
          <w:szCs w:val="20"/>
        </w:rPr>
        <w:t xml:space="preserve">; accept obvious equivalents, such as a </w:t>
      </w:r>
      <w:r w:rsidRPr="000A4B3C">
        <w:rPr>
          <w:rFonts w:ascii="Times New Roman" w:eastAsia="Times New Roman" w:hAnsi="Times New Roman" w:cs="Times New Roman"/>
          <w:b/>
          <w:sz w:val="20"/>
          <w:szCs w:val="20"/>
          <w:u w:val="single"/>
        </w:rPr>
        <w:t>religious</w:t>
      </w:r>
      <w:r w:rsidRPr="000A4B3C">
        <w:rPr>
          <w:rFonts w:ascii="Times New Roman" w:eastAsia="Times New Roman" w:hAnsi="Times New Roman" w:cs="Times New Roman"/>
          <w:sz w:val="20"/>
          <w:szCs w:val="20"/>
        </w:rPr>
        <w:t xml:space="preserve"> institution taking ov</w:t>
      </w:r>
      <w:r w:rsidRPr="000A4B3C">
        <w:rPr>
          <w:rFonts w:ascii="Times New Roman" w:eastAsia="Times New Roman" w:hAnsi="Times New Roman" w:cs="Times New Roman"/>
          <w:sz w:val="20"/>
          <w:szCs w:val="20"/>
        </w:rPr>
        <w:t xml:space="preserve">er land; prompt on giving land to a </w:t>
      </w:r>
      <w:r w:rsidRPr="000A4B3C">
        <w:rPr>
          <w:rFonts w:ascii="Times New Roman" w:eastAsia="Times New Roman" w:hAnsi="Times New Roman" w:cs="Times New Roman"/>
          <w:sz w:val="20"/>
          <w:szCs w:val="20"/>
          <w:u w:val="single"/>
        </w:rPr>
        <w:t>corporation</w:t>
      </w:r>
      <w:r w:rsidRPr="000A4B3C">
        <w:rPr>
          <w:rFonts w:ascii="Times New Roman" w:eastAsia="Times New Roman" w:hAnsi="Times New Roman" w:cs="Times New Roman"/>
          <w:sz w:val="20"/>
          <w:szCs w:val="20"/>
        </w:rPr>
        <w:t xml:space="preserve">; prompt on </w:t>
      </w:r>
      <w:r w:rsidRPr="000A4B3C">
        <w:rPr>
          <w:rFonts w:ascii="Times New Roman" w:eastAsia="Times New Roman" w:hAnsi="Times New Roman" w:cs="Times New Roman"/>
          <w:sz w:val="20"/>
          <w:szCs w:val="20"/>
          <w:u w:val="single"/>
        </w:rPr>
        <w:t>alienation</w:t>
      </w:r>
      <w:r w:rsidRPr="000A4B3C">
        <w:rPr>
          <w:rFonts w:ascii="Times New Roman" w:eastAsia="Times New Roman" w:hAnsi="Times New Roman" w:cs="Times New Roman"/>
          <w:sz w:val="20"/>
          <w:szCs w:val="20"/>
        </w:rPr>
        <w:t xml:space="preserve">; prompt on </w:t>
      </w:r>
      <w:r w:rsidRPr="000A4B3C">
        <w:rPr>
          <w:rFonts w:ascii="Times New Roman" w:eastAsia="Times New Roman" w:hAnsi="Times New Roman" w:cs="Times New Roman"/>
          <w:sz w:val="20"/>
          <w:szCs w:val="20"/>
          <w:u w:val="single"/>
        </w:rPr>
        <w:t>substitution</w:t>
      </w:r>
      <w:r w:rsidRPr="000A4B3C">
        <w:rPr>
          <w:rFonts w:ascii="Times New Roman" w:eastAsia="Times New Roman" w:hAnsi="Times New Roman" w:cs="Times New Roman"/>
          <w:sz w:val="20"/>
          <w:szCs w:val="20"/>
        </w:rPr>
        <w:t xml:space="preserve">; prompt on </w:t>
      </w:r>
      <w:r w:rsidRPr="000A4B3C">
        <w:rPr>
          <w:rFonts w:ascii="Times New Roman" w:eastAsia="Times New Roman" w:hAnsi="Times New Roman" w:cs="Times New Roman"/>
          <w:sz w:val="20"/>
          <w:szCs w:val="20"/>
          <w:u w:val="single"/>
        </w:rPr>
        <w:t>giving</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sz w:val="20"/>
          <w:szCs w:val="20"/>
          <w:u w:val="single"/>
        </w:rPr>
        <w:t>selling</w:t>
      </w:r>
      <w:r w:rsidRPr="000A4B3C">
        <w:rPr>
          <w:rFonts w:ascii="Times New Roman" w:eastAsia="Times New Roman" w:hAnsi="Times New Roman" w:cs="Times New Roman"/>
          <w:sz w:val="20"/>
          <w:szCs w:val="20"/>
        </w:rPr>
        <w:t xml:space="preserve">,or </w:t>
      </w:r>
      <w:r w:rsidRPr="000A4B3C">
        <w:rPr>
          <w:rFonts w:ascii="Times New Roman" w:eastAsia="Times New Roman" w:hAnsi="Times New Roman" w:cs="Times New Roman"/>
          <w:sz w:val="20"/>
          <w:szCs w:val="20"/>
          <w:u w:val="single"/>
        </w:rPr>
        <w:t>leasing</w:t>
      </w:r>
      <w:r w:rsidRPr="000A4B3C">
        <w:rPr>
          <w:rFonts w:ascii="Times New Roman" w:eastAsia="Times New Roman" w:hAnsi="Times New Roman" w:cs="Times New Roman"/>
          <w:sz w:val="20"/>
          <w:szCs w:val="20"/>
        </w:rPr>
        <w:t xml:space="preserve"> lands]</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This other statute, passed in 1290, codified the right of a tenant to exchange his land for money with permission of the crown, strengthening the monarchy and hastening the end of feudalism. It effectively ended subinfeudation, or the sub-leasing of l</w:t>
      </w:r>
      <w:r w:rsidRPr="000A4B3C">
        <w:rPr>
          <w:rFonts w:ascii="Times New Roman" w:eastAsia="Times New Roman" w:hAnsi="Times New Roman" w:cs="Times New Roman"/>
          <w:sz w:val="20"/>
          <w:szCs w:val="20"/>
        </w:rPr>
        <w:t>and by vassals.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i/>
          <w:sz w:val="20"/>
          <w:szCs w:val="20"/>
          <w:u w:val="single"/>
        </w:rPr>
        <w:t>Quia Emptores</w:t>
      </w:r>
      <w:r w:rsidRPr="000A4B3C">
        <w:rPr>
          <w:rFonts w:ascii="Times New Roman" w:eastAsia="Times New Roman" w:hAnsi="Times New Roman" w:cs="Times New Roman"/>
          <w:sz w:val="20"/>
          <w:szCs w:val="20"/>
        </w:rPr>
        <w:t xml:space="preserve"> [or the </w:t>
      </w:r>
      <w:r w:rsidRPr="000A4B3C">
        <w:rPr>
          <w:rFonts w:ascii="Times New Roman" w:eastAsia="Times New Roman" w:hAnsi="Times New Roman" w:cs="Times New Roman"/>
          <w:b/>
          <w:sz w:val="20"/>
          <w:szCs w:val="20"/>
          <w:u w:val="single"/>
        </w:rPr>
        <w:t>Third Statute of Westminster</w:t>
      </w:r>
      <w:r w:rsidRPr="000A4B3C">
        <w:rPr>
          <w:rFonts w:ascii="Times New Roman" w:eastAsia="Times New Roman" w:hAnsi="Times New Roman" w:cs="Times New Roman"/>
          <w:sz w:val="20"/>
          <w:szCs w:val="20"/>
        </w:rPr>
        <w:t xml:space="preserve">, prompt on </w:t>
      </w:r>
      <w:r w:rsidRPr="000A4B3C">
        <w:rPr>
          <w:rFonts w:ascii="Times New Roman" w:eastAsia="Times New Roman" w:hAnsi="Times New Roman" w:cs="Times New Roman"/>
          <w:sz w:val="20"/>
          <w:szCs w:val="20"/>
          <w:u w:val="single"/>
        </w:rPr>
        <w:t>Statute of Westminster</w:t>
      </w:r>
      <w:r w:rsidRPr="000A4B3C">
        <w:rPr>
          <w:rFonts w:ascii="Times New Roman" w:eastAsia="Times New Roman" w:hAnsi="Times New Roman" w:cs="Times New Roman"/>
          <w:sz w:val="20"/>
          <w:szCs w:val="20"/>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 xml:space="preserve">10] Both the Statutes of Mortmain and Statute of Quia Emptores were passed by this English king who intended to strengthen the monarchy that had </w:t>
      </w:r>
      <w:r w:rsidRPr="000A4B3C">
        <w:rPr>
          <w:rFonts w:ascii="Times New Roman" w:eastAsia="Times New Roman" w:hAnsi="Times New Roman" w:cs="Times New Roman"/>
          <w:sz w:val="20"/>
          <w:szCs w:val="20"/>
        </w:rPr>
        <w:t>weakened under his father Henry III. He also expelled the Jews from England.</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Edward I</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Edward Longshanks</w:t>
      </w:r>
      <w:r w:rsidRPr="000A4B3C">
        <w:rPr>
          <w:rFonts w:ascii="Times New Roman" w:eastAsia="Times New Roman" w:hAnsi="Times New Roman" w:cs="Times New Roman"/>
          <w:sz w:val="20"/>
          <w:szCs w:val="20"/>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12. In lieu of naming random-ass Norse cameo characters, for 10 points each, answer the following about lore that inspired some especially</w:t>
      </w:r>
      <w:r w:rsidRPr="000A4B3C">
        <w:rPr>
          <w:rFonts w:ascii="Times New Roman" w:eastAsia="Times New Roman" w:hAnsi="Times New Roman" w:cs="Times New Roman"/>
          <w:sz w:val="20"/>
          <w:szCs w:val="20"/>
          <w:highlight w:val="white"/>
        </w:rPr>
        <w:t xml:space="preserve"> crazy Nazi shit: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This god's powers inspired the stylized logo that Heinrich Himmler picked for the SS. He is doomed to die after wrestling the Midgard Serpent.</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Thor</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Donar</w:t>
      </w:r>
      <w:r w:rsidRPr="000A4B3C">
        <w:rPr>
          <w:rFonts w:ascii="Times New Roman" w:eastAsia="Times New Roman" w:hAnsi="Times New Roman" w:cs="Times New Roman"/>
          <w:sz w:val="20"/>
          <w:szCs w:val="20"/>
          <w:highlight w:val="white"/>
        </w:rPr>
        <w:t>] [Each S in "SS" resembles a lightning bolt.]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The </w:t>
      </w:r>
      <w:r w:rsidRPr="000A4B3C">
        <w:rPr>
          <w:rFonts w:ascii="Times New Roman" w:eastAsia="Times New Roman" w:hAnsi="Times New Roman" w:cs="Times New Roman"/>
          <w:i/>
          <w:sz w:val="20"/>
          <w:szCs w:val="20"/>
          <w:highlight w:val="white"/>
        </w:rPr>
        <w:t xml:space="preserve">Ahnenerbe, </w:t>
      </w:r>
      <w:r w:rsidRPr="000A4B3C">
        <w:rPr>
          <w:rFonts w:ascii="Times New Roman" w:eastAsia="Times New Roman" w:hAnsi="Times New Roman" w:cs="Times New Roman"/>
          <w:sz w:val="20"/>
          <w:szCs w:val="20"/>
          <w:highlight w:val="white"/>
        </w:rPr>
        <w:t>a</w:t>
      </w:r>
      <w:r w:rsidRPr="000A4B3C">
        <w:rPr>
          <w:rFonts w:ascii="Times New Roman" w:eastAsia="Times New Roman" w:hAnsi="Times New Roman" w:cs="Times New Roman"/>
          <w:sz w:val="20"/>
          <w:szCs w:val="20"/>
          <w:highlight w:val="white"/>
        </w:rPr>
        <w:t xml:space="preserve"> Nazi pseudo-archaeology group, explored this region in part because Himmler believed a subterranean city of Aryans here may have survived a prehistoric world ice age brought on by a collision of an ice moon with the earth. A version of an oral epic in whi</w:t>
      </w:r>
      <w:r w:rsidRPr="000A4B3C">
        <w:rPr>
          <w:rFonts w:ascii="Times New Roman" w:eastAsia="Times New Roman" w:hAnsi="Times New Roman" w:cs="Times New Roman"/>
          <w:sz w:val="20"/>
          <w:szCs w:val="20"/>
          <w:highlight w:val="white"/>
        </w:rPr>
        <w:t>ch King Gesar descends into hell is from here.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Tibet</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Bod</w:t>
      </w:r>
      <w:r w:rsidRPr="000A4B3C">
        <w:rPr>
          <w:rFonts w:ascii="Times New Roman" w:eastAsia="Times New Roman" w:hAnsi="Times New Roman" w:cs="Times New Roman"/>
          <w:sz w:val="20"/>
          <w:szCs w:val="20"/>
          <w:highlight w:val="white"/>
        </w:rPr>
        <w:t xml:space="preserve">; prompt on </w:t>
      </w:r>
      <w:r w:rsidRPr="000A4B3C">
        <w:rPr>
          <w:rFonts w:ascii="Times New Roman" w:eastAsia="Times New Roman" w:hAnsi="Times New Roman" w:cs="Times New Roman"/>
          <w:sz w:val="20"/>
          <w:szCs w:val="20"/>
          <w:highlight w:val="white"/>
          <w:u w:val="single"/>
        </w:rPr>
        <w:t>Himalayas</w:t>
      </w:r>
      <w:r w:rsidRPr="000A4B3C">
        <w:rPr>
          <w:rFonts w:ascii="Times New Roman" w:eastAsia="Times New Roman" w:hAnsi="Times New Roman" w:cs="Times New Roman"/>
          <w:sz w:val="20"/>
          <w:szCs w:val="20"/>
          <w:highlight w:val="white"/>
        </w:rPr>
        <w:t xml:space="preserve"> or East </w:t>
      </w:r>
      <w:r w:rsidRPr="000A4B3C">
        <w:rPr>
          <w:rFonts w:ascii="Times New Roman" w:eastAsia="Times New Roman" w:hAnsi="Times New Roman" w:cs="Times New Roman"/>
          <w:sz w:val="20"/>
          <w:szCs w:val="20"/>
          <w:highlight w:val="white"/>
          <w:u w:val="single"/>
        </w:rPr>
        <w:t>Asia</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A "society" named for this mythical far-northern land emerged under the Nazis, in part because a hoax called the Oera Linda Book inspired the silly belief that the Aryan race really emerged from this fake place.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Ultima </w:t>
      </w:r>
      <w:r w:rsidRPr="000A4B3C">
        <w:rPr>
          <w:rFonts w:ascii="Times New Roman" w:eastAsia="Times New Roman" w:hAnsi="Times New Roman" w:cs="Times New Roman"/>
          <w:b/>
          <w:sz w:val="20"/>
          <w:szCs w:val="20"/>
          <w:highlight w:val="white"/>
          <w:u w:val="single"/>
        </w:rPr>
        <w:t>Thule</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Thule</w:t>
      </w:r>
      <w:r w:rsidRPr="000A4B3C">
        <w:rPr>
          <w:rFonts w:ascii="Times New Roman" w:eastAsia="Times New Roman" w:hAnsi="Times New Roman" w:cs="Times New Roman"/>
          <w:sz w:val="20"/>
          <w:szCs w:val="20"/>
          <w:highlight w:val="white"/>
        </w:rPr>
        <w:t xml:space="preserve"> Society;</w:t>
      </w:r>
      <w:r w:rsidRPr="000A4B3C">
        <w:rPr>
          <w:rFonts w:ascii="Times New Roman" w:eastAsia="Times New Roman" w:hAnsi="Times New Roman" w:cs="Times New Roman"/>
          <w:sz w:val="20"/>
          <w:szCs w:val="20"/>
          <w:highlight w:val="white"/>
        </w:rPr>
        <w:t xml:space="preserve"> or </w:t>
      </w:r>
      <w:r w:rsidRPr="000A4B3C">
        <w:rPr>
          <w:rFonts w:ascii="Times New Roman" w:eastAsia="Times New Roman" w:hAnsi="Times New Roman" w:cs="Times New Roman"/>
          <w:b/>
          <w:sz w:val="20"/>
          <w:szCs w:val="20"/>
          <w:highlight w:val="white"/>
          <w:u w:val="single"/>
        </w:rPr>
        <w:t>Thule</w:t>
      </w:r>
      <w:r w:rsidRPr="000A4B3C">
        <w:rPr>
          <w:rFonts w:ascii="Times New Roman" w:eastAsia="Times New Roman" w:hAnsi="Times New Roman" w:cs="Times New Roman"/>
          <w:sz w:val="20"/>
          <w:szCs w:val="20"/>
          <w:highlight w:val="white"/>
        </w:rPr>
        <w:t>-Gesellschaft]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13. Name some things about molecular dynamics simulations,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The MD force fields AMBER and CHARMM are widely used to model this biochemical process. This process is aided by molecular chaperones and turns a random coil into four levels of structure.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protein </w:t>
      </w:r>
      <w:r w:rsidRPr="000A4B3C">
        <w:rPr>
          <w:rFonts w:ascii="Times New Roman" w:eastAsia="Times New Roman" w:hAnsi="Times New Roman" w:cs="Times New Roman"/>
          <w:b/>
          <w:sz w:val="20"/>
          <w:szCs w:val="20"/>
          <w:highlight w:val="white"/>
          <w:u w:val="single"/>
        </w:rPr>
        <w:t>folding</w:t>
      </w:r>
      <w:r w:rsidRPr="000A4B3C">
        <w:rPr>
          <w:rFonts w:ascii="Times New Roman" w:eastAsia="Times New Roman" w:hAnsi="Times New Roman" w:cs="Times New Roman"/>
          <w:sz w:val="20"/>
          <w:szCs w:val="20"/>
          <w:highlight w:val="white"/>
        </w:rPr>
        <w:t xml:space="preserve"> [or word forms]</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The MMFF force fi</w:t>
      </w:r>
      <w:r w:rsidRPr="000A4B3C">
        <w:rPr>
          <w:rFonts w:ascii="Times New Roman" w:eastAsia="Times New Roman" w:hAnsi="Times New Roman" w:cs="Times New Roman"/>
          <w:sz w:val="20"/>
          <w:szCs w:val="20"/>
          <w:highlight w:val="white"/>
        </w:rPr>
        <w:t>elds and their variants were developed by TA Halgren at this company for use in screening drug candidates. This company names a widely used encyclopedic index for chemicals and biologicals.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Merck</w:t>
      </w:r>
      <w:r w:rsidRPr="000A4B3C">
        <w:rPr>
          <w:rFonts w:ascii="Times New Roman" w:eastAsia="Times New Roman" w:hAnsi="Times New Roman" w:cs="Times New Roman"/>
          <w:sz w:val="20"/>
          <w:szCs w:val="20"/>
          <w:highlight w:val="white"/>
        </w:rPr>
        <w:t xml:space="preserve"> &amp; Co. [or </w:t>
      </w:r>
      <w:r w:rsidRPr="000A4B3C">
        <w:rPr>
          <w:rFonts w:ascii="Times New Roman" w:eastAsia="Times New Roman" w:hAnsi="Times New Roman" w:cs="Times New Roman"/>
          <w:b/>
          <w:sz w:val="20"/>
          <w:szCs w:val="20"/>
          <w:highlight w:val="white"/>
          <w:u w:val="single"/>
        </w:rPr>
        <w:t>Merck</w:t>
      </w:r>
      <w:r w:rsidRPr="000A4B3C">
        <w:rPr>
          <w:rFonts w:ascii="Times New Roman" w:eastAsia="Times New Roman" w:hAnsi="Times New Roman" w:cs="Times New Roman"/>
          <w:sz w:val="20"/>
          <w:szCs w:val="20"/>
          <w:highlight w:val="white"/>
        </w:rPr>
        <w:t xml:space="preserve"> molecular force field; or </w:t>
      </w:r>
      <w:r w:rsidRPr="000A4B3C">
        <w:rPr>
          <w:rFonts w:ascii="Times New Roman" w:eastAsia="Times New Roman" w:hAnsi="Times New Roman" w:cs="Times New Roman"/>
          <w:b/>
          <w:sz w:val="20"/>
          <w:szCs w:val="20"/>
          <w:highlight w:val="white"/>
          <w:u w:val="single"/>
        </w:rPr>
        <w:t>Merck</w:t>
      </w:r>
      <w:r w:rsidRPr="000A4B3C">
        <w:rPr>
          <w:rFonts w:ascii="Times New Roman" w:eastAsia="Times New Roman" w:hAnsi="Times New Roman" w:cs="Times New Roman"/>
          <w:sz w:val="20"/>
          <w:szCs w:val="20"/>
          <w:highlight w:val="white"/>
        </w:rPr>
        <w:t xml:space="preserve"> inde</w:t>
      </w:r>
      <w:r w:rsidRPr="000A4B3C">
        <w:rPr>
          <w:rFonts w:ascii="Times New Roman" w:eastAsia="Times New Roman" w:hAnsi="Times New Roman" w:cs="Times New Roman"/>
          <w:sz w:val="20"/>
          <w:szCs w:val="20"/>
          <w:highlight w:val="white"/>
        </w:rPr>
        <w:t>x]</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Integrating Newton’s equations over time for a molecular dynamics simulation is almost always done with this numerical algorithm, which is based on two third-order Taylor series expansions for position. Its velocity form is similar to the leapfrog </w:t>
      </w:r>
      <w:r w:rsidRPr="000A4B3C">
        <w:rPr>
          <w:rFonts w:ascii="Times New Roman" w:eastAsia="Times New Roman" w:hAnsi="Times New Roman" w:cs="Times New Roman"/>
          <w:sz w:val="20"/>
          <w:szCs w:val="20"/>
          <w:highlight w:val="white"/>
        </w:rPr>
        <w:t>algorithm.</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Verlet</w:t>
      </w:r>
      <w:r w:rsidRPr="000A4B3C">
        <w:rPr>
          <w:rFonts w:ascii="Times New Roman" w:eastAsia="Times New Roman" w:hAnsi="Times New Roman" w:cs="Times New Roman"/>
          <w:sz w:val="20"/>
          <w:szCs w:val="20"/>
          <w:highlight w:val="white"/>
        </w:rPr>
        <w:t xml:space="preserve"> algorithm [or velocity </w:t>
      </w:r>
      <w:r w:rsidRPr="000A4B3C">
        <w:rPr>
          <w:rFonts w:ascii="Times New Roman" w:eastAsia="Times New Roman" w:hAnsi="Times New Roman" w:cs="Times New Roman"/>
          <w:b/>
          <w:sz w:val="20"/>
          <w:szCs w:val="20"/>
          <w:highlight w:val="white"/>
          <w:u w:val="single"/>
        </w:rPr>
        <w:t>Verlet</w:t>
      </w:r>
      <w:r w:rsidRPr="000A4B3C">
        <w:rPr>
          <w:rFonts w:ascii="Times New Roman" w:eastAsia="Times New Roman" w:hAnsi="Times New Roman" w:cs="Times New Roman"/>
          <w:sz w:val="20"/>
          <w:szCs w:val="20"/>
          <w:highlight w:val="white"/>
        </w:rPr>
        <w:t xml:space="preserve"> algorithm]</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14. </w:t>
      </w:r>
      <w:r w:rsidRPr="000A4B3C">
        <w:rPr>
          <w:rFonts w:ascii="Times New Roman" w:eastAsia="Times New Roman" w:hAnsi="Times New Roman" w:cs="Times New Roman"/>
          <w:sz w:val="20"/>
          <w:szCs w:val="20"/>
        </w:rPr>
        <w:t>The man who successfully defended this city was later promoted to lieutenant colonel, albeit after his 1780 demise.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 xml:space="preserve">10] What city was the site of a failed British </w:t>
      </w:r>
      <w:r w:rsidRPr="000A4B3C">
        <w:rPr>
          <w:rFonts w:ascii="Times New Roman" w:eastAsia="Times New Roman" w:hAnsi="Times New Roman" w:cs="Times New Roman"/>
          <w:sz w:val="20"/>
          <w:szCs w:val="20"/>
        </w:rPr>
        <w:t>attack on May 25, 1780? It was successfully defended by Fernando de Leyba, who constructed Fort San Carlos.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St. Louis</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San Luis</w:t>
      </w:r>
      <w:r w:rsidRPr="000A4B3C">
        <w:rPr>
          <w:rFonts w:ascii="Times New Roman" w:eastAsia="Times New Roman" w:hAnsi="Times New Roman" w:cs="Times New Roman"/>
          <w:sz w:val="20"/>
          <w:szCs w:val="20"/>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The failed British assault on St. Louis occurred at the same time as a failed assault on Cahokia, partially rep</w:t>
      </w:r>
      <w:r w:rsidRPr="000A4B3C">
        <w:rPr>
          <w:rFonts w:ascii="Times New Roman" w:eastAsia="Times New Roman" w:hAnsi="Times New Roman" w:cs="Times New Roman"/>
          <w:sz w:val="20"/>
          <w:szCs w:val="20"/>
        </w:rPr>
        <w:t>ulsed by George Rogers Clark. The year before, Clark led men on a daring winter march to reclaim Fort Sackville at this midwestern city without suffering a casualty.</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Vincennes</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Clark was blamed for the American loss at the Battle of Blue Licks,</w:t>
      </w:r>
      <w:r w:rsidRPr="000A4B3C">
        <w:rPr>
          <w:rFonts w:ascii="Times New Roman" w:eastAsia="Times New Roman" w:hAnsi="Times New Roman" w:cs="Times New Roman"/>
          <w:sz w:val="20"/>
          <w:szCs w:val="20"/>
        </w:rPr>
        <w:t xml:space="preserve"> during which Israel, the son of this man, died. This person was hired to blaze the Wilderness Road through the Cumberland Gap.</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Daniel </w:t>
      </w:r>
      <w:r w:rsidRPr="000A4B3C">
        <w:rPr>
          <w:rFonts w:ascii="Times New Roman" w:eastAsia="Times New Roman" w:hAnsi="Times New Roman" w:cs="Times New Roman"/>
          <w:b/>
          <w:sz w:val="20"/>
          <w:szCs w:val="20"/>
          <w:u w:val="single"/>
        </w:rPr>
        <w:t>Boone</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15. Frank Wilzcek, the codiscoverer of this principle, summarized a paradox about it as “Quarks are Born F</w:t>
      </w:r>
      <w:r w:rsidRPr="000A4B3C">
        <w:rPr>
          <w:rFonts w:ascii="Times New Roman" w:eastAsia="Times New Roman" w:hAnsi="Times New Roman" w:cs="Times New Roman"/>
          <w:sz w:val="20"/>
          <w:szCs w:val="20"/>
          <w:highlight w:val="white"/>
        </w:rPr>
        <w:t>ree, but Everywhere They Are in Chains.”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Name this principle, which states that the bonding between particles such as quarks becomes weaker as they get closer together.</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asymptotic freedom</w:t>
      </w:r>
      <w:r w:rsidRPr="000A4B3C">
        <w:rPr>
          <w:rFonts w:ascii="Times New Roman" w:eastAsia="Times New Roman" w:hAnsi="Times New Roman" w:cs="Times New Roman"/>
          <w:sz w:val="20"/>
          <w:szCs w:val="20"/>
          <w:highlight w:val="white"/>
        </w:rPr>
        <w:t xml:space="preserve"> [prompt on partial answer]</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Asymptotic freedom avoids the existence of these points where the coupling constant of an interaction becomes infinite. Unfortunately, one of them remains a problem in QED.</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Landau pole</w:t>
      </w:r>
      <w:r w:rsidRPr="000A4B3C">
        <w:rPr>
          <w:rFonts w:ascii="Times New Roman" w:eastAsia="Times New Roman" w:hAnsi="Times New Roman" w:cs="Times New Roman"/>
          <w:sz w:val="20"/>
          <w:szCs w:val="20"/>
          <w:highlight w:val="white"/>
        </w:rPr>
        <w:t>s</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Asymptotic freedom holds where this function, the de</w:t>
      </w:r>
      <w:r w:rsidRPr="000A4B3C">
        <w:rPr>
          <w:rFonts w:ascii="Times New Roman" w:eastAsia="Times New Roman" w:hAnsi="Times New Roman" w:cs="Times New Roman"/>
          <w:sz w:val="20"/>
          <w:szCs w:val="20"/>
          <w:highlight w:val="white"/>
        </w:rPr>
        <w:t>pendence of the coupling constant on energy scale, is less than zero. In QCD that condition holds for 16 or fewer quark flavors.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beta</w:t>
      </w:r>
      <w:r w:rsidRPr="000A4B3C">
        <w:rPr>
          <w:rFonts w:ascii="Times New Roman" w:eastAsia="Times New Roman" w:hAnsi="Times New Roman" w:cs="Times New Roman"/>
          <w:sz w:val="20"/>
          <w:szCs w:val="20"/>
          <w:highlight w:val="white"/>
        </w:rPr>
        <w:t xml:space="preserve"> function</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 xml:space="preserve">16. </w:t>
      </w:r>
      <w:r w:rsidRPr="000A4B3C">
        <w:rPr>
          <w:rFonts w:ascii="Times New Roman" w:eastAsia="Times New Roman" w:hAnsi="Times New Roman" w:cs="Times New Roman"/>
          <w:sz w:val="20"/>
          <w:szCs w:val="20"/>
        </w:rPr>
        <w:t>This man’s Chief of Staff was a Frenchman named Beaufort d’Hautpoul.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Name t</w:t>
      </w:r>
      <w:r w:rsidRPr="000A4B3C">
        <w:rPr>
          <w:rFonts w:ascii="Times New Roman" w:eastAsia="Times New Roman" w:hAnsi="Times New Roman" w:cs="Times New Roman"/>
          <w:sz w:val="20"/>
          <w:szCs w:val="20"/>
        </w:rPr>
        <w:t>his commander who, in service of the Khedive, defeated the Ottomans at the Battles of Konya and Nezib to obtain short-lived territorial gains.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Ibrahim Pasha</w:t>
      </w:r>
      <w:r w:rsidRPr="000A4B3C">
        <w:rPr>
          <w:rFonts w:ascii="Times New Roman" w:eastAsia="Times New Roman" w:hAnsi="Times New Roman" w:cs="Times New Roman"/>
          <w:sz w:val="20"/>
          <w:szCs w:val="20"/>
        </w:rPr>
        <w:t xml:space="preserve"> of Egypt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 xml:space="preserve">10] Ibrahim Pasha’s dad was this Albanian, who broke from the Ottomans to set up </w:t>
      </w:r>
      <w:r w:rsidRPr="000A4B3C">
        <w:rPr>
          <w:rFonts w:ascii="Times New Roman" w:eastAsia="Times New Roman" w:hAnsi="Times New Roman" w:cs="Times New Roman"/>
          <w:sz w:val="20"/>
          <w:szCs w:val="20"/>
        </w:rPr>
        <w:t>a dynasty that would rule Egypt until 1952.</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Muhammad Ali</w:t>
      </w:r>
      <w:r w:rsidRPr="000A4B3C">
        <w:rPr>
          <w:rFonts w:ascii="Times New Roman" w:eastAsia="Times New Roman" w:hAnsi="Times New Roman" w:cs="Times New Roman"/>
          <w:sz w:val="20"/>
          <w:szCs w:val="20"/>
        </w:rPr>
        <w:t xml:space="preserve"> Pasha al-Mas’ud ibn Agha [or </w:t>
      </w:r>
      <w:r w:rsidRPr="000A4B3C">
        <w:rPr>
          <w:rFonts w:ascii="Times New Roman" w:eastAsia="Times New Roman" w:hAnsi="Times New Roman" w:cs="Times New Roman"/>
          <w:b/>
          <w:sz w:val="20"/>
          <w:szCs w:val="20"/>
          <w:u w:val="single"/>
        </w:rPr>
        <w:t>Mehmet Ali</w:t>
      </w:r>
      <w:r w:rsidRPr="000A4B3C">
        <w:rPr>
          <w:rFonts w:ascii="Times New Roman" w:eastAsia="Times New Roman" w:hAnsi="Times New Roman" w:cs="Times New Roman"/>
          <w:sz w:val="20"/>
          <w:szCs w:val="20"/>
        </w:rPr>
        <w:t xml:space="preserve"> Pasha]</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The mystic El Hadj Umar Tall reportedly healed Ibrahim Pasha’s son. He went on to found this short-lived empire in modern-day Mali, Senegal</w:t>
      </w:r>
      <w:r w:rsidRPr="000A4B3C">
        <w:rPr>
          <w:rFonts w:ascii="Times New Roman" w:eastAsia="Times New Roman" w:hAnsi="Times New Roman" w:cs="Times New Roman"/>
          <w:sz w:val="20"/>
          <w:szCs w:val="20"/>
        </w:rPr>
        <w:t>, and Guinea before dying in a gunpowder explosion. Named for a West African people, its capital was at Segou.</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Toucouleur</w:t>
      </w:r>
      <w:r w:rsidRPr="000A4B3C">
        <w:rPr>
          <w:rFonts w:ascii="Times New Roman" w:eastAsia="Times New Roman" w:hAnsi="Times New Roman" w:cs="Times New Roman"/>
          <w:sz w:val="20"/>
          <w:szCs w:val="20"/>
        </w:rPr>
        <w:t xml:space="preserve"> Empire [or Segu </w:t>
      </w:r>
      <w:r w:rsidRPr="000A4B3C">
        <w:rPr>
          <w:rFonts w:ascii="Times New Roman" w:eastAsia="Times New Roman" w:hAnsi="Times New Roman" w:cs="Times New Roman"/>
          <w:b/>
          <w:sz w:val="20"/>
          <w:szCs w:val="20"/>
          <w:u w:val="single"/>
        </w:rPr>
        <w:t>Tukulor</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Tijaniyya Jihad</w:t>
      </w:r>
      <w:r w:rsidRPr="000A4B3C">
        <w:rPr>
          <w:rFonts w:ascii="Times New Roman" w:eastAsia="Times New Roman" w:hAnsi="Times New Roman" w:cs="Times New Roman"/>
          <w:sz w:val="20"/>
          <w:szCs w:val="20"/>
        </w:rPr>
        <w:t xml:space="preserve"> State] </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17. In this work, fourteen-year-old Jenny Peace tells “The Story of the Cruel Giant Barbarico, the Good Giant Benefico, and the Little Pretty Dwarf Mignon,” which she sets in Wales.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Name this work whose title character, the plump M</w:t>
      </w:r>
      <w:r w:rsidRPr="000A4B3C">
        <w:rPr>
          <w:rFonts w:ascii="Times New Roman" w:eastAsia="Times New Roman" w:hAnsi="Times New Roman" w:cs="Times New Roman"/>
          <w:sz w:val="20"/>
          <w:szCs w:val="20"/>
          <w:highlight w:val="white"/>
        </w:rPr>
        <w:t>rs. Teachum, forces nine girls to reform themselves during nine days at a boarding school. It is sometimes considered to be the earliest children’s novel in English.</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i/>
          <w:sz w:val="20"/>
          <w:szCs w:val="20"/>
          <w:highlight w:val="white"/>
        </w:rPr>
        <w:t xml:space="preserve">The </w:t>
      </w:r>
      <w:r w:rsidRPr="000A4B3C">
        <w:rPr>
          <w:rFonts w:ascii="Times New Roman" w:eastAsia="Times New Roman" w:hAnsi="Times New Roman" w:cs="Times New Roman"/>
          <w:b/>
          <w:i/>
          <w:sz w:val="20"/>
          <w:szCs w:val="20"/>
          <w:highlight w:val="white"/>
          <w:u w:val="single"/>
        </w:rPr>
        <w:t>Governess</w:t>
      </w:r>
      <w:r w:rsidRPr="000A4B3C">
        <w:rPr>
          <w:rFonts w:ascii="Times New Roman" w:eastAsia="Times New Roman" w:hAnsi="Times New Roman" w:cs="Times New Roman"/>
          <w:i/>
          <w:sz w:val="20"/>
          <w:szCs w:val="20"/>
          <w:highlight w:val="white"/>
        </w:rPr>
        <w:t>, or The Little Female Academy</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w:t>
      </w:r>
      <w:r w:rsidRPr="000A4B3C">
        <w:rPr>
          <w:rFonts w:ascii="Times New Roman" w:eastAsia="Times New Roman" w:hAnsi="Times New Roman" w:cs="Times New Roman"/>
          <w:i/>
          <w:sz w:val="20"/>
          <w:szCs w:val="20"/>
          <w:highlight w:val="white"/>
        </w:rPr>
        <w:t>The Governess</w:t>
      </w:r>
      <w:r w:rsidRPr="000A4B3C">
        <w:rPr>
          <w:rFonts w:ascii="Times New Roman" w:eastAsia="Times New Roman" w:hAnsi="Times New Roman" w:cs="Times New Roman"/>
          <w:sz w:val="20"/>
          <w:szCs w:val="20"/>
          <w:highlight w:val="white"/>
        </w:rPr>
        <w:t xml:space="preserve"> is a work of this a</w:t>
      </w:r>
      <w:r w:rsidRPr="000A4B3C">
        <w:rPr>
          <w:rFonts w:ascii="Times New Roman" w:eastAsia="Times New Roman" w:hAnsi="Times New Roman" w:cs="Times New Roman"/>
          <w:sz w:val="20"/>
          <w:szCs w:val="20"/>
          <w:highlight w:val="white"/>
        </w:rPr>
        <w:t xml:space="preserve">uthor of </w:t>
      </w:r>
      <w:r w:rsidRPr="000A4B3C">
        <w:rPr>
          <w:rFonts w:ascii="Times New Roman" w:eastAsia="Times New Roman" w:hAnsi="Times New Roman" w:cs="Times New Roman"/>
          <w:i/>
          <w:sz w:val="20"/>
          <w:szCs w:val="20"/>
          <w:highlight w:val="white"/>
        </w:rPr>
        <w:t>David Simple</w:t>
      </w:r>
      <w:r w:rsidRPr="000A4B3C">
        <w:rPr>
          <w:rFonts w:ascii="Times New Roman" w:eastAsia="Times New Roman" w:hAnsi="Times New Roman" w:cs="Times New Roman"/>
          <w:sz w:val="20"/>
          <w:szCs w:val="20"/>
          <w:highlight w:val="white"/>
        </w:rPr>
        <w:t>, whose more prominent brother created the characters of Harriet Fitzpatrick, Mrs. Bridget Blifil, and Sophia Western.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sz w:val="20"/>
          <w:szCs w:val="20"/>
          <w:highlight w:val="white"/>
          <w:u w:val="single"/>
        </w:rPr>
        <w:t>S</w:t>
      </w:r>
      <w:r w:rsidRPr="000A4B3C">
        <w:rPr>
          <w:rFonts w:ascii="Times New Roman" w:eastAsia="Times New Roman" w:hAnsi="Times New Roman" w:cs="Times New Roman"/>
          <w:sz w:val="20"/>
          <w:szCs w:val="20"/>
          <w:highlight w:val="white"/>
        </w:rPr>
        <w:t xml:space="preserve">arah </w:t>
      </w:r>
      <w:r w:rsidRPr="000A4B3C">
        <w:rPr>
          <w:rFonts w:ascii="Times New Roman" w:eastAsia="Times New Roman" w:hAnsi="Times New Roman" w:cs="Times New Roman"/>
          <w:b/>
          <w:sz w:val="20"/>
          <w:szCs w:val="20"/>
          <w:highlight w:val="white"/>
          <w:u w:val="single"/>
        </w:rPr>
        <w:t>Fielding</w:t>
      </w:r>
      <w:r w:rsidRPr="000A4B3C">
        <w:rPr>
          <w:rFonts w:ascii="Times New Roman" w:eastAsia="Times New Roman" w:hAnsi="Times New Roman" w:cs="Times New Roman"/>
          <w:sz w:val="20"/>
          <w:szCs w:val="20"/>
          <w:highlight w:val="white"/>
        </w:rPr>
        <w:t xml:space="preserve"> [prompt on </w:t>
      </w:r>
      <w:r w:rsidRPr="000A4B3C">
        <w:rPr>
          <w:rFonts w:ascii="Times New Roman" w:eastAsia="Times New Roman" w:hAnsi="Times New Roman" w:cs="Times New Roman"/>
          <w:sz w:val="20"/>
          <w:szCs w:val="20"/>
          <w:highlight w:val="white"/>
          <w:u w:val="single"/>
        </w:rPr>
        <w:t>Fielding</w:t>
      </w:r>
      <w:r w:rsidRPr="000A4B3C">
        <w:rPr>
          <w:rFonts w:ascii="Times New Roman" w:eastAsia="Times New Roman" w:hAnsi="Times New Roman" w:cs="Times New Roman"/>
          <w:sz w:val="20"/>
          <w:szCs w:val="20"/>
          <w:highlight w:val="white"/>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Sarah Fielding wrote that she had become “as intimately acquainted with all the Harlow[e]s, as if [she] had known them from [her] Infancy,” in a set of “Remarks” on this novel. This epistolary novel by Samuel Richardson is likely the longest novel in </w:t>
      </w:r>
      <w:r w:rsidRPr="000A4B3C">
        <w:rPr>
          <w:rFonts w:ascii="Times New Roman" w:eastAsia="Times New Roman" w:hAnsi="Times New Roman" w:cs="Times New Roman"/>
          <w:sz w:val="20"/>
          <w:szCs w:val="20"/>
          <w:highlight w:val="white"/>
        </w:rPr>
        <w:t>the English language.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Clarissa</w:t>
      </w:r>
      <w:r w:rsidRPr="000A4B3C">
        <w:rPr>
          <w:rFonts w:ascii="Times New Roman" w:eastAsia="Times New Roman" w:hAnsi="Times New Roman" w:cs="Times New Roman"/>
          <w:i/>
          <w:sz w:val="20"/>
          <w:szCs w:val="20"/>
          <w:highlight w:val="white"/>
        </w:rPr>
        <w:t>, or The History of a Young Lady</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18. Like Prokofiev’s Violin Concerto No. 1, which inspired it, this piece begins with a slow movement, then a scherzo, and then a finale.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Name this concerto. P</w:t>
      </w:r>
      <w:r w:rsidRPr="000A4B3C">
        <w:rPr>
          <w:rFonts w:ascii="Times New Roman" w:eastAsia="Times New Roman" w:hAnsi="Times New Roman" w:cs="Times New Roman"/>
          <w:sz w:val="20"/>
          <w:szCs w:val="20"/>
          <w:highlight w:val="white"/>
        </w:rPr>
        <w:t>aul Hindemith played the solo part at its premiere, after Lionel Tertis declined.</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William </w:t>
      </w:r>
      <w:r w:rsidRPr="000A4B3C">
        <w:rPr>
          <w:rFonts w:ascii="Times New Roman" w:eastAsia="Times New Roman" w:hAnsi="Times New Roman" w:cs="Times New Roman"/>
          <w:b/>
          <w:sz w:val="20"/>
          <w:szCs w:val="20"/>
          <w:highlight w:val="white"/>
          <w:u w:val="single"/>
        </w:rPr>
        <w:t xml:space="preserve">Walton’s </w:t>
      </w:r>
      <w:r w:rsidRPr="000A4B3C">
        <w:rPr>
          <w:rFonts w:ascii="Times New Roman" w:eastAsia="Times New Roman" w:hAnsi="Times New Roman" w:cs="Times New Roman"/>
          <w:b/>
          <w:i/>
          <w:sz w:val="20"/>
          <w:szCs w:val="20"/>
          <w:highlight w:val="white"/>
          <w:u w:val="single"/>
        </w:rPr>
        <w:t>Viola Concerto</w:t>
      </w:r>
      <w:r w:rsidRPr="000A4B3C">
        <w:rPr>
          <w:rFonts w:ascii="Times New Roman" w:eastAsia="Times New Roman" w:hAnsi="Times New Roman" w:cs="Times New Roman"/>
          <w:i/>
          <w:sz w:val="20"/>
          <w:szCs w:val="20"/>
          <w:highlight w:val="white"/>
        </w:rPr>
        <w:t xml:space="preserve"> in A minor </w:t>
      </w:r>
      <w:r w:rsidRPr="000A4B3C">
        <w:rPr>
          <w:rFonts w:ascii="Times New Roman" w:eastAsia="Times New Roman" w:hAnsi="Times New Roman" w:cs="Times New Roman"/>
          <w:sz w:val="20"/>
          <w:szCs w:val="20"/>
          <w:highlight w:val="white"/>
        </w:rPr>
        <w:t xml:space="preserve">[prompt on partial answer] </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This Scottish violist, a member of the London String Quartet at its end, made a revised ve</w:t>
      </w:r>
      <w:r w:rsidRPr="000A4B3C">
        <w:rPr>
          <w:rFonts w:ascii="Times New Roman" w:eastAsia="Times New Roman" w:hAnsi="Times New Roman" w:cs="Times New Roman"/>
          <w:sz w:val="20"/>
          <w:szCs w:val="20"/>
          <w:highlight w:val="white"/>
        </w:rPr>
        <w:t>rsion of Walton’s viola concerto in 1936. He also commissioned Bartók’s viola concerto, which remained unfinished at Bartók’s death.</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William </w:t>
      </w:r>
      <w:r w:rsidRPr="000A4B3C">
        <w:rPr>
          <w:rFonts w:ascii="Times New Roman" w:eastAsia="Times New Roman" w:hAnsi="Times New Roman" w:cs="Times New Roman"/>
          <w:b/>
          <w:sz w:val="20"/>
          <w:szCs w:val="20"/>
          <w:highlight w:val="white"/>
          <w:u w:val="single"/>
        </w:rPr>
        <w:t>Primrose</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Primrose is perhaps best known for his many recordings of this Berlioz “symphony in four part</w:t>
      </w:r>
      <w:r w:rsidRPr="000A4B3C">
        <w:rPr>
          <w:rFonts w:ascii="Times New Roman" w:eastAsia="Times New Roman" w:hAnsi="Times New Roman" w:cs="Times New Roman"/>
          <w:sz w:val="20"/>
          <w:szCs w:val="20"/>
          <w:highlight w:val="white"/>
        </w:rPr>
        <w:t xml:space="preserve">s with viola obbligato,” which is based on a Byron poem about a certain character’s pilgrimage.  </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Harold in Italy</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i/>
          <w:sz w:val="20"/>
          <w:szCs w:val="20"/>
          <w:highlight w:val="white"/>
        </w:rPr>
        <w:t xml:space="preserve">Symphony in Four Parts with Viola Obbligato, Op. 16 </w:t>
      </w:r>
      <w:r w:rsidRPr="000A4B3C">
        <w:rPr>
          <w:rFonts w:ascii="Times New Roman" w:eastAsia="Times New Roman" w:hAnsi="Times New Roman" w:cs="Times New Roman"/>
          <w:sz w:val="20"/>
          <w:szCs w:val="20"/>
          <w:highlight w:val="white"/>
        </w:rPr>
        <w:t xml:space="preserve">[or </w:t>
      </w:r>
      <w:r w:rsidRPr="000A4B3C">
        <w:rPr>
          <w:rFonts w:ascii="Times New Roman" w:eastAsia="Times New Roman" w:hAnsi="Times New Roman" w:cs="Times New Roman"/>
          <w:b/>
          <w:i/>
          <w:sz w:val="20"/>
          <w:szCs w:val="20"/>
          <w:highlight w:val="white"/>
          <w:u w:val="single"/>
        </w:rPr>
        <w:t>Harold en Italie</w:t>
      </w:r>
      <w:r w:rsidRPr="000A4B3C">
        <w:rPr>
          <w:rFonts w:ascii="Times New Roman" w:eastAsia="Times New Roman" w:hAnsi="Times New Roman" w:cs="Times New Roman"/>
          <w:i/>
          <w:sz w:val="20"/>
          <w:szCs w:val="20"/>
          <w:highlight w:val="white"/>
        </w:rPr>
        <w:t>, Symphonie en quatre parties avec un alto principal</w:t>
      </w:r>
      <w:r w:rsidRPr="000A4B3C">
        <w:rPr>
          <w:rFonts w:ascii="Times New Roman" w:eastAsia="Times New Roman" w:hAnsi="Times New Roman" w:cs="Times New Roman"/>
          <w:sz w:val="20"/>
          <w:szCs w:val="20"/>
          <w:highlight w:val="white"/>
        </w:rPr>
        <w:t>]</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19. </w:t>
      </w:r>
      <w:r w:rsidRPr="000A4B3C">
        <w:rPr>
          <w:rFonts w:ascii="Times New Roman" w:eastAsia="Times New Roman" w:hAnsi="Times New Roman" w:cs="Times New Roman"/>
          <w:sz w:val="20"/>
          <w:szCs w:val="20"/>
        </w:rPr>
        <w:t>Ca</w:t>
      </w:r>
      <w:r w:rsidRPr="000A4B3C">
        <w:rPr>
          <w:rFonts w:ascii="Times New Roman" w:eastAsia="Times New Roman" w:hAnsi="Times New Roman" w:cs="Times New Roman"/>
          <w:sz w:val="20"/>
          <w:szCs w:val="20"/>
        </w:rPr>
        <w:t>tholic schooling need not end in late adolescence!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Many engaged Catholic couples take clerical lessons about marriage known as Pre-[</w:t>
      </w:r>
      <w:r w:rsidRPr="000A4B3C">
        <w:rPr>
          <w:rFonts w:ascii="Times New Roman" w:eastAsia="Times New Roman" w:hAnsi="Times New Roman" w:cs="Times New Roman"/>
          <w:i/>
          <w:sz w:val="20"/>
          <w:szCs w:val="20"/>
        </w:rPr>
        <w:t>this place</w:t>
      </w:r>
      <w:r w:rsidRPr="000A4B3C">
        <w:rPr>
          <w:rFonts w:ascii="Times New Roman" w:eastAsia="Times New Roman" w:hAnsi="Times New Roman" w:cs="Times New Roman"/>
          <w:sz w:val="20"/>
          <w:szCs w:val="20"/>
        </w:rPr>
        <w:t>]. At a wedding here, Jesus turned water into wine.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Cana</w:t>
      </w:r>
      <w:r w:rsidRPr="000A4B3C">
        <w:rPr>
          <w:rFonts w:ascii="Times New Roman" w:eastAsia="Times New Roman" w:hAnsi="Times New Roman" w:cs="Times New Roman"/>
          <w:sz w:val="20"/>
          <w:szCs w:val="20"/>
        </w:rPr>
        <w:t xml:space="preserve"> [accept Pre-</w:t>
      </w:r>
      <w:r w:rsidRPr="000A4B3C">
        <w:rPr>
          <w:rFonts w:ascii="Times New Roman" w:eastAsia="Times New Roman" w:hAnsi="Times New Roman" w:cs="Times New Roman"/>
          <w:b/>
          <w:sz w:val="20"/>
          <w:szCs w:val="20"/>
          <w:u w:val="single"/>
        </w:rPr>
        <w:t>Cana</w:t>
      </w:r>
      <w:r w:rsidRPr="000A4B3C">
        <w:rPr>
          <w:rFonts w:ascii="Times New Roman" w:eastAsia="Times New Roman" w:hAnsi="Times New Roman" w:cs="Times New Roman"/>
          <w:sz w:val="20"/>
          <w:szCs w:val="20"/>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Many older converts to Catholicism go through this education program, whose undertakers go through a phase as Inquirers before becoming Catechumens.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RCIA</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Rite of Christian Initiation of Adults</w:t>
      </w:r>
      <w:r w:rsidRPr="000A4B3C">
        <w:rPr>
          <w:rFonts w:ascii="Times New Roman" w:eastAsia="Times New Roman" w:hAnsi="Times New Roman" w:cs="Times New Roman"/>
          <w:sz w:val="20"/>
          <w:szCs w:val="20"/>
        </w:rPr>
        <w:t>]</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This Greek-derived term refers to the pe</w:t>
      </w:r>
      <w:r w:rsidRPr="000A4B3C">
        <w:rPr>
          <w:rFonts w:ascii="Times New Roman" w:eastAsia="Times New Roman" w:hAnsi="Times New Roman" w:cs="Times New Roman"/>
          <w:sz w:val="20"/>
          <w:szCs w:val="20"/>
        </w:rPr>
        <w:t xml:space="preserve">riod of learning </w:t>
      </w:r>
      <w:r w:rsidRPr="000A4B3C">
        <w:rPr>
          <w:rFonts w:ascii="Times New Roman" w:eastAsia="Times New Roman" w:hAnsi="Times New Roman" w:cs="Times New Roman"/>
          <w:i/>
          <w:sz w:val="20"/>
          <w:szCs w:val="20"/>
        </w:rPr>
        <w:t>after</w:t>
      </w:r>
      <w:r w:rsidRPr="000A4B3C">
        <w:rPr>
          <w:rFonts w:ascii="Times New Roman" w:eastAsia="Times New Roman" w:hAnsi="Times New Roman" w:cs="Times New Roman"/>
          <w:sz w:val="20"/>
          <w:szCs w:val="20"/>
        </w:rPr>
        <w:t xml:space="preserve"> a convert has been baptized, most prototypically the fifty days after the Easter Triduum, in which you learn more about the sacraments you've just started receiving.</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mystagogy</w:t>
      </w:r>
      <w:r>
        <w:rPr>
          <w:rFonts w:ascii="Times New Roman" w:hAnsi="Times New Roman" w:cs="Times New Roman"/>
          <w:sz w:val="20"/>
          <w:szCs w:val="20"/>
        </w:rPr>
        <w:br/>
      </w:r>
    </w:p>
    <w:p w:rsid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lastRenderedPageBreak/>
        <w:t>20. This writer listed his literary commandments</w:t>
      </w:r>
      <w:r w:rsidRPr="000A4B3C">
        <w:rPr>
          <w:rFonts w:ascii="Times New Roman" w:eastAsia="Times New Roman" w:hAnsi="Times New Roman" w:cs="Times New Roman"/>
          <w:sz w:val="20"/>
          <w:szCs w:val="20"/>
          <w:highlight w:val="white"/>
        </w:rPr>
        <w:t xml:space="preserve"> in his quasi-satirical work “Decalogue of the Perfect Short-Story Writer.” For 10 points each:</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Name this author of </w:t>
      </w:r>
      <w:r w:rsidRPr="000A4B3C">
        <w:rPr>
          <w:rFonts w:ascii="Times New Roman" w:eastAsia="Times New Roman" w:hAnsi="Times New Roman" w:cs="Times New Roman"/>
          <w:i/>
          <w:sz w:val="20"/>
          <w:szCs w:val="20"/>
          <w:highlight w:val="white"/>
        </w:rPr>
        <w:t>The Decapitated Chicken and Other Stories</w:t>
      </w:r>
      <w:r w:rsidRPr="000A4B3C">
        <w:rPr>
          <w:rFonts w:ascii="Times New Roman" w:eastAsia="Times New Roman" w:hAnsi="Times New Roman" w:cs="Times New Roman"/>
          <w:sz w:val="20"/>
          <w:szCs w:val="20"/>
          <w:highlight w:val="white"/>
        </w:rPr>
        <w:t xml:space="preserve"> who founded an experimental group called the “Consistory of the Gay Science” together with hi</w:t>
      </w:r>
      <w:r w:rsidRPr="000A4B3C">
        <w:rPr>
          <w:rFonts w:ascii="Times New Roman" w:eastAsia="Times New Roman" w:hAnsi="Times New Roman" w:cs="Times New Roman"/>
          <w:sz w:val="20"/>
          <w:szCs w:val="20"/>
          <w:highlight w:val="white"/>
        </w:rPr>
        <w:t>s countrymen from Uruguay.</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Horacio </w:t>
      </w:r>
      <w:r w:rsidRPr="000A4B3C">
        <w:rPr>
          <w:rFonts w:ascii="Times New Roman" w:eastAsia="Times New Roman" w:hAnsi="Times New Roman" w:cs="Times New Roman"/>
          <w:b/>
          <w:sz w:val="20"/>
          <w:szCs w:val="20"/>
          <w:highlight w:val="white"/>
          <w:u w:val="single"/>
        </w:rPr>
        <w:t>Quiroga</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10] Quiroga’s works were heavily influenced by this literary style most associated with Rubén Dario, which used extremely stylized verse and imagery to express spiritual and emotional values.</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w:t>
      </w:r>
      <w:r w:rsidRPr="000A4B3C">
        <w:rPr>
          <w:rFonts w:ascii="Times New Roman" w:eastAsia="Times New Roman" w:hAnsi="Times New Roman" w:cs="Times New Roman"/>
          <w:b/>
          <w:i/>
          <w:sz w:val="20"/>
          <w:szCs w:val="20"/>
          <w:highlight w:val="white"/>
          <w:u w:val="single"/>
        </w:rPr>
        <w:t>Modernismo</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highlight w:val="white"/>
        </w:rPr>
        <w:t xml:space="preserve">10] This other </w:t>
      </w:r>
      <w:r w:rsidRPr="000A4B3C">
        <w:rPr>
          <w:rFonts w:ascii="Times New Roman" w:eastAsia="Times New Roman" w:hAnsi="Times New Roman" w:cs="Times New Roman"/>
          <w:i/>
          <w:sz w:val="20"/>
          <w:szCs w:val="20"/>
          <w:highlight w:val="white"/>
        </w:rPr>
        <w:t>modernismo</w:t>
      </w:r>
      <w:r w:rsidRPr="000A4B3C">
        <w:rPr>
          <w:rFonts w:ascii="Times New Roman" w:eastAsia="Times New Roman" w:hAnsi="Times New Roman" w:cs="Times New Roman"/>
          <w:sz w:val="20"/>
          <w:szCs w:val="20"/>
          <w:highlight w:val="white"/>
        </w:rPr>
        <w:t xml:space="preserve"> author wrote the four-volume</w:t>
      </w:r>
      <w:r w:rsidRPr="000A4B3C">
        <w:rPr>
          <w:rFonts w:ascii="Times New Roman" w:eastAsia="Times New Roman" w:hAnsi="Times New Roman" w:cs="Times New Roman"/>
          <w:i/>
          <w:sz w:val="20"/>
          <w:szCs w:val="20"/>
          <w:highlight w:val="white"/>
        </w:rPr>
        <w:t xml:space="preserve"> Sonatas</w:t>
      </w:r>
      <w:r w:rsidRPr="000A4B3C">
        <w:rPr>
          <w:rFonts w:ascii="Times New Roman" w:eastAsia="Times New Roman" w:hAnsi="Times New Roman" w:cs="Times New Roman"/>
          <w:sz w:val="20"/>
          <w:szCs w:val="20"/>
          <w:highlight w:val="white"/>
        </w:rPr>
        <w:t xml:space="preserve"> about the adventures of the fictitious Marqués de Bradomín, as well as the play </w:t>
      </w:r>
      <w:r w:rsidRPr="000A4B3C">
        <w:rPr>
          <w:rFonts w:ascii="Times New Roman" w:eastAsia="Times New Roman" w:hAnsi="Times New Roman" w:cs="Times New Roman"/>
          <w:i/>
          <w:sz w:val="20"/>
          <w:szCs w:val="20"/>
          <w:highlight w:val="white"/>
        </w:rPr>
        <w:t>Bohemian Lights</w:t>
      </w:r>
      <w:r w:rsidRPr="000A4B3C">
        <w:rPr>
          <w:rFonts w:ascii="Times New Roman" w:eastAsia="Times New Roman" w:hAnsi="Times New Roman" w:cs="Times New Roman"/>
          <w:sz w:val="20"/>
          <w:szCs w:val="20"/>
          <w:highlight w:val="white"/>
        </w:rPr>
        <w:t xml:space="preserve"> about the blind poet Max Estrella. He also wrote a satire about the tyrant Band</w:t>
      </w:r>
      <w:r w:rsidRPr="000A4B3C">
        <w:rPr>
          <w:rFonts w:ascii="Times New Roman" w:eastAsia="Times New Roman" w:hAnsi="Times New Roman" w:cs="Times New Roman"/>
          <w:sz w:val="20"/>
          <w:szCs w:val="20"/>
          <w:highlight w:val="white"/>
        </w:rPr>
        <w:t xml:space="preserve">eras, and several short fiction works set in his native Galicia.  </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highlight w:val="white"/>
        </w:rPr>
        <w:t xml:space="preserve"> Ramón del </w:t>
      </w:r>
      <w:r w:rsidRPr="000A4B3C">
        <w:rPr>
          <w:rFonts w:ascii="Times New Roman" w:eastAsia="Times New Roman" w:hAnsi="Times New Roman" w:cs="Times New Roman"/>
          <w:b/>
          <w:sz w:val="20"/>
          <w:szCs w:val="20"/>
          <w:highlight w:val="white"/>
          <w:u w:val="single"/>
        </w:rPr>
        <w:t>Valle-Inclán</w:t>
      </w:r>
      <w:r w:rsidRPr="000A4B3C">
        <w:rPr>
          <w:rFonts w:ascii="Times New Roman" w:eastAsia="Times New Roman" w:hAnsi="Times New Roman" w:cs="Times New Roman"/>
          <w:sz w:val="20"/>
          <w:szCs w:val="20"/>
          <w:highlight w:val="white"/>
        </w:rPr>
        <w:t xml:space="preserve"> (y de la Peña)</w:t>
      </w:r>
      <w:r>
        <w:rPr>
          <w:rFonts w:ascii="Times New Roman" w:hAnsi="Times New Roman" w:cs="Times New Roman"/>
          <w:sz w:val="20"/>
          <w:szCs w:val="20"/>
        </w:rPr>
        <w:br/>
      </w:r>
    </w:p>
    <w:p w:rsidR="00094B27" w:rsidRPr="000A4B3C" w:rsidRDefault="000A4B3C" w:rsidP="000A4B3C">
      <w:pPr>
        <w:keepNext/>
        <w:keepLines/>
        <w:spacing w:line="240" w:lineRule="auto"/>
        <w:rPr>
          <w:rFonts w:ascii="Times New Roman" w:hAnsi="Times New Roman" w:cs="Times New Roman"/>
          <w:sz w:val="20"/>
          <w:szCs w:val="20"/>
        </w:rPr>
      </w:pPr>
      <w:r w:rsidRPr="000A4B3C">
        <w:rPr>
          <w:rFonts w:ascii="Times New Roman" w:eastAsia="Times New Roman" w:hAnsi="Times New Roman" w:cs="Times New Roman"/>
          <w:sz w:val="20"/>
          <w:szCs w:val="20"/>
          <w:highlight w:val="white"/>
        </w:rPr>
        <w:t xml:space="preserve">21. </w:t>
      </w:r>
      <w:r w:rsidRPr="000A4B3C">
        <w:rPr>
          <w:rFonts w:ascii="Times New Roman" w:eastAsia="Times New Roman" w:hAnsi="Times New Roman" w:cs="Times New Roman"/>
          <w:sz w:val="20"/>
          <w:szCs w:val="20"/>
        </w:rPr>
        <w:t>This geometry has two singularities, one at its namesake radius which can be removed via coordinate transformation, and a second, true singularity at its origin. For 10 points each,</w:t>
      </w:r>
      <w:r w:rsidRPr="000A4B3C">
        <w:rPr>
          <w:rFonts w:ascii="Times New Roman" w:hAnsi="Times New Roman" w:cs="Times New Roman"/>
          <w:sz w:val="20"/>
          <w:szCs w:val="20"/>
        </w:rPr>
        <w:br/>
        <w:t>[</w:t>
      </w:r>
      <w:r>
        <w:rPr>
          <w:rFonts w:ascii="Times New Roman" w:eastAsia="Times New Roman" w:hAnsi="Times New Roman" w:cs="Times New Roman"/>
          <w:sz w:val="20"/>
          <w:szCs w:val="20"/>
        </w:rPr>
        <w:t>10]</w:t>
      </w:r>
      <w:bookmarkStart w:id="0" w:name="_GoBack"/>
      <w:bookmarkEnd w:id="0"/>
      <w:r w:rsidRPr="000A4B3C">
        <w:rPr>
          <w:rFonts w:ascii="Times New Roman" w:eastAsia="Times New Roman" w:hAnsi="Times New Roman" w:cs="Times New Roman"/>
          <w:sz w:val="20"/>
          <w:szCs w:val="20"/>
        </w:rPr>
        <w:t xml:space="preserve"> Name this geometry which describes an black hole with no charge and </w:t>
      </w:r>
      <w:r w:rsidRPr="000A4B3C">
        <w:rPr>
          <w:rFonts w:ascii="Times New Roman" w:eastAsia="Times New Roman" w:hAnsi="Times New Roman" w:cs="Times New Roman"/>
          <w:sz w:val="20"/>
          <w:szCs w:val="20"/>
        </w:rPr>
        <w:t>no spin.</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 xml:space="preserve">Schwarzschild </w:t>
      </w:r>
      <w:r w:rsidRPr="000A4B3C">
        <w:rPr>
          <w:rFonts w:ascii="Times New Roman" w:eastAsia="Times New Roman" w:hAnsi="Times New Roman" w:cs="Times New Roman"/>
          <w:sz w:val="20"/>
          <w:szCs w:val="20"/>
        </w:rPr>
        <w:t xml:space="preserve"> metric</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This value for a Schwarzschild Black Hole is equal to 6M in natural units. The gravitational potential at this location can be taken to be the observable amount of energy radiated as a test particle falls into th</w:t>
      </w:r>
      <w:r w:rsidRPr="000A4B3C">
        <w:rPr>
          <w:rFonts w:ascii="Times New Roman" w:eastAsia="Times New Roman" w:hAnsi="Times New Roman" w:cs="Times New Roman"/>
          <w:sz w:val="20"/>
          <w:szCs w:val="20"/>
        </w:rPr>
        <w:t>e black hole.</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innermost stable circular orbit</w:t>
      </w:r>
      <w:r w:rsidRPr="000A4B3C">
        <w:rPr>
          <w:rFonts w:ascii="Times New Roman" w:eastAsia="Times New Roman" w:hAnsi="Times New Roman" w:cs="Times New Roman"/>
          <w:sz w:val="20"/>
          <w:szCs w:val="20"/>
        </w:rPr>
        <w:t xml:space="preserve"> [or </w:t>
      </w:r>
      <w:r w:rsidRPr="000A4B3C">
        <w:rPr>
          <w:rFonts w:ascii="Times New Roman" w:eastAsia="Times New Roman" w:hAnsi="Times New Roman" w:cs="Times New Roman"/>
          <w:b/>
          <w:sz w:val="20"/>
          <w:szCs w:val="20"/>
          <w:u w:val="single"/>
        </w:rPr>
        <w:t>ISCO</w:t>
      </w:r>
      <w:r w:rsidRPr="000A4B3C">
        <w:rPr>
          <w:rFonts w:ascii="Times New Roman" w:eastAsia="Times New Roman" w:hAnsi="Times New Roman" w:cs="Times New Roman"/>
          <w:sz w:val="20"/>
          <w:szCs w:val="20"/>
        </w:rPr>
        <w:t>; prompt on partial answer]</w:t>
      </w:r>
      <w:r w:rsidRPr="000A4B3C">
        <w:rPr>
          <w:rFonts w:ascii="Times New Roman" w:hAnsi="Times New Roman" w:cs="Times New Roman"/>
          <w:sz w:val="20"/>
          <w:szCs w:val="20"/>
        </w:rPr>
        <w:br/>
        <w:t>[</w:t>
      </w:r>
      <w:r w:rsidRPr="000A4B3C">
        <w:rPr>
          <w:rFonts w:ascii="Times New Roman" w:eastAsia="Times New Roman" w:hAnsi="Times New Roman" w:cs="Times New Roman"/>
          <w:sz w:val="20"/>
          <w:szCs w:val="20"/>
        </w:rPr>
        <w:t>10] The Schwarzschild metric can be transformed into this other set of coordinates which possesses only radial null geodesics. It does this by using the Regge-Wheele</w:t>
      </w:r>
      <w:r w:rsidRPr="000A4B3C">
        <w:rPr>
          <w:rFonts w:ascii="Times New Roman" w:eastAsia="Times New Roman" w:hAnsi="Times New Roman" w:cs="Times New Roman"/>
          <w:sz w:val="20"/>
          <w:szCs w:val="20"/>
        </w:rPr>
        <w:t>r “Tortoise” coordinate which equals the conventional “r” plus “two M times log of r over 2M minus 1.”</w:t>
      </w:r>
      <w:r w:rsidRPr="000A4B3C">
        <w:rPr>
          <w:rFonts w:ascii="Times New Roman" w:hAnsi="Times New Roman" w:cs="Times New Roman"/>
          <w:sz w:val="20"/>
          <w:szCs w:val="20"/>
        </w:rPr>
        <w:br/>
        <w:t>ANSWER:</w:t>
      </w:r>
      <w:r w:rsidRPr="000A4B3C">
        <w:rPr>
          <w:rFonts w:ascii="Times New Roman" w:eastAsia="Times New Roman" w:hAnsi="Times New Roman" w:cs="Times New Roman"/>
          <w:sz w:val="20"/>
          <w:szCs w:val="20"/>
        </w:rPr>
        <w:t xml:space="preserve"> </w:t>
      </w:r>
      <w:r w:rsidRPr="000A4B3C">
        <w:rPr>
          <w:rFonts w:ascii="Times New Roman" w:eastAsia="Times New Roman" w:hAnsi="Times New Roman" w:cs="Times New Roman"/>
          <w:b/>
          <w:sz w:val="20"/>
          <w:szCs w:val="20"/>
          <w:u w:val="single"/>
        </w:rPr>
        <w:t>Eddington-Finkelstein</w:t>
      </w:r>
      <w:r w:rsidRPr="000A4B3C">
        <w:rPr>
          <w:rFonts w:ascii="Times New Roman" w:eastAsia="Times New Roman" w:hAnsi="Times New Roman" w:cs="Times New Roman"/>
          <w:sz w:val="20"/>
          <w:szCs w:val="20"/>
        </w:rPr>
        <w:t xml:space="preserve"> coordinates</w:t>
      </w:r>
    </w:p>
    <w:sectPr w:rsidR="00094B27" w:rsidRPr="000A4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94B27"/>
    <w:rsid w:val="00094B27"/>
    <w:rsid w:val="000A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6D3E"/>
  <w15:docId w15:val="{11322B1B-DF14-4FB6-A96C-63AE447E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4B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6108</Words>
  <Characters>34819</Characters>
  <Application>Microsoft Office Word</Application>
  <DocSecurity>0</DocSecurity>
  <Lines>290</Lines>
  <Paragraphs>81</Paragraphs>
  <ScaleCrop>false</ScaleCrop>
  <Company/>
  <LinksUpToDate>false</LinksUpToDate>
  <CharactersWithSpaces>40846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2016-07-23T03:24:00Z</dcterms:created>
  <dcterms:modified xsi:type="dcterms:W3CDTF">2016-07-23T03:44:00Z</dcterms:modified>
</cp:coreProperties>
</file>