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B641E"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b/>
          <w:sz w:val="20"/>
          <w:szCs w:val="20"/>
          <w:highlight w:val="white"/>
        </w:rPr>
        <w:t>Chicago Open 2016: "An Insatiable Kingpin of International Meme-Laundering"</w:t>
      </w:r>
    </w:p>
    <w:p w:rsidR="00CB641E"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b/>
          <w:sz w:val="20"/>
          <w:szCs w:val="20"/>
          <w:highlight w:val="white"/>
        </w:rPr>
        <w:t>Packet by Editors (6) - Finals 2</w:t>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b/>
          <w:sz w:val="20"/>
          <w:szCs w:val="20"/>
          <w:highlight w:val="white"/>
        </w:rPr>
        <w:t>Edited by John Lawrence, Mike Cheyne, Matt Jackson, Adam Silverman, Mike Bentley, Aaron Rosenberg, Jake Sundberg, and Shan Kothari, with contributions from Ewan Macaulay and Jonathan Magin</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b/>
          <w:sz w:val="20"/>
          <w:szCs w:val="20"/>
          <w:highlight w:val="white"/>
        </w:rPr>
        <w:t>Tossups</w:t>
      </w:r>
      <w:r w:rsidRPr="00C53438">
        <w:rPr>
          <w:rFonts w:ascii="Times New Roman" w:hAnsi="Times New Roman" w:cs="Times New Roman"/>
          <w:sz w:val="20"/>
          <w:szCs w:val="20"/>
        </w:rPr>
        <w:br/>
      </w:r>
      <w:bookmarkStart w:id="0" w:name="_GoBack"/>
      <w:bookmarkEnd w:id="0"/>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1. </w:t>
      </w:r>
      <w:r w:rsidRPr="00C53438">
        <w:rPr>
          <w:rFonts w:ascii="Times New Roman" w:eastAsia="Times New Roman" w:hAnsi="Times New Roman" w:cs="Times New Roman"/>
          <w:b/>
          <w:sz w:val="20"/>
          <w:szCs w:val="20"/>
        </w:rPr>
        <w:t>In one letter, this man snarkily asked Faustus if a su</w:t>
      </w:r>
      <w:r w:rsidRPr="00C53438">
        <w:rPr>
          <w:rFonts w:ascii="Times New Roman" w:eastAsia="Times New Roman" w:hAnsi="Times New Roman" w:cs="Times New Roman"/>
          <w:b/>
          <w:sz w:val="20"/>
          <w:szCs w:val="20"/>
        </w:rPr>
        <w:t>cking-fish or a giant Indian conch or a stingray was obstructing an unacceptably late grain shipment. Translator Thomas Hodgkin lambasted the "verbose and flaccid" style of this man, whose writings tell us that Dionysius Exiguus, the man who invented the B</w:t>
      </w:r>
      <w:r w:rsidRPr="00C53438">
        <w:rPr>
          <w:rFonts w:ascii="Times New Roman" w:eastAsia="Times New Roman" w:hAnsi="Times New Roman" w:cs="Times New Roman"/>
          <w:b/>
          <w:sz w:val="20"/>
          <w:szCs w:val="20"/>
        </w:rPr>
        <w:t>C/AD calendar system, was a Scythian. This correspondent of Pope Agapetus I founded a building whose name roughly means "fishpond" at Squillace after retiring from civil service. German scholar Theodor Mommsen translated decades of official letters written</w:t>
      </w:r>
      <w:r w:rsidRPr="00C53438">
        <w:rPr>
          <w:rFonts w:ascii="Times New Roman" w:eastAsia="Times New Roman" w:hAnsi="Times New Roman" w:cs="Times New Roman"/>
          <w:b/>
          <w:sz w:val="20"/>
          <w:szCs w:val="20"/>
        </w:rPr>
        <w:t xml:space="preserve"> by this man, the (*) </w:t>
      </w:r>
      <w:r w:rsidRPr="00C53438">
        <w:rPr>
          <w:rFonts w:ascii="Times New Roman" w:eastAsia="Times New Roman" w:hAnsi="Times New Roman" w:cs="Times New Roman"/>
          <w:i/>
          <w:sz w:val="20"/>
          <w:szCs w:val="20"/>
        </w:rPr>
        <w:t xml:space="preserve">Variae. </w:t>
      </w:r>
      <w:r w:rsidRPr="00C53438">
        <w:rPr>
          <w:rFonts w:ascii="Times New Roman" w:eastAsia="Times New Roman" w:hAnsi="Times New Roman" w:cs="Times New Roman"/>
          <w:sz w:val="20"/>
          <w:szCs w:val="20"/>
        </w:rPr>
        <w:t xml:space="preserve">Jordanes' </w:t>
      </w:r>
      <w:r w:rsidRPr="00C53438">
        <w:rPr>
          <w:rFonts w:ascii="Times New Roman" w:eastAsia="Times New Roman" w:hAnsi="Times New Roman" w:cs="Times New Roman"/>
          <w:i/>
          <w:sz w:val="20"/>
          <w:szCs w:val="20"/>
        </w:rPr>
        <w:t>Getica</w:t>
      </w:r>
      <w:r w:rsidRPr="00C53438">
        <w:rPr>
          <w:rFonts w:ascii="Times New Roman" w:eastAsia="Times New Roman" w:hAnsi="Times New Roman" w:cs="Times New Roman"/>
          <w:sz w:val="20"/>
          <w:szCs w:val="20"/>
        </w:rPr>
        <w:t xml:space="preserve"> abridges a lost history by this man, whose two-book </w:t>
      </w:r>
      <w:r w:rsidRPr="00C53438">
        <w:rPr>
          <w:rFonts w:ascii="Times New Roman" w:eastAsia="Times New Roman" w:hAnsi="Times New Roman" w:cs="Times New Roman"/>
          <w:i/>
          <w:sz w:val="20"/>
          <w:szCs w:val="20"/>
        </w:rPr>
        <w:t>Institutiones</w:t>
      </w:r>
      <w:r w:rsidRPr="00C53438">
        <w:rPr>
          <w:rFonts w:ascii="Times New Roman" w:eastAsia="Times New Roman" w:hAnsi="Times New Roman" w:cs="Times New Roman"/>
          <w:sz w:val="20"/>
          <w:szCs w:val="20"/>
        </w:rPr>
        <w:t xml:space="preserve"> instructed monks on what was worth copying at his school-like institution, the Vivarium. For 10 points, name this scholar who outlived Boethius</w:t>
      </w:r>
      <w:r w:rsidRPr="00C53438">
        <w:rPr>
          <w:rFonts w:ascii="Times New Roman" w:eastAsia="Times New Roman" w:hAnsi="Times New Roman" w:cs="Times New Roman"/>
          <w:sz w:val="20"/>
          <w:szCs w:val="20"/>
        </w:rPr>
        <w:t xml:space="preserve"> by about four decades, a scribe of Theodoric the Great who is sometimes considered the last great mind of antiquity.</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Cassiodorus</w:t>
      </w:r>
      <w:r w:rsidRPr="00C53438">
        <w:rPr>
          <w:rFonts w:ascii="Times New Roman" w:eastAsia="Times New Roman" w:hAnsi="Times New Roman" w:cs="Times New Roman"/>
          <w:sz w:val="20"/>
          <w:szCs w:val="20"/>
        </w:rPr>
        <w:t xml:space="preserve"> [or Flavius Magnus Aurelius </w:t>
      </w:r>
      <w:r w:rsidRPr="00C53438">
        <w:rPr>
          <w:rFonts w:ascii="Times New Roman" w:eastAsia="Times New Roman" w:hAnsi="Times New Roman" w:cs="Times New Roman"/>
          <w:b/>
          <w:sz w:val="20"/>
          <w:szCs w:val="20"/>
          <w:u w:val="single"/>
        </w:rPr>
        <w:t>Cassiodorus</w:t>
      </w:r>
      <w:r w:rsidRPr="00C53438">
        <w:rPr>
          <w:rFonts w:ascii="Times New Roman" w:eastAsia="Times New Roman" w:hAnsi="Times New Roman" w:cs="Times New Roman"/>
          <w:sz w:val="20"/>
          <w:szCs w:val="20"/>
        </w:rPr>
        <w:t xml:space="preserve"> Senator; accept </w:t>
      </w:r>
      <w:r w:rsidRPr="00C53438">
        <w:rPr>
          <w:rFonts w:ascii="Times New Roman" w:eastAsia="Times New Roman" w:hAnsi="Times New Roman" w:cs="Times New Roman"/>
          <w:b/>
          <w:sz w:val="20"/>
          <w:szCs w:val="20"/>
          <w:u w:val="single"/>
        </w:rPr>
        <w:t>Theodoric</w:t>
      </w:r>
      <w:r w:rsidRPr="00C53438">
        <w:rPr>
          <w:rFonts w:ascii="Times New Roman" w:eastAsia="Times New Roman" w:hAnsi="Times New Roman" w:cs="Times New Roman"/>
          <w:sz w:val="20"/>
          <w:szCs w:val="20"/>
        </w:rPr>
        <w:t xml:space="preserve"> the Great before "verbose," as the letter was writte</w:t>
      </w:r>
      <w:r w:rsidRPr="00C53438">
        <w:rPr>
          <w:rFonts w:ascii="Times New Roman" w:eastAsia="Times New Roman" w:hAnsi="Times New Roman" w:cs="Times New Roman"/>
          <w:sz w:val="20"/>
          <w:szCs w:val="20"/>
        </w:rPr>
        <w:t>n in Theodoric's name]</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2. </w:t>
      </w:r>
      <w:r w:rsidRPr="00C53438">
        <w:rPr>
          <w:rFonts w:ascii="Times New Roman" w:eastAsia="Times New Roman" w:hAnsi="Times New Roman" w:cs="Times New Roman"/>
          <w:b/>
          <w:sz w:val="20"/>
          <w:szCs w:val="20"/>
          <w:highlight w:val="white"/>
        </w:rPr>
        <w:t xml:space="preserve">In one poem, this author tells his father: “you must have made / Cherries that you loved, / Black with so much redness!” He wrote a poem that begins: “On some other planet you may be right, / but not here.” One poem by him asks: </w:t>
      </w:r>
      <w:r w:rsidRPr="00C53438">
        <w:rPr>
          <w:rFonts w:ascii="Times New Roman" w:eastAsia="Times New Roman" w:hAnsi="Times New Roman" w:cs="Times New Roman"/>
          <w:b/>
          <w:sz w:val="20"/>
          <w:szCs w:val="20"/>
          <w:highlight w:val="white"/>
        </w:rPr>
        <w:t xml:space="preserve">“What then is my life span? Like shooting a self-portrait.” This author of </w:t>
      </w:r>
      <w:r w:rsidRPr="00C53438">
        <w:rPr>
          <w:rFonts w:ascii="Times New Roman" w:eastAsia="Times New Roman" w:hAnsi="Times New Roman" w:cs="Times New Roman"/>
          <w:b/>
          <w:i/>
          <w:sz w:val="20"/>
          <w:szCs w:val="20"/>
          <w:highlight w:val="white"/>
        </w:rPr>
        <w:t xml:space="preserve">The Hour of Grace </w:t>
      </w:r>
      <w:r w:rsidRPr="00C53438">
        <w:rPr>
          <w:rFonts w:ascii="Times New Roman" w:eastAsia="Times New Roman" w:hAnsi="Times New Roman" w:cs="Times New Roman"/>
          <w:b/>
          <w:sz w:val="20"/>
          <w:szCs w:val="20"/>
          <w:highlight w:val="white"/>
        </w:rPr>
        <w:t>and “A Meeting with My Father” described adults taking care of children by shading them “Like a tree over the sleeper on the public bench.” One poem by him begins:</w:t>
      </w:r>
      <w:r w:rsidRPr="00C53438">
        <w:rPr>
          <w:rFonts w:ascii="Times New Roman" w:eastAsia="Times New Roman" w:hAnsi="Times New Roman" w:cs="Times New Roman"/>
          <w:b/>
          <w:sz w:val="20"/>
          <w:szCs w:val="20"/>
          <w:highlight w:val="white"/>
        </w:rPr>
        <w:t xml:space="preserve"> “My life is the gardener of my body.” Joe’s dissertation on D.G. Castleman is ruined when Castleman starts publishing bad poetry, in his radio play</w:t>
      </w:r>
      <w:r w:rsidRPr="00C53438">
        <w:rPr>
          <w:rFonts w:ascii="Times New Roman" w:eastAsia="Times New Roman" w:hAnsi="Times New Roman" w:cs="Times New Roman"/>
          <w:sz w:val="20"/>
          <w:szCs w:val="20"/>
          <w:highlight w:val="white"/>
        </w:rPr>
        <w:t xml:space="preserve"> (*) </w:t>
      </w:r>
      <w:r w:rsidRPr="00C53438">
        <w:rPr>
          <w:rFonts w:ascii="Times New Roman" w:eastAsia="Times New Roman" w:hAnsi="Times New Roman" w:cs="Times New Roman"/>
          <w:i/>
          <w:sz w:val="20"/>
          <w:szCs w:val="20"/>
          <w:highlight w:val="white"/>
        </w:rPr>
        <w:t>Killing Him</w:t>
      </w:r>
      <w:r w:rsidRPr="00C53438">
        <w:rPr>
          <w:rFonts w:ascii="Times New Roman" w:eastAsia="Times New Roman" w:hAnsi="Times New Roman" w:cs="Times New Roman"/>
          <w:sz w:val="20"/>
          <w:szCs w:val="20"/>
          <w:highlight w:val="white"/>
        </w:rPr>
        <w:t>.</w:t>
      </w:r>
      <w:r w:rsidRPr="00C53438">
        <w:rPr>
          <w:rFonts w:ascii="Times New Roman" w:eastAsia="Times New Roman" w:hAnsi="Times New Roman" w:cs="Times New Roman"/>
          <w:i/>
          <w:sz w:val="20"/>
          <w:szCs w:val="20"/>
          <w:highlight w:val="white"/>
        </w:rPr>
        <w:t xml:space="preserve"> </w:t>
      </w:r>
      <w:r w:rsidRPr="00C53438">
        <w:rPr>
          <w:rFonts w:ascii="Times New Roman" w:eastAsia="Times New Roman" w:hAnsi="Times New Roman" w:cs="Times New Roman"/>
          <w:sz w:val="20"/>
          <w:szCs w:val="20"/>
          <w:highlight w:val="white"/>
        </w:rPr>
        <w:t xml:space="preserve">He wrote “I wasn’t one of the six million who died in the Shoah” in one poem; and he read </w:t>
      </w:r>
      <w:r w:rsidRPr="00C53438">
        <w:rPr>
          <w:rFonts w:ascii="Times New Roman" w:eastAsia="Times New Roman" w:hAnsi="Times New Roman" w:cs="Times New Roman"/>
          <w:sz w:val="20"/>
          <w:szCs w:val="20"/>
          <w:highlight w:val="white"/>
        </w:rPr>
        <w:t xml:space="preserve">his poem “God has pity on kindergarten children” at the Nobel Peace Prize ceremony for Yitzhak Rabin. For 10 points, name this author of </w:t>
      </w:r>
      <w:r w:rsidRPr="00C53438">
        <w:rPr>
          <w:rFonts w:ascii="Times New Roman" w:eastAsia="Times New Roman" w:hAnsi="Times New Roman" w:cs="Times New Roman"/>
          <w:i/>
          <w:sz w:val="20"/>
          <w:szCs w:val="20"/>
          <w:highlight w:val="white"/>
        </w:rPr>
        <w:t>Open Closed Open</w:t>
      </w:r>
      <w:r w:rsidRPr="00C53438">
        <w:rPr>
          <w:rFonts w:ascii="Times New Roman" w:eastAsia="Times New Roman" w:hAnsi="Times New Roman" w:cs="Times New Roman"/>
          <w:sz w:val="20"/>
          <w:szCs w:val="20"/>
          <w:highlight w:val="white"/>
        </w:rPr>
        <w:t>, Israel’s most acclaimed 20</w:t>
      </w:r>
      <w:r w:rsidRPr="00C53438">
        <w:rPr>
          <w:rFonts w:ascii="Times New Roman" w:eastAsia="Times New Roman" w:hAnsi="Times New Roman" w:cs="Times New Roman"/>
          <w:sz w:val="20"/>
          <w:szCs w:val="20"/>
          <w:highlight w:val="white"/>
          <w:vertAlign w:val="superscript"/>
        </w:rPr>
        <w:t>th</w:t>
      </w:r>
      <w:r w:rsidRPr="00C53438">
        <w:rPr>
          <w:rFonts w:ascii="Times New Roman" w:eastAsia="Times New Roman" w:hAnsi="Times New Roman" w:cs="Times New Roman"/>
          <w:sz w:val="20"/>
          <w:szCs w:val="20"/>
          <w:highlight w:val="white"/>
        </w:rPr>
        <w:t xml:space="preserve">-century poet. </w:t>
      </w:r>
      <w:r w:rsidRPr="00C53438">
        <w:rPr>
          <w:rFonts w:ascii="Times New Roman" w:eastAsia="Times New Roman" w:hAnsi="Times New Roman" w:cs="Times New Roman"/>
          <w:i/>
          <w:sz w:val="20"/>
          <w:szCs w:val="20"/>
          <w:highlight w:val="white"/>
        </w:rPr>
        <w:t xml:space="preserve"> </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Yehuda </w:t>
      </w:r>
      <w:r w:rsidRPr="00C53438">
        <w:rPr>
          <w:rFonts w:ascii="Times New Roman" w:eastAsia="Times New Roman" w:hAnsi="Times New Roman" w:cs="Times New Roman"/>
          <w:b/>
          <w:sz w:val="20"/>
          <w:szCs w:val="20"/>
          <w:highlight w:val="white"/>
          <w:u w:val="single"/>
        </w:rPr>
        <w:t>Amichai</w:t>
      </w:r>
      <w:r w:rsidRPr="00C53438">
        <w:rPr>
          <w:rFonts w:ascii="Times New Roman" w:eastAsia="Times New Roman" w:hAnsi="Times New Roman" w:cs="Times New Roman"/>
          <w:sz w:val="20"/>
          <w:szCs w:val="20"/>
          <w:highlight w:val="white"/>
        </w:rPr>
        <w:t xml:space="preserve"> [or Ludwig </w:t>
      </w:r>
      <w:r w:rsidRPr="00C53438">
        <w:rPr>
          <w:rFonts w:ascii="Times New Roman" w:eastAsia="Times New Roman" w:hAnsi="Times New Roman" w:cs="Times New Roman"/>
          <w:b/>
          <w:sz w:val="20"/>
          <w:szCs w:val="20"/>
          <w:highlight w:val="white"/>
          <w:u w:val="single"/>
        </w:rPr>
        <w:t>Pfeuffer</w:t>
      </w:r>
      <w:r w:rsidRPr="00C53438">
        <w:rPr>
          <w:rFonts w:ascii="Times New Roman" w:eastAsia="Times New Roman" w:hAnsi="Times New Roman" w:cs="Times New Roman"/>
          <w:sz w:val="20"/>
          <w:szCs w:val="20"/>
          <w:highlight w:val="white"/>
        </w:rPr>
        <w:t xml:space="preserve">] </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3. </w:t>
      </w:r>
      <w:r w:rsidRPr="00C53438">
        <w:rPr>
          <w:rFonts w:ascii="Times New Roman" w:eastAsia="Times New Roman" w:hAnsi="Times New Roman" w:cs="Times New Roman"/>
          <w:b/>
          <w:sz w:val="20"/>
          <w:szCs w:val="20"/>
        </w:rPr>
        <w:t xml:space="preserve">In Vaisheshika Hindu philosophy, this is the number of </w:t>
      </w:r>
      <w:r w:rsidRPr="00C53438">
        <w:rPr>
          <w:rFonts w:ascii="Times New Roman" w:eastAsia="Times New Roman" w:hAnsi="Times New Roman" w:cs="Times New Roman"/>
          <w:b/>
          <w:i/>
          <w:sz w:val="20"/>
          <w:szCs w:val="20"/>
        </w:rPr>
        <w:t>dravya</w:t>
      </w:r>
      <w:r w:rsidRPr="00C53438">
        <w:rPr>
          <w:rFonts w:ascii="Times New Roman" w:eastAsia="Times New Roman" w:hAnsi="Times New Roman" w:cs="Times New Roman"/>
          <w:b/>
          <w:sz w:val="20"/>
          <w:szCs w:val="20"/>
        </w:rPr>
        <w:t>, or fundamental substances, making up the universe. On Phuket, a festival lasting this many days includes an extreme cheek-piercing ritual using huge objects such as carving knives; that Vegetar</w:t>
      </w:r>
      <w:r w:rsidRPr="00C53438">
        <w:rPr>
          <w:rFonts w:ascii="Times New Roman" w:eastAsia="Times New Roman" w:hAnsi="Times New Roman" w:cs="Times New Roman"/>
          <w:b/>
          <w:sz w:val="20"/>
          <w:szCs w:val="20"/>
        </w:rPr>
        <w:t xml:space="preserve">ian Festival honors this number of Daoist Emperor Gods. This number of shamanic </w:t>
      </w:r>
      <w:r w:rsidRPr="00C53438">
        <w:rPr>
          <w:rFonts w:ascii="Times New Roman" w:eastAsia="Times New Roman" w:hAnsi="Times New Roman" w:cs="Times New Roman"/>
          <w:b/>
          <w:i/>
          <w:sz w:val="20"/>
          <w:szCs w:val="20"/>
        </w:rPr>
        <w:t>Songs</w:t>
      </w:r>
      <w:r w:rsidRPr="00C53438">
        <w:rPr>
          <w:rFonts w:ascii="Times New Roman" w:eastAsia="Times New Roman" w:hAnsi="Times New Roman" w:cs="Times New Roman"/>
          <w:b/>
          <w:sz w:val="20"/>
          <w:szCs w:val="20"/>
        </w:rPr>
        <w:t xml:space="preserve"> make up the second section of the </w:t>
      </w:r>
      <w:r w:rsidRPr="00C53438">
        <w:rPr>
          <w:rFonts w:ascii="Times New Roman" w:eastAsia="Times New Roman" w:hAnsi="Times New Roman" w:cs="Times New Roman"/>
          <w:b/>
          <w:i/>
          <w:sz w:val="20"/>
          <w:szCs w:val="20"/>
        </w:rPr>
        <w:t>Chu Ci</w:t>
      </w:r>
      <w:r w:rsidRPr="00C53438">
        <w:rPr>
          <w:rFonts w:ascii="Times New Roman" w:eastAsia="Times New Roman" w:hAnsi="Times New Roman" w:cs="Times New Roman"/>
          <w:b/>
          <w:sz w:val="20"/>
          <w:szCs w:val="20"/>
        </w:rPr>
        <w:t xml:space="preserve"> anthology. In Chinese divination, every natural number up to and including this one is represented on the Lo Shu diagram. Sunan K</w:t>
      </w:r>
      <w:r w:rsidRPr="00C53438">
        <w:rPr>
          <w:rFonts w:ascii="Times New Roman" w:eastAsia="Times New Roman" w:hAnsi="Times New Roman" w:cs="Times New Roman"/>
          <w:b/>
          <w:sz w:val="20"/>
          <w:szCs w:val="20"/>
        </w:rPr>
        <w:t xml:space="preserve">alidjaga led a group of this many apostles which brought Islam to </w:t>
      </w:r>
      <w:r w:rsidRPr="00C53438">
        <w:rPr>
          <w:rFonts w:ascii="Times New Roman" w:eastAsia="Times New Roman" w:hAnsi="Times New Roman" w:cs="Times New Roman"/>
          <w:sz w:val="20"/>
          <w:szCs w:val="20"/>
        </w:rPr>
        <w:t xml:space="preserve">(*) Indonesia. The Dragon is especially connected to this number in Chinese numerology, as it has this many kids. This is the number of days for which aspects of the feminine Devi or Shakti </w:t>
      </w:r>
      <w:r w:rsidRPr="00C53438">
        <w:rPr>
          <w:rFonts w:ascii="Times New Roman" w:eastAsia="Times New Roman" w:hAnsi="Times New Roman" w:cs="Times New Roman"/>
          <w:sz w:val="20"/>
          <w:szCs w:val="20"/>
        </w:rPr>
        <w:t>are worshipped in the Navaratri festival. For 10 points, give the number of sides of a Baha'i House of Worship and of points on the Baha'i star symbol.</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9</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nine</w:t>
      </w:r>
      <w:r w:rsidRPr="00C53438">
        <w:rPr>
          <w:rFonts w:ascii="Times New Roman" w:eastAsia="Times New Roman" w:hAnsi="Times New Roman" w:cs="Times New Roman"/>
          <w:sz w:val="20"/>
          <w:szCs w:val="20"/>
        </w:rPr>
        <w:t xml:space="preserve">] </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4. </w:t>
      </w:r>
      <w:r w:rsidRPr="00C53438">
        <w:rPr>
          <w:rFonts w:ascii="Times New Roman" w:eastAsia="Times New Roman" w:hAnsi="Times New Roman" w:cs="Times New Roman"/>
          <w:b/>
          <w:sz w:val="20"/>
          <w:szCs w:val="20"/>
          <w:highlight w:val="white"/>
        </w:rPr>
        <w:t xml:space="preserve">The Fukui function equals the local density of states at the Fermi level times </w:t>
      </w:r>
      <w:r w:rsidRPr="00C53438">
        <w:rPr>
          <w:rFonts w:ascii="Times New Roman" w:eastAsia="Times New Roman" w:hAnsi="Times New Roman" w:cs="Times New Roman"/>
          <w:b/>
          <w:sz w:val="20"/>
          <w:szCs w:val="20"/>
          <w:highlight w:val="white"/>
        </w:rPr>
        <w:t>the global form of this quantity. The overall value for this quantity is the geometric mean of each component according to Datta's equation. Parr and Chattaraj proved a namesake principle that a system evolves at constant chemical potential to maximize thi</w:t>
      </w:r>
      <w:r w:rsidRPr="00C53438">
        <w:rPr>
          <w:rFonts w:ascii="Times New Roman" w:eastAsia="Times New Roman" w:hAnsi="Times New Roman" w:cs="Times New Roman"/>
          <w:b/>
          <w:sz w:val="20"/>
          <w:szCs w:val="20"/>
          <w:highlight w:val="white"/>
        </w:rPr>
        <w:t xml:space="preserve">s quantity. This quantity is the partial derivative of chemical potential with respect to number of electrons, sometimes multiplied by ½. The higher its value for this property, the more likely a </w:t>
      </w:r>
      <w:r w:rsidRPr="00C53438">
        <w:rPr>
          <w:rFonts w:ascii="Times New Roman" w:eastAsia="Times New Roman" w:hAnsi="Times New Roman" w:cs="Times New Roman"/>
          <w:sz w:val="20"/>
          <w:szCs w:val="20"/>
          <w:highlight w:val="white"/>
        </w:rPr>
        <w:t>(*) nucleophile attacks an enone 1,2 rather than 1,4. This q</w:t>
      </w:r>
      <w:r w:rsidRPr="00C53438">
        <w:rPr>
          <w:rFonts w:ascii="Times New Roman" w:eastAsia="Times New Roman" w:hAnsi="Times New Roman" w:cs="Times New Roman"/>
          <w:sz w:val="20"/>
          <w:szCs w:val="20"/>
          <w:highlight w:val="white"/>
        </w:rPr>
        <w:t>uantity is approximately the ionization energy minus the electron affinity, or the energy difference between the HOMO and LUMO.  This quantity is high for fluoride and low for iodide anions. For 10 points, name this quantity which is correlated to high cha</w:t>
      </w:r>
      <w:r w:rsidRPr="00C53438">
        <w:rPr>
          <w:rFonts w:ascii="Times New Roman" w:eastAsia="Times New Roman" w:hAnsi="Times New Roman" w:cs="Times New Roman"/>
          <w:sz w:val="20"/>
          <w:szCs w:val="20"/>
          <w:highlight w:val="white"/>
        </w:rPr>
        <w:t>rge density in Ralph Pearson's acid-base theory.</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chemical </w:t>
      </w:r>
      <w:r w:rsidRPr="00C53438">
        <w:rPr>
          <w:rFonts w:ascii="Times New Roman" w:eastAsia="Times New Roman" w:hAnsi="Times New Roman" w:cs="Times New Roman"/>
          <w:b/>
          <w:sz w:val="20"/>
          <w:szCs w:val="20"/>
          <w:highlight w:val="white"/>
          <w:u w:val="single"/>
        </w:rPr>
        <w:t>hardness</w:t>
      </w:r>
      <w:r w:rsidRPr="00C53438">
        <w:rPr>
          <w:rFonts w:ascii="Times New Roman" w:eastAsia="Times New Roman" w:hAnsi="Times New Roman" w:cs="Times New Roman"/>
          <w:sz w:val="20"/>
          <w:szCs w:val="20"/>
          <w:highlight w:val="white"/>
        </w:rPr>
        <w:t xml:space="preserve"> [or word forms; do NOT accept or prompt on "softness"] </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5. </w:t>
      </w:r>
      <w:r w:rsidRPr="00C53438">
        <w:rPr>
          <w:rFonts w:ascii="Times New Roman" w:eastAsia="Times New Roman" w:hAnsi="Times New Roman" w:cs="Times New Roman"/>
          <w:b/>
          <w:sz w:val="20"/>
          <w:szCs w:val="20"/>
        </w:rPr>
        <w:t>A scholar in this field developed a method of modifying images via "smooth pycnophylactic interpolation." Fred K. Schaefe</w:t>
      </w:r>
      <w:r w:rsidRPr="00C53438">
        <w:rPr>
          <w:rFonts w:ascii="Times New Roman" w:eastAsia="Times New Roman" w:hAnsi="Times New Roman" w:cs="Times New Roman"/>
          <w:b/>
          <w:sz w:val="20"/>
          <w:szCs w:val="20"/>
        </w:rPr>
        <w:t>r's article about "Exceptionalism in" this discipline savagely critiqued a "regional" form of it which was popularized in America by Richard Hartshorne. Yi-Fu Tuan pioneered a "humanistic" form of this discipline. A scholar in this non-anthropology field h</w:t>
      </w:r>
      <w:r w:rsidRPr="00C53438">
        <w:rPr>
          <w:rFonts w:ascii="Times New Roman" w:eastAsia="Times New Roman" w:hAnsi="Times New Roman" w:cs="Times New Roman"/>
          <w:b/>
          <w:sz w:val="20"/>
          <w:szCs w:val="20"/>
        </w:rPr>
        <w:t xml:space="preserve">as written that "accumulation by dispossession" </w:t>
      </w:r>
      <w:r w:rsidRPr="00C53438">
        <w:rPr>
          <w:rFonts w:ascii="Times New Roman" w:eastAsia="Times New Roman" w:hAnsi="Times New Roman" w:cs="Times New Roman"/>
          <w:b/>
          <w:sz w:val="20"/>
          <w:szCs w:val="20"/>
        </w:rPr>
        <w:lastRenderedPageBreak/>
        <w:t xml:space="preserve">underlies </w:t>
      </w:r>
      <w:r w:rsidRPr="00C53438">
        <w:rPr>
          <w:rFonts w:ascii="Times New Roman" w:eastAsia="Times New Roman" w:hAnsi="Times New Roman" w:cs="Times New Roman"/>
          <w:b/>
          <w:i/>
          <w:sz w:val="20"/>
          <w:szCs w:val="20"/>
        </w:rPr>
        <w:t xml:space="preserve">The New Imperialism. </w:t>
      </w:r>
      <w:r w:rsidRPr="00C53438">
        <w:rPr>
          <w:rFonts w:ascii="Times New Roman" w:eastAsia="Times New Roman" w:hAnsi="Times New Roman" w:cs="Times New Roman"/>
          <w:b/>
          <w:sz w:val="20"/>
          <w:szCs w:val="20"/>
        </w:rPr>
        <w:t>This discipline stopped being a viable</w:t>
      </w:r>
      <w:r w:rsidRPr="00C53438">
        <w:rPr>
          <w:rFonts w:ascii="Times New Roman" w:eastAsia="Times New Roman" w:hAnsi="Times New Roman" w:cs="Times New Roman"/>
          <w:sz w:val="20"/>
          <w:szCs w:val="20"/>
        </w:rPr>
        <w:t xml:space="preserve"> (*) major at most American colleges after Harvard shuttered its department in 1948. The claim that "Everything relates to everything else"</w:t>
      </w:r>
      <w:r w:rsidRPr="00C53438">
        <w:rPr>
          <w:rFonts w:ascii="Times New Roman" w:eastAsia="Times New Roman" w:hAnsi="Times New Roman" w:cs="Times New Roman"/>
          <w:sz w:val="20"/>
          <w:szCs w:val="20"/>
        </w:rPr>
        <w:t xml:space="preserve"> is part of Waldo</w:t>
      </w:r>
      <w:r w:rsidRPr="00C53438">
        <w:rPr>
          <w:rFonts w:ascii="Times New Roman" w:eastAsia="Times New Roman" w:hAnsi="Times New Roman" w:cs="Times New Roman"/>
          <w:b/>
          <w:sz w:val="20"/>
          <w:szCs w:val="20"/>
        </w:rPr>
        <w:t xml:space="preserve"> </w:t>
      </w:r>
      <w:r w:rsidRPr="00C53438">
        <w:rPr>
          <w:rFonts w:ascii="Times New Roman" w:eastAsia="Times New Roman" w:hAnsi="Times New Roman" w:cs="Times New Roman"/>
          <w:sz w:val="20"/>
          <w:szCs w:val="20"/>
        </w:rPr>
        <w:t xml:space="preserve">Tobler's first law of this discipline. The book </w:t>
      </w:r>
      <w:r w:rsidRPr="00C53438">
        <w:rPr>
          <w:rFonts w:ascii="Times New Roman" w:eastAsia="Times New Roman" w:hAnsi="Times New Roman" w:cs="Times New Roman"/>
          <w:i/>
          <w:sz w:val="20"/>
          <w:szCs w:val="20"/>
        </w:rPr>
        <w:t xml:space="preserve">The Limits to Capital </w:t>
      </w:r>
      <w:r w:rsidRPr="00C53438">
        <w:rPr>
          <w:rFonts w:ascii="Times New Roman" w:eastAsia="Times New Roman" w:hAnsi="Times New Roman" w:cs="Times New Roman"/>
          <w:sz w:val="20"/>
          <w:szCs w:val="20"/>
        </w:rPr>
        <w:t xml:space="preserve">exemplifies David Harvey's Marxist approach to, for 10 points, what field for which the software ArcGIS was developed, which studies the effect of place and terrain on </w:t>
      </w:r>
      <w:r w:rsidRPr="00C53438">
        <w:rPr>
          <w:rFonts w:ascii="Times New Roman" w:eastAsia="Times New Roman" w:hAnsi="Times New Roman" w:cs="Times New Roman"/>
          <w:sz w:val="20"/>
          <w:szCs w:val="20"/>
        </w:rPr>
        <w:t>humans?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geography</w:t>
      </w:r>
      <w:r w:rsidRPr="00C53438">
        <w:rPr>
          <w:rFonts w:ascii="Times New Roman" w:eastAsia="Times New Roman" w:hAnsi="Times New Roman" w:cs="Times New Roman"/>
          <w:sz w:val="20"/>
          <w:szCs w:val="20"/>
        </w:rPr>
        <w:t xml:space="preserve"> [or human </w:t>
      </w:r>
      <w:r w:rsidRPr="00C53438">
        <w:rPr>
          <w:rFonts w:ascii="Times New Roman" w:eastAsia="Times New Roman" w:hAnsi="Times New Roman" w:cs="Times New Roman"/>
          <w:b/>
          <w:sz w:val="20"/>
          <w:szCs w:val="20"/>
          <w:u w:val="single"/>
        </w:rPr>
        <w:t>geography</w:t>
      </w:r>
      <w:r w:rsidRPr="00C53438">
        <w:rPr>
          <w:rFonts w:ascii="Times New Roman" w:eastAsia="Times New Roman" w:hAnsi="Times New Roman" w:cs="Times New Roman"/>
          <w:sz w:val="20"/>
          <w:szCs w:val="20"/>
        </w:rPr>
        <w:t xml:space="preserve">; or regional </w:t>
      </w:r>
      <w:r w:rsidRPr="00C53438">
        <w:rPr>
          <w:rFonts w:ascii="Times New Roman" w:eastAsia="Times New Roman" w:hAnsi="Times New Roman" w:cs="Times New Roman"/>
          <w:b/>
          <w:sz w:val="20"/>
          <w:szCs w:val="20"/>
          <w:u w:val="single"/>
        </w:rPr>
        <w:t>geography</w:t>
      </w:r>
      <w:r w:rsidRPr="00C53438">
        <w:rPr>
          <w:rFonts w:ascii="Times New Roman" w:eastAsia="Times New Roman" w:hAnsi="Times New Roman" w:cs="Times New Roman"/>
          <w:sz w:val="20"/>
          <w:szCs w:val="20"/>
        </w:rPr>
        <w:t xml:space="preserve">; or humanistic </w:t>
      </w:r>
      <w:r w:rsidRPr="00C53438">
        <w:rPr>
          <w:rFonts w:ascii="Times New Roman" w:eastAsia="Times New Roman" w:hAnsi="Times New Roman" w:cs="Times New Roman"/>
          <w:b/>
          <w:sz w:val="20"/>
          <w:szCs w:val="20"/>
          <w:u w:val="single"/>
        </w:rPr>
        <w:t>geography</w:t>
      </w:r>
      <w:r w:rsidRPr="00C53438">
        <w:rPr>
          <w:rFonts w:ascii="Times New Roman" w:eastAsia="Times New Roman" w:hAnsi="Times New Roman" w:cs="Times New Roman"/>
          <w:sz w:val="20"/>
          <w:szCs w:val="20"/>
        </w:rPr>
        <w:t xml:space="preserve">; or Marxist </w:t>
      </w:r>
      <w:r w:rsidRPr="00C53438">
        <w:rPr>
          <w:rFonts w:ascii="Times New Roman" w:eastAsia="Times New Roman" w:hAnsi="Times New Roman" w:cs="Times New Roman"/>
          <w:b/>
          <w:sz w:val="20"/>
          <w:szCs w:val="20"/>
          <w:u w:val="single"/>
        </w:rPr>
        <w:t>geography</w:t>
      </w:r>
      <w:r w:rsidRPr="00C53438">
        <w:rPr>
          <w:rFonts w:ascii="Times New Roman" w:eastAsia="Times New Roman" w:hAnsi="Times New Roman" w:cs="Times New Roman"/>
          <w:sz w:val="20"/>
          <w:szCs w:val="20"/>
        </w:rPr>
        <w:t xml:space="preserve">; accept </w:t>
      </w:r>
      <w:r w:rsidRPr="00C53438">
        <w:rPr>
          <w:rFonts w:ascii="Times New Roman" w:eastAsia="Times New Roman" w:hAnsi="Times New Roman" w:cs="Times New Roman"/>
          <w:b/>
          <w:sz w:val="20"/>
          <w:szCs w:val="20"/>
          <w:u w:val="single"/>
        </w:rPr>
        <w:t>cartography</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cartographic</w:t>
      </w:r>
      <w:r w:rsidRPr="00C53438">
        <w:rPr>
          <w:rFonts w:ascii="Times New Roman" w:eastAsia="Times New Roman" w:hAnsi="Times New Roman" w:cs="Times New Roman"/>
          <w:sz w:val="20"/>
          <w:szCs w:val="20"/>
        </w:rPr>
        <w:t xml:space="preserve"> analysis until "Exceptionalism"]</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6. </w:t>
      </w:r>
      <w:r w:rsidRPr="00C53438">
        <w:rPr>
          <w:rFonts w:ascii="Times New Roman" w:eastAsia="Times New Roman" w:hAnsi="Times New Roman" w:cs="Times New Roman"/>
          <w:b/>
          <w:sz w:val="20"/>
          <w:szCs w:val="20"/>
          <w:highlight w:val="white"/>
        </w:rPr>
        <w:t>Brauer's theorem on induced characters implies that a set of functions named for this mathematician are meromorphic in the entire complex plane. This mathematician is the alphabetically first namesake of a theorem which when combined with Maschke's theorem</w:t>
      </w:r>
      <w:r w:rsidRPr="00C53438">
        <w:rPr>
          <w:rFonts w:ascii="Times New Roman" w:eastAsia="Times New Roman" w:hAnsi="Times New Roman" w:cs="Times New Roman"/>
          <w:b/>
          <w:sz w:val="20"/>
          <w:szCs w:val="20"/>
          <w:highlight w:val="white"/>
        </w:rPr>
        <w:t xml:space="preserve"> yields that the group ring CG is isomorphic to a finite direct product of matrices over the complex numbers. A set of functions named for this mathematician is a Dirichlet series associated with linear representations of Galois groups. This mathematician </w:t>
      </w:r>
      <w:r w:rsidRPr="00C53438">
        <w:rPr>
          <w:rFonts w:ascii="Times New Roman" w:eastAsia="Times New Roman" w:hAnsi="Times New Roman" w:cs="Times New Roman"/>
          <w:b/>
          <w:sz w:val="20"/>
          <w:szCs w:val="20"/>
          <w:highlight w:val="white"/>
        </w:rPr>
        <w:t>gave the first explicit group presentation of (*)</w:t>
      </w:r>
      <w:r w:rsidRPr="00C53438">
        <w:rPr>
          <w:rFonts w:ascii="Times New Roman" w:eastAsia="Times New Roman" w:hAnsi="Times New Roman" w:cs="Times New Roman"/>
          <w:sz w:val="20"/>
          <w:szCs w:val="20"/>
          <w:highlight w:val="white"/>
        </w:rPr>
        <w:t xml:space="preserve"> braid groups. This man is the alphabetically first namesake of a theorem which states that a semisimple structure named for him is isomorphic to a direct product of full matrix rings over division rings. Th</w:t>
      </w:r>
      <w:r w:rsidRPr="00C53438">
        <w:rPr>
          <w:rFonts w:ascii="Times New Roman" w:eastAsia="Times New Roman" w:hAnsi="Times New Roman" w:cs="Times New Roman"/>
          <w:sz w:val="20"/>
          <w:szCs w:val="20"/>
          <w:highlight w:val="white"/>
        </w:rPr>
        <w:t>at theorem is co-named for Wedderburn.  Those structures named for him satisfy the descending chain condition on ideals, unlike Noetherian rings which satisfy the ascending chain condition. For 10 points, name this Austrian algebraist.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Emil </w:t>
      </w:r>
      <w:r w:rsidRPr="00C53438">
        <w:rPr>
          <w:rFonts w:ascii="Times New Roman" w:eastAsia="Times New Roman" w:hAnsi="Times New Roman" w:cs="Times New Roman"/>
          <w:b/>
          <w:sz w:val="20"/>
          <w:szCs w:val="20"/>
          <w:highlight w:val="white"/>
          <w:u w:val="single"/>
        </w:rPr>
        <w:t>Artin</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sz w:val="20"/>
          <w:szCs w:val="20"/>
          <w:highlight w:val="white"/>
        </w:rPr>
        <w:t>the functions are the Artin L-functions, and the doubly-eponymous theorem is Artin-Wedderburn]</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7. </w:t>
      </w:r>
      <w:r w:rsidRPr="00C53438">
        <w:rPr>
          <w:rFonts w:ascii="Times New Roman" w:eastAsia="Times New Roman" w:hAnsi="Times New Roman" w:cs="Times New Roman"/>
          <w:b/>
          <w:sz w:val="20"/>
          <w:szCs w:val="20"/>
        </w:rPr>
        <w:t xml:space="preserve">The Kennedy administration was shamed into investing more heavily in this territory by Clarence W. Hall’s article in </w:t>
      </w:r>
      <w:r w:rsidRPr="00C53438">
        <w:rPr>
          <w:rFonts w:ascii="Times New Roman" w:eastAsia="Times New Roman" w:hAnsi="Times New Roman" w:cs="Times New Roman"/>
          <w:b/>
          <w:i/>
          <w:sz w:val="20"/>
          <w:szCs w:val="20"/>
        </w:rPr>
        <w:t>Reader's Digest</w:t>
      </w:r>
      <w:r w:rsidRPr="00C53438">
        <w:rPr>
          <w:rFonts w:ascii="Times New Roman" w:eastAsia="Times New Roman" w:hAnsi="Times New Roman" w:cs="Times New Roman"/>
          <w:b/>
          <w:sz w:val="20"/>
          <w:szCs w:val="20"/>
        </w:rPr>
        <w:t xml:space="preserve"> which alleged that this </w:t>
      </w:r>
      <w:r w:rsidRPr="00C53438">
        <w:rPr>
          <w:rFonts w:ascii="Times New Roman" w:eastAsia="Times New Roman" w:hAnsi="Times New Roman" w:cs="Times New Roman"/>
          <w:b/>
          <w:sz w:val="20"/>
          <w:szCs w:val="20"/>
        </w:rPr>
        <w:t>place had "[sunk] to the level of a slum".  Albert Steinberger helped write the constitution of this future territory, but then seized power as a virtual dictator.  John Martin Poyer’s rigorous quarantine policy in this territory resulted in no deaths from</w:t>
      </w:r>
      <w:r w:rsidRPr="00C53438">
        <w:rPr>
          <w:rFonts w:ascii="Times New Roman" w:eastAsia="Times New Roman" w:hAnsi="Times New Roman" w:cs="Times New Roman"/>
          <w:b/>
          <w:sz w:val="20"/>
          <w:szCs w:val="20"/>
        </w:rPr>
        <w:t xml:space="preserve"> the Spanish Flu in 1918.  The boundaries of this territory were split between the US and Germany by an 1899 Tripartite Agreement.  Its legislature is known as the (*)</w:t>
      </w:r>
      <w:r w:rsidRPr="00C53438">
        <w:rPr>
          <w:rFonts w:ascii="Times New Roman" w:eastAsia="Times New Roman" w:hAnsi="Times New Roman" w:cs="Times New Roman"/>
          <w:sz w:val="20"/>
          <w:szCs w:val="20"/>
        </w:rPr>
        <w:t xml:space="preserve"> Fono. This territory has the highest rate of military service of any in the United State</w:t>
      </w:r>
      <w:r w:rsidRPr="00C53438">
        <w:rPr>
          <w:rFonts w:ascii="Times New Roman" w:eastAsia="Times New Roman" w:hAnsi="Times New Roman" w:cs="Times New Roman"/>
          <w:sz w:val="20"/>
          <w:szCs w:val="20"/>
        </w:rPr>
        <w:t>s.  In the 1960s, American football was introduced into this territory, providing a talent pool for BYU. For 10 points, name this territory which became a US possession following the establishment of a naval base at Pago Pago, a collection of islands in th</w:t>
      </w:r>
      <w:r w:rsidRPr="00C53438">
        <w:rPr>
          <w:rFonts w:ascii="Times New Roman" w:eastAsia="Times New Roman" w:hAnsi="Times New Roman" w:cs="Times New Roman"/>
          <w:sz w:val="20"/>
          <w:szCs w:val="20"/>
        </w:rPr>
        <w:t>e South Pacific.</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American Samoa</w:t>
      </w:r>
      <w:r w:rsidRPr="00C53438">
        <w:rPr>
          <w:rFonts w:ascii="Times New Roman" w:eastAsia="Times New Roman" w:hAnsi="Times New Roman" w:cs="Times New Roman"/>
          <w:sz w:val="20"/>
          <w:szCs w:val="20"/>
        </w:rPr>
        <w:t xml:space="preserve"> [do NOT accept or prompt on "Samoa"]</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8. </w:t>
      </w:r>
      <w:r w:rsidRPr="00C53438">
        <w:rPr>
          <w:rFonts w:ascii="Times New Roman" w:eastAsia="Times New Roman" w:hAnsi="Times New Roman" w:cs="Times New Roman"/>
          <w:b/>
          <w:sz w:val="20"/>
          <w:szCs w:val="20"/>
        </w:rPr>
        <w:t xml:space="preserve">A sign for Hygrade, which makes "all beef Frankfurters," can be seen atop a burning building in this artist's work </w:t>
      </w:r>
      <w:r w:rsidRPr="00C53438">
        <w:rPr>
          <w:rFonts w:ascii="Times New Roman" w:eastAsia="Times New Roman" w:hAnsi="Times New Roman" w:cs="Times New Roman"/>
          <w:b/>
          <w:i/>
          <w:sz w:val="20"/>
          <w:szCs w:val="20"/>
        </w:rPr>
        <w:t>Simply Add Boiling Water</w:t>
      </w:r>
      <w:r w:rsidRPr="00C53438">
        <w:rPr>
          <w:rFonts w:ascii="Times New Roman" w:eastAsia="Times New Roman" w:hAnsi="Times New Roman" w:cs="Times New Roman"/>
          <w:b/>
          <w:sz w:val="20"/>
          <w:szCs w:val="20"/>
        </w:rPr>
        <w:t xml:space="preserve">.  In another of his works, banners </w:t>
      </w:r>
      <w:r w:rsidRPr="00C53438">
        <w:rPr>
          <w:rFonts w:ascii="Times New Roman" w:eastAsia="Times New Roman" w:hAnsi="Times New Roman" w:cs="Times New Roman"/>
          <w:b/>
          <w:sz w:val="20"/>
          <w:szCs w:val="20"/>
        </w:rPr>
        <w:t>reading "Every Minute Counts" and "Time Is Short" hang from tenements.  The isolating flash of this man's Speed Graphic camera was used to create what he called "Rembrandt lighting."  One of his photographs contrasts the (*)</w:t>
      </w:r>
      <w:r w:rsidRPr="00C53438">
        <w:rPr>
          <w:rFonts w:ascii="Times New Roman" w:eastAsia="Times New Roman" w:hAnsi="Times New Roman" w:cs="Times New Roman"/>
          <w:sz w:val="20"/>
          <w:szCs w:val="20"/>
        </w:rPr>
        <w:t xml:space="preserve"> bediamonded Mrs. George Washing</w:t>
      </w:r>
      <w:r w:rsidRPr="00C53438">
        <w:rPr>
          <w:rFonts w:ascii="Times New Roman" w:eastAsia="Times New Roman" w:hAnsi="Times New Roman" w:cs="Times New Roman"/>
          <w:sz w:val="20"/>
          <w:szCs w:val="20"/>
        </w:rPr>
        <w:t>ton Kavanaugh and Lady Peel with the title figure. The cover of a photobook by this artist's Hollywood works is a distorted photograph of Marilyn Monroe. Two women dressed splendidly in white furs and on their way to the Met are gazed at harshly by a woman</w:t>
      </w:r>
      <w:r w:rsidRPr="00C53438">
        <w:rPr>
          <w:rFonts w:ascii="Times New Roman" w:eastAsia="Times New Roman" w:hAnsi="Times New Roman" w:cs="Times New Roman"/>
          <w:sz w:val="20"/>
          <w:szCs w:val="20"/>
        </w:rPr>
        <w:t xml:space="preserve"> in dilapidated dress in his photo, </w:t>
      </w:r>
      <w:r w:rsidRPr="00C53438">
        <w:rPr>
          <w:rFonts w:ascii="Times New Roman" w:eastAsia="Times New Roman" w:hAnsi="Times New Roman" w:cs="Times New Roman"/>
          <w:i/>
          <w:sz w:val="20"/>
          <w:szCs w:val="20"/>
        </w:rPr>
        <w:t>The Critic</w:t>
      </w:r>
      <w:r w:rsidRPr="00C53438">
        <w:rPr>
          <w:rFonts w:ascii="Times New Roman" w:eastAsia="Times New Roman" w:hAnsi="Times New Roman" w:cs="Times New Roman"/>
          <w:sz w:val="20"/>
          <w:szCs w:val="20"/>
        </w:rPr>
        <w:t xml:space="preserve">.  Many of his photos were collected in 1945's </w:t>
      </w:r>
      <w:r w:rsidRPr="00C53438">
        <w:rPr>
          <w:rFonts w:ascii="Times New Roman" w:eastAsia="Times New Roman" w:hAnsi="Times New Roman" w:cs="Times New Roman"/>
          <w:i/>
          <w:sz w:val="20"/>
          <w:szCs w:val="20"/>
        </w:rPr>
        <w:t>Naked City</w:t>
      </w:r>
      <w:r w:rsidRPr="00C53438">
        <w:rPr>
          <w:rFonts w:ascii="Times New Roman" w:eastAsia="Times New Roman" w:hAnsi="Times New Roman" w:cs="Times New Roman"/>
          <w:sz w:val="20"/>
          <w:szCs w:val="20"/>
        </w:rPr>
        <w:t>.  For 10 points, name this news photographer known for capturing murder victims.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Weegee</w:t>
      </w:r>
      <w:r w:rsidRPr="00C53438">
        <w:rPr>
          <w:rFonts w:ascii="Times New Roman" w:eastAsia="Times New Roman" w:hAnsi="Times New Roman" w:cs="Times New Roman"/>
          <w:sz w:val="20"/>
          <w:szCs w:val="20"/>
        </w:rPr>
        <w:t xml:space="preserve"> [or Arthur </w:t>
      </w:r>
      <w:r w:rsidRPr="00C53438">
        <w:rPr>
          <w:rFonts w:ascii="Times New Roman" w:eastAsia="Times New Roman" w:hAnsi="Times New Roman" w:cs="Times New Roman"/>
          <w:b/>
          <w:sz w:val="20"/>
          <w:szCs w:val="20"/>
          <w:u w:val="single"/>
        </w:rPr>
        <w:t>Fellig</w:t>
      </w:r>
      <w:r w:rsidRPr="00C53438">
        <w:rPr>
          <w:rFonts w:ascii="Times New Roman" w:eastAsia="Times New Roman" w:hAnsi="Times New Roman" w:cs="Times New Roman"/>
          <w:sz w:val="20"/>
          <w:szCs w:val="20"/>
        </w:rPr>
        <w:t xml:space="preserve"> or Usher </w:t>
      </w:r>
      <w:r w:rsidRPr="00C53438">
        <w:rPr>
          <w:rFonts w:ascii="Times New Roman" w:eastAsia="Times New Roman" w:hAnsi="Times New Roman" w:cs="Times New Roman"/>
          <w:b/>
          <w:sz w:val="20"/>
          <w:szCs w:val="20"/>
          <w:u w:val="single"/>
        </w:rPr>
        <w:t>Fellig</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9. </w:t>
      </w:r>
      <w:r w:rsidRPr="00C53438">
        <w:rPr>
          <w:rFonts w:ascii="Times New Roman" w:eastAsia="Times New Roman" w:hAnsi="Times New Roman" w:cs="Times New Roman"/>
          <w:b/>
          <w:sz w:val="20"/>
          <w:szCs w:val="20"/>
          <w:highlight w:val="white"/>
        </w:rPr>
        <w:t>In one speech, this character claims: “The most precious asset in life, I think, is the ability to be a good son” before listing his surrogate fathers. After Martin makes a weak joke about Teddy Roosevelt, this character tells him to “shut the fuck up” and</w:t>
      </w:r>
      <w:r w:rsidRPr="00C53438">
        <w:rPr>
          <w:rFonts w:ascii="Times New Roman" w:eastAsia="Times New Roman" w:hAnsi="Times New Roman" w:cs="Times New Roman"/>
          <w:b/>
          <w:sz w:val="20"/>
          <w:szCs w:val="20"/>
          <w:highlight w:val="white"/>
        </w:rPr>
        <w:t xml:space="preserve"> then makes him rub his back to demonstrate to another character what loyalty means. By pretending to mistake his worst enemy for his mother and crying piteously, he tricks her into singing “Balalaike” for him. He defines</w:t>
      </w:r>
      <w:r w:rsidRPr="00C53438">
        <w:rPr>
          <w:rFonts w:ascii="Times New Roman" w:eastAsia="Times New Roman" w:hAnsi="Times New Roman" w:cs="Times New Roman"/>
          <w:sz w:val="20"/>
          <w:szCs w:val="20"/>
          <w:highlight w:val="white"/>
        </w:rPr>
        <w:t xml:space="preserve"> (*) homosexuals as men “who know n</w:t>
      </w:r>
      <w:r w:rsidRPr="00C53438">
        <w:rPr>
          <w:rFonts w:ascii="Times New Roman" w:eastAsia="Times New Roman" w:hAnsi="Times New Roman" w:cs="Times New Roman"/>
          <w:sz w:val="20"/>
          <w:szCs w:val="20"/>
          <w:highlight w:val="white"/>
        </w:rPr>
        <w:t>obody and who nobody knows. Who have zero clout” to explain why he is not gay. He bullies his doctor Henry into diagnosing him with “liver cancer,” and brags that his proudest achievement was securing the execution of Ethel Rosenberg, whose ghost haunts hi</w:t>
      </w:r>
      <w:r w:rsidRPr="00C53438">
        <w:rPr>
          <w:rFonts w:ascii="Times New Roman" w:eastAsia="Times New Roman" w:hAnsi="Times New Roman" w:cs="Times New Roman"/>
          <w:sz w:val="20"/>
          <w:szCs w:val="20"/>
          <w:highlight w:val="white"/>
        </w:rPr>
        <w:t xml:space="preserve">m. After Joe Pitt refuses to take a job on his behalf in Washington D.C., this character is disbarred while dying of AIDS. For 10 points, name this character from </w:t>
      </w:r>
      <w:r w:rsidRPr="00C53438">
        <w:rPr>
          <w:rFonts w:ascii="Times New Roman" w:eastAsia="Times New Roman" w:hAnsi="Times New Roman" w:cs="Times New Roman"/>
          <w:i/>
          <w:sz w:val="20"/>
          <w:szCs w:val="20"/>
          <w:highlight w:val="white"/>
        </w:rPr>
        <w:t>Angels in America</w:t>
      </w:r>
      <w:r w:rsidRPr="00C53438">
        <w:rPr>
          <w:rFonts w:ascii="Times New Roman" w:eastAsia="Times New Roman" w:hAnsi="Times New Roman" w:cs="Times New Roman"/>
          <w:sz w:val="20"/>
          <w:szCs w:val="20"/>
          <w:highlight w:val="white"/>
        </w:rPr>
        <w:t>, a fictionalization of Joe McCarthy’s lawyer.</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Roy</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Cohn</w:t>
      </w:r>
      <w:r w:rsidRPr="00C53438">
        <w:rPr>
          <w:rFonts w:ascii="Times New Roman" w:eastAsia="Times New Roman" w:hAnsi="Times New Roman" w:cs="Times New Roman"/>
          <w:sz w:val="20"/>
          <w:szCs w:val="20"/>
          <w:highlight w:val="white"/>
        </w:rPr>
        <w:t xml:space="preserve"> [accept eith</w:t>
      </w:r>
      <w:r w:rsidRPr="00C53438">
        <w:rPr>
          <w:rFonts w:ascii="Times New Roman" w:eastAsia="Times New Roman" w:hAnsi="Times New Roman" w:cs="Times New Roman"/>
          <w:sz w:val="20"/>
          <w:szCs w:val="20"/>
          <w:highlight w:val="white"/>
        </w:rPr>
        <w:t xml:space="preserve">er name] </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lastRenderedPageBreak/>
        <w:t xml:space="preserve">10. </w:t>
      </w:r>
      <w:r w:rsidRPr="00C53438">
        <w:rPr>
          <w:rFonts w:ascii="Times New Roman" w:eastAsia="Times New Roman" w:hAnsi="Times New Roman" w:cs="Times New Roman"/>
          <w:b/>
          <w:sz w:val="20"/>
          <w:szCs w:val="20"/>
        </w:rPr>
        <w:t>This author interviewed a librarian named Susanna Pechuro arrested for distributing leaflets as well as Vladimir Glebov, the son of Lev Kamenev, for a book written during a glasnost-era trip to Russia.  His best known book draws heavily from</w:t>
      </w:r>
      <w:r w:rsidRPr="00C53438">
        <w:rPr>
          <w:rFonts w:ascii="Times New Roman" w:eastAsia="Times New Roman" w:hAnsi="Times New Roman" w:cs="Times New Roman"/>
          <w:b/>
          <w:sz w:val="20"/>
          <w:szCs w:val="20"/>
        </w:rPr>
        <w:t xml:space="preserve"> a four-volume history by Jules Marchal.  A recent book by this author of </w:t>
      </w:r>
      <w:r w:rsidRPr="00C53438">
        <w:rPr>
          <w:rFonts w:ascii="Times New Roman" w:eastAsia="Times New Roman" w:hAnsi="Times New Roman" w:cs="Times New Roman"/>
          <w:b/>
          <w:i/>
          <w:sz w:val="20"/>
          <w:szCs w:val="20"/>
        </w:rPr>
        <w:t xml:space="preserve">The Unquiet Ghost </w:t>
      </w:r>
      <w:r w:rsidRPr="00C53438">
        <w:rPr>
          <w:rFonts w:ascii="Times New Roman" w:eastAsia="Times New Roman" w:hAnsi="Times New Roman" w:cs="Times New Roman"/>
          <w:b/>
          <w:sz w:val="20"/>
          <w:szCs w:val="20"/>
        </w:rPr>
        <w:t>casts Texaco executive Torkild Rieber as one of its chief antagonists and profiles Robert Merriman, the leader of the Abraham Lincoln Brigade.  This co-founder of (</w:t>
      </w:r>
      <w:r w:rsidRPr="00C53438">
        <w:rPr>
          <w:rFonts w:ascii="Times New Roman" w:eastAsia="Times New Roman" w:hAnsi="Times New Roman" w:cs="Times New Roman"/>
          <w:b/>
          <w:sz w:val="20"/>
          <w:szCs w:val="20"/>
        </w:rPr>
        <w:t>*)</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i/>
          <w:sz w:val="20"/>
          <w:szCs w:val="20"/>
        </w:rPr>
        <w:t>Mother Jones</w:t>
      </w:r>
      <w:r w:rsidRPr="00C53438">
        <w:rPr>
          <w:rFonts w:ascii="Times New Roman" w:eastAsia="Times New Roman" w:hAnsi="Times New Roman" w:cs="Times New Roman"/>
          <w:sz w:val="20"/>
          <w:szCs w:val="20"/>
        </w:rPr>
        <w:t xml:space="preserve"> magazine wrote a book that opens with Edmund Dene Morel observing inbound ships to Antwerp filled with rubber.  In that same book, this author celebrates the efforts of Roger Casement to put British pressure on a colony co-founded by Henry </w:t>
      </w:r>
      <w:r w:rsidRPr="00C53438">
        <w:rPr>
          <w:rFonts w:ascii="Times New Roman" w:eastAsia="Times New Roman" w:hAnsi="Times New Roman" w:cs="Times New Roman"/>
          <w:sz w:val="20"/>
          <w:szCs w:val="20"/>
        </w:rPr>
        <w:t xml:space="preserve">Morton Stanley.  For 10 points, name this author who chronicled the horrors of the Belgian Congo in </w:t>
      </w:r>
      <w:r w:rsidRPr="00C53438">
        <w:rPr>
          <w:rFonts w:ascii="Times New Roman" w:eastAsia="Times New Roman" w:hAnsi="Times New Roman" w:cs="Times New Roman"/>
          <w:i/>
          <w:sz w:val="20"/>
          <w:szCs w:val="20"/>
        </w:rPr>
        <w:t>King Leopold's Ghost</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Adam </w:t>
      </w:r>
      <w:r w:rsidRPr="00C53438">
        <w:rPr>
          <w:rFonts w:ascii="Times New Roman" w:eastAsia="Times New Roman" w:hAnsi="Times New Roman" w:cs="Times New Roman"/>
          <w:b/>
          <w:sz w:val="20"/>
          <w:szCs w:val="20"/>
          <w:u w:val="single"/>
        </w:rPr>
        <w:t>Hochschild</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11. </w:t>
      </w:r>
      <w:r w:rsidRPr="00C53438">
        <w:rPr>
          <w:rFonts w:ascii="Times New Roman" w:eastAsia="Times New Roman" w:hAnsi="Times New Roman" w:cs="Times New Roman"/>
          <w:b/>
          <w:sz w:val="20"/>
          <w:szCs w:val="20"/>
          <w:highlight w:val="white"/>
        </w:rPr>
        <w:t>This composer’s most famous sacred work names a suspension-filled variant of the Prinner in Robert Gjerdi</w:t>
      </w:r>
      <w:r w:rsidRPr="00C53438">
        <w:rPr>
          <w:rFonts w:ascii="Times New Roman" w:eastAsia="Times New Roman" w:hAnsi="Times New Roman" w:cs="Times New Roman"/>
          <w:b/>
          <w:sz w:val="20"/>
          <w:szCs w:val="20"/>
          <w:highlight w:val="white"/>
        </w:rPr>
        <w:t xml:space="preserve">ngen’s </w:t>
      </w:r>
      <w:r w:rsidRPr="00C53438">
        <w:rPr>
          <w:rFonts w:ascii="Times New Roman" w:eastAsia="Times New Roman" w:hAnsi="Times New Roman" w:cs="Times New Roman"/>
          <w:b/>
          <w:i/>
          <w:sz w:val="20"/>
          <w:szCs w:val="20"/>
          <w:highlight w:val="white"/>
        </w:rPr>
        <w:t>Music in the Galant Style</w:t>
      </w:r>
      <w:r w:rsidRPr="00C53438">
        <w:rPr>
          <w:rFonts w:ascii="Times New Roman" w:eastAsia="Times New Roman" w:hAnsi="Times New Roman" w:cs="Times New Roman"/>
          <w:b/>
          <w:sz w:val="20"/>
          <w:szCs w:val="20"/>
          <w:highlight w:val="white"/>
        </w:rPr>
        <w:t xml:space="preserve">. One of this composer’s works was the inspiration for J.S. Bach’s parody cantata </w:t>
      </w:r>
      <w:r w:rsidRPr="00C53438">
        <w:rPr>
          <w:rFonts w:ascii="Times New Roman" w:eastAsia="Times New Roman" w:hAnsi="Times New Roman" w:cs="Times New Roman"/>
          <w:b/>
          <w:i/>
          <w:sz w:val="20"/>
          <w:szCs w:val="20"/>
          <w:highlight w:val="white"/>
        </w:rPr>
        <w:t>Tilge, Höchster, meine Sünden</w:t>
      </w:r>
      <w:r w:rsidRPr="00C53438">
        <w:rPr>
          <w:rFonts w:ascii="Times New Roman" w:eastAsia="Times New Roman" w:hAnsi="Times New Roman" w:cs="Times New Roman"/>
          <w:b/>
          <w:sz w:val="20"/>
          <w:szCs w:val="20"/>
          <w:highlight w:val="white"/>
        </w:rPr>
        <w:t>.</w:t>
      </w:r>
      <w:r w:rsidRPr="00C53438">
        <w:rPr>
          <w:rFonts w:ascii="Times New Roman" w:eastAsia="Times New Roman" w:hAnsi="Times New Roman" w:cs="Times New Roman"/>
          <w:b/>
          <w:i/>
          <w:sz w:val="20"/>
          <w:szCs w:val="20"/>
          <w:highlight w:val="white"/>
        </w:rPr>
        <w:t xml:space="preserve"> </w:t>
      </w:r>
      <w:r w:rsidRPr="00C53438">
        <w:rPr>
          <w:rFonts w:ascii="Times New Roman" w:eastAsia="Times New Roman" w:hAnsi="Times New Roman" w:cs="Times New Roman"/>
          <w:b/>
          <w:sz w:val="20"/>
          <w:szCs w:val="20"/>
          <w:highlight w:val="white"/>
        </w:rPr>
        <w:t>His most performed work opens with a duet in which an alto melody is followed two beats later by an overlapping</w:t>
      </w:r>
      <w:r w:rsidRPr="00C53438">
        <w:rPr>
          <w:rFonts w:ascii="Times New Roman" w:eastAsia="Times New Roman" w:hAnsi="Times New Roman" w:cs="Times New Roman"/>
          <w:b/>
          <w:sz w:val="20"/>
          <w:szCs w:val="20"/>
          <w:highlight w:val="white"/>
        </w:rPr>
        <w:t xml:space="preserve"> soprano imitation one tone higher, over a walking bass in F minor. Gregor Piatigorsky helped another composer transcribe music credited to this man into the </w:t>
      </w:r>
      <w:r w:rsidRPr="00C53438">
        <w:rPr>
          <w:rFonts w:ascii="Times New Roman" w:eastAsia="Times New Roman" w:hAnsi="Times New Roman" w:cs="Times New Roman"/>
          <w:b/>
          <w:i/>
          <w:sz w:val="20"/>
          <w:szCs w:val="20"/>
          <w:highlight w:val="white"/>
        </w:rPr>
        <w:t xml:space="preserve">Suite </w:t>
      </w:r>
      <w:r w:rsidRPr="00C53438">
        <w:rPr>
          <w:rFonts w:ascii="Times New Roman" w:eastAsia="Times New Roman" w:hAnsi="Times New Roman" w:cs="Times New Roman"/>
          <w:b/>
          <w:sz w:val="20"/>
          <w:szCs w:val="20"/>
          <w:highlight w:val="white"/>
        </w:rPr>
        <w:t xml:space="preserve">(*) </w:t>
      </w:r>
      <w:r w:rsidRPr="00C53438">
        <w:rPr>
          <w:rFonts w:ascii="Times New Roman" w:eastAsia="Times New Roman" w:hAnsi="Times New Roman" w:cs="Times New Roman"/>
          <w:i/>
          <w:sz w:val="20"/>
          <w:szCs w:val="20"/>
          <w:highlight w:val="white"/>
        </w:rPr>
        <w:t xml:space="preserve">Italienne </w:t>
      </w:r>
      <w:r w:rsidRPr="00C53438">
        <w:rPr>
          <w:rFonts w:ascii="Times New Roman" w:eastAsia="Times New Roman" w:hAnsi="Times New Roman" w:cs="Times New Roman"/>
          <w:sz w:val="20"/>
          <w:szCs w:val="20"/>
          <w:highlight w:val="white"/>
        </w:rPr>
        <w:t xml:space="preserve">for cello and piano. This man’s music was supported by Rousseau against that of Rameau in the War of the Buffoons, which was started by his </w:t>
      </w:r>
      <w:r w:rsidRPr="00C53438">
        <w:rPr>
          <w:rFonts w:ascii="Times New Roman" w:eastAsia="Times New Roman" w:hAnsi="Times New Roman" w:cs="Times New Roman"/>
          <w:i/>
          <w:sz w:val="20"/>
          <w:szCs w:val="20"/>
          <w:highlight w:val="white"/>
        </w:rPr>
        <w:t xml:space="preserve">buffa </w:t>
      </w:r>
      <w:r w:rsidRPr="00C53438">
        <w:rPr>
          <w:rFonts w:ascii="Times New Roman" w:eastAsia="Times New Roman" w:hAnsi="Times New Roman" w:cs="Times New Roman"/>
          <w:sz w:val="20"/>
          <w:szCs w:val="20"/>
          <w:highlight w:val="white"/>
        </w:rPr>
        <w:t xml:space="preserve">intermezzo about the domineering housemaid Serpina. Music credited to him was rearranged by Stravinsky in the </w:t>
      </w:r>
      <w:r w:rsidRPr="00C53438">
        <w:rPr>
          <w:rFonts w:ascii="Times New Roman" w:eastAsia="Times New Roman" w:hAnsi="Times New Roman" w:cs="Times New Roman"/>
          <w:sz w:val="20"/>
          <w:szCs w:val="20"/>
          <w:highlight w:val="white"/>
        </w:rPr>
        <w:t xml:space="preserve">ballet </w:t>
      </w:r>
      <w:r w:rsidRPr="00C53438">
        <w:rPr>
          <w:rFonts w:ascii="Times New Roman" w:eastAsia="Times New Roman" w:hAnsi="Times New Roman" w:cs="Times New Roman"/>
          <w:i/>
          <w:sz w:val="20"/>
          <w:szCs w:val="20"/>
          <w:highlight w:val="white"/>
        </w:rPr>
        <w:t>Pulcinella</w:t>
      </w:r>
      <w:r w:rsidRPr="00C53438">
        <w:rPr>
          <w:rFonts w:ascii="Times New Roman" w:eastAsia="Times New Roman" w:hAnsi="Times New Roman" w:cs="Times New Roman"/>
          <w:sz w:val="20"/>
          <w:szCs w:val="20"/>
          <w:highlight w:val="white"/>
        </w:rPr>
        <w:t xml:space="preserve">. For 10 points, name this Italian composer of a 1736 </w:t>
      </w:r>
      <w:r w:rsidRPr="00C53438">
        <w:rPr>
          <w:rFonts w:ascii="Times New Roman" w:eastAsia="Times New Roman" w:hAnsi="Times New Roman" w:cs="Times New Roman"/>
          <w:i/>
          <w:sz w:val="20"/>
          <w:szCs w:val="20"/>
          <w:highlight w:val="white"/>
        </w:rPr>
        <w:t>Stabat Mater</w:t>
      </w:r>
      <w:r w:rsidRPr="00C53438">
        <w:rPr>
          <w:rFonts w:ascii="Times New Roman" w:eastAsia="Times New Roman" w:hAnsi="Times New Roman" w:cs="Times New Roman"/>
          <w:sz w:val="20"/>
          <w:szCs w:val="20"/>
          <w:highlight w:val="white"/>
        </w:rPr>
        <w:t xml:space="preserve"> and </w:t>
      </w:r>
      <w:r w:rsidRPr="00C53438">
        <w:rPr>
          <w:rFonts w:ascii="Times New Roman" w:eastAsia="Times New Roman" w:hAnsi="Times New Roman" w:cs="Times New Roman"/>
          <w:i/>
          <w:sz w:val="20"/>
          <w:szCs w:val="20"/>
          <w:highlight w:val="white"/>
        </w:rPr>
        <w:t>La serva padrona</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Giovanni (Battista) </w:t>
      </w:r>
      <w:r w:rsidRPr="00C53438">
        <w:rPr>
          <w:rFonts w:ascii="Times New Roman" w:eastAsia="Times New Roman" w:hAnsi="Times New Roman" w:cs="Times New Roman"/>
          <w:b/>
          <w:sz w:val="20"/>
          <w:szCs w:val="20"/>
          <w:highlight w:val="white"/>
          <w:u w:val="single"/>
        </w:rPr>
        <w:t>Pergolesi</w:t>
      </w:r>
      <w:r w:rsidRPr="00C53438">
        <w:rPr>
          <w:rFonts w:ascii="Times New Roman" w:eastAsia="Times New Roman" w:hAnsi="Times New Roman" w:cs="Times New Roman"/>
          <w:sz w:val="20"/>
          <w:szCs w:val="20"/>
          <w:highlight w:val="white"/>
        </w:rPr>
        <w:t xml:space="preserve"> </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12. </w:t>
      </w:r>
      <w:r w:rsidRPr="00C53438">
        <w:rPr>
          <w:rFonts w:ascii="Times New Roman" w:eastAsia="Times New Roman" w:hAnsi="Times New Roman" w:cs="Times New Roman"/>
          <w:b/>
          <w:sz w:val="20"/>
          <w:szCs w:val="20"/>
        </w:rPr>
        <w:t>The most popular class of sensors for this technique were developed by Wolter, Bayer, and Greschner at IBM</w:t>
      </w:r>
      <w:r w:rsidRPr="00C53438">
        <w:rPr>
          <w:rFonts w:ascii="Times New Roman" w:eastAsia="Times New Roman" w:hAnsi="Times New Roman" w:cs="Times New Roman"/>
          <w:b/>
          <w:sz w:val="20"/>
          <w:szCs w:val="20"/>
        </w:rPr>
        <w:t xml:space="preserve"> and are made from silicon pointing in the [001] [</w:t>
      </w:r>
      <w:r w:rsidRPr="00C53438">
        <w:rPr>
          <w:rFonts w:ascii="Times New Roman" w:eastAsia="Times New Roman" w:hAnsi="Times New Roman" w:cs="Times New Roman"/>
          <w:b/>
          <w:sz w:val="20"/>
          <w:szCs w:val="20"/>
          <w:shd w:val="clear" w:color="auto" w:fill="D9D9D9"/>
        </w:rPr>
        <w:t>zero-zero-one</w:t>
      </w:r>
      <w:r w:rsidRPr="00C53438">
        <w:rPr>
          <w:rFonts w:ascii="Times New Roman" w:eastAsia="Times New Roman" w:hAnsi="Times New Roman" w:cs="Times New Roman"/>
          <w:b/>
          <w:sz w:val="20"/>
          <w:szCs w:val="20"/>
        </w:rPr>
        <w:t>] direction. Oscillating at sufficiently large amplitudes can overcome the “jump-to-contact” instability caused by attractive forces in this technique. This technique improves on its predecesso</w:t>
      </w:r>
      <w:r w:rsidRPr="00C53438">
        <w:rPr>
          <w:rFonts w:ascii="Times New Roman" w:eastAsia="Times New Roman" w:hAnsi="Times New Roman" w:cs="Times New Roman"/>
          <w:b/>
          <w:sz w:val="20"/>
          <w:szCs w:val="20"/>
        </w:rPr>
        <w:t xml:space="preserve">r by not requiring a conductive sample or vacuum conditions. Frequency modulation is used to interpret results from this technique by relating the change in the sensor’s </w:t>
      </w:r>
      <w:r w:rsidRPr="00C53438">
        <w:rPr>
          <w:rFonts w:ascii="Times New Roman" w:eastAsia="Times New Roman" w:hAnsi="Times New Roman" w:cs="Times New Roman"/>
          <w:sz w:val="20"/>
          <w:szCs w:val="20"/>
        </w:rPr>
        <w:t>(*) eigenfrequency to the change in its effective spring constant. The surface profile</w:t>
      </w:r>
      <w:r w:rsidRPr="00C53438">
        <w:rPr>
          <w:rFonts w:ascii="Times New Roman" w:eastAsia="Times New Roman" w:hAnsi="Times New Roman" w:cs="Times New Roman"/>
          <w:sz w:val="20"/>
          <w:szCs w:val="20"/>
        </w:rPr>
        <w:t xml:space="preserve"> is commonly measured by the beam-bounce method, in which a deflection of the probe shifts the position of a laser beam reflecting off the probe. For 10 points, name this form of scanning probe microscopy in which a surface is imaged by monitoring the defl</w:t>
      </w:r>
      <w:r w:rsidRPr="00C53438">
        <w:rPr>
          <w:rFonts w:ascii="Times New Roman" w:eastAsia="Times New Roman" w:hAnsi="Times New Roman" w:cs="Times New Roman"/>
          <w:sz w:val="20"/>
          <w:szCs w:val="20"/>
        </w:rPr>
        <w:t>ection of a cantilever.</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atomic force microscopy</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AFM</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scanning force microscopy</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SFM</w:t>
      </w:r>
      <w:r w:rsidRPr="00C53438">
        <w:rPr>
          <w:rFonts w:ascii="Times New Roman" w:eastAsia="Times New Roman" w:hAnsi="Times New Roman" w:cs="Times New Roman"/>
          <w:sz w:val="20"/>
          <w:szCs w:val="20"/>
        </w:rPr>
        <w:t xml:space="preserve">, prompt on </w:t>
      </w:r>
      <w:r w:rsidRPr="00C53438">
        <w:rPr>
          <w:rFonts w:ascii="Times New Roman" w:eastAsia="Times New Roman" w:hAnsi="Times New Roman" w:cs="Times New Roman"/>
          <w:sz w:val="20"/>
          <w:szCs w:val="20"/>
          <w:u w:val="single"/>
        </w:rPr>
        <w:t>scanning probe microscopy</w:t>
      </w:r>
      <w:r w:rsidRPr="00C53438">
        <w:rPr>
          <w:rFonts w:ascii="Times New Roman" w:eastAsia="Times New Roman" w:hAnsi="Times New Roman" w:cs="Times New Roman"/>
          <w:sz w:val="20"/>
          <w:szCs w:val="20"/>
        </w:rPr>
        <w:t xml:space="preserve"> before mention]</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13. </w:t>
      </w:r>
      <w:r w:rsidRPr="00C53438">
        <w:rPr>
          <w:rFonts w:ascii="Times New Roman" w:eastAsia="Times New Roman" w:hAnsi="Times New Roman" w:cs="Times New Roman"/>
          <w:b/>
          <w:sz w:val="20"/>
          <w:szCs w:val="20"/>
        </w:rPr>
        <w:t xml:space="preserve">Historian Stephen Boardman has attempted to debunk many of the worst stories about this family, whose founder legendarily died after standing on a boar's poisoned bristles.  A drink called Prophecy is named for an old woman's prediction that this family's </w:t>
      </w:r>
      <w:r w:rsidRPr="00C53438">
        <w:rPr>
          <w:rFonts w:ascii="Times New Roman" w:eastAsia="Times New Roman" w:hAnsi="Times New Roman" w:cs="Times New Roman"/>
          <w:b/>
          <w:sz w:val="20"/>
          <w:szCs w:val="20"/>
        </w:rPr>
        <w:t>control over one territory would end with its one-eyed last member departing on a white horse.  A member of this family became Lord of Lorne in 1469.  This family controlled the collegiate church at Kilmun, but most of that building was destroyed by the ri</w:t>
      </w:r>
      <w:r w:rsidRPr="00C53438">
        <w:rPr>
          <w:rFonts w:ascii="Times New Roman" w:eastAsia="Times New Roman" w:hAnsi="Times New Roman" w:cs="Times New Roman"/>
          <w:b/>
          <w:sz w:val="20"/>
          <w:szCs w:val="20"/>
        </w:rPr>
        <w:t>val (*)</w:t>
      </w:r>
      <w:r w:rsidRPr="00C53438">
        <w:rPr>
          <w:rFonts w:ascii="Times New Roman" w:eastAsia="Times New Roman" w:hAnsi="Times New Roman" w:cs="Times New Roman"/>
          <w:sz w:val="20"/>
          <w:szCs w:val="20"/>
        </w:rPr>
        <w:t xml:space="preserve"> Lamonts during the Covenanting Wars.  Archibald from this family launched a failed invasion alongside the Duke of Monmouth's rebellion.  Most of the chiefs of this clan are buried in the Argyll Mausoleum.  Troops under the command of a member of th</w:t>
      </w:r>
      <w:r w:rsidRPr="00C53438">
        <w:rPr>
          <w:rFonts w:ascii="Times New Roman" w:eastAsia="Times New Roman" w:hAnsi="Times New Roman" w:cs="Times New Roman"/>
          <w:sz w:val="20"/>
          <w:szCs w:val="20"/>
        </w:rPr>
        <w:t>is family broke the rules of hospitality and slaughtered their hosts in the 1692 Glencoe massacre.  For 10 points, name this Scottish clan, rivals of the MacDonalds.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the </w:t>
      </w:r>
      <w:r w:rsidRPr="00C53438">
        <w:rPr>
          <w:rFonts w:ascii="Times New Roman" w:eastAsia="Times New Roman" w:hAnsi="Times New Roman" w:cs="Times New Roman"/>
          <w:b/>
          <w:sz w:val="20"/>
          <w:szCs w:val="20"/>
          <w:u w:val="single"/>
        </w:rPr>
        <w:t>Campbell</w:t>
      </w:r>
      <w:r w:rsidRPr="00C53438">
        <w:rPr>
          <w:rFonts w:ascii="Times New Roman" w:eastAsia="Times New Roman" w:hAnsi="Times New Roman" w:cs="Times New Roman"/>
          <w:sz w:val="20"/>
          <w:szCs w:val="20"/>
        </w:rPr>
        <w:t xml:space="preserve">s [or Clan </w:t>
      </w:r>
      <w:r w:rsidRPr="00C53438">
        <w:rPr>
          <w:rFonts w:ascii="Times New Roman" w:eastAsia="Times New Roman" w:hAnsi="Times New Roman" w:cs="Times New Roman"/>
          <w:b/>
          <w:sz w:val="20"/>
          <w:szCs w:val="20"/>
          <w:u w:val="single"/>
        </w:rPr>
        <w:t>Campbell</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14. </w:t>
      </w:r>
      <w:r w:rsidRPr="00C53438">
        <w:rPr>
          <w:rFonts w:ascii="Times New Roman" w:eastAsia="Times New Roman" w:hAnsi="Times New Roman" w:cs="Times New Roman"/>
          <w:b/>
          <w:sz w:val="20"/>
          <w:szCs w:val="20"/>
          <w:highlight w:val="white"/>
        </w:rPr>
        <w:t>One chapter of this critic’s most famous wor</w:t>
      </w:r>
      <w:r w:rsidRPr="00C53438">
        <w:rPr>
          <w:rFonts w:ascii="Times New Roman" w:eastAsia="Times New Roman" w:hAnsi="Times New Roman" w:cs="Times New Roman"/>
          <w:b/>
          <w:sz w:val="20"/>
          <w:szCs w:val="20"/>
          <w:highlight w:val="white"/>
        </w:rPr>
        <w:t>k contrasts one author’s aim to create “the comic epic in prose” with his two predecessors’ antipathy towards Classical epics. He argued that the diversity of experience created by economic specialization and the Protestant emphasis on the dignity of labor</w:t>
      </w:r>
      <w:r w:rsidRPr="00C53438">
        <w:rPr>
          <w:rFonts w:ascii="Times New Roman" w:eastAsia="Times New Roman" w:hAnsi="Times New Roman" w:cs="Times New Roman"/>
          <w:b/>
          <w:sz w:val="20"/>
          <w:szCs w:val="20"/>
          <w:highlight w:val="white"/>
        </w:rPr>
        <w:t xml:space="preserve"> were what allowed individuals’ daily lives to become worthy subject matters for literature. This critic described the reconception of literature as a “full and authentic report of human experience,” which he called </w:t>
      </w:r>
      <w:r w:rsidRPr="00C53438">
        <w:rPr>
          <w:rFonts w:ascii="Times New Roman" w:eastAsia="Times New Roman" w:hAnsi="Times New Roman" w:cs="Times New Roman"/>
          <w:sz w:val="20"/>
          <w:szCs w:val="20"/>
          <w:highlight w:val="white"/>
        </w:rPr>
        <w:t>(*) “formal realism,” in a book that inv</w:t>
      </w:r>
      <w:r w:rsidRPr="00C53438">
        <w:rPr>
          <w:rFonts w:ascii="Times New Roman" w:eastAsia="Times New Roman" w:hAnsi="Times New Roman" w:cs="Times New Roman"/>
          <w:sz w:val="20"/>
          <w:szCs w:val="20"/>
          <w:highlight w:val="white"/>
        </w:rPr>
        <w:t>estigates the social circumstances that allowed Defoe, Richardson, and Fielding to forge a new literary genre. This critic shares his last name with a character who replaces the disgruntled Arsene as the manservant to Mr. Knott.</w:t>
      </w:r>
      <w:r w:rsidRPr="00C53438">
        <w:rPr>
          <w:rFonts w:ascii="Times New Roman" w:eastAsia="Times New Roman" w:hAnsi="Times New Roman" w:cs="Times New Roman"/>
          <w:i/>
          <w:sz w:val="20"/>
          <w:szCs w:val="20"/>
          <w:highlight w:val="white"/>
        </w:rPr>
        <w:t xml:space="preserve"> </w:t>
      </w:r>
      <w:r w:rsidRPr="00C53438">
        <w:rPr>
          <w:rFonts w:ascii="Times New Roman" w:eastAsia="Times New Roman" w:hAnsi="Times New Roman" w:cs="Times New Roman"/>
          <w:sz w:val="20"/>
          <w:szCs w:val="20"/>
          <w:highlight w:val="white"/>
        </w:rPr>
        <w:t>For 10 points, name this En</w:t>
      </w:r>
      <w:r w:rsidRPr="00C53438">
        <w:rPr>
          <w:rFonts w:ascii="Times New Roman" w:eastAsia="Times New Roman" w:hAnsi="Times New Roman" w:cs="Times New Roman"/>
          <w:sz w:val="20"/>
          <w:szCs w:val="20"/>
          <w:highlight w:val="white"/>
        </w:rPr>
        <w:t xml:space="preserve">glish critic who wrote </w:t>
      </w:r>
      <w:r w:rsidRPr="00C53438">
        <w:rPr>
          <w:rFonts w:ascii="Times New Roman" w:eastAsia="Times New Roman" w:hAnsi="Times New Roman" w:cs="Times New Roman"/>
          <w:i/>
          <w:sz w:val="20"/>
          <w:szCs w:val="20"/>
          <w:highlight w:val="white"/>
        </w:rPr>
        <w:t>The Rise of the Novel</w:t>
      </w:r>
      <w:r w:rsidRPr="00C53438">
        <w:rPr>
          <w:rFonts w:ascii="Times New Roman" w:eastAsia="Times New Roman" w:hAnsi="Times New Roman" w:cs="Times New Roman"/>
          <w:sz w:val="20"/>
          <w:szCs w:val="20"/>
          <w:highlight w:val="white"/>
        </w:rPr>
        <w:t xml:space="preserve">, and who shares </w:t>
      </w:r>
      <w:r w:rsidRPr="00C53438">
        <w:rPr>
          <w:rFonts w:ascii="Times New Roman" w:eastAsia="Times New Roman" w:hAnsi="Times New Roman" w:cs="Times New Roman"/>
          <w:sz w:val="20"/>
          <w:szCs w:val="20"/>
          <w:highlight w:val="white"/>
        </w:rPr>
        <w:lastRenderedPageBreak/>
        <w:t xml:space="preserve">his last name with the title character of a Samuel Beckett novel written after </w:t>
      </w:r>
      <w:r w:rsidRPr="00C53438">
        <w:rPr>
          <w:rFonts w:ascii="Times New Roman" w:eastAsia="Times New Roman" w:hAnsi="Times New Roman" w:cs="Times New Roman"/>
          <w:i/>
          <w:sz w:val="20"/>
          <w:szCs w:val="20"/>
          <w:highlight w:val="white"/>
        </w:rPr>
        <w:t xml:space="preserve">Murphy </w:t>
      </w:r>
      <w:r w:rsidRPr="00C53438">
        <w:rPr>
          <w:rFonts w:ascii="Times New Roman" w:eastAsia="Times New Roman" w:hAnsi="Times New Roman" w:cs="Times New Roman"/>
          <w:sz w:val="20"/>
          <w:szCs w:val="20"/>
          <w:highlight w:val="white"/>
        </w:rPr>
        <w:t xml:space="preserve">and before </w:t>
      </w:r>
      <w:r w:rsidRPr="00C53438">
        <w:rPr>
          <w:rFonts w:ascii="Times New Roman" w:eastAsia="Times New Roman" w:hAnsi="Times New Roman" w:cs="Times New Roman"/>
          <w:i/>
          <w:sz w:val="20"/>
          <w:szCs w:val="20"/>
          <w:highlight w:val="white"/>
        </w:rPr>
        <w:t>Molloy</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Ian </w:t>
      </w:r>
      <w:r w:rsidRPr="00C53438">
        <w:rPr>
          <w:rFonts w:ascii="Times New Roman" w:eastAsia="Times New Roman" w:hAnsi="Times New Roman" w:cs="Times New Roman"/>
          <w:b/>
          <w:sz w:val="20"/>
          <w:szCs w:val="20"/>
          <w:highlight w:val="white"/>
          <w:u w:val="single"/>
        </w:rPr>
        <w:t>Watt</w:t>
      </w:r>
      <w:r w:rsidRPr="00C53438">
        <w:rPr>
          <w:rFonts w:ascii="Times New Roman" w:eastAsia="Times New Roman" w:hAnsi="Times New Roman" w:cs="Times New Roman"/>
          <w:sz w:val="20"/>
          <w:szCs w:val="20"/>
          <w:highlight w:val="white"/>
        </w:rPr>
        <w:t xml:space="preserve"> </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15. </w:t>
      </w:r>
      <w:r w:rsidRPr="00C53438">
        <w:rPr>
          <w:rFonts w:ascii="Times New Roman" w:eastAsia="Times New Roman" w:hAnsi="Times New Roman" w:cs="Times New Roman"/>
          <w:b/>
          <w:sz w:val="20"/>
          <w:szCs w:val="20"/>
          <w:highlight w:val="white"/>
        </w:rPr>
        <w:t>Russ Shafer-Landau has written a book-length defense of this philos</w:t>
      </w:r>
      <w:r w:rsidRPr="00C53438">
        <w:rPr>
          <w:rFonts w:ascii="Times New Roman" w:eastAsia="Times New Roman" w:hAnsi="Times New Roman" w:cs="Times New Roman"/>
          <w:b/>
          <w:sz w:val="20"/>
          <w:szCs w:val="20"/>
          <w:highlight w:val="white"/>
        </w:rPr>
        <w:t>ophical position. An analogy in which a failed freshman chemistry experiment does not invalidate the atomic laws of gases was used to defend this position by Nicholas Sturgeon against Gilbert Harman. Bernard Williams argued that this position is inconsiste</w:t>
      </w:r>
      <w:r w:rsidRPr="00C53438">
        <w:rPr>
          <w:rFonts w:ascii="Times New Roman" w:eastAsia="Times New Roman" w:hAnsi="Times New Roman" w:cs="Times New Roman"/>
          <w:b/>
          <w:sz w:val="20"/>
          <w:szCs w:val="20"/>
          <w:highlight w:val="white"/>
        </w:rPr>
        <w:t xml:space="preserve">nt, by noting that conflicts are not soluble “without remainder.” One philosopher opposed this position by pointing out that it would require a strange and unique perceptual faculty all its own; that is the “argument from </w:t>
      </w:r>
      <w:r w:rsidRPr="00C53438">
        <w:rPr>
          <w:rFonts w:ascii="Times New Roman" w:eastAsia="Times New Roman" w:hAnsi="Times New Roman" w:cs="Times New Roman"/>
          <w:sz w:val="20"/>
          <w:szCs w:val="20"/>
          <w:highlight w:val="white"/>
        </w:rPr>
        <w:t xml:space="preserve">(*) queerness” against this. John </w:t>
      </w:r>
      <w:r w:rsidRPr="00C53438">
        <w:rPr>
          <w:rFonts w:ascii="Times New Roman" w:eastAsia="Times New Roman" w:hAnsi="Times New Roman" w:cs="Times New Roman"/>
          <w:sz w:val="20"/>
          <w:szCs w:val="20"/>
          <w:highlight w:val="white"/>
        </w:rPr>
        <w:t>McDowell defended this position by analogizing value properties to secondary rather than primary qualities. This position is usually understood to entail cognitivism and “success theory,” and was opposed by J.L. Mackie’s “error theory.” A non-cognitivist v</w:t>
      </w:r>
      <w:r w:rsidRPr="00C53438">
        <w:rPr>
          <w:rFonts w:ascii="Times New Roman" w:eastAsia="Times New Roman" w:hAnsi="Times New Roman" w:cs="Times New Roman"/>
          <w:sz w:val="20"/>
          <w:szCs w:val="20"/>
          <w:highlight w:val="white"/>
        </w:rPr>
        <w:t>ariant proposed by Simon Blackburn is its “quasi” form. For 10 points, name this position that ethical statements express factual truths.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moral realism</w:t>
      </w:r>
      <w:r w:rsidRPr="00C53438">
        <w:rPr>
          <w:rFonts w:ascii="Times New Roman" w:eastAsia="Times New Roman" w:hAnsi="Times New Roman" w:cs="Times New Roman"/>
          <w:sz w:val="20"/>
          <w:szCs w:val="20"/>
          <w:highlight w:val="white"/>
        </w:rPr>
        <w:t xml:space="preserve"> [or </w:t>
      </w:r>
      <w:r w:rsidRPr="00C53438">
        <w:rPr>
          <w:rFonts w:ascii="Times New Roman" w:eastAsia="Times New Roman" w:hAnsi="Times New Roman" w:cs="Times New Roman"/>
          <w:b/>
          <w:sz w:val="20"/>
          <w:szCs w:val="20"/>
          <w:highlight w:val="white"/>
          <w:u w:val="single"/>
        </w:rPr>
        <w:t>ethical realism</w:t>
      </w:r>
      <w:r w:rsidRPr="00C53438">
        <w:rPr>
          <w:rFonts w:ascii="Times New Roman" w:eastAsia="Times New Roman" w:hAnsi="Times New Roman" w:cs="Times New Roman"/>
          <w:sz w:val="20"/>
          <w:szCs w:val="20"/>
          <w:highlight w:val="white"/>
        </w:rPr>
        <w:t xml:space="preserve">; or </w:t>
      </w:r>
      <w:r w:rsidRPr="00C53438">
        <w:rPr>
          <w:rFonts w:ascii="Times New Roman" w:eastAsia="Times New Roman" w:hAnsi="Times New Roman" w:cs="Times New Roman"/>
          <w:b/>
          <w:sz w:val="20"/>
          <w:szCs w:val="20"/>
          <w:highlight w:val="white"/>
          <w:u w:val="single"/>
        </w:rPr>
        <w:t>moral objectivism</w:t>
      </w:r>
      <w:r w:rsidRPr="00C53438">
        <w:rPr>
          <w:rFonts w:ascii="Times New Roman" w:eastAsia="Times New Roman" w:hAnsi="Times New Roman" w:cs="Times New Roman"/>
          <w:sz w:val="20"/>
          <w:szCs w:val="20"/>
          <w:highlight w:val="white"/>
        </w:rPr>
        <w:t xml:space="preserve">; or </w:t>
      </w:r>
      <w:r w:rsidRPr="00C53438">
        <w:rPr>
          <w:rFonts w:ascii="Times New Roman" w:eastAsia="Times New Roman" w:hAnsi="Times New Roman" w:cs="Times New Roman"/>
          <w:b/>
          <w:sz w:val="20"/>
          <w:szCs w:val="20"/>
          <w:highlight w:val="white"/>
          <w:u w:val="single"/>
        </w:rPr>
        <w:t>ethical objectivism</w:t>
      </w:r>
      <w:r w:rsidRPr="00C53438">
        <w:rPr>
          <w:rFonts w:ascii="Times New Roman" w:eastAsia="Times New Roman" w:hAnsi="Times New Roman" w:cs="Times New Roman"/>
          <w:sz w:val="20"/>
          <w:szCs w:val="20"/>
          <w:highlight w:val="white"/>
        </w:rPr>
        <w:t>; prompt on “</w:t>
      </w:r>
      <w:r w:rsidRPr="00C53438">
        <w:rPr>
          <w:rFonts w:ascii="Times New Roman" w:eastAsia="Times New Roman" w:hAnsi="Times New Roman" w:cs="Times New Roman"/>
          <w:sz w:val="20"/>
          <w:szCs w:val="20"/>
          <w:highlight w:val="white"/>
          <w:u w:val="single"/>
        </w:rPr>
        <w:t>realism</w:t>
      </w:r>
      <w:r w:rsidRPr="00C53438">
        <w:rPr>
          <w:rFonts w:ascii="Times New Roman" w:eastAsia="Times New Roman" w:hAnsi="Times New Roman" w:cs="Times New Roman"/>
          <w:sz w:val="20"/>
          <w:szCs w:val="20"/>
          <w:highlight w:val="white"/>
        </w:rPr>
        <w:t>” or “</w:t>
      </w:r>
      <w:r w:rsidRPr="00C53438">
        <w:rPr>
          <w:rFonts w:ascii="Times New Roman" w:eastAsia="Times New Roman" w:hAnsi="Times New Roman" w:cs="Times New Roman"/>
          <w:sz w:val="20"/>
          <w:szCs w:val="20"/>
          <w:highlight w:val="white"/>
          <w:u w:val="single"/>
        </w:rPr>
        <w:t>objectivism</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16. </w:t>
      </w:r>
      <w:r w:rsidRPr="00C53438">
        <w:rPr>
          <w:rFonts w:ascii="Times New Roman" w:eastAsia="Times New Roman" w:hAnsi="Times New Roman" w:cs="Times New Roman"/>
          <w:b/>
          <w:sz w:val="20"/>
          <w:szCs w:val="20"/>
          <w:highlight w:val="white"/>
        </w:rPr>
        <w:t>A surprisingly effective ELISA blood test for this human disease uses stainless steel powder. Real-time quaking-induced conversion is used to diagnose this disease, which is characterized by a large bilateral increase in the pulvinar sig</w:t>
      </w:r>
      <w:r w:rsidRPr="00C53438">
        <w:rPr>
          <w:rFonts w:ascii="Times New Roman" w:eastAsia="Times New Roman" w:hAnsi="Times New Roman" w:cs="Times New Roman"/>
          <w:b/>
          <w:sz w:val="20"/>
          <w:szCs w:val="20"/>
          <w:highlight w:val="white"/>
        </w:rPr>
        <w:t>nal. This disease is classified as MM, MV, or VV according to the polymorphism at residue 129 in CD230. This disease is diagnosed by the presence of 14-3-3 protein in the CSF or by round vacuoles in the neuropil that look like daisy flowers. It is caused b</w:t>
      </w:r>
      <w:r w:rsidRPr="00C53438">
        <w:rPr>
          <w:rFonts w:ascii="Times New Roman" w:eastAsia="Times New Roman" w:hAnsi="Times New Roman" w:cs="Times New Roman"/>
          <w:b/>
          <w:sz w:val="20"/>
          <w:szCs w:val="20"/>
          <w:highlight w:val="white"/>
        </w:rPr>
        <w:t>y a defect in the same protein as</w:t>
      </w:r>
      <w:r w:rsidRPr="00C53438">
        <w:rPr>
          <w:rFonts w:ascii="Times New Roman" w:eastAsia="Times New Roman" w:hAnsi="Times New Roman" w:cs="Times New Roman"/>
          <w:sz w:val="20"/>
          <w:szCs w:val="20"/>
          <w:highlight w:val="white"/>
        </w:rPr>
        <w:t xml:space="preserve"> (*) Gerstmann-Straüssler-Scheinker syndrome. In 1997, reports emerged of iatrogenic transmission of this disease from urine-derived gonadotropins or blood transfusions. Both the sporadic and variant forms of it result in a</w:t>
      </w:r>
      <w:r w:rsidRPr="00C53438">
        <w:rPr>
          <w:rFonts w:ascii="Times New Roman" w:eastAsia="Times New Roman" w:hAnsi="Times New Roman" w:cs="Times New Roman"/>
          <w:sz w:val="20"/>
          <w:szCs w:val="20"/>
          <w:highlight w:val="white"/>
        </w:rPr>
        <w:t>ccumulation of scrapie-like plaques and give the brain a sponge-like appearance. For 10 points, name this prion disorder, the human equivalent of mad cow.</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Creutzfeldt-Jakob</w:t>
      </w:r>
      <w:r w:rsidRPr="00C53438">
        <w:rPr>
          <w:rFonts w:ascii="Times New Roman" w:eastAsia="Times New Roman" w:hAnsi="Times New Roman" w:cs="Times New Roman"/>
          <w:sz w:val="20"/>
          <w:szCs w:val="20"/>
          <w:highlight w:val="white"/>
        </w:rPr>
        <w:t xml:space="preserve"> disease [or </w:t>
      </w:r>
      <w:r w:rsidRPr="00C53438">
        <w:rPr>
          <w:rFonts w:ascii="Times New Roman" w:eastAsia="Times New Roman" w:hAnsi="Times New Roman" w:cs="Times New Roman"/>
          <w:b/>
          <w:sz w:val="20"/>
          <w:szCs w:val="20"/>
          <w:highlight w:val="white"/>
          <w:u w:val="single"/>
        </w:rPr>
        <w:t>CJD</w:t>
      </w:r>
      <w:r w:rsidRPr="00C53438">
        <w:rPr>
          <w:rFonts w:ascii="Times New Roman" w:eastAsia="Times New Roman" w:hAnsi="Times New Roman" w:cs="Times New Roman"/>
          <w:sz w:val="20"/>
          <w:szCs w:val="20"/>
          <w:highlight w:val="white"/>
        </w:rPr>
        <w:t xml:space="preserve">; or classical </w:t>
      </w:r>
      <w:r w:rsidRPr="00C53438">
        <w:rPr>
          <w:rFonts w:ascii="Times New Roman" w:eastAsia="Times New Roman" w:hAnsi="Times New Roman" w:cs="Times New Roman"/>
          <w:b/>
          <w:sz w:val="20"/>
          <w:szCs w:val="20"/>
          <w:highlight w:val="white"/>
          <w:u w:val="single"/>
        </w:rPr>
        <w:t>Creutzfeldt-Jakob</w:t>
      </w:r>
      <w:r w:rsidRPr="00C53438">
        <w:rPr>
          <w:rFonts w:ascii="Times New Roman" w:eastAsia="Times New Roman" w:hAnsi="Times New Roman" w:cs="Times New Roman"/>
          <w:sz w:val="20"/>
          <w:szCs w:val="20"/>
          <w:highlight w:val="white"/>
        </w:rPr>
        <w:t xml:space="preserve"> disease; or variant </w:t>
      </w:r>
      <w:r w:rsidRPr="00C53438">
        <w:rPr>
          <w:rFonts w:ascii="Times New Roman" w:eastAsia="Times New Roman" w:hAnsi="Times New Roman" w:cs="Times New Roman"/>
          <w:b/>
          <w:sz w:val="20"/>
          <w:szCs w:val="20"/>
          <w:highlight w:val="white"/>
          <w:u w:val="single"/>
        </w:rPr>
        <w:t>Creutzf</w:t>
      </w:r>
      <w:r w:rsidRPr="00C53438">
        <w:rPr>
          <w:rFonts w:ascii="Times New Roman" w:eastAsia="Times New Roman" w:hAnsi="Times New Roman" w:cs="Times New Roman"/>
          <w:b/>
          <w:sz w:val="20"/>
          <w:szCs w:val="20"/>
          <w:highlight w:val="white"/>
          <w:u w:val="single"/>
        </w:rPr>
        <w:t>eldt-Jakob</w:t>
      </w:r>
      <w:r w:rsidRPr="00C53438">
        <w:rPr>
          <w:rFonts w:ascii="Times New Roman" w:eastAsia="Times New Roman" w:hAnsi="Times New Roman" w:cs="Times New Roman"/>
          <w:sz w:val="20"/>
          <w:szCs w:val="20"/>
          <w:highlight w:val="white"/>
        </w:rPr>
        <w:t xml:space="preserve"> disease; prompt on </w:t>
      </w:r>
      <w:r w:rsidRPr="00C53438">
        <w:rPr>
          <w:rFonts w:ascii="Times New Roman" w:eastAsia="Times New Roman" w:hAnsi="Times New Roman" w:cs="Times New Roman"/>
          <w:sz w:val="20"/>
          <w:szCs w:val="20"/>
          <w:highlight w:val="white"/>
          <w:u w:val="single"/>
        </w:rPr>
        <w:t>bovine spongiform encephalopathy</w:t>
      </w:r>
      <w:r w:rsidRPr="00C53438">
        <w:rPr>
          <w:rFonts w:ascii="Times New Roman" w:eastAsia="Times New Roman" w:hAnsi="Times New Roman" w:cs="Times New Roman"/>
          <w:sz w:val="20"/>
          <w:szCs w:val="20"/>
          <w:highlight w:val="white"/>
        </w:rPr>
        <w:t xml:space="preserve"> or </w:t>
      </w:r>
      <w:r w:rsidRPr="00C53438">
        <w:rPr>
          <w:rFonts w:ascii="Times New Roman" w:eastAsia="Times New Roman" w:hAnsi="Times New Roman" w:cs="Times New Roman"/>
          <w:sz w:val="20"/>
          <w:szCs w:val="20"/>
          <w:highlight w:val="white"/>
          <w:u w:val="single"/>
        </w:rPr>
        <w:t>BSE</w:t>
      </w:r>
      <w:r w:rsidRPr="00C53438">
        <w:rPr>
          <w:rFonts w:ascii="Times New Roman" w:eastAsia="Times New Roman" w:hAnsi="Times New Roman" w:cs="Times New Roman"/>
          <w:sz w:val="20"/>
          <w:szCs w:val="20"/>
          <w:highlight w:val="white"/>
        </w:rPr>
        <w:t xml:space="preserve">; prompt on </w:t>
      </w:r>
      <w:r w:rsidRPr="00C53438">
        <w:rPr>
          <w:rFonts w:ascii="Times New Roman" w:eastAsia="Times New Roman" w:hAnsi="Times New Roman" w:cs="Times New Roman"/>
          <w:sz w:val="20"/>
          <w:szCs w:val="20"/>
          <w:highlight w:val="white"/>
          <w:u w:val="single"/>
        </w:rPr>
        <w:t>mad cow</w:t>
      </w:r>
      <w:r w:rsidRPr="00C53438">
        <w:rPr>
          <w:rFonts w:ascii="Times New Roman" w:eastAsia="Times New Roman" w:hAnsi="Times New Roman" w:cs="Times New Roman"/>
          <w:sz w:val="20"/>
          <w:szCs w:val="20"/>
          <w:highlight w:val="white"/>
        </w:rPr>
        <w:t xml:space="preserve"> disease; prompt on </w:t>
      </w:r>
      <w:r w:rsidRPr="00C53438">
        <w:rPr>
          <w:rFonts w:ascii="Times New Roman" w:eastAsia="Times New Roman" w:hAnsi="Times New Roman" w:cs="Times New Roman"/>
          <w:sz w:val="20"/>
          <w:szCs w:val="20"/>
          <w:highlight w:val="white"/>
          <w:u w:val="single"/>
        </w:rPr>
        <w:t>prion</w:t>
      </w:r>
      <w:r w:rsidRPr="00C53438">
        <w:rPr>
          <w:rFonts w:ascii="Times New Roman" w:eastAsia="Times New Roman" w:hAnsi="Times New Roman" w:cs="Times New Roman"/>
          <w:sz w:val="20"/>
          <w:szCs w:val="20"/>
          <w:highlight w:val="white"/>
        </w:rPr>
        <w:t xml:space="preserve"> disease] </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17. </w:t>
      </w:r>
      <w:r w:rsidRPr="00C53438">
        <w:rPr>
          <w:rFonts w:ascii="Times New Roman" w:eastAsia="Times New Roman" w:hAnsi="Times New Roman" w:cs="Times New Roman"/>
          <w:b/>
          <w:sz w:val="20"/>
          <w:szCs w:val="20"/>
          <w:highlight w:val="white"/>
        </w:rPr>
        <w:t>A poem about this event imagines its central figure’s triumphal wreath being removed and replaced with a laurel wreath intertwi</w:t>
      </w:r>
      <w:r w:rsidRPr="00C53438">
        <w:rPr>
          <w:rFonts w:ascii="Times New Roman" w:eastAsia="Times New Roman" w:hAnsi="Times New Roman" w:cs="Times New Roman"/>
          <w:b/>
          <w:sz w:val="20"/>
          <w:szCs w:val="20"/>
          <w:highlight w:val="white"/>
        </w:rPr>
        <w:t xml:space="preserve">ned with thorns. This event is narrated by a real French viscount in the novel </w:t>
      </w:r>
      <w:r w:rsidRPr="00C53438">
        <w:rPr>
          <w:rFonts w:ascii="Times New Roman" w:eastAsia="Times New Roman" w:hAnsi="Times New Roman" w:cs="Times New Roman"/>
          <w:b/>
          <w:i/>
          <w:sz w:val="20"/>
          <w:szCs w:val="20"/>
          <w:highlight w:val="white"/>
        </w:rPr>
        <w:t>The D’Archiac Papers</w:t>
      </w:r>
      <w:r w:rsidRPr="00C53438">
        <w:rPr>
          <w:rFonts w:ascii="Times New Roman" w:eastAsia="Times New Roman" w:hAnsi="Times New Roman" w:cs="Times New Roman"/>
          <w:b/>
          <w:sz w:val="20"/>
          <w:szCs w:val="20"/>
          <w:highlight w:val="white"/>
        </w:rPr>
        <w:t>.</w:t>
      </w:r>
      <w:r w:rsidRPr="00C53438">
        <w:rPr>
          <w:rFonts w:ascii="Times New Roman" w:eastAsia="Times New Roman" w:hAnsi="Times New Roman" w:cs="Times New Roman"/>
          <w:b/>
          <w:i/>
          <w:sz w:val="20"/>
          <w:szCs w:val="20"/>
          <w:highlight w:val="white"/>
        </w:rPr>
        <w:t xml:space="preserve"> </w:t>
      </w:r>
      <w:r w:rsidRPr="00C53438">
        <w:rPr>
          <w:rFonts w:ascii="Times New Roman" w:eastAsia="Times New Roman" w:hAnsi="Times New Roman" w:cs="Times New Roman"/>
          <w:b/>
          <w:sz w:val="20"/>
          <w:szCs w:val="20"/>
          <w:highlight w:val="white"/>
        </w:rPr>
        <w:t>A poem about this event ends by telling its addressees that their black blood will never wash away the sacred blood of its victim. This event was precipita</w:t>
      </w:r>
      <w:r w:rsidRPr="00C53438">
        <w:rPr>
          <w:rFonts w:ascii="Times New Roman" w:eastAsia="Times New Roman" w:hAnsi="Times New Roman" w:cs="Times New Roman"/>
          <w:b/>
          <w:sz w:val="20"/>
          <w:szCs w:val="20"/>
          <w:highlight w:val="white"/>
        </w:rPr>
        <w:t>ted by one man being satirically named Deputy Grand Master and Historiographer of the Order of Cuckolds.</w:t>
      </w:r>
      <w:r w:rsidRPr="00C53438">
        <w:rPr>
          <w:rFonts w:ascii="Times New Roman" w:eastAsia="Times New Roman" w:hAnsi="Times New Roman" w:cs="Times New Roman"/>
          <w:b/>
          <w:i/>
          <w:sz w:val="20"/>
          <w:szCs w:val="20"/>
          <w:highlight w:val="white"/>
        </w:rPr>
        <w:t xml:space="preserve"> </w:t>
      </w:r>
      <w:r w:rsidRPr="00C53438">
        <w:rPr>
          <w:rFonts w:ascii="Times New Roman" w:eastAsia="Times New Roman" w:hAnsi="Times New Roman" w:cs="Times New Roman"/>
          <w:b/>
          <w:sz w:val="20"/>
          <w:szCs w:val="20"/>
          <w:highlight w:val="white"/>
        </w:rPr>
        <w:t xml:space="preserve">Crows are disturbed by the gunshot that causes this event in Act One of the first play in Stoppard’s </w:t>
      </w:r>
      <w:r w:rsidRPr="00C53438">
        <w:rPr>
          <w:rFonts w:ascii="Times New Roman" w:eastAsia="Times New Roman" w:hAnsi="Times New Roman" w:cs="Times New Roman"/>
          <w:b/>
          <w:i/>
          <w:sz w:val="20"/>
          <w:szCs w:val="20"/>
          <w:highlight w:val="white"/>
        </w:rPr>
        <w:t xml:space="preserve">The Coast of </w:t>
      </w:r>
      <w:r w:rsidRPr="00C53438">
        <w:rPr>
          <w:rFonts w:ascii="Times New Roman" w:eastAsia="Times New Roman" w:hAnsi="Times New Roman" w:cs="Times New Roman"/>
          <w:sz w:val="20"/>
          <w:szCs w:val="20"/>
          <w:highlight w:val="white"/>
        </w:rPr>
        <w:t>(*)</w:t>
      </w:r>
      <w:r w:rsidRPr="00C53438">
        <w:rPr>
          <w:rFonts w:ascii="Times New Roman" w:eastAsia="Times New Roman" w:hAnsi="Times New Roman" w:cs="Times New Roman"/>
          <w:i/>
          <w:sz w:val="20"/>
          <w:szCs w:val="20"/>
          <w:highlight w:val="white"/>
        </w:rPr>
        <w:t xml:space="preserve"> Utopia </w:t>
      </w:r>
      <w:r w:rsidRPr="00C53438">
        <w:rPr>
          <w:rFonts w:ascii="Times New Roman" w:eastAsia="Times New Roman" w:hAnsi="Times New Roman" w:cs="Times New Roman"/>
          <w:sz w:val="20"/>
          <w:szCs w:val="20"/>
          <w:highlight w:val="white"/>
        </w:rPr>
        <w:t>trilogy</w:t>
      </w:r>
      <w:r w:rsidRPr="00C53438">
        <w:rPr>
          <w:rFonts w:ascii="Times New Roman" w:eastAsia="Times New Roman" w:hAnsi="Times New Roman" w:cs="Times New Roman"/>
          <w:i/>
          <w:sz w:val="20"/>
          <w:szCs w:val="20"/>
          <w:highlight w:val="white"/>
        </w:rPr>
        <w:t xml:space="preserve">, </w:t>
      </w:r>
      <w:r w:rsidRPr="00C53438">
        <w:rPr>
          <w:rFonts w:ascii="Times New Roman" w:eastAsia="Times New Roman" w:hAnsi="Times New Roman" w:cs="Times New Roman"/>
          <w:sz w:val="20"/>
          <w:szCs w:val="20"/>
          <w:highlight w:val="white"/>
        </w:rPr>
        <w:t>in which this eve</w:t>
      </w:r>
      <w:r w:rsidRPr="00C53438">
        <w:rPr>
          <w:rFonts w:ascii="Times New Roman" w:eastAsia="Times New Roman" w:hAnsi="Times New Roman" w:cs="Times New Roman"/>
          <w:sz w:val="20"/>
          <w:szCs w:val="20"/>
          <w:highlight w:val="white"/>
        </w:rPr>
        <w:t xml:space="preserve">nt appears as an inter-scene in Act Two. The victim’s wife Natalia had flirted with this event’s perpetrator, the French officer Georges-Charles D’Anthes. This event is the subject of Lermontov’s “Death of a Poet.” For 10 points, name this real-life event </w:t>
      </w:r>
      <w:r w:rsidRPr="00C53438">
        <w:rPr>
          <w:rFonts w:ascii="Times New Roman" w:eastAsia="Times New Roman" w:hAnsi="Times New Roman" w:cs="Times New Roman"/>
          <w:sz w:val="20"/>
          <w:szCs w:val="20"/>
          <w:highlight w:val="white"/>
        </w:rPr>
        <w:t>that mirrored the fate that its victim had written for the character Lensky.</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death</w:t>
      </w:r>
      <w:r w:rsidRPr="00C53438">
        <w:rPr>
          <w:rFonts w:ascii="Times New Roman" w:eastAsia="Times New Roman" w:hAnsi="Times New Roman" w:cs="Times New Roman"/>
          <w:sz w:val="20"/>
          <w:szCs w:val="20"/>
          <w:highlight w:val="white"/>
        </w:rPr>
        <w:t xml:space="preserve"> of Alexander </w:t>
      </w:r>
      <w:r w:rsidRPr="00C53438">
        <w:rPr>
          <w:rFonts w:ascii="Times New Roman" w:eastAsia="Times New Roman" w:hAnsi="Times New Roman" w:cs="Times New Roman"/>
          <w:b/>
          <w:sz w:val="20"/>
          <w:szCs w:val="20"/>
          <w:highlight w:val="white"/>
          <w:u w:val="single"/>
        </w:rPr>
        <w:t>Pushkin</w:t>
      </w:r>
      <w:r w:rsidRPr="00C53438">
        <w:rPr>
          <w:rFonts w:ascii="Times New Roman" w:eastAsia="Times New Roman" w:hAnsi="Times New Roman" w:cs="Times New Roman"/>
          <w:b/>
          <w:sz w:val="20"/>
          <w:szCs w:val="20"/>
          <w:highlight w:val="white"/>
        </w:rPr>
        <w:t xml:space="preserve"> </w:t>
      </w:r>
      <w:r w:rsidRPr="00C53438">
        <w:rPr>
          <w:rFonts w:ascii="Times New Roman" w:eastAsia="Times New Roman" w:hAnsi="Times New Roman" w:cs="Times New Roman"/>
          <w:sz w:val="20"/>
          <w:szCs w:val="20"/>
          <w:highlight w:val="white"/>
        </w:rPr>
        <w:t xml:space="preserve">[accept answers with “murder” or “duel” in place of “death”] </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18. </w:t>
      </w:r>
      <w:r w:rsidRPr="00C53438">
        <w:rPr>
          <w:rFonts w:ascii="Times New Roman" w:eastAsia="Times New Roman" w:hAnsi="Times New Roman" w:cs="Times New Roman"/>
          <w:b/>
          <w:sz w:val="20"/>
          <w:szCs w:val="20"/>
        </w:rPr>
        <w:t xml:space="preserve">This event's victims are located when three strips of alder bark are laid in </w:t>
      </w:r>
      <w:r w:rsidRPr="00C53438">
        <w:rPr>
          <w:rFonts w:ascii="Times New Roman" w:eastAsia="Times New Roman" w:hAnsi="Times New Roman" w:cs="Times New Roman"/>
          <w:b/>
          <w:sz w:val="20"/>
          <w:szCs w:val="20"/>
        </w:rPr>
        <w:t>magic order and speak. In the quest to undo this crime, a hero finds a scarlet basin full of snakes drinking beer and eating spices, which he finds so disgusting that he cuts them into pieces. A "rock of many colors" hides this deed's victims within an "ir</w:t>
      </w:r>
      <w:r w:rsidRPr="00C53438">
        <w:rPr>
          <w:rFonts w:ascii="Times New Roman" w:eastAsia="Times New Roman" w:hAnsi="Times New Roman" w:cs="Times New Roman"/>
          <w:b/>
          <w:sz w:val="20"/>
          <w:szCs w:val="20"/>
        </w:rPr>
        <w:t>on-banded" cavern. While this deed's effects are ongoing, a "maiden of the air" drops a ball of fire out of a cradle in the heavens, leading two heroes to sail to Lake Alue with flax nets, catch a fish that</w:t>
      </w:r>
      <w:r w:rsidRPr="00C53438">
        <w:rPr>
          <w:rFonts w:ascii="Times New Roman" w:eastAsia="Times New Roman" w:hAnsi="Times New Roman" w:cs="Times New Roman"/>
          <w:sz w:val="20"/>
          <w:szCs w:val="20"/>
        </w:rPr>
        <w:t xml:space="preserve"> (*) ate the fire, and cut the fire out of said fi</w:t>
      </w:r>
      <w:r w:rsidRPr="00C53438">
        <w:rPr>
          <w:rFonts w:ascii="Times New Roman" w:eastAsia="Times New Roman" w:hAnsi="Times New Roman" w:cs="Times New Roman"/>
          <w:sz w:val="20"/>
          <w:szCs w:val="20"/>
        </w:rPr>
        <w:t>sh. The two main victims of this crime are freed from their mountain prison in Pohjola in Rune 49 of an epic, just before a rune in which the virgin Marjatta gives birth. For 10 points, name this cosmic property crime done by Louhi after she loses the Samp</w:t>
      </w:r>
      <w:r w:rsidRPr="00C53438">
        <w:rPr>
          <w:rFonts w:ascii="Times New Roman" w:eastAsia="Times New Roman" w:hAnsi="Times New Roman" w:cs="Times New Roman"/>
          <w:sz w:val="20"/>
          <w:szCs w:val="20"/>
        </w:rPr>
        <w:t xml:space="preserve">o, which spurs Vainamoinen's last major quest in the </w:t>
      </w:r>
      <w:r w:rsidRPr="00C53438">
        <w:rPr>
          <w:rFonts w:ascii="Times New Roman" w:eastAsia="Times New Roman" w:hAnsi="Times New Roman" w:cs="Times New Roman"/>
          <w:i/>
          <w:sz w:val="20"/>
          <w:szCs w:val="20"/>
        </w:rPr>
        <w:t>Kalevala</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Louhi's </w:t>
      </w:r>
      <w:r w:rsidRPr="00C53438">
        <w:rPr>
          <w:rFonts w:ascii="Times New Roman" w:eastAsia="Times New Roman" w:hAnsi="Times New Roman" w:cs="Times New Roman"/>
          <w:b/>
          <w:sz w:val="20"/>
          <w:szCs w:val="20"/>
          <w:u w:val="single"/>
        </w:rPr>
        <w:t>theft</w:t>
      </w:r>
      <w:r w:rsidRPr="00C53438">
        <w:rPr>
          <w:rFonts w:ascii="Times New Roman" w:eastAsia="Times New Roman" w:hAnsi="Times New Roman" w:cs="Times New Roman"/>
          <w:sz w:val="20"/>
          <w:szCs w:val="20"/>
        </w:rPr>
        <w:t xml:space="preserve"> of the </w:t>
      </w:r>
      <w:r w:rsidRPr="00C53438">
        <w:rPr>
          <w:rFonts w:ascii="Times New Roman" w:eastAsia="Times New Roman" w:hAnsi="Times New Roman" w:cs="Times New Roman"/>
          <w:b/>
          <w:sz w:val="20"/>
          <w:szCs w:val="20"/>
          <w:u w:val="single"/>
        </w:rPr>
        <w:t>sun</w:t>
      </w:r>
      <w:r w:rsidRPr="00C53438">
        <w:rPr>
          <w:rFonts w:ascii="Times New Roman" w:eastAsia="Times New Roman" w:hAnsi="Times New Roman" w:cs="Times New Roman"/>
          <w:sz w:val="20"/>
          <w:szCs w:val="20"/>
        </w:rPr>
        <w:t xml:space="preserve">, the </w:t>
      </w:r>
      <w:r w:rsidRPr="00C53438">
        <w:rPr>
          <w:rFonts w:ascii="Times New Roman" w:eastAsia="Times New Roman" w:hAnsi="Times New Roman" w:cs="Times New Roman"/>
          <w:b/>
          <w:sz w:val="20"/>
          <w:szCs w:val="20"/>
          <w:u w:val="single"/>
        </w:rPr>
        <w:t>moon</w:t>
      </w:r>
      <w:r w:rsidRPr="00C53438">
        <w:rPr>
          <w:rFonts w:ascii="Times New Roman" w:eastAsia="Times New Roman" w:hAnsi="Times New Roman" w:cs="Times New Roman"/>
          <w:sz w:val="20"/>
          <w:szCs w:val="20"/>
        </w:rPr>
        <w:t xml:space="preserve">, and fire in the </w:t>
      </w:r>
      <w:r w:rsidRPr="00C53438">
        <w:rPr>
          <w:rFonts w:ascii="Times New Roman" w:eastAsia="Times New Roman" w:hAnsi="Times New Roman" w:cs="Times New Roman"/>
          <w:i/>
          <w:sz w:val="20"/>
          <w:szCs w:val="20"/>
        </w:rPr>
        <w:t>Kalevala</w:t>
      </w:r>
      <w:r w:rsidRPr="00C53438">
        <w:rPr>
          <w:rFonts w:ascii="Times New Roman" w:eastAsia="Times New Roman" w:hAnsi="Times New Roman" w:cs="Times New Roman"/>
          <w:sz w:val="20"/>
          <w:szCs w:val="20"/>
        </w:rPr>
        <w:t xml:space="preserve"> [accept any answer indicating the </w:t>
      </w:r>
      <w:r w:rsidRPr="00C53438">
        <w:rPr>
          <w:rFonts w:ascii="Times New Roman" w:eastAsia="Times New Roman" w:hAnsi="Times New Roman" w:cs="Times New Roman"/>
          <w:b/>
          <w:sz w:val="20"/>
          <w:szCs w:val="20"/>
          <w:u w:val="single"/>
        </w:rPr>
        <w:t>steal</w:t>
      </w:r>
      <w:r w:rsidRPr="00C53438">
        <w:rPr>
          <w:rFonts w:ascii="Times New Roman" w:eastAsia="Times New Roman" w:hAnsi="Times New Roman" w:cs="Times New Roman"/>
          <w:sz w:val="20"/>
          <w:szCs w:val="20"/>
        </w:rPr>
        <w:t xml:space="preserve">ing, </w:t>
      </w:r>
      <w:r w:rsidRPr="00C53438">
        <w:rPr>
          <w:rFonts w:ascii="Times New Roman" w:eastAsia="Times New Roman" w:hAnsi="Times New Roman" w:cs="Times New Roman"/>
          <w:b/>
          <w:sz w:val="20"/>
          <w:szCs w:val="20"/>
          <w:u w:val="single"/>
        </w:rPr>
        <w:t>capture</w:t>
      </w:r>
      <w:r w:rsidRPr="00C53438">
        <w:rPr>
          <w:rFonts w:ascii="Times New Roman" w:eastAsia="Times New Roman" w:hAnsi="Times New Roman" w:cs="Times New Roman"/>
          <w:sz w:val="20"/>
          <w:szCs w:val="20"/>
        </w:rPr>
        <w:t>, im</w:t>
      </w:r>
      <w:r w:rsidRPr="00C53438">
        <w:rPr>
          <w:rFonts w:ascii="Times New Roman" w:eastAsia="Times New Roman" w:hAnsi="Times New Roman" w:cs="Times New Roman"/>
          <w:b/>
          <w:sz w:val="20"/>
          <w:szCs w:val="20"/>
          <w:u w:val="single"/>
        </w:rPr>
        <w:t>prisonment</w:t>
      </w:r>
      <w:r w:rsidRPr="00C53438">
        <w:rPr>
          <w:rFonts w:ascii="Times New Roman" w:eastAsia="Times New Roman" w:hAnsi="Times New Roman" w:cs="Times New Roman"/>
          <w:sz w:val="20"/>
          <w:szCs w:val="20"/>
        </w:rPr>
        <w:t xml:space="preserve">, etc. of the </w:t>
      </w:r>
      <w:r w:rsidRPr="00C53438">
        <w:rPr>
          <w:rFonts w:ascii="Times New Roman" w:eastAsia="Times New Roman" w:hAnsi="Times New Roman" w:cs="Times New Roman"/>
          <w:b/>
          <w:sz w:val="20"/>
          <w:szCs w:val="20"/>
          <w:u w:val="single"/>
        </w:rPr>
        <w:t>sun</w:t>
      </w:r>
      <w:r w:rsidRPr="00C53438">
        <w:rPr>
          <w:rFonts w:ascii="Times New Roman" w:eastAsia="Times New Roman" w:hAnsi="Times New Roman" w:cs="Times New Roman"/>
          <w:sz w:val="20"/>
          <w:szCs w:val="20"/>
        </w:rPr>
        <w:t xml:space="preserve"> and </w:t>
      </w:r>
      <w:r w:rsidRPr="00C53438">
        <w:rPr>
          <w:rFonts w:ascii="Times New Roman" w:eastAsia="Times New Roman" w:hAnsi="Times New Roman" w:cs="Times New Roman"/>
          <w:b/>
          <w:sz w:val="20"/>
          <w:szCs w:val="20"/>
          <w:u w:val="single"/>
        </w:rPr>
        <w:t>moon</w:t>
      </w:r>
      <w:r w:rsidRPr="00C53438">
        <w:rPr>
          <w:rFonts w:ascii="Times New Roman" w:eastAsia="Times New Roman" w:hAnsi="Times New Roman" w:cs="Times New Roman"/>
          <w:sz w:val="20"/>
          <w:szCs w:val="20"/>
        </w:rPr>
        <w:t>; prompt on "</w:t>
      </w:r>
      <w:r w:rsidRPr="00C53438">
        <w:rPr>
          <w:rFonts w:ascii="Times New Roman" w:eastAsia="Times New Roman" w:hAnsi="Times New Roman" w:cs="Times New Roman"/>
          <w:sz w:val="20"/>
          <w:szCs w:val="20"/>
          <w:u w:val="single"/>
        </w:rPr>
        <w:t>theft</w:t>
      </w:r>
      <w:r w:rsidRPr="00C53438">
        <w:rPr>
          <w:rFonts w:ascii="Times New Roman" w:eastAsia="Times New Roman" w:hAnsi="Times New Roman" w:cs="Times New Roman"/>
          <w:sz w:val="20"/>
          <w:szCs w:val="20"/>
        </w:rPr>
        <w:t xml:space="preserve"> of </w:t>
      </w:r>
      <w:r w:rsidRPr="00C53438">
        <w:rPr>
          <w:rFonts w:ascii="Times New Roman" w:eastAsia="Times New Roman" w:hAnsi="Times New Roman" w:cs="Times New Roman"/>
          <w:sz w:val="20"/>
          <w:szCs w:val="20"/>
          <w:u w:val="single"/>
        </w:rPr>
        <w:t>fire</w:t>
      </w:r>
      <w:r w:rsidRPr="00C53438">
        <w:rPr>
          <w:rFonts w:ascii="Times New Roman" w:eastAsia="Times New Roman" w:hAnsi="Times New Roman" w:cs="Times New Roman"/>
          <w:b/>
          <w:sz w:val="20"/>
          <w:szCs w:val="20"/>
        </w:rPr>
        <w:t>"</w:t>
      </w:r>
      <w:r w:rsidRPr="00C53438">
        <w:rPr>
          <w:rFonts w:ascii="Times New Roman" w:eastAsia="Times New Roman" w:hAnsi="Times New Roman" w:cs="Times New Roman"/>
          <w:sz w:val="20"/>
          <w:szCs w:val="20"/>
        </w:rPr>
        <w:t xml:space="preserve"> or similar answers which don't mention both the sun and moon specifically; prompt on non-theft-y answers such as "the </w:t>
      </w:r>
      <w:r w:rsidRPr="00C53438">
        <w:rPr>
          <w:rFonts w:ascii="Times New Roman" w:eastAsia="Times New Roman" w:hAnsi="Times New Roman" w:cs="Times New Roman"/>
          <w:sz w:val="20"/>
          <w:szCs w:val="20"/>
          <w:u w:val="single"/>
        </w:rPr>
        <w:t>sun and moon disappearing</w:t>
      </w:r>
      <w:r w:rsidRPr="00C53438">
        <w:rPr>
          <w:rFonts w:ascii="Times New Roman" w:eastAsia="Times New Roman" w:hAnsi="Times New Roman" w:cs="Times New Roman"/>
          <w:sz w:val="20"/>
          <w:szCs w:val="20"/>
        </w:rPr>
        <w:t xml:space="preserve">" or "the earth falling into </w:t>
      </w:r>
      <w:r w:rsidRPr="00C53438">
        <w:rPr>
          <w:rFonts w:ascii="Times New Roman" w:eastAsia="Times New Roman" w:hAnsi="Times New Roman" w:cs="Times New Roman"/>
          <w:sz w:val="20"/>
          <w:szCs w:val="20"/>
          <w:u w:val="single"/>
        </w:rPr>
        <w:t>darkness</w:t>
      </w:r>
      <w:r w:rsidRPr="00C53438">
        <w:rPr>
          <w:rFonts w:ascii="Times New Roman" w:eastAsia="Times New Roman" w:hAnsi="Times New Roman" w:cs="Times New Roman"/>
          <w:sz w:val="20"/>
          <w:szCs w:val="20"/>
        </w:rPr>
        <w:t xml:space="preserve">" or "double </w:t>
      </w:r>
      <w:r w:rsidRPr="00C53438">
        <w:rPr>
          <w:rFonts w:ascii="Times New Roman" w:eastAsia="Times New Roman" w:hAnsi="Times New Roman" w:cs="Times New Roman"/>
          <w:sz w:val="20"/>
          <w:szCs w:val="20"/>
          <w:u w:val="single"/>
        </w:rPr>
        <w:t>eclipse</w:t>
      </w:r>
      <w:r w:rsidRPr="00C53438">
        <w:rPr>
          <w:rFonts w:ascii="Times New Roman" w:eastAsia="Times New Roman" w:hAnsi="Times New Roman" w:cs="Times New Roman"/>
          <w:sz w:val="20"/>
          <w:szCs w:val="20"/>
        </w:rPr>
        <w:t xml:space="preserve">"] </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19. </w:t>
      </w:r>
      <w:r w:rsidRPr="00C53438">
        <w:rPr>
          <w:rFonts w:ascii="Times New Roman" w:eastAsia="Times New Roman" w:hAnsi="Times New Roman" w:cs="Times New Roman"/>
          <w:i/>
          <w:sz w:val="20"/>
          <w:szCs w:val="20"/>
        </w:rPr>
        <w:t xml:space="preserve">Artist and type of work required. </w:t>
      </w:r>
      <w:r w:rsidRPr="00C53438">
        <w:rPr>
          <w:rFonts w:ascii="Times New Roman" w:eastAsia="Times New Roman" w:hAnsi="Times New Roman" w:cs="Times New Roman"/>
          <w:b/>
          <w:sz w:val="20"/>
          <w:szCs w:val="20"/>
        </w:rPr>
        <w:t>On the advic</w:t>
      </w:r>
      <w:r w:rsidRPr="00C53438">
        <w:rPr>
          <w:rFonts w:ascii="Times New Roman" w:eastAsia="Times New Roman" w:hAnsi="Times New Roman" w:cs="Times New Roman"/>
          <w:b/>
          <w:sz w:val="20"/>
          <w:szCs w:val="20"/>
        </w:rPr>
        <w:t xml:space="preserve">e of Zika Ascher, some works of this type, such as </w:t>
      </w:r>
      <w:r w:rsidRPr="00C53438">
        <w:rPr>
          <w:rFonts w:ascii="Times New Roman" w:eastAsia="Times New Roman" w:hAnsi="Times New Roman" w:cs="Times New Roman"/>
          <w:b/>
          <w:i/>
          <w:sz w:val="20"/>
          <w:szCs w:val="20"/>
        </w:rPr>
        <w:t>Oceania, the Sky</w:t>
      </w:r>
      <w:r w:rsidRPr="00C53438">
        <w:rPr>
          <w:rFonts w:ascii="Times New Roman" w:eastAsia="Times New Roman" w:hAnsi="Times New Roman" w:cs="Times New Roman"/>
          <w:b/>
          <w:sz w:val="20"/>
          <w:szCs w:val="20"/>
        </w:rPr>
        <w:t xml:space="preserve"> were turned into silkscreens.  One of these works originally spanned a perpendicular corner and was </w:t>
      </w:r>
      <w:r w:rsidRPr="00C53438">
        <w:rPr>
          <w:rFonts w:ascii="Times New Roman" w:eastAsia="Times New Roman" w:hAnsi="Times New Roman" w:cs="Times New Roman"/>
          <w:b/>
          <w:sz w:val="20"/>
          <w:szCs w:val="20"/>
        </w:rPr>
        <w:lastRenderedPageBreak/>
        <w:t xml:space="preserve">called </w:t>
      </w:r>
      <w:r w:rsidRPr="00C53438">
        <w:rPr>
          <w:rFonts w:ascii="Times New Roman" w:eastAsia="Times New Roman" w:hAnsi="Times New Roman" w:cs="Times New Roman"/>
          <w:b/>
          <w:i/>
          <w:sz w:val="20"/>
          <w:szCs w:val="20"/>
        </w:rPr>
        <w:t>The Parakeet and the Mermaid</w:t>
      </w:r>
      <w:r w:rsidRPr="00C53438">
        <w:rPr>
          <w:rFonts w:ascii="Times New Roman" w:eastAsia="Times New Roman" w:hAnsi="Times New Roman" w:cs="Times New Roman"/>
          <w:b/>
          <w:sz w:val="20"/>
          <w:szCs w:val="20"/>
        </w:rPr>
        <w:t>.  A collection of these works were made suitable for</w:t>
      </w:r>
      <w:r w:rsidRPr="00C53438">
        <w:rPr>
          <w:rFonts w:ascii="Times New Roman" w:eastAsia="Times New Roman" w:hAnsi="Times New Roman" w:cs="Times New Roman"/>
          <w:b/>
          <w:sz w:val="20"/>
          <w:szCs w:val="20"/>
        </w:rPr>
        <w:t xml:space="preserve"> printing by Edmond Vaire and include a piece inspired by an aquarium titled </w:t>
      </w:r>
      <w:r w:rsidRPr="00C53438">
        <w:rPr>
          <w:rFonts w:ascii="Times New Roman" w:eastAsia="Times New Roman" w:hAnsi="Times New Roman" w:cs="Times New Roman"/>
          <w:b/>
          <w:i/>
          <w:sz w:val="20"/>
          <w:szCs w:val="20"/>
        </w:rPr>
        <w:t xml:space="preserve">The </w:t>
      </w:r>
      <w:r w:rsidRPr="00C53438">
        <w:rPr>
          <w:rFonts w:ascii="Times New Roman" w:eastAsia="Times New Roman" w:hAnsi="Times New Roman" w:cs="Times New Roman"/>
          <w:b/>
          <w:sz w:val="20"/>
          <w:szCs w:val="20"/>
        </w:rPr>
        <w:t>(*)</w:t>
      </w:r>
      <w:r w:rsidRPr="00C53438">
        <w:rPr>
          <w:rFonts w:ascii="Times New Roman" w:eastAsia="Times New Roman" w:hAnsi="Times New Roman" w:cs="Times New Roman"/>
          <w:i/>
          <w:sz w:val="20"/>
          <w:szCs w:val="20"/>
        </w:rPr>
        <w:t xml:space="preserve"> Swimmer in the Tank</w:t>
      </w:r>
      <w:r w:rsidRPr="00C53438">
        <w:rPr>
          <w:rFonts w:ascii="Times New Roman" w:eastAsia="Times New Roman" w:hAnsi="Times New Roman" w:cs="Times New Roman"/>
          <w:sz w:val="20"/>
          <w:szCs w:val="20"/>
        </w:rPr>
        <w:t>.  The final batch of these works were hung in the artist's home at the Hotel Regina in Nice.  After the artist got too hot at a Cannes beach, he create</w:t>
      </w:r>
      <w:r w:rsidRPr="00C53438">
        <w:rPr>
          <w:rFonts w:ascii="Times New Roman" w:eastAsia="Times New Roman" w:hAnsi="Times New Roman" w:cs="Times New Roman"/>
          <w:sz w:val="20"/>
          <w:szCs w:val="20"/>
        </w:rPr>
        <w:t xml:space="preserve">d a room-sized one of these works titled </w:t>
      </w:r>
      <w:r w:rsidRPr="00C53438">
        <w:rPr>
          <w:rFonts w:ascii="Times New Roman" w:eastAsia="Times New Roman" w:hAnsi="Times New Roman" w:cs="Times New Roman"/>
          <w:i/>
          <w:sz w:val="20"/>
          <w:szCs w:val="20"/>
        </w:rPr>
        <w:t>The Swimming Pool</w:t>
      </w:r>
      <w:r w:rsidRPr="00C53438">
        <w:rPr>
          <w:rFonts w:ascii="Times New Roman" w:eastAsia="Times New Roman" w:hAnsi="Times New Roman" w:cs="Times New Roman"/>
          <w:sz w:val="20"/>
          <w:szCs w:val="20"/>
        </w:rPr>
        <w:t xml:space="preserve">.  A swirl of differently colored blocks make up the title creature’s shell in an abstract one of these works called </w:t>
      </w:r>
      <w:r w:rsidRPr="00C53438">
        <w:rPr>
          <w:rFonts w:ascii="Times New Roman" w:eastAsia="Times New Roman" w:hAnsi="Times New Roman" w:cs="Times New Roman"/>
          <w:i/>
          <w:sz w:val="20"/>
          <w:szCs w:val="20"/>
        </w:rPr>
        <w:t>The Snail</w:t>
      </w:r>
      <w:r w:rsidRPr="00C53438">
        <w:rPr>
          <w:rFonts w:ascii="Times New Roman" w:eastAsia="Times New Roman" w:hAnsi="Times New Roman" w:cs="Times New Roman"/>
          <w:sz w:val="20"/>
          <w:szCs w:val="20"/>
        </w:rPr>
        <w:t xml:space="preserve">.  These works were collected in </w:t>
      </w:r>
      <w:r w:rsidRPr="00C53438">
        <w:rPr>
          <w:rFonts w:ascii="Times New Roman" w:eastAsia="Times New Roman" w:hAnsi="Times New Roman" w:cs="Times New Roman"/>
          <w:i/>
          <w:sz w:val="20"/>
          <w:szCs w:val="20"/>
        </w:rPr>
        <w:t>Jazz</w:t>
      </w:r>
      <w:r w:rsidRPr="00C53438">
        <w:rPr>
          <w:rFonts w:ascii="Times New Roman" w:eastAsia="Times New Roman" w:hAnsi="Times New Roman" w:cs="Times New Roman"/>
          <w:sz w:val="20"/>
          <w:szCs w:val="20"/>
        </w:rPr>
        <w:t xml:space="preserve">.  For 10 points, name these works </w:t>
      </w:r>
      <w:r w:rsidRPr="00C53438">
        <w:rPr>
          <w:rFonts w:ascii="Times New Roman" w:eastAsia="Times New Roman" w:hAnsi="Times New Roman" w:cs="Times New Roman"/>
          <w:sz w:val="20"/>
          <w:szCs w:val="20"/>
        </w:rPr>
        <w:t>made from scissors by the leader of the Fauvists.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Henri </w:t>
      </w:r>
      <w:r w:rsidRPr="00C53438">
        <w:rPr>
          <w:rFonts w:ascii="Times New Roman" w:eastAsia="Times New Roman" w:hAnsi="Times New Roman" w:cs="Times New Roman"/>
          <w:b/>
          <w:sz w:val="20"/>
          <w:szCs w:val="20"/>
          <w:u w:val="single"/>
        </w:rPr>
        <w:t>Matisse</w:t>
      </w:r>
      <w:r w:rsidRPr="00C53438">
        <w:rPr>
          <w:rFonts w:ascii="Times New Roman" w:eastAsia="Times New Roman" w:hAnsi="Times New Roman" w:cs="Times New Roman"/>
          <w:sz w:val="20"/>
          <w:szCs w:val="20"/>
        </w:rPr>
        <w:t xml:space="preserve">'s </w:t>
      </w:r>
      <w:r w:rsidRPr="00C53438">
        <w:rPr>
          <w:rFonts w:ascii="Times New Roman" w:eastAsia="Times New Roman" w:hAnsi="Times New Roman" w:cs="Times New Roman"/>
          <w:b/>
          <w:sz w:val="20"/>
          <w:szCs w:val="20"/>
          <w:u w:val="single"/>
        </w:rPr>
        <w:t>cut-out</w:t>
      </w:r>
      <w:r w:rsidRPr="00C53438">
        <w:rPr>
          <w:rFonts w:ascii="Times New Roman" w:eastAsia="Times New Roman" w:hAnsi="Times New Roman" w:cs="Times New Roman"/>
          <w:sz w:val="20"/>
          <w:szCs w:val="20"/>
        </w:rPr>
        <w:t xml:space="preserve">s [or Henri </w:t>
      </w:r>
      <w:r w:rsidRPr="00C53438">
        <w:rPr>
          <w:rFonts w:ascii="Times New Roman" w:eastAsia="Times New Roman" w:hAnsi="Times New Roman" w:cs="Times New Roman"/>
          <w:b/>
          <w:sz w:val="20"/>
          <w:szCs w:val="20"/>
          <w:u w:val="single"/>
        </w:rPr>
        <w:t>Matisse’s gouaches découpés</w:t>
      </w:r>
      <w:r w:rsidRPr="00C53438">
        <w:rPr>
          <w:rFonts w:ascii="Times New Roman" w:eastAsia="Times New Roman" w:hAnsi="Times New Roman" w:cs="Times New Roman"/>
          <w:sz w:val="20"/>
          <w:szCs w:val="20"/>
        </w:rPr>
        <w:t xml:space="preserve">; prompt on Henri </w:t>
      </w:r>
      <w:r w:rsidRPr="00C53438">
        <w:rPr>
          <w:rFonts w:ascii="Times New Roman" w:eastAsia="Times New Roman" w:hAnsi="Times New Roman" w:cs="Times New Roman"/>
          <w:sz w:val="20"/>
          <w:szCs w:val="20"/>
          <w:u w:val="single"/>
        </w:rPr>
        <w:t>Matisse’s</w:t>
      </w:r>
      <w:r w:rsidRPr="00C53438">
        <w:rPr>
          <w:rFonts w:ascii="Times New Roman" w:eastAsia="Times New Roman" w:hAnsi="Times New Roman" w:cs="Times New Roman"/>
          <w:sz w:val="20"/>
          <w:szCs w:val="20"/>
        </w:rPr>
        <w:t xml:space="preserve"> paper</w:t>
      </w:r>
      <w:r w:rsidRPr="00C53438">
        <w:rPr>
          <w:rFonts w:ascii="Times New Roman" w:eastAsia="Times New Roman" w:hAnsi="Times New Roman" w:cs="Times New Roman"/>
          <w:sz w:val="20"/>
          <w:szCs w:val="20"/>
          <w:u w:val="single"/>
        </w:rPr>
        <w:t xml:space="preserve"> collages</w:t>
      </w:r>
      <w:r w:rsidRPr="00C53438">
        <w:rPr>
          <w:rFonts w:ascii="Times New Roman" w:eastAsia="Times New Roman" w:hAnsi="Times New Roman" w:cs="Times New Roman"/>
          <w:sz w:val="20"/>
          <w:szCs w:val="20"/>
        </w:rPr>
        <w:t xml:space="preserve">] </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20. </w:t>
      </w:r>
      <w:r w:rsidRPr="00C53438">
        <w:rPr>
          <w:rFonts w:ascii="Times New Roman" w:eastAsia="Times New Roman" w:hAnsi="Times New Roman" w:cs="Times New Roman"/>
          <w:b/>
          <w:sz w:val="20"/>
          <w:szCs w:val="20"/>
        </w:rPr>
        <w:t xml:space="preserve">In a paper, this man expanded Anthony Downs' work by defining a "machine" as a political party which distributes material incentives rather than non-material incentives such as "appeals to principle, the fun of the game, sociability, etc." He compared the </w:t>
      </w:r>
      <w:r w:rsidRPr="00C53438">
        <w:rPr>
          <w:rFonts w:ascii="Times New Roman" w:eastAsia="Times New Roman" w:hAnsi="Times New Roman" w:cs="Times New Roman"/>
          <w:b/>
          <w:sz w:val="20"/>
          <w:szCs w:val="20"/>
        </w:rPr>
        <w:t xml:space="preserve">DMV in Watertown, Massachusetts to a McDonald's blocks away in a book which claims that the lack of profit-sharing hampers government efficiency. This man wrote the 1961 paper "The Economy of Patronage" and a book subtitled </w:t>
      </w:r>
      <w:r w:rsidRPr="00C53438">
        <w:rPr>
          <w:rFonts w:ascii="Times New Roman" w:eastAsia="Times New Roman" w:hAnsi="Times New Roman" w:cs="Times New Roman"/>
          <w:b/>
          <w:i/>
          <w:sz w:val="20"/>
          <w:szCs w:val="20"/>
        </w:rPr>
        <w:t xml:space="preserve">What government agencies do and </w:t>
      </w:r>
      <w:r w:rsidRPr="00C53438">
        <w:rPr>
          <w:rFonts w:ascii="Times New Roman" w:eastAsia="Times New Roman" w:hAnsi="Times New Roman" w:cs="Times New Roman"/>
          <w:b/>
          <w:i/>
          <w:sz w:val="20"/>
          <w:szCs w:val="20"/>
        </w:rPr>
        <w:t>why they do it</w:t>
      </w:r>
      <w:r w:rsidRPr="00C53438">
        <w:rPr>
          <w:rFonts w:ascii="Times New Roman" w:eastAsia="Times New Roman" w:hAnsi="Times New Roman" w:cs="Times New Roman"/>
          <w:b/>
          <w:sz w:val="20"/>
          <w:szCs w:val="20"/>
        </w:rPr>
        <w:t>, entitled</w:t>
      </w:r>
      <w:r w:rsidRPr="00C53438">
        <w:rPr>
          <w:rFonts w:ascii="Times New Roman" w:eastAsia="Times New Roman" w:hAnsi="Times New Roman" w:cs="Times New Roman"/>
          <w:sz w:val="20"/>
          <w:szCs w:val="20"/>
        </w:rPr>
        <w:t xml:space="preserve"> (*) </w:t>
      </w:r>
      <w:r w:rsidRPr="00C53438">
        <w:rPr>
          <w:rFonts w:ascii="Times New Roman" w:eastAsia="Times New Roman" w:hAnsi="Times New Roman" w:cs="Times New Roman"/>
          <w:i/>
          <w:sz w:val="20"/>
          <w:szCs w:val="20"/>
        </w:rPr>
        <w:t>Bureaucracy.</w:t>
      </w:r>
      <w:r w:rsidRPr="00C53438">
        <w:rPr>
          <w:rFonts w:ascii="Times New Roman" w:eastAsia="Times New Roman" w:hAnsi="Times New Roman" w:cs="Times New Roman"/>
          <w:sz w:val="20"/>
          <w:szCs w:val="20"/>
        </w:rPr>
        <w:t xml:space="preserve"> With a still-living colleague, this dead man co-authored an article in which "regulars" and "strangers" are observed by a foot patrol in Newark, New Jersey; that 1982 article in </w:t>
      </w:r>
      <w:r w:rsidRPr="00C53438">
        <w:rPr>
          <w:rFonts w:ascii="Times New Roman" w:eastAsia="Times New Roman" w:hAnsi="Times New Roman" w:cs="Times New Roman"/>
          <w:i/>
          <w:sz w:val="20"/>
          <w:szCs w:val="20"/>
        </w:rPr>
        <w:t>The Atlantic</w:t>
      </w:r>
      <w:r w:rsidRPr="00C53438">
        <w:rPr>
          <w:rFonts w:ascii="Times New Roman" w:eastAsia="Times New Roman" w:hAnsi="Times New Roman" w:cs="Times New Roman"/>
          <w:sz w:val="20"/>
          <w:szCs w:val="20"/>
        </w:rPr>
        <w:t xml:space="preserve"> inspired William Bratto</w:t>
      </w:r>
      <w:r w:rsidRPr="00C53438">
        <w:rPr>
          <w:rFonts w:ascii="Times New Roman" w:eastAsia="Times New Roman" w:hAnsi="Times New Roman" w:cs="Times New Roman"/>
          <w:sz w:val="20"/>
          <w:szCs w:val="20"/>
        </w:rPr>
        <w:t>n's policies under mayor Rudy Giuliani.  For 10 points, name this conservative political scientist who, with George Kelling, devised "broken windows" theory.</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James Quinn </w:t>
      </w:r>
      <w:r w:rsidRPr="00C53438">
        <w:rPr>
          <w:rFonts w:ascii="Times New Roman" w:eastAsia="Times New Roman" w:hAnsi="Times New Roman" w:cs="Times New Roman"/>
          <w:b/>
          <w:sz w:val="20"/>
          <w:szCs w:val="20"/>
          <w:u w:val="single"/>
        </w:rPr>
        <w:t>Wilson</w:t>
      </w:r>
      <w:r w:rsidRPr="00C53438">
        <w:rPr>
          <w:rFonts w:ascii="Times New Roman" w:eastAsia="Times New Roman" w:hAnsi="Times New Roman" w:cs="Times New Roman"/>
          <w:sz w:val="20"/>
          <w:szCs w:val="20"/>
        </w:rPr>
        <w:t xml:space="preserve"> </w:t>
      </w:r>
      <w:r w:rsidRPr="00C53438">
        <w:rPr>
          <w:rFonts w:ascii="Times New Roman" w:hAnsi="Times New Roman" w:cs="Times New Roman"/>
          <w:sz w:val="20"/>
          <w:szCs w:val="20"/>
        </w:rPr>
        <w:br/>
      </w:r>
    </w:p>
    <w:p w:rsidR="00CB641E"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21. </w:t>
      </w:r>
      <w:r w:rsidRPr="00C53438">
        <w:rPr>
          <w:rFonts w:ascii="Times New Roman" w:eastAsia="Times New Roman" w:hAnsi="Times New Roman" w:cs="Times New Roman"/>
          <w:b/>
          <w:sz w:val="20"/>
          <w:szCs w:val="20"/>
        </w:rPr>
        <w:t>This man wrote a satirical funding proposal about a system of Eth</w:t>
      </w:r>
      <w:r w:rsidRPr="00C53438">
        <w:rPr>
          <w:rFonts w:ascii="Times New Roman" w:eastAsia="Times New Roman" w:hAnsi="Times New Roman" w:cs="Times New Roman"/>
          <w:b/>
          <w:sz w:val="20"/>
          <w:szCs w:val="20"/>
        </w:rPr>
        <w:t xml:space="preserve">nic Proportionalism, in which each citizen has an Ethnic Quotient and a Merit Quotient, in </w:t>
      </w:r>
      <w:r w:rsidRPr="00C53438">
        <w:rPr>
          <w:rFonts w:ascii="Times New Roman" w:eastAsia="Times New Roman" w:hAnsi="Times New Roman" w:cs="Times New Roman"/>
          <w:b/>
          <w:i/>
          <w:sz w:val="20"/>
          <w:szCs w:val="20"/>
        </w:rPr>
        <w:t xml:space="preserve">The Sociology of the Absurd: An Application from Professor X. </w:t>
      </w:r>
      <w:r w:rsidRPr="00C53438">
        <w:rPr>
          <w:rFonts w:ascii="Times New Roman" w:eastAsia="Times New Roman" w:hAnsi="Times New Roman" w:cs="Times New Roman"/>
          <w:b/>
          <w:sz w:val="20"/>
          <w:szCs w:val="20"/>
        </w:rPr>
        <w:t>This man was valedictorian of the white school system in Tulsa a year before John Hope Franklin, his su</w:t>
      </w:r>
      <w:r w:rsidRPr="00C53438">
        <w:rPr>
          <w:rFonts w:ascii="Times New Roman" w:eastAsia="Times New Roman" w:hAnsi="Times New Roman" w:cs="Times New Roman"/>
          <w:b/>
          <w:sz w:val="20"/>
          <w:szCs w:val="20"/>
        </w:rPr>
        <w:t xml:space="preserve">pervisor at UChicago, was valedictorian of its black high school. In one book, this "consensus school" historian wrote that </w:t>
      </w:r>
      <w:r w:rsidRPr="00C53438">
        <w:rPr>
          <w:rFonts w:ascii="Times New Roman" w:eastAsia="Times New Roman" w:hAnsi="Times New Roman" w:cs="Times New Roman"/>
          <w:b/>
          <w:color w:val="111111"/>
          <w:sz w:val="20"/>
          <w:szCs w:val="20"/>
          <w:highlight w:val="white"/>
        </w:rPr>
        <w:t xml:space="preserve">"A celebrity is a person who is well-known for their well-knownness." </w:t>
      </w:r>
      <w:r w:rsidRPr="00C53438">
        <w:rPr>
          <w:rFonts w:ascii="Times New Roman" w:eastAsia="Times New Roman" w:hAnsi="Times New Roman" w:cs="Times New Roman"/>
          <w:b/>
          <w:sz w:val="20"/>
          <w:szCs w:val="20"/>
        </w:rPr>
        <w:t xml:space="preserve">This man opened one </w:t>
      </w:r>
      <w:r w:rsidRPr="00C53438">
        <w:rPr>
          <w:rFonts w:ascii="Times New Roman" w:eastAsia="Times New Roman" w:hAnsi="Times New Roman" w:cs="Times New Roman"/>
          <w:sz w:val="20"/>
          <w:szCs w:val="20"/>
        </w:rPr>
        <w:t>(*) trilogy with a book on "Man's Search T</w:t>
      </w:r>
      <w:r w:rsidRPr="00C53438">
        <w:rPr>
          <w:rFonts w:ascii="Times New Roman" w:eastAsia="Times New Roman" w:hAnsi="Times New Roman" w:cs="Times New Roman"/>
          <w:sz w:val="20"/>
          <w:szCs w:val="20"/>
        </w:rPr>
        <w:t xml:space="preserve">o Know The World And Himself." In a 1962 book, he wrote that press conferences, political debates, and the like are "pseudo-events" staged by news media so as to have something to report on. For 10 points, name this author of </w:t>
      </w:r>
      <w:r w:rsidRPr="00C53438">
        <w:rPr>
          <w:rFonts w:ascii="Times New Roman" w:eastAsia="Times New Roman" w:hAnsi="Times New Roman" w:cs="Times New Roman"/>
          <w:i/>
          <w:sz w:val="20"/>
          <w:szCs w:val="20"/>
        </w:rPr>
        <w:t>The Image</w:t>
      </w:r>
      <w:r w:rsidRPr="00C53438">
        <w:rPr>
          <w:rFonts w:ascii="Times New Roman" w:eastAsia="Times New Roman" w:hAnsi="Times New Roman" w:cs="Times New Roman"/>
          <w:sz w:val="20"/>
          <w:szCs w:val="20"/>
        </w:rPr>
        <w:t>, a sometime Libraria</w:t>
      </w:r>
      <w:r w:rsidRPr="00C53438">
        <w:rPr>
          <w:rFonts w:ascii="Times New Roman" w:eastAsia="Times New Roman" w:hAnsi="Times New Roman" w:cs="Times New Roman"/>
          <w:sz w:val="20"/>
          <w:szCs w:val="20"/>
        </w:rPr>
        <w:t xml:space="preserve">n of Congress who also wrote </w:t>
      </w:r>
      <w:r w:rsidRPr="00C53438">
        <w:rPr>
          <w:rFonts w:ascii="Times New Roman" w:eastAsia="Times New Roman" w:hAnsi="Times New Roman" w:cs="Times New Roman"/>
          <w:i/>
          <w:sz w:val="20"/>
          <w:szCs w:val="20"/>
        </w:rPr>
        <w:t>The Discoverers</w:t>
      </w:r>
      <w:r w:rsidRPr="00C53438">
        <w:rPr>
          <w:rFonts w:ascii="Times New Roman" w:eastAsia="Times New Roman" w:hAnsi="Times New Roman" w:cs="Times New Roman"/>
          <w:sz w:val="20"/>
          <w:szCs w:val="20"/>
        </w:rPr>
        <w:t xml:space="preserve"> and the </w:t>
      </w:r>
      <w:r w:rsidRPr="00C53438">
        <w:rPr>
          <w:rFonts w:ascii="Times New Roman" w:eastAsia="Times New Roman" w:hAnsi="Times New Roman" w:cs="Times New Roman"/>
          <w:i/>
          <w:sz w:val="20"/>
          <w:szCs w:val="20"/>
        </w:rPr>
        <w:t>Americans</w:t>
      </w:r>
      <w:r w:rsidRPr="00C53438">
        <w:rPr>
          <w:rFonts w:ascii="Times New Roman" w:eastAsia="Times New Roman" w:hAnsi="Times New Roman" w:cs="Times New Roman"/>
          <w:sz w:val="20"/>
          <w:szCs w:val="20"/>
        </w:rPr>
        <w:t xml:space="preserve"> trilogy.</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Daniel </w:t>
      </w:r>
      <w:r w:rsidRPr="00C53438">
        <w:rPr>
          <w:rFonts w:ascii="Times New Roman" w:eastAsia="Times New Roman" w:hAnsi="Times New Roman" w:cs="Times New Roman"/>
          <w:b/>
          <w:sz w:val="20"/>
          <w:szCs w:val="20"/>
          <w:u w:val="single"/>
        </w:rPr>
        <w:t>Boorstin</w:t>
      </w:r>
      <w:r w:rsidRPr="00C53438">
        <w:rPr>
          <w:rFonts w:ascii="Times New Roman" w:eastAsia="Times New Roman" w:hAnsi="Times New Roman" w:cs="Times New Roman"/>
          <w:sz w:val="20"/>
          <w:szCs w:val="20"/>
        </w:rPr>
        <w:t xml:space="preserve"> </w:t>
      </w:r>
    </w:p>
    <w:p w:rsidR="00C53438" w:rsidRPr="00C53438" w:rsidRDefault="00C53438">
      <w:pPr>
        <w:rPr>
          <w:rFonts w:ascii="Times New Roman" w:hAnsi="Times New Roman" w:cs="Times New Roman"/>
          <w:sz w:val="20"/>
          <w:szCs w:val="20"/>
        </w:rPr>
      </w:pPr>
      <w:r w:rsidRPr="00C53438">
        <w:rPr>
          <w:rFonts w:ascii="Times New Roman" w:hAnsi="Times New Roman" w:cs="Times New Roman"/>
          <w:sz w:val="20"/>
          <w:szCs w:val="20"/>
        </w:rPr>
        <w:br w:type="page"/>
      </w:r>
      <w:r w:rsidRPr="00C53438">
        <w:rPr>
          <w:rFonts w:ascii="Times New Roman" w:hAnsi="Times New Roman" w:cs="Times New Roman"/>
          <w:sz w:val="20"/>
          <w:szCs w:val="20"/>
        </w:rPr>
        <w:lastRenderedPageBreak/>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b/>
          <w:sz w:val="20"/>
          <w:szCs w:val="20"/>
          <w:highlight w:val="white"/>
        </w:rPr>
        <w:t>Bonuses</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1. </w:t>
      </w:r>
      <w:r w:rsidRPr="00C53438">
        <w:rPr>
          <w:rFonts w:ascii="Times New Roman" w:eastAsia="Times New Roman" w:hAnsi="Times New Roman" w:cs="Times New Roman"/>
          <w:sz w:val="20"/>
          <w:szCs w:val="20"/>
        </w:rPr>
        <w:t>In order to perform this play, the Lord Chamberlain's Men required a special bonus of 40 shillings.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What play was staged at the behest of supporters of Robert Devereux, despite actors' insistence it was too "out of use" to attract an audience? The day after this play was staged, Devereux took the Lord Keeper hostage and was eventually arrested.</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i/>
          <w:sz w:val="20"/>
          <w:szCs w:val="20"/>
          <w:u w:val="single"/>
        </w:rPr>
        <w:t>Richard II</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i/>
          <w:sz w:val="20"/>
          <w:szCs w:val="20"/>
          <w:u w:val="single"/>
        </w:rPr>
        <w:t>King Richard the Second</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Robert Devereux, the Earl of Essex, was leading a rebellion against what monarch?</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Elizabeth I</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Gloriana</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Good Queen Bess</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Essex's reputation had seriously declined after his failure to def</w:t>
      </w:r>
      <w:r w:rsidRPr="00C53438">
        <w:rPr>
          <w:rFonts w:ascii="Times New Roman" w:eastAsia="Times New Roman" w:hAnsi="Times New Roman" w:cs="Times New Roman"/>
          <w:sz w:val="20"/>
          <w:szCs w:val="20"/>
        </w:rPr>
        <w:t>eat Hugh O'Neill in Ireland during what conflict that at its height featured more than 18,000 English soldiers in action?</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Nine Years'</w:t>
      </w:r>
      <w:r w:rsidRPr="00C53438">
        <w:rPr>
          <w:rFonts w:ascii="Times New Roman" w:eastAsia="Times New Roman" w:hAnsi="Times New Roman" w:cs="Times New Roman"/>
          <w:sz w:val="20"/>
          <w:szCs w:val="20"/>
        </w:rPr>
        <w:t xml:space="preserve"> War [or </w:t>
      </w:r>
      <w:r w:rsidRPr="00C53438">
        <w:rPr>
          <w:rFonts w:ascii="Times New Roman" w:eastAsia="Times New Roman" w:hAnsi="Times New Roman" w:cs="Times New Roman"/>
          <w:b/>
          <w:sz w:val="20"/>
          <w:szCs w:val="20"/>
          <w:u w:val="single"/>
        </w:rPr>
        <w:t>Tyrone's</w:t>
      </w:r>
      <w:r w:rsidRPr="00C53438">
        <w:rPr>
          <w:rFonts w:ascii="Times New Roman" w:eastAsia="Times New Roman" w:hAnsi="Times New Roman" w:cs="Times New Roman"/>
          <w:sz w:val="20"/>
          <w:szCs w:val="20"/>
        </w:rPr>
        <w:t xml:space="preserve"> Rebellion]</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2. </w:t>
      </w:r>
      <w:r w:rsidRPr="00C53438">
        <w:rPr>
          <w:rFonts w:ascii="Times New Roman" w:eastAsia="Times New Roman" w:hAnsi="Times New Roman" w:cs="Times New Roman"/>
          <w:sz w:val="20"/>
          <w:szCs w:val="20"/>
        </w:rPr>
        <w:t>The title saint of this painting is flanked on either side by Albert VII and Queen</w:t>
      </w:r>
      <w:r w:rsidRPr="00C53438">
        <w:rPr>
          <w:rFonts w:ascii="Times New Roman" w:eastAsia="Times New Roman" w:hAnsi="Times New Roman" w:cs="Times New Roman"/>
          <w:sz w:val="20"/>
          <w:szCs w:val="20"/>
        </w:rPr>
        <w:t xml:space="preserve"> Isabella, both of whom are accompanied by their patron saints.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Identify this 1630 altarpiece now in Vienna's Kunsthistorisches Museum.  The two groups of the Holy Family and John the Baptist's family are divided so as to not be c</w:t>
      </w:r>
      <w:r w:rsidRPr="00C53438">
        <w:rPr>
          <w:rFonts w:ascii="Times New Roman" w:eastAsia="Times New Roman" w:hAnsi="Times New Roman" w:cs="Times New Roman"/>
          <w:sz w:val="20"/>
          <w:szCs w:val="20"/>
        </w:rPr>
        <w:t>ut off by the seam formed by the two panels on the back of this altarpiece.</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i/>
          <w:sz w:val="20"/>
          <w:szCs w:val="20"/>
          <w:u w:val="single"/>
        </w:rPr>
        <w:t>Ildefonso</w:t>
      </w:r>
      <w:r w:rsidRPr="00C53438">
        <w:rPr>
          <w:rFonts w:ascii="Times New Roman" w:eastAsia="Times New Roman" w:hAnsi="Times New Roman" w:cs="Times New Roman"/>
          <w:i/>
          <w:sz w:val="20"/>
          <w:szCs w:val="20"/>
        </w:rPr>
        <w:t xml:space="preserve"> Altarpiece</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i/>
          <w:sz w:val="20"/>
          <w:szCs w:val="20"/>
          <w:u w:val="single"/>
        </w:rPr>
        <w:t>Ildefonso</w:t>
      </w:r>
      <w:r w:rsidRPr="00C53438">
        <w:rPr>
          <w:rFonts w:ascii="Times New Roman" w:eastAsia="Times New Roman" w:hAnsi="Times New Roman" w:cs="Times New Roman"/>
          <w:i/>
          <w:sz w:val="20"/>
          <w:szCs w:val="20"/>
        </w:rPr>
        <w:t xml:space="preserve"> Altar</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 xml:space="preserve">10] The </w:t>
      </w:r>
      <w:r w:rsidRPr="00C53438">
        <w:rPr>
          <w:rFonts w:ascii="Times New Roman" w:eastAsia="Times New Roman" w:hAnsi="Times New Roman" w:cs="Times New Roman"/>
          <w:i/>
          <w:sz w:val="20"/>
          <w:szCs w:val="20"/>
        </w:rPr>
        <w:t>Ildefonso Altarpiece</w:t>
      </w:r>
      <w:r w:rsidRPr="00C53438">
        <w:rPr>
          <w:rFonts w:ascii="Times New Roman" w:eastAsia="Times New Roman" w:hAnsi="Times New Roman" w:cs="Times New Roman"/>
          <w:sz w:val="20"/>
          <w:szCs w:val="20"/>
        </w:rPr>
        <w:t xml:space="preserve"> is the last large altarpiece that this artist painted largely with his own hand.  This Flemish artis</w:t>
      </w:r>
      <w:r w:rsidRPr="00C53438">
        <w:rPr>
          <w:rFonts w:ascii="Times New Roman" w:eastAsia="Times New Roman" w:hAnsi="Times New Roman" w:cs="Times New Roman"/>
          <w:sz w:val="20"/>
          <w:szCs w:val="20"/>
        </w:rPr>
        <w:t xml:space="preserve">t was earlier commissioned to make the gigantic </w:t>
      </w:r>
      <w:r w:rsidRPr="00C53438">
        <w:rPr>
          <w:rFonts w:ascii="Times New Roman" w:eastAsia="Times New Roman" w:hAnsi="Times New Roman" w:cs="Times New Roman"/>
          <w:i/>
          <w:sz w:val="20"/>
          <w:szCs w:val="20"/>
        </w:rPr>
        <w:t>Miracles of St. Francis Xavier</w:t>
      </w:r>
      <w:r w:rsidRPr="00C53438">
        <w:rPr>
          <w:rFonts w:ascii="Times New Roman" w:eastAsia="Times New Roman" w:hAnsi="Times New Roman" w:cs="Times New Roman"/>
          <w:sz w:val="20"/>
          <w:szCs w:val="20"/>
        </w:rPr>
        <w:t xml:space="preserve">, and painted a </w:t>
      </w:r>
      <w:r w:rsidRPr="00C53438">
        <w:rPr>
          <w:rFonts w:ascii="Times New Roman" w:eastAsia="Times New Roman" w:hAnsi="Times New Roman" w:cs="Times New Roman"/>
          <w:i/>
          <w:sz w:val="20"/>
          <w:szCs w:val="20"/>
        </w:rPr>
        <w:t>Raising of the Cross</w:t>
      </w:r>
      <w:r w:rsidRPr="00C53438">
        <w:rPr>
          <w:rFonts w:ascii="Times New Roman" w:eastAsia="Times New Roman" w:hAnsi="Times New Roman" w:cs="Times New Roman"/>
          <w:sz w:val="20"/>
          <w:szCs w:val="20"/>
        </w:rPr>
        <w:t xml:space="preserve"> for the Antwerp Cathedral.</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Peter Paul </w:t>
      </w:r>
      <w:r w:rsidRPr="00C53438">
        <w:rPr>
          <w:rFonts w:ascii="Times New Roman" w:eastAsia="Times New Roman" w:hAnsi="Times New Roman" w:cs="Times New Roman"/>
          <w:b/>
          <w:sz w:val="20"/>
          <w:szCs w:val="20"/>
          <w:u w:val="single"/>
        </w:rPr>
        <w:t>Rubens</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 xml:space="preserve">10] </w:t>
      </w:r>
      <w:r w:rsidRPr="00C53438">
        <w:rPr>
          <w:rFonts w:ascii="Times New Roman" w:eastAsia="Times New Roman" w:hAnsi="Times New Roman" w:cs="Times New Roman"/>
          <w:i/>
          <w:sz w:val="20"/>
          <w:szCs w:val="20"/>
        </w:rPr>
        <w:t>Descriptive answer acceptable.</w:t>
      </w:r>
      <w:r w:rsidRPr="00C53438">
        <w:rPr>
          <w:rFonts w:ascii="Times New Roman" w:eastAsia="Times New Roman" w:hAnsi="Times New Roman" w:cs="Times New Roman"/>
          <w:sz w:val="20"/>
          <w:szCs w:val="20"/>
        </w:rPr>
        <w:t xml:space="preserve">  In this scene from Rubens’ </w:t>
      </w:r>
      <w:r w:rsidRPr="00C53438">
        <w:rPr>
          <w:rFonts w:ascii="Times New Roman" w:eastAsia="Times New Roman" w:hAnsi="Times New Roman" w:cs="Times New Roman"/>
          <w:i/>
          <w:sz w:val="20"/>
          <w:szCs w:val="20"/>
        </w:rPr>
        <w:t>Marie de' Medici</w:t>
      </w:r>
      <w:r w:rsidRPr="00C53438">
        <w:rPr>
          <w:rFonts w:ascii="Times New Roman" w:eastAsia="Times New Roman" w:hAnsi="Times New Roman" w:cs="Times New Roman"/>
          <w:sz w:val="20"/>
          <w:szCs w:val="20"/>
        </w:rPr>
        <w:t xml:space="preserve"> cycle, </w:t>
      </w:r>
      <w:r w:rsidRPr="00C53438">
        <w:rPr>
          <w:rFonts w:ascii="Times New Roman" w:eastAsia="Times New Roman" w:hAnsi="Times New Roman" w:cs="Times New Roman"/>
          <w:sz w:val="20"/>
          <w:szCs w:val="20"/>
        </w:rPr>
        <w:t xml:space="preserve">which comes after the </w:t>
      </w:r>
      <w:r w:rsidRPr="00C53438">
        <w:rPr>
          <w:rFonts w:ascii="Times New Roman" w:eastAsia="Times New Roman" w:hAnsi="Times New Roman" w:cs="Times New Roman"/>
          <w:i/>
          <w:sz w:val="20"/>
          <w:szCs w:val="20"/>
        </w:rPr>
        <w:t>Education of the Princess</w:t>
      </w:r>
      <w:r w:rsidRPr="00C53438">
        <w:rPr>
          <w:rFonts w:ascii="Times New Roman" w:eastAsia="Times New Roman" w:hAnsi="Times New Roman" w:cs="Times New Roman"/>
          <w:sz w:val="20"/>
          <w:szCs w:val="20"/>
        </w:rPr>
        <w:t>, Jupiter and Juno watch the scene while perched on a cloud alongside an eagle and some peacocks.  Hymen and Cupid hold up the title object in this painting.</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Henry IV Receives the </w:t>
      </w:r>
      <w:r w:rsidRPr="00C53438">
        <w:rPr>
          <w:rFonts w:ascii="Times New Roman" w:eastAsia="Times New Roman" w:hAnsi="Times New Roman" w:cs="Times New Roman"/>
          <w:b/>
          <w:sz w:val="20"/>
          <w:szCs w:val="20"/>
          <w:u w:val="single"/>
        </w:rPr>
        <w:t>Portrait</w:t>
      </w:r>
      <w:r w:rsidRPr="00C53438">
        <w:rPr>
          <w:rFonts w:ascii="Times New Roman" w:eastAsia="Times New Roman" w:hAnsi="Times New Roman" w:cs="Times New Roman"/>
          <w:sz w:val="20"/>
          <w:szCs w:val="20"/>
        </w:rPr>
        <w:t xml:space="preserve"> of Marie de' Medici [accept anything involving Henry viewing Marie de' Medici's </w:t>
      </w:r>
      <w:r w:rsidRPr="00C53438">
        <w:rPr>
          <w:rFonts w:ascii="Times New Roman" w:eastAsia="Times New Roman" w:hAnsi="Times New Roman" w:cs="Times New Roman"/>
          <w:b/>
          <w:sz w:val="20"/>
          <w:szCs w:val="20"/>
          <w:u w:val="single"/>
        </w:rPr>
        <w:t>portrait</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3. </w:t>
      </w:r>
      <w:r w:rsidRPr="00C53438">
        <w:rPr>
          <w:rFonts w:ascii="Times New Roman" w:eastAsia="Times New Roman" w:hAnsi="Times New Roman" w:cs="Times New Roman"/>
          <w:sz w:val="20"/>
          <w:szCs w:val="20"/>
        </w:rPr>
        <w:t>As a verb, this word can mean reading a text to uncover unstated or deviant sexual desires within it; a 1994 paper by Lisa Duggan proposed doing this to "the Sta</w:t>
      </w:r>
      <w:r w:rsidRPr="00C53438">
        <w:rPr>
          <w:rFonts w:ascii="Times New Roman" w:eastAsia="Times New Roman" w:hAnsi="Times New Roman" w:cs="Times New Roman"/>
          <w:sz w:val="20"/>
          <w:szCs w:val="20"/>
        </w:rPr>
        <w:t>te." For 10 points each:</w:t>
      </w:r>
      <w:r w:rsidRPr="00C53438">
        <w:rPr>
          <w:rFonts w:ascii="Times New Roman" w:eastAsia="Times New Roman" w:hAnsi="Times New Roman" w:cs="Times New Roman"/>
          <w:sz w:val="20"/>
          <w:szCs w:val="20"/>
        </w:rPr>
        <w:br/>
        <w:t xml:space="preserve">[10] Give this largely-reclaimed term for non-heteronormative sexual orientations or a person of such an orientation. Foundational texts of its namesake "theory" include Eve Kosofsky Sedgwick's </w:t>
      </w:r>
      <w:r w:rsidRPr="00C53438">
        <w:rPr>
          <w:rFonts w:ascii="Times New Roman" w:eastAsia="Times New Roman" w:hAnsi="Times New Roman" w:cs="Times New Roman"/>
          <w:i/>
          <w:sz w:val="20"/>
          <w:szCs w:val="20"/>
        </w:rPr>
        <w:t>Epistemology of the Closet</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sz w:val="20"/>
          <w:szCs w:val="20"/>
        </w:rPr>
        <w:br/>
        <w:t xml:space="preserve">ANSWER: </w:t>
      </w:r>
      <w:r w:rsidRPr="00C53438">
        <w:rPr>
          <w:rFonts w:ascii="Times New Roman" w:eastAsia="Times New Roman" w:hAnsi="Times New Roman" w:cs="Times New Roman"/>
          <w:b/>
          <w:sz w:val="20"/>
          <w:szCs w:val="20"/>
          <w:u w:val="single"/>
        </w:rPr>
        <w:t>queer</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queer</w:t>
      </w:r>
      <w:r w:rsidRPr="00C53438">
        <w:rPr>
          <w:rFonts w:ascii="Times New Roman" w:eastAsia="Times New Roman" w:hAnsi="Times New Roman" w:cs="Times New Roman"/>
          <w:sz w:val="20"/>
          <w:szCs w:val="20"/>
        </w:rPr>
        <w:t xml:space="preserve">ing the text; or </w:t>
      </w:r>
      <w:r w:rsidRPr="00C53438">
        <w:rPr>
          <w:rFonts w:ascii="Times New Roman" w:eastAsia="Times New Roman" w:hAnsi="Times New Roman" w:cs="Times New Roman"/>
          <w:b/>
          <w:sz w:val="20"/>
          <w:szCs w:val="20"/>
          <w:u w:val="single"/>
        </w:rPr>
        <w:t>queer</w:t>
      </w:r>
      <w:r w:rsidRPr="00C53438">
        <w:rPr>
          <w:rFonts w:ascii="Times New Roman" w:eastAsia="Times New Roman" w:hAnsi="Times New Roman" w:cs="Times New Roman"/>
          <w:sz w:val="20"/>
          <w:szCs w:val="20"/>
        </w:rPr>
        <w:t xml:space="preserve"> theory; accept "</w:t>
      </w:r>
      <w:r w:rsidRPr="00C53438">
        <w:rPr>
          <w:rFonts w:ascii="Times New Roman" w:eastAsia="Times New Roman" w:hAnsi="Times New Roman" w:cs="Times New Roman"/>
          <w:b/>
          <w:sz w:val="20"/>
          <w:szCs w:val="20"/>
          <w:u w:val="single"/>
        </w:rPr>
        <w:t>Queer</w:t>
      </w:r>
      <w:r w:rsidRPr="00C53438">
        <w:rPr>
          <w:rFonts w:ascii="Times New Roman" w:eastAsia="Times New Roman" w:hAnsi="Times New Roman" w:cs="Times New Roman"/>
          <w:sz w:val="20"/>
          <w:szCs w:val="20"/>
        </w:rPr>
        <w:t>ing the State"]</w:t>
      </w:r>
      <w:r w:rsidRPr="00C53438">
        <w:rPr>
          <w:rFonts w:ascii="Times New Roman" w:eastAsia="Times New Roman" w:hAnsi="Times New Roman" w:cs="Times New Roman"/>
          <w:sz w:val="20"/>
          <w:szCs w:val="20"/>
        </w:rPr>
        <w:br/>
        <w:t>[10] In essays such as "Is the Rectum Straight?" and "The Beast in the Closet," queer theorist Eve Kosofsky Sedgwick read male same-sex desire into this author, who lived his last f</w:t>
      </w:r>
      <w:r w:rsidRPr="00C53438">
        <w:rPr>
          <w:rFonts w:ascii="Times New Roman" w:eastAsia="Times New Roman" w:hAnsi="Times New Roman" w:cs="Times New Roman"/>
          <w:sz w:val="20"/>
          <w:szCs w:val="20"/>
        </w:rPr>
        <w:t>our decades in Britain.</w:t>
      </w:r>
      <w:r w:rsidRPr="00C53438">
        <w:rPr>
          <w:rFonts w:ascii="Times New Roman" w:eastAsia="Times New Roman" w:hAnsi="Times New Roman" w:cs="Times New Roman"/>
          <w:sz w:val="20"/>
          <w:szCs w:val="20"/>
        </w:rPr>
        <w:br/>
        <w:t xml:space="preserve">ANSWER: Henry </w:t>
      </w:r>
      <w:r w:rsidRPr="00C53438">
        <w:rPr>
          <w:rFonts w:ascii="Times New Roman" w:eastAsia="Times New Roman" w:hAnsi="Times New Roman" w:cs="Times New Roman"/>
          <w:b/>
          <w:sz w:val="20"/>
          <w:szCs w:val="20"/>
          <w:u w:val="single"/>
        </w:rPr>
        <w:t>James</w:t>
      </w:r>
      <w:r w:rsidRPr="00C53438">
        <w:rPr>
          <w:rFonts w:ascii="Times New Roman" w:eastAsia="Times New Roman" w:hAnsi="Times New Roman" w:cs="Times New Roman"/>
          <w:sz w:val="20"/>
          <w:szCs w:val="20"/>
        </w:rPr>
        <w:br/>
        <w:t xml:space="preserve">[10] This Yale academic defined queerness as "resistance to regimes of the normal" in his book </w:t>
      </w:r>
      <w:r w:rsidRPr="00C53438">
        <w:rPr>
          <w:rFonts w:ascii="Times New Roman" w:eastAsia="Times New Roman" w:hAnsi="Times New Roman" w:cs="Times New Roman"/>
          <w:i/>
          <w:sz w:val="20"/>
          <w:szCs w:val="20"/>
        </w:rPr>
        <w:t>Fear of a Queer Planet</w:t>
      </w:r>
      <w:r w:rsidRPr="00C53438">
        <w:rPr>
          <w:rFonts w:ascii="Times New Roman" w:eastAsia="Times New Roman" w:hAnsi="Times New Roman" w:cs="Times New Roman"/>
          <w:sz w:val="20"/>
          <w:szCs w:val="20"/>
        </w:rPr>
        <w:t xml:space="preserve">. This author of </w:t>
      </w:r>
      <w:r w:rsidRPr="00C53438">
        <w:rPr>
          <w:rFonts w:ascii="Times New Roman" w:eastAsia="Times New Roman" w:hAnsi="Times New Roman" w:cs="Times New Roman"/>
          <w:i/>
          <w:sz w:val="20"/>
          <w:szCs w:val="20"/>
        </w:rPr>
        <w:t>The Trouble with Normal</w:t>
      </w:r>
      <w:r w:rsidRPr="00C53438">
        <w:rPr>
          <w:rFonts w:ascii="Times New Roman" w:eastAsia="Times New Roman" w:hAnsi="Times New Roman" w:cs="Times New Roman"/>
          <w:sz w:val="20"/>
          <w:szCs w:val="20"/>
        </w:rPr>
        <w:t xml:space="preserve"> edited a 2003 edition of </w:t>
      </w:r>
      <w:r w:rsidRPr="00C53438">
        <w:rPr>
          <w:rFonts w:ascii="Times New Roman" w:eastAsia="Times New Roman" w:hAnsi="Times New Roman" w:cs="Times New Roman"/>
          <w:i/>
          <w:sz w:val="20"/>
          <w:szCs w:val="20"/>
        </w:rPr>
        <w:t>The Portable Walt Whitman</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sz w:val="20"/>
          <w:szCs w:val="20"/>
        </w:rPr>
        <w:br/>
        <w:t>A</w:t>
      </w:r>
      <w:r w:rsidRPr="00C53438">
        <w:rPr>
          <w:rFonts w:ascii="Times New Roman" w:eastAsia="Times New Roman" w:hAnsi="Times New Roman" w:cs="Times New Roman"/>
          <w:sz w:val="20"/>
          <w:szCs w:val="20"/>
        </w:rPr>
        <w:t xml:space="preserve">NSWER: Michael </w:t>
      </w:r>
      <w:r w:rsidRPr="00C53438">
        <w:rPr>
          <w:rFonts w:ascii="Times New Roman" w:eastAsia="Times New Roman" w:hAnsi="Times New Roman" w:cs="Times New Roman"/>
          <w:b/>
          <w:sz w:val="20"/>
          <w:szCs w:val="20"/>
          <w:u w:val="single"/>
        </w:rPr>
        <w:t>Warner</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4. Iclusig and Tasigna have replaced Gleevec in treating the chronic myeloid form of this cancer in recent years.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Name this cancer of the white blood cells in the marrow or in the blood, often contrasted with</w:t>
      </w:r>
      <w:r w:rsidRPr="00C53438">
        <w:rPr>
          <w:rFonts w:ascii="Times New Roman" w:eastAsia="Times New Roman" w:hAnsi="Times New Roman" w:cs="Times New Roman"/>
          <w:sz w:val="20"/>
          <w:szCs w:val="20"/>
          <w:highlight w:val="white"/>
        </w:rPr>
        <w:t xml:space="preserve"> lymphomas.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leukemia</w:t>
      </w:r>
      <w:r w:rsidRPr="00C53438">
        <w:rPr>
          <w:rFonts w:ascii="Times New Roman" w:eastAsia="Times New Roman" w:hAnsi="Times New Roman" w:cs="Times New Roman"/>
          <w:sz w:val="20"/>
          <w:szCs w:val="20"/>
          <w:highlight w:val="white"/>
        </w:rPr>
        <w:t xml:space="preserve">s [or </w:t>
      </w:r>
      <w:r w:rsidRPr="00C53438">
        <w:rPr>
          <w:rFonts w:ascii="Times New Roman" w:eastAsia="Times New Roman" w:hAnsi="Times New Roman" w:cs="Times New Roman"/>
          <w:b/>
          <w:sz w:val="20"/>
          <w:szCs w:val="20"/>
          <w:highlight w:val="white"/>
          <w:u w:val="single"/>
        </w:rPr>
        <w:t>chronic myeloid leukemia</w:t>
      </w:r>
      <w:r w:rsidRPr="00C53438">
        <w:rPr>
          <w:rFonts w:ascii="Times New Roman" w:eastAsia="Times New Roman" w:hAnsi="Times New Roman" w:cs="Times New Roman"/>
          <w:sz w:val="20"/>
          <w:szCs w:val="20"/>
          <w:highlight w:val="white"/>
        </w:rPr>
        <w:t xml:space="preserve">; or </w:t>
      </w:r>
      <w:r w:rsidRPr="00C53438">
        <w:rPr>
          <w:rFonts w:ascii="Times New Roman" w:eastAsia="Times New Roman" w:hAnsi="Times New Roman" w:cs="Times New Roman"/>
          <w:b/>
          <w:sz w:val="20"/>
          <w:szCs w:val="20"/>
          <w:highlight w:val="white"/>
          <w:u w:val="single"/>
        </w:rPr>
        <w:t>CML</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Acute leukemia is usually studied </w:t>
      </w:r>
      <w:r w:rsidRPr="00C53438">
        <w:rPr>
          <w:rFonts w:ascii="Times New Roman" w:eastAsia="Times New Roman" w:hAnsi="Times New Roman" w:cs="Times New Roman"/>
          <w:i/>
          <w:sz w:val="20"/>
          <w:szCs w:val="20"/>
          <w:highlight w:val="white"/>
        </w:rPr>
        <w:t>in vitro</w:t>
      </w:r>
      <w:r w:rsidRPr="00C53438">
        <w:rPr>
          <w:rFonts w:ascii="Times New Roman" w:eastAsia="Times New Roman" w:hAnsi="Times New Roman" w:cs="Times New Roman"/>
          <w:sz w:val="20"/>
          <w:szCs w:val="20"/>
          <w:highlight w:val="white"/>
        </w:rPr>
        <w:t xml:space="preserve"> with this immortalized cell line of T lymphocytes, which is also a good producer of interleukin-2 and STATs 1, 3, and 5. This cell line was </w:t>
      </w:r>
      <w:r w:rsidRPr="00C53438">
        <w:rPr>
          <w:rFonts w:ascii="Times New Roman" w:eastAsia="Times New Roman" w:hAnsi="Times New Roman" w:cs="Times New Roman"/>
          <w:sz w:val="20"/>
          <w:szCs w:val="20"/>
          <w:highlight w:val="white"/>
        </w:rPr>
        <w:t>extracted from a 14-year old kid in the 70s.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Jurkat</w:t>
      </w:r>
      <w:r w:rsidRPr="00C53438">
        <w:rPr>
          <w:rFonts w:ascii="Times New Roman" w:eastAsia="Times New Roman" w:hAnsi="Times New Roman" w:cs="Times New Roman"/>
          <w:sz w:val="20"/>
          <w:szCs w:val="20"/>
          <w:highlight w:val="white"/>
        </w:rPr>
        <w:t xml:space="preserve"> cell line [or </w:t>
      </w:r>
      <w:r w:rsidRPr="00C53438">
        <w:rPr>
          <w:rFonts w:ascii="Times New Roman" w:eastAsia="Times New Roman" w:hAnsi="Times New Roman" w:cs="Times New Roman"/>
          <w:b/>
          <w:sz w:val="20"/>
          <w:szCs w:val="20"/>
          <w:highlight w:val="white"/>
          <w:u w:val="single"/>
        </w:rPr>
        <w:t>JM</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For instance, the S70A line of Jurkat cells overexpresses this anti-apoptotic protein, which is often overproduced in myeloid leukemias and lymphomas. This protein prevents </w:t>
      </w:r>
      <w:r w:rsidRPr="00C53438">
        <w:rPr>
          <w:rFonts w:ascii="Times New Roman" w:eastAsia="Times New Roman" w:hAnsi="Times New Roman" w:cs="Times New Roman"/>
          <w:sz w:val="20"/>
          <w:szCs w:val="20"/>
          <w:highlight w:val="white"/>
        </w:rPr>
        <w:t xml:space="preserve">permeabilization of the mitochondrial </w:t>
      </w:r>
      <w:r w:rsidRPr="00C53438">
        <w:rPr>
          <w:rFonts w:ascii="Times New Roman" w:eastAsia="Times New Roman" w:hAnsi="Times New Roman" w:cs="Times New Roman"/>
          <w:sz w:val="20"/>
          <w:szCs w:val="20"/>
          <w:highlight w:val="white"/>
        </w:rPr>
        <w:lastRenderedPageBreak/>
        <w:t>membrane by Bax and Bak.</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Bcl-2</w:t>
      </w:r>
      <w:r w:rsidRPr="00C53438">
        <w:rPr>
          <w:rFonts w:ascii="Times New Roman" w:eastAsia="Times New Roman" w:hAnsi="Times New Roman" w:cs="Times New Roman"/>
          <w:sz w:val="20"/>
          <w:szCs w:val="20"/>
          <w:highlight w:val="white"/>
        </w:rPr>
        <w:t xml:space="preserve"> [or </w:t>
      </w:r>
      <w:r w:rsidRPr="00C53438">
        <w:rPr>
          <w:rFonts w:ascii="Times New Roman" w:eastAsia="Times New Roman" w:hAnsi="Times New Roman" w:cs="Times New Roman"/>
          <w:b/>
          <w:sz w:val="20"/>
          <w:szCs w:val="20"/>
          <w:highlight w:val="white"/>
          <w:u w:val="single"/>
        </w:rPr>
        <w:t>B-cell lymphoma 2</w:t>
      </w:r>
      <w:r w:rsidRPr="00C53438">
        <w:rPr>
          <w:rFonts w:ascii="Times New Roman" w:eastAsia="Times New Roman" w:hAnsi="Times New Roman" w:cs="Times New Roman"/>
          <w:sz w:val="20"/>
          <w:szCs w:val="20"/>
          <w:highlight w:val="white"/>
        </w:rPr>
        <w:t>; prompt on partial answer]</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5. Otto Katz gambles away this character to Lieutenant Luká during a poker game.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Name this soldier created by Jaroslav Hašek, whose severe incompetence allows him to survive World War I.</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Josef</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Švejk</w:t>
      </w:r>
      <w:r w:rsidRPr="00C53438">
        <w:rPr>
          <w:rFonts w:ascii="Times New Roman" w:eastAsia="Times New Roman" w:hAnsi="Times New Roman" w:cs="Times New Roman"/>
          <w:sz w:val="20"/>
          <w:szCs w:val="20"/>
          <w:highlight w:val="white"/>
        </w:rPr>
        <w:t xml:space="preserve"> [accept either name]</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This artist and friend of Hašek produced the illustrations for the posthumous publication of </w:t>
      </w:r>
      <w:r w:rsidRPr="00C53438">
        <w:rPr>
          <w:rFonts w:ascii="Times New Roman" w:eastAsia="Times New Roman" w:hAnsi="Times New Roman" w:cs="Times New Roman"/>
          <w:i/>
          <w:sz w:val="20"/>
          <w:szCs w:val="20"/>
          <w:highlight w:val="white"/>
        </w:rPr>
        <w:t>The Go</w:t>
      </w:r>
      <w:r w:rsidRPr="00C53438">
        <w:rPr>
          <w:rFonts w:ascii="Times New Roman" w:eastAsia="Times New Roman" w:hAnsi="Times New Roman" w:cs="Times New Roman"/>
          <w:i/>
          <w:sz w:val="20"/>
          <w:szCs w:val="20"/>
          <w:highlight w:val="white"/>
        </w:rPr>
        <w:t>od Soldier Švejk</w:t>
      </w:r>
      <w:r w:rsidRPr="00C53438">
        <w:rPr>
          <w:rFonts w:ascii="Times New Roman" w:eastAsia="Times New Roman" w:hAnsi="Times New Roman" w:cs="Times New Roman"/>
          <w:sz w:val="20"/>
          <w:szCs w:val="20"/>
          <w:highlight w:val="white"/>
        </w:rPr>
        <w:t>, and they proved so popular that they have been included in almost all subsequent re-printings.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Josef </w:t>
      </w:r>
      <w:r w:rsidRPr="00C53438">
        <w:rPr>
          <w:rFonts w:ascii="Times New Roman" w:eastAsia="Times New Roman" w:hAnsi="Times New Roman" w:cs="Times New Roman"/>
          <w:b/>
          <w:sz w:val="20"/>
          <w:szCs w:val="20"/>
          <w:highlight w:val="white"/>
          <w:u w:val="single"/>
        </w:rPr>
        <w:t>Lada</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Surprisingly, some people found World War I less funny. In this grim memoir, Ernst Jünger describes being accidentally </w:t>
      </w:r>
      <w:r w:rsidRPr="00C53438">
        <w:rPr>
          <w:rFonts w:ascii="Times New Roman" w:eastAsia="Times New Roman" w:hAnsi="Times New Roman" w:cs="Times New Roman"/>
          <w:sz w:val="20"/>
          <w:szCs w:val="20"/>
          <w:highlight w:val="white"/>
        </w:rPr>
        <w:t>shot by his own men at the Vraucourt Line and then being shot in the chest at Favreuil.</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i/>
          <w:sz w:val="20"/>
          <w:szCs w:val="20"/>
          <w:highlight w:val="white"/>
          <w:u w:val="single"/>
        </w:rPr>
        <w:t>Storm of Steel</w:t>
      </w:r>
      <w:r w:rsidRPr="00C53438">
        <w:rPr>
          <w:rFonts w:ascii="Times New Roman" w:eastAsia="Times New Roman" w:hAnsi="Times New Roman" w:cs="Times New Roman"/>
          <w:i/>
          <w:sz w:val="20"/>
          <w:szCs w:val="20"/>
          <w:highlight w:val="white"/>
        </w:rPr>
        <w:t xml:space="preserve"> </w:t>
      </w:r>
      <w:r w:rsidRPr="00C53438">
        <w:rPr>
          <w:rFonts w:ascii="Times New Roman" w:eastAsia="Times New Roman" w:hAnsi="Times New Roman" w:cs="Times New Roman"/>
          <w:sz w:val="20"/>
          <w:szCs w:val="20"/>
          <w:highlight w:val="white"/>
        </w:rPr>
        <w:t xml:space="preserve">[or </w:t>
      </w:r>
      <w:r w:rsidRPr="00C53438">
        <w:rPr>
          <w:rFonts w:ascii="Times New Roman" w:eastAsia="Times New Roman" w:hAnsi="Times New Roman" w:cs="Times New Roman"/>
          <w:b/>
          <w:i/>
          <w:sz w:val="20"/>
          <w:szCs w:val="20"/>
          <w:highlight w:val="white"/>
          <w:u w:val="single"/>
        </w:rPr>
        <w:t>In Stahlgewittern</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6. </w:t>
      </w:r>
      <w:r w:rsidRPr="00C53438">
        <w:rPr>
          <w:rFonts w:ascii="Times New Roman" w:eastAsia="Times New Roman" w:hAnsi="Times New Roman" w:cs="Times New Roman"/>
          <w:sz w:val="20"/>
          <w:szCs w:val="20"/>
        </w:rPr>
        <w:t>Answer the following about ways in which contemporary psychology may be coming up short,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Many</w:t>
      </w:r>
      <w:r w:rsidRPr="00C53438">
        <w:rPr>
          <w:rFonts w:ascii="Times New Roman" w:eastAsia="Times New Roman" w:hAnsi="Times New Roman" w:cs="Times New Roman"/>
          <w:sz w:val="20"/>
          <w:szCs w:val="20"/>
        </w:rPr>
        <w:t xml:space="preserve"> psychologists allege a "crisis" named for this type of verification, in which additional research teams do an original experiment over again. When psychologists bother to do it, it often fails to confirm original results.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experimental </w:t>
      </w:r>
      <w:r w:rsidRPr="00C53438">
        <w:rPr>
          <w:rFonts w:ascii="Times New Roman" w:eastAsia="Times New Roman" w:hAnsi="Times New Roman" w:cs="Times New Roman"/>
          <w:b/>
          <w:sz w:val="20"/>
          <w:szCs w:val="20"/>
          <w:u w:val="single"/>
        </w:rPr>
        <w:t>replication</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sz w:val="20"/>
          <w:szCs w:val="20"/>
        </w:rPr>
        <w:t xml:space="preserve">[accept </w:t>
      </w:r>
      <w:r w:rsidRPr="00C53438">
        <w:rPr>
          <w:rFonts w:ascii="Times New Roman" w:eastAsia="Times New Roman" w:hAnsi="Times New Roman" w:cs="Times New Roman"/>
          <w:b/>
          <w:sz w:val="20"/>
          <w:szCs w:val="20"/>
          <w:u w:val="single"/>
        </w:rPr>
        <w:t>replication</w:t>
      </w:r>
      <w:r w:rsidRPr="00C53438">
        <w:rPr>
          <w:rFonts w:ascii="Times New Roman" w:eastAsia="Times New Roman" w:hAnsi="Times New Roman" w:cs="Times New Roman"/>
          <w:sz w:val="20"/>
          <w:szCs w:val="20"/>
        </w:rPr>
        <w:t xml:space="preserve"> crisis]</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Joe Henrich and Ara Norenzayan coined an acronym for the type of society that over 80% of psych studies research, leaving most of the world's minds unstudied. Give either the acronym or the full list of traits.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WEIR</w:t>
      </w:r>
      <w:r w:rsidRPr="00C53438">
        <w:rPr>
          <w:rFonts w:ascii="Times New Roman" w:eastAsia="Times New Roman" w:hAnsi="Times New Roman" w:cs="Times New Roman"/>
          <w:b/>
          <w:sz w:val="20"/>
          <w:szCs w:val="20"/>
          <w:u w:val="single"/>
        </w:rPr>
        <w:t>D</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Western</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Educated</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Industrial</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Rich</w:t>
      </w:r>
      <w:r w:rsidRPr="00C53438">
        <w:rPr>
          <w:rFonts w:ascii="Times New Roman" w:eastAsia="Times New Roman" w:hAnsi="Times New Roman" w:cs="Times New Roman"/>
          <w:sz w:val="20"/>
          <w:szCs w:val="20"/>
        </w:rPr>
        <w:t xml:space="preserve">, and </w:t>
      </w:r>
      <w:r w:rsidRPr="00C53438">
        <w:rPr>
          <w:rFonts w:ascii="Times New Roman" w:eastAsia="Times New Roman" w:hAnsi="Times New Roman" w:cs="Times New Roman"/>
          <w:b/>
          <w:sz w:val="20"/>
          <w:szCs w:val="20"/>
          <w:u w:val="single"/>
        </w:rPr>
        <w:t>Democratic</w:t>
      </w:r>
      <w:r w:rsidRPr="00C53438">
        <w:rPr>
          <w:rFonts w:ascii="Times New Roman" w:eastAsia="Times New Roman" w:hAnsi="Times New Roman" w:cs="Times New Roman"/>
          <w:sz w:val="20"/>
          <w:szCs w:val="20"/>
        </w:rPr>
        <w:t xml:space="preserve"> societies; if a team opts to give the list of traits, it need not give them in acronymic order]</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 xml:space="preserve">10] A 2016 </w:t>
      </w:r>
      <w:r w:rsidRPr="00C53438">
        <w:rPr>
          <w:rFonts w:ascii="Times New Roman" w:eastAsia="Times New Roman" w:hAnsi="Times New Roman" w:cs="Times New Roman"/>
          <w:i/>
          <w:sz w:val="20"/>
          <w:szCs w:val="20"/>
        </w:rPr>
        <w:t>Slate</w:t>
      </w:r>
      <w:r w:rsidRPr="00C53438">
        <w:rPr>
          <w:rFonts w:ascii="Times New Roman" w:eastAsia="Times New Roman" w:hAnsi="Times New Roman" w:cs="Times New Roman"/>
          <w:sz w:val="20"/>
          <w:szCs w:val="20"/>
        </w:rPr>
        <w:t xml:space="preserve"> article played a figurative sad trombone for this Florida State psychologist, because his popular theory that "ego-depletion" reduces willpower with use is failing to turn up in study after study.</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Roy </w:t>
      </w:r>
      <w:r w:rsidRPr="00C53438">
        <w:rPr>
          <w:rFonts w:ascii="Times New Roman" w:eastAsia="Times New Roman" w:hAnsi="Times New Roman" w:cs="Times New Roman"/>
          <w:b/>
          <w:sz w:val="20"/>
          <w:szCs w:val="20"/>
          <w:u w:val="single"/>
        </w:rPr>
        <w:t>Baumeister</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7. </w:t>
      </w:r>
      <w:r w:rsidRPr="00C53438">
        <w:rPr>
          <w:rFonts w:ascii="Times New Roman" w:eastAsia="Times New Roman" w:hAnsi="Times New Roman" w:cs="Times New Roman"/>
          <w:sz w:val="20"/>
          <w:szCs w:val="20"/>
        </w:rPr>
        <w:t>The people of this country beli</w:t>
      </w:r>
      <w:r w:rsidRPr="00C53438">
        <w:rPr>
          <w:rFonts w:ascii="Times New Roman" w:eastAsia="Times New Roman" w:hAnsi="Times New Roman" w:cs="Times New Roman"/>
          <w:sz w:val="20"/>
          <w:szCs w:val="20"/>
        </w:rPr>
        <w:t xml:space="preserve">eve in a large class of ghosts called </w:t>
      </w:r>
      <w:r w:rsidRPr="00C53438">
        <w:rPr>
          <w:rFonts w:ascii="Times New Roman" w:eastAsia="Times New Roman" w:hAnsi="Times New Roman" w:cs="Times New Roman"/>
          <w:i/>
          <w:sz w:val="20"/>
          <w:szCs w:val="20"/>
        </w:rPr>
        <w:t xml:space="preserve">phi, </w:t>
      </w:r>
      <w:r w:rsidRPr="00C53438">
        <w:rPr>
          <w:rFonts w:ascii="Times New Roman" w:eastAsia="Times New Roman" w:hAnsi="Times New Roman" w:cs="Times New Roman"/>
          <w:sz w:val="20"/>
          <w:szCs w:val="20"/>
        </w:rPr>
        <w:t>including a woman named Nang Tani who haunts banana trees.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 xml:space="preserve">10] Name this Asian country whose lore includes the ten-headed, twenty-armed demon Thotsakan. Its national epic is an adaptation of the </w:t>
      </w:r>
      <w:r w:rsidRPr="00C53438">
        <w:rPr>
          <w:rFonts w:ascii="Times New Roman" w:eastAsia="Times New Roman" w:hAnsi="Times New Roman" w:cs="Times New Roman"/>
          <w:i/>
          <w:sz w:val="20"/>
          <w:szCs w:val="20"/>
        </w:rPr>
        <w:t>Ramayana</w:t>
      </w:r>
      <w:r w:rsidRPr="00C53438">
        <w:rPr>
          <w:rFonts w:ascii="Times New Roman" w:eastAsia="Times New Roman" w:hAnsi="Times New Roman" w:cs="Times New Roman"/>
          <w:sz w:val="20"/>
          <w:szCs w:val="20"/>
        </w:rPr>
        <w:t xml:space="preserve"> called the </w:t>
      </w:r>
      <w:r w:rsidRPr="00C53438">
        <w:rPr>
          <w:rFonts w:ascii="Times New Roman" w:eastAsia="Times New Roman" w:hAnsi="Times New Roman" w:cs="Times New Roman"/>
          <w:i/>
          <w:sz w:val="20"/>
          <w:szCs w:val="20"/>
        </w:rPr>
        <w:t>Ramakien.</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Thailand</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 xml:space="preserve">10] The Thai goddess Nang Kwak bestows this attribute, which the Hindu </w:t>
      </w:r>
      <w:r w:rsidRPr="00C53438">
        <w:rPr>
          <w:rFonts w:ascii="Times New Roman" w:eastAsia="Times New Roman" w:hAnsi="Times New Roman" w:cs="Times New Roman"/>
          <w:sz w:val="20"/>
          <w:szCs w:val="20"/>
        </w:rPr>
        <w:t>Kubera, the Japanese Daikoku-ten, and the Chinese Caishen [</w:t>
      </w:r>
      <w:r w:rsidRPr="00C53438">
        <w:rPr>
          <w:rFonts w:ascii="Times New Roman" w:eastAsia="Times New Roman" w:hAnsi="Times New Roman" w:cs="Times New Roman"/>
          <w:i/>
          <w:sz w:val="20"/>
          <w:szCs w:val="20"/>
          <w:shd w:val="clear" w:color="auto" w:fill="D9D9D9"/>
        </w:rPr>
        <w:t>tsai-shen</w:t>
      </w:r>
      <w:r w:rsidRPr="00C53438">
        <w:rPr>
          <w:rFonts w:ascii="Times New Roman" w:eastAsia="Times New Roman" w:hAnsi="Times New Roman" w:cs="Times New Roman"/>
          <w:sz w:val="20"/>
          <w:szCs w:val="20"/>
        </w:rPr>
        <w:t xml:space="preserve">] also preside over. </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wealth</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money</w:t>
      </w:r>
      <w:r w:rsidRPr="00C53438">
        <w:rPr>
          <w:rFonts w:ascii="Times New Roman" w:eastAsia="Times New Roman" w:hAnsi="Times New Roman" w:cs="Times New Roman"/>
          <w:sz w:val="20"/>
          <w:szCs w:val="20"/>
        </w:rPr>
        <w:t xml:space="preserve">; or business </w:t>
      </w:r>
      <w:r w:rsidRPr="00C53438">
        <w:rPr>
          <w:rFonts w:ascii="Times New Roman" w:eastAsia="Times New Roman" w:hAnsi="Times New Roman" w:cs="Times New Roman"/>
          <w:b/>
          <w:sz w:val="20"/>
          <w:szCs w:val="20"/>
          <w:u w:val="single"/>
        </w:rPr>
        <w:t>success</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prosperity</w:t>
      </w:r>
      <w:r w:rsidRPr="00C53438">
        <w:rPr>
          <w:rFonts w:ascii="Times New Roman" w:eastAsia="Times New Roman" w:hAnsi="Times New Roman" w:cs="Times New Roman"/>
          <w:sz w:val="20"/>
          <w:szCs w:val="20"/>
        </w:rPr>
        <w:t xml:space="preserve">; prompt on good </w:t>
      </w:r>
      <w:r w:rsidRPr="00C53438">
        <w:rPr>
          <w:rFonts w:ascii="Times New Roman" w:eastAsia="Times New Roman" w:hAnsi="Times New Roman" w:cs="Times New Roman"/>
          <w:sz w:val="20"/>
          <w:szCs w:val="20"/>
          <w:u w:val="single"/>
        </w:rPr>
        <w:t>luck</w:t>
      </w:r>
      <w:r w:rsidRPr="00C53438">
        <w:rPr>
          <w:rFonts w:ascii="Times New Roman" w:eastAsia="Times New Roman" w:hAnsi="Times New Roman" w:cs="Times New Roman"/>
          <w:sz w:val="20"/>
          <w:szCs w:val="20"/>
        </w:rPr>
        <w:t xml:space="preserve"> or good </w:t>
      </w:r>
      <w:r w:rsidRPr="00C53438">
        <w:rPr>
          <w:rFonts w:ascii="Times New Roman" w:eastAsia="Times New Roman" w:hAnsi="Times New Roman" w:cs="Times New Roman"/>
          <w:sz w:val="20"/>
          <w:szCs w:val="20"/>
          <w:u w:val="single"/>
        </w:rPr>
        <w:t>fortune]</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Thais, Cambodians, and Laotians all tell of this vampiric ghost</w:t>
      </w:r>
      <w:r w:rsidRPr="00C53438">
        <w:rPr>
          <w:rFonts w:ascii="Times New Roman" w:eastAsia="Times New Roman" w:hAnsi="Times New Roman" w:cs="Times New Roman"/>
          <w:sz w:val="20"/>
          <w:szCs w:val="20"/>
        </w:rPr>
        <w:t>, who resembles a floating young woman's head with its esophagus and intestines still attached. Her male analogue is Krahang.</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Krasue</w:t>
      </w:r>
      <w:r w:rsidRPr="00C53438">
        <w:rPr>
          <w:rFonts w:ascii="Times New Roman" w:eastAsia="Times New Roman" w:hAnsi="Times New Roman" w:cs="Times New Roman"/>
          <w:sz w:val="20"/>
          <w:szCs w:val="20"/>
        </w:rPr>
        <w:t xml:space="preserve"> [or Phi </w:t>
      </w:r>
      <w:r w:rsidRPr="00C53438">
        <w:rPr>
          <w:rFonts w:ascii="Times New Roman" w:eastAsia="Times New Roman" w:hAnsi="Times New Roman" w:cs="Times New Roman"/>
          <w:b/>
          <w:sz w:val="20"/>
          <w:szCs w:val="20"/>
          <w:u w:val="single"/>
        </w:rPr>
        <w:t>Krasue</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Ahp</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Kasu</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penanggalan</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8. </w:t>
      </w:r>
      <w:r w:rsidRPr="00C53438">
        <w:rPr>
          <w:rFonts w:ascii="Times New Roman" w:eastAsia="Times New Roman" w:hAnsi="Times New Roman" w:cs="Times New Roman"/>
          <w:sz w:val="20"/>
          <w:szCs w:val="20"/>
        </w:rPr>
        <w:t>This algorithm tends to work better for long patterns and larg</w:t>
      </w:r>
      <w:r w:rsidRPr="00C53438">
        <w:rPr>
          <w:rFonts w:ascii="Times New Roman" w:eastAsia="Times New Roman" w:hAnsi="Times New Roman" w:cs="Times New Roman"/>
          <w:sz w:val="20"/>
          <w:szCs w:val="20"/>
        </w:rPr>
        <w:t>e alphabets than alternatives such as the Knuth-Morris-Pratt and Rabin-Karp algorithms.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Identify this doubly eponymous string searching algorithm, which makes use of subroutines called BAD-CHARACTER and GOOD-SUFFIX.</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Boyer-</w:t>
      </w:r>
      <w:r w:rsidRPr="00C53438">
        <w:rPr>
          <w:rFonts w:ascii="Times New Roman" w:eastAsia="Times New Roman" w:hAnsi="Times New Roman" w:cs="Times New Roman"/>
          <w:b/>
          <w:sz w:val="20"/>
          <w:szCs w:val="20"/>
          <w:u w:val="single"/>
        </w:rPr>
        <w:t>Moore</w:t>
      </w:r>
      <w:r w:rsidRPr="00C53438">
        <w:rPr>
          <w:rFonts w:ascii="Times New Roman" w:eastAsia="Times New Roman" w:hAnsi="Times New Roman" w:cs="Times New Roman"/>
          <w:sz w:val="20"/>
          <w:szCs w:val="20"/>
        </w:rPr>
        <w:t xml:space="preserve"> algorithm</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 xml:space="preserve">10] BAD-CHARACTER and GOOD-SUFFIX are sometimes called heuristics even though they’re deterministic.  An actual heuristic algorithm, A*, typically is faster than Dijkstra’s algorithm in performing </w:t>
      </w:r>
      <w:r w:rsidRPr="00C53438">
        <w:rPr>
          <w:rFonts w:ascii="Times New Roman" w:eastAsia="Times New Roman" w:hAnsi="Times New Roman" w:cs="Times New Roman"/>
          <w:i/>
          <w:sz w:val="20"/>
          <w:szCs w:val="20"/>
        </w:rPr>
        <w:t>this</w:t>
      </w:r>
      <w:r w:rsidRPr="00C53438">
        <w:rPr>
          <w:rFonts w:ascii="Times New Roman" w:eastAsia="Times New Roman" w:hAnsi="Times New Roman" w:cs="Times New Roman"/>
          <w:sz w:val="20"/>
          <w:szCs w:val="20"/>
        </w:rPr>
        <w:t xml:space="preserve"> task.</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finding the </w:t>
      </w:r>
      <w:r w:rsidRPr="00C53438">
        <w:rPr>
          <w:rFonts w:ascii="Times New Roman" w:eastAsia="Times New Roman" w:hAnsi="Times New Roman" w:cs="Times New Roman"/>
          <w:b/>
          <w:sz w:val="20"/>
          <w:szCs w:val="20"/>
          <w:u w:val="single"/>
        </w:rPr>
        <w:t>shortest path</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pathfinding</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pathing</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graph traversal</w:t>
      </w:r>
      <w:r w:rsidRPr="00C53438">
        <w:rPr>
          <w:rFonts w:ascii="Times New Roman" w:eastAsia="Times New Roman" w:hAnsi="Times New Roman" w:cs="Times New Roman"/>
          <w:sz w:val="20"/>
          <w:szCs w:val="20"/>
        </w:rPr>
        <w:t xml:space="preserve"> or single-source </w:t>
      </w:r>
      <w:r w:rsidRPr="00C53438">
        <w:rPr>
          <w:rFonts w:ascii="Times New Roman" w:eastAsia="Times New Roman" w:hAnsi="Times New Roman" w:cs="Times New Roman"/>
          <w:b/>
          <w:sz w:val="20"/>
          <w:szCs w:val="20"/>
          <w:u w:val="single"/>
        </w:rPr>
        <w:t>shortest path</w:t>
      </w:r>
      <w:r w:rsidRPr="00C53438">
        <w:rPr>
          <w:rFonts w:ascii="Times New Roman" w:eastAsia="Times New Roman" w:hAnsi="Times New Roman" w:cs="Times New Roman"/>
          <w:sz w:val="20"/>
          <w:szCs w:val="20"/>
        </w:rPr>
        <w:t xml:space="preserve"> or single-destination </w:t>
      </w:r>
      <w:r w:rsidRPr="00C53438">
        <w:rPr>
          <w:rFonts w:ascii="Times New Roman" w:eastAsia="Times New Roman" w:hAnsi="Times New Roman" w:cs="Times New Roman"/>
          <w:b/>
          <w:sz w:val="20"/>
          <w:szCs w:val="20"/>
          <w:u w:val="single"/>
        </w:rPr>
        <w:t>shortest path</w:t>
      </w:r>
      <w:r w:rsidRPr="00C53438">
        <w:rPr>
          <w:rFonts w:ascii="Times New Roman" w:eastAsia="Times New Roman" w:hAnsi="Times New Roman" w:cs="Times New Roman"/>
          <w:sz w:val="20"/>
          <w:szCs w:val="20"/>
        </w:rPr>
        <w:t xml:space="preserve"> or all-pairs </w:t>
      </w:r>
      <w:r w:rsidRPr="00C53438">
        <w:rPr>
          <w:rFonts w:ascii="Times New Roman" w:eastAsia="Times New Roman" w:hAnsi="Times New Roman" w:cs="Times New Roman"/>
          <w:b/>
          <w:sz w:val="20"/>
          <w:szCs w:val="20"/>
          <w:u w:val="single"/>
        </w:rPr>
        <w:t>shortest path</w:t>
      </w:r>
      <w:r w:rsidRPr="00C53438">
        <w:rPr>
          <w:rFonts w:ascii="Times New Roman" w:eastAsia="Times New Roman" w:hAnsi="Times New Roman" w:cs="Times New Roman"/>
          <w:sz w:val="20"/>
          <w:szCs w:val="20"/>
        </w:rPr>
        <w:t xml:space="preserve">; prompt on </w:t>
      </w:r>
      <w:r w:rsidRPr="00C53438">
        <w:rPr>
          <w:rFonts w:ascii="Times New Roman" w:eastAsia="Times New Roman" w:hAnsi="Times New Roman" w:cs="Times New Roman"/>
          <w:sz w:val="20"/>
          <w:szCs w:val="20"/>
          <w:u w:val="single"/>
        </w:rPr>
        <w:t>searching</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An implementation of the Boyer-Moore algorithm can be found in this C++ lib</w:t>
      </w:r>
      <w:r w:rsidRPr="00C53438">
        <w:rPr>
          <w:rFonts w:ascii="Times New Roman" w:eastAsia="Times New Roman" w:hAnsi="Times New Roman" w:cs="Times New Roman"/>
          <w:sz w:val="20"/>
          <w:szCs w:val="20"/>
        </w:rPr>
        <w:t>rary, which consists of many peer-reviewed algorithms.  Type Traits, Enable If, and Result Of from this library have effectively been incorporated into the C++11 TR1 proposal.</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Boost</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9. After this jazz pianist’s performance at the White House in 19</w:t>
      </w:r>
      <w:r w:rsidRPr="00C53438">
        <w:rPr>
          <w:rFonts w:ascii="Times New Roman" w:eastAsia="Times New Roman" w:hAnsi="Times New Roman" w:cs="Times New Roman"/>
          <w:sz w:val="20"/>
          <w:szCs w:val="20"/>
          <w:highlight w:val="white"/>
        </w:rPr>
        <w:t>76, Jimmy Carter leaped onto the stage to ask him “Does Horowitz know about you?” For 10 points each:</w:t>
      </w:r>
      <w:r w:rsidRPr="00C53438">
        <w:rPr>
          <w:rFonts w:ascii="Times New Roman" w:hAnsi="Times New Roman" w:cs="Times New Roman"/>
          <w:sz w:val="20"/>
          <w:szCs w:val="20"/>
        </w:rPr>
        <w:br/>
      </w:r>
      <w:r w:rsidRPr="00C53438">
        <w:rPr>
          <w:rFonts w:ascii="Times New Roman" w:hAnsi="Times New Roman" w:cs="Times New Roman"/>
          <w:sz w:val="20"/>
          <w:szCs w:val="20"/>
        </w:rPr>
        <w:lastRenderedPageBreak/>
        <w:t>[</w:t>
      </w:r>
      <w:r w:rsidRPr="00C53438">
        <w:rPr>
          <w:rFonts w:ascii="Times New Roman" w:eastAsia="Times New Roman" w:hAnsi="Times New Roman" w:cs="Times New Roman"/>
          <w:sz w:val="20"/>
          <w:szCs w:val="20"/>
          <w:highlight w:val="white"/>
        </w:rPr>
        <w:t xml:space="preserve">10] Name this avant-garde jazz pianist of </w:t>
      </w:r>
      <w:r w:rsidRPr="00C53438">
        <w:rPr>
          <w:rFonts w:ascii="Times New Roman" w:eastAsia="Times New Roman" w:hAnsi="Times New Roman" w:cs="Times New Roman"/>
          <w:i/>
          <w:sz w:val="20"/>
          <w:szCs w:val="20"/>
          <w:highlight w:val="white"/>
        </w:rPr>
        <w:t xml:space="preserve">Unit Structures </w:t>
      </w:r>
      <w:r w:rsidRPr="00C53438">
        <w:rPr>
          <w:rFonts w:ascii="Times New Roman" w:eastAsia="Times New Roman" w:hAnsi="Times New Roman" w:cs="Times New Roman"/>
          <w:sz w:val="20"/>
          <w:szCs w:val="20"/>
          <w:highlight w:val="white"/>
        </w:rPr>
        <w:t xml:space="preserve">and </w:t>
      </w:r>
      <w:r w:rsidRPr="00C53438">
        <w:rPr>
          <w:rFonts w:ascii="Times New Roman" w:eastAsia="Times New Roman" w:hAnsi="Times New Roman" w:cs="Times New Roman"/>
          <w:i/>
          <w:sz w:val="20"/>
          <w:szCs w:val="20"/>
          <w:highlight w:val="white"/>
        </w:rPr>
        <w:t>Silent Tongues</w:t>
      </w:r>
      <w:r w:rsidRPr="00C53438">
        <w:rPr>
          <w:rFonts w:ascii="Times New Roman" w:eastAsia="Times New Roman" w:hAnsi="Times New Roman" w:cs="Times New Roman"/>
          <w:sz w:val="20"/>
          <w:szCs w:val="20"/>
          <w:highlight w:val="white"/>
        </w:rPr>
        <w:t>.</w:t>
      </w:r>
      <w:r w:rsidRPr="00C53438">
        <w:rPr>
          <w:rFonts w:ascii="Times New Roman" w:eastAsia="Times New Roman" w:hAnsi="Times New Roman" w:cs="Times New Roman"/>
          <w:i/>
          <w:sz w:val="20"/>
          <w:szCs w:val="20"/>
          <w:highlight w:val="white"/>
        </w:rPr>
        <w:t xml:space="preserve"> </w:t>
      </w:r>
      <w:r w:rsidRPr="00C53438">
        <w:rPr>
          <w:rFonts w:ascii="Times New Roman" w:eastAsia="Times New Roman" w:hAnsi="Times New Roman" w:cs="Times New Roman"/>
          <w:sz w:val="20"/>
          <w:szCs w:val="20"/>
          <w:highlight w:val="white"/>
        </w:rPr>
        <w:t>He frequently collaborated with soprano saxophonist Steve Lacy, including o</w:t>
      </w:r>
      <w:r w:rsidRPr="00C53438">
        <w:rPr>
          <w:rFonts w:ascii="Times New Roman" w:eastAsia="Times New Roman" w:hAnsi="Times New Roman" w:cs="Times New Roman"/>
          <w:sz w:val="20"/>
          <w:szCs w:val="20"/>
          <w:highlight w:val="white"/>
        </w:rPr>
        <w:t xml:space="preserve">n his debut album </w:t>
      </w:r>
      <w:r w:rsidRPr="00C53438">
        <w:rPr>
          <w:rFonts w:ascii="Times New Roman" w:eastAsia="Times New Roman" w:hAnsi="Times New Roman" w:cs="Times New Roman"/>
          <w:i/>
          <w:sz w:val="20"/>
          <w:szCs w:val="20"/>
          <w:highlight w:val="white"/>
        </w:rPr>
        <w:t>Jazz Advance</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Cecil </w:t>
      </w:r>
      <w:r w:rsidRPr="00C53438">
        <w:rPr>
          <w:rFonts w:ascii="Times New Roman" w:eastAsia="Times New Roman" w:hAnsi="Times New Roman" w:cs="Times New Roman"/>
          <w:b/>
          <w:sz w:val="20"/>
          <w:szCs w:val="20"/>
          <w:highlight w:val="white"/>
          <w:u w:val="single"/>
        </w:rPr>
        <w:t>Taylor</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Cecil Taylor’s quartet made an acclaimed live recording at the 1957 iteration of this annual summer jazz festival in New England. Duke Ellington’s career was revived by a performance of “Diminuendo </w:t>
      </w:r>
      <w:r w:rsidRPr="00C53438">
        <w:rPr>
          <w:rFonts w:ascii="Times New Roman" w:eastAsia="Times New Roman" w:hAnsi="Times New Roman" w:cs="Times New Roman"/>
          <w:sz w:val="20"/>
          <w:szCs w:val="20"/>
          <w:highlight w:val="white"/>
        </w:rPr>
        <w:t>and Crescendo in Blue” at the 1956 iteration.</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Newport</w:t>
      </w:r>
      <w:r w:rsidRPr="00C53438">
        <w:rPr>
          <w:rFonts w:ascii="Times New Roman" w:eastAsia="Times New Roman" w:hAnsi="Times New Roman" w:cs="Times New Roman"/>
          <w:sz w:val="20"/>
          <w:szCs w:val="20"/>
          <w:highlight w:val="white"/>
        </w:rPr>
        <w:t xml:space="preserve"> Jazz Festival</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Cecil Taylor was considered one of the pioneers of 1950’s free jazz, along with this recently deceased saxophonist, whose albums include </w:t>
      </w:r>
      <w:r w:rsidRPr="00C53438">
        <w:rPr>
          <w:rFonts w:ascii="Times New Roman" w:eastAsia="Times New Roman" w:hAnsi="Times New Roman" w:cs="Times New Roman"/>
          <w:i/>
          <w:sz w:val="20"/>
          <w:szCs w:val="20"/>
          <w:highlight w:val="white"/>
        </w:rPr>
        <w:t xml:space="preserve">The Shape of Jazz to Come </w:t>
      </w:r>
      <w:r w:rsidRPr="00C53438">
        <w:rPr>
          <w:rFonts w:ascii="Times New Roman" w:eastAsia="Times New Roman" w:hAnsi="Times New Roman" w:cs="Times New Roman"/>
          <w:sz w:val="20"/>
          <w:szCs w:val="20"/>
          <w:highlight w:val="white"/>
        </w:rPr>
        <w:t xml:space="preserve">and </w:t>
      </w:r>
      <w:r w:rsidRPr="00C53438">
        <w:rPr>
          <w:rFonts w:ascii="Times New Roman" w:eastAsia="Times New Roman" w:hAnsi="Times New Roman" w:cs="Times New Roman"/>
          <w:i/>
          <w:sz w:val="20"/>
          <w:szCs w:val="20"/>
          <w:highlight w:val="white"/>
        </w:rPr>
        <w:t>Sound Gr</w:t>
      </w:r>
      <w:r w:rsidRPr="00C53438">
        <w:rPr>
          <w:rFonts w:ascii="Times New Roman" w:eastAsia="Times New Roman" w:hAnsi="Times New Roman" w:cs="Times New Roman"/>
          <w:i/>
          <w:sz w:val="20"/>
          <w:szCs w:val="20"/>
          <w:highlight w:val="white"/>
        </w:rPr>
        <w:t>ammar</w:t>
      </w:r>
      <w:r w:rsidRPr="00C53438">
        <w:rPr>
          <w:rFonts w:ascii="Times New Roman" w:eastAsia="Times New Roman" w:hAnsi="Times New Roman" w:cs="Times New Roman"/>
          <w:sz w:val="20"/>
          <w:szCs w:val="20"/>
          <w:highlight w:val="white"/>
        </w:rPr>
        <w:t xml:space="preserve">.  </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Ornette </w:t>
      </w:r>
      <w:r w:rsidRPr="00C53438">
        <w:rPr>
          <w:rFonts w:ascii="Times New Roman" w:eastAsia="Times New Roman" w:hAnsi="Times New Roman" w:cs="Times New Roman"/>
          <w:b/>
          <w:sz w:val="20"/>
          <w:szCs w:val="20"/>
          <w:highlight w:val="white"/>
          <w:u w:val="single"/>
        </w:rPr>
        <w:t>Coleman</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10. The first title character considers whether to tell the second that “Life is hard; be steel; be a rock” or “Life is a soft loam; be gentle; go easy” in this author’s poem “A Father to His Son.”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Name this author who won a Pulitzer Prize for his biography </w:t>
      </w:r>
      <w:r w:rsidRPr="00C53438">
        <w:rPr>
          <w:rFonts w:ascii="Times New Roman" w:eastAsia="Times New Roman" w:hAnsi="Times New Roman" w:cs="Times New Roman"/>
          <w:i/>
          <w:sz w:val="20"/>
          <w:szCs w:val="20"/>
          <w:highlight w:val="white"/>
        </w:rPr>
        <w:t>Abraham Lincoln: The War Years</w:t>
      </w:r>
      <w:r w:rsidRPr="00C53438">
        <w:rPr>
          <w:rFonts w:ascii="Times New Roman" w:eastAsia="Times New Roman" w:hAnsi="Times New Roman" w:cs="Times New Roman"/>
          <w:sz w:val="20"/>
          <w:szCs w:val="20"/>
          <w:highlight w:val="white"/>
        </w:rPr>
        <w:t>. He referred to the city you’re sitting in as “Hog Butcher for the World.”</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Carl </w:t>
      </w:r>
      <w:r w:rsidRPr="00C53438">
        <w:rPr>
          <w:rFonts w:ascii="Times New Roman" w:eastAsia="Times New Roman" w:hAnsi="Times New Roman" w:cs="Times New Roman"/>
          <w:b/>
          <w:sz w:val="20"/>
          <w:szCs w:val="20"/>
          <w:highlight w:val="white"/>
          <w:u w:val="single"/>
        </w:rPr>
        <w:t>Sandburg</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This work by Sandburg begins “The first cry of a newborn b</w:t>
      </w:r>
      <w:r w:rsidRPr="00C53438">
        <w:rPr>
          <w:rFonts w:ascii="Times New Roman" w:eastAsia="Times New Roman" w:hAnsi="Times New Roman" w:cs="Times New Roman"/>
          <w:sz w:val="20"/>
          <w:szCs w:val="20"/>
          <w:highlight w:val="white"/>
        </w:rPr>
        <w:t>aby in Chicago or Zamboango, in Amsterdam or Rangoon, has the same pitch and key.” It concludes with a poem ending “There is only one child in the world / and the child’s name is All Children.”</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prologue to </w:t>
      </w:r>
      <w:r w:rsidRPr="00C53438">
        <w:rPr>
          <w:rFonts w:ascii="Times New Roman" w:eastAsia="Times New Roman" w:hAnsi="Times New Roman" w:cs="Times New Roman"/>
          <w:i/>
          <w:sz w:val="20"/>
          <w:szCs w:val="20"/>
          <w:highlight w:val="white"/>
        </w:rPr>
        <w:t xml:space="preserve">The </w:t>
      </w:r>
      <w:r w:rsidRPr="00C53438">
        <w:rPr>
          <w:rFonts w:ascii="Times New Roman" w:eastAsia="Times New Roman" w:hAnsi="Times New Roman" w:cs="Times New Roman"/>
          <w:b/>
          <w:i/>
          <w:sz w:val="20"/>
          <w:szCs w:val="20"/>
          <w:highlight w:val="white"/>
          <w:u w:val="single"/>
        </w:rPr>
        <w:t>Family of Man</w:t>
      </w:r>
      <w:r w:rsidRPr="00C53438">
        <w:rPr>
          <w:rFonts w:ascii="Times New Roman" w:eastAsia="Times New Roman" w:hAnsi="Times New Roman" w:cs="Times New Roman"/>
          <w:sz w:val="20"/>
          <w:szCs w:val="20"/>
          <w:highlight w:val="white"/>
        </w:rPr>
        <w:t xml:space="preserve"> exhibition</w:t>
      </w:r>
      <w:r w:rsidRPr="00C53438">
        <w:rPr>
          <w:rFonts w:ascii="Times New Roman" w:eastAsia="Times New Roman" w:hAnsi="Times New Roman" w:cs="Times New Roman"/>
          <w:i/>
          <w:sz w:val="20"/>
          <w:szCs w:val="20"/>
          <w:highlight w:val="white"/>
        </w:rPr>
        <w:t xml:space="preserve"> </w:t>
      </w:r>
      <w:r w:rsidRPr="00C53438">
        <w:rPr>
          <w:rFonts w:ascii="Times New Roman" w:eastAsia="Times New Roman" w:hAnsi="Times New Roman" w:cs="Times New Roman"/>
          <w:sz w:val="20"/>
          <w:szCs w:val="20"/>
          <w:highlight w:val="white"/>
        </w:rPr>
        <w:t>[accept almos</w:t>
      </w:r>
      <w:r w:rsidRPr="00C53438">
        <w:rPr>
          <w:rFonts w:ascii="Times New Roman" w:eastAsia="Times New Roman" w:hAnsi="Times New Roman" w:cs="Times New Roman"/>
          <w:sz w:val="20"/>
          <w:szCs w:val="20"/>
          <w:highlight w:val="white"/>
        </w:rPr>
        <w:t>t any other word instead of “prologue,” such “exhibition commentary,” “program notes,” etc.]</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Sandburg wasn’t the only American author to curate photographs with his writing. Eleven years earlier, James Agee wrote text to accompany a collaborator’s pho</w:t>
      </w:r>
      <w:r w:rsidRPr="00C53438">
        <w:rPr>
          <w:rFonts w:ascii="Times New Roman" w:eastAsia="Times New Roman" w:hAnsi="Times New Roman" w:cs="Times New Roman"/>
          <w:sz w:val="20"/>
          <w:szCs w:val="20"/>
          <w:highlight w:val="white"/>
        </w:rPr>
        <w:t>tographs of sharecroppers hurt by the Great Depression, in this book.</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i/>
          <w:sz w:val="20"/>
          <w:szCs w:val="20"/>
          <w:highlight w:val="white"/>
          <w:u w:val="single"/>
        </w:rPr>
        <w:t>Let Us Now Praise Famous Men</w:t>
      </w:r>
      <w:r w:rsidRPr="00C53438">
        <w:rPr>
          <w:rFonts w:ascii="Times New Roman" w:eastAsia="Times New Roman" w:hAnsi="Times New Roman" w:cs="Times New Roman"/>
          <w:i/>
          <w:sz w:val="20"/>
          <w:szCs w:val="20"/>
          <w:highlight w:val="white"/>
        </w:rPr>
        <w:t xml:space="preserve"> </w:t>
      </w:r>
      <w:r w:rsidRPr="00C53438">
        <w:rPr>
          <w:rFonts w:ascii="Times New Roman" w:eastAsia="Times New Roman" w:hAnsi="Times New Roman" w:cs="Times New Roman"/>
          <w:sz w:val="20"/>
          <w:szCs w:val="20"/>
          <w:highlight w:val="white"/>
        </w:rPr>
        <w:t>&lt;JL&gt;</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11. T</w:t>
      </w:r>
      <w:r w:rsidRPr="00C53438">
        <w:rPr>
          <w:rFonts w:ascii="Times New Roman" w:eastAsia="Times New Roman" w:hAnsi="Times New Roman" w:cs="Times New Roman"/>
          <w:sz w:val="20"/>
          <w:szCs w:val="20"/>
        </w:rPr>
        <w:t>hese objects were originally given as a gift by Pakistan's foreign minister, Syed Sharifuddin Pirzada.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What objects, rare sights in the country they arrived in, were then given as icons to various worker-peasant propaganda teams in a brief spurt of ecstatic fever begun in 1968? A dentist who reportedly pooh-poohed these objects got put on trial and exe</w:t>
      </w:r>
      <w:r w:rsidRPr="00C53438">
        <w:rPr>
          <w:rFonts w:ascii="Times New Roman" w:eastAsia="Times New Roman" w:hAnsi="Times New Roman" w:cs="Times New Roman"/>
          <w:sz w:val="20"/>
          <w:szCs w:val="20"/>
        </w:rPr>
        <w:t>cuted.</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golden </w:t>
      </w:r>
      <w:r w:rsidRPr="00C53438">
        <w:rPr>
          <w:rFonts w:ascii="Times New Roman" w:eastAsia="Times New Roman" w:hAnsi="Times New Roman" w:cs="Times New Roman"/>
          <w:b/>
          <w:sz w:val="20"/>
          <w:szCs w:val="20"/>
          <w:u w:val="single"/>
        </w:rPr>
        <w:t>mangoes</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 xml:space="preserve">10] This leader of the Gang of Four tried to piggyback on "mango fever" years later by making a film called </w:t>
      </w:r>
      <w:r w:rsidRPr="00C53438">
        <w:rPr>
          <w:rFonts w:ascii="Times New Roman" w:eastAsia="Times New Roman" w:hAnsi="Times New Roman" w:cs="Times New Roman"/>
          <w:i/>
          <w:sz w:val="20"/>
          <w:szCs w:val="20"/>
        </w:rPr>
        <w:t>Song of the Mango</w:t>
      </w:r>
      <w:r w:rsidRPr="00C53438">
        <w:rPr>
          <w:rFonts w:ascii="Times New Roman" w:eastAsia="Times New Roman" w:hAnsi="Times New Roman" w:cs="Times New Roman"/>
          <w:sz w:val="20"/>
          <w:szCs w:val="20"/>
        </w:rPr>
        <w:t xml:space="preserve"> to enhance her claim to leadership after Mao Zedong's death.</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Jiang</w:t>
      </w:r>
      <w:r w:rsidRPr="00C53438">
        <w:rPr>
          <w:rFonts w:ascii="Times New Roman" w:eastAsia="Times New Roman" w:hAnsi="Times New Roman" w:cs="Times New Roman"/>
          <w:sz w:val="20"/>
          <w:szCs w:val="20"/>
        </w:rPr>
        <w:t xml:space="preserve"> Qing [prompt on "Madame </w:t>
      </w:r>
      <w:r w:rsidRPr="00C53438">
        <w:rPr>
          <w:rFonts w:ascii="Times New Roman" w:eastAsia="Times New Roman" w:hAnsi="Times New Roman" w:cs="Times New Roman"/>
          <w:sz w:val="20"/>
          <w:szCs w:val="20"/>
          <w:u w:val="single"/>
        </w:rPr>
        <w:t>Mao</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Jiang Qing was the leader of a campaign started in 1973 encouraging people to criticize both Confucius and this man. As Defense Minister, he blasted the Soviet Union as "chauvinist" during 1969's Zhenbao Island incident.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Lin</w:t>
      </w:r>
      <w:r w:rsidRPr="00C53438">
        <w:rPr>
          <w:rFonts w:ascii="Times New Roman" w:eastAsia="Times New Roman" w:hAnsi="Times New Roman" w:cs="Times New Roman"/>
          <w:sz w:val="20"/>
          <w:szCs w:val="20"/>
        </w:rPr>
        <w:t xml:space="preserve"> Biao </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12. Much of this man's thought advocated a so-called "preferential option for the poor."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Name this Peruvian Catholic priest now employed at Notre Dame. Pope Francis met with this man in September 2013, two decades after a pre-papal</w:t>
      </w:r>
      <w:r w:rsidRPr="00C53438">
        <w:rPr>
          <w:rFonts w:ascii="Times New Roman" w:eastAsia="Times New Roman" w:hAnsi="Times New Roman" w:cs="Times New Roman"/>
          <w:sz w:val="20"/>
          <w:szCs w:val="20"/>
          <w:highlight w:val="white"/>
        </w:rPr>
        <w:t xml:space="preserve"> Joseph Ratzinger was tasked by the Vatican with discrediting this guy as a Marxist.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Gustavo </w:t>
      </w:r>
      <w:r w:rsidRPr="00C53438">
        <w:rPr>
          <w:rFonts w:ascii="Times New Roman" w:eastAsia="Times New Roman" w:hAnsi="Times New Roman" w:cs="Times New Roman"/>
          <w:b/>
          <w:sz w:val="20"/>
          <w:szCs w:val="20"/>
          <w:highlight w:val="white"/>
          <w:u w:val="single"/>
        </w:rPr>
        <w:t>Gutiérrez</w:t>
      </w:r>
      <w:r w:rsidRPr="00C53438">
        <w:rPr>
          <w:rFonts w:ascii="Times New Roman" w:eastAsia="Times New Roman" w:hAnsi="Times New Roman" w:cs="Times New Roman"/>
          <w:sz w:val="20"/>
          <w:szCs w:val="20"/>
          <w:highlight w:val="white"/>
        </w:rPr>
        <w:t xml:space="preserve"> Merino</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Gutiérrez was a founder of this radical theological movement, which holds that social structures such as capitalism and politics can </w:t>
      </w:r>
      <w:r w:rsidRPr="00C53438">
        <w:rPr>
          <w:rFonts w:ascii="Times New Roman" w:eastAsia="Times New Roman" w:hAnsi="Times New Roman" w:cs="Times New Roman"/>
          <w:sz w:val="20"/>
          <w:szCs w:val="20"/>
          <w:highlight w:val="white"/>
        </w:rPr>
        <w:t>embody sin, and ties Jesus's teachings to anti-poverty efforts.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liberation</w:t>
      </w:r>
      <w:r w:rsidRPr="00C53438">
        <w:rPr>
          <w:rFonts w:ascii="Times New Roman" w:eastAsia="Times New Roman" w:hAnsi="Times New Roman" w:cs="Times New Roman"/>
          <w:sz w:val="20"/>
          <w:szCs w:val="20"/>
          <w:highlight w:val="white"/>
        </w:rPr>
        <w:t xml:space="preserve"> theology</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Ahn Byung Mu founded this Korean Protestant theology which is often compared to liberation theology. It takes its name from a Korean word for the oppressed cla</w:t>
      </w:r>
      <w:r w:rsidRPr="00C53438">
        <w:rPr>
          <w:rFonts w:ascii="Times New Roman" w:eastAsia="Times New Roman" w:hAnsi="Times New Roman" w:cs="Times New Roman"/>
          <w:sz w:val="20"/>
          <w:szCs w:val="20"/>
          <w:highlight w:val="white"/>
        </w:rPr>
        <w:t xml:space="preserve">ss, and advocates a kind of cutting oneself off from the world known as </w:t>
      </w:r>
      <w:r w:rsidRPr="00C53438">
        <w:rPr>
          <w:rFonts w:ascii="Times New Roman" w:eastAsia="Times New Roman" w:hAnsi="Times New Roman" w:cs="Times New Roman"/>
          <w:i/>
          <w:sz w:val="20"/>
          <w:szCs w:val="20"/>
          <w:highlight w:val="white"/>
        </w:rPr>
        <w:t>dan</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i/>
          <w:sz w:val="20"/>
          <w:szCs w:val="20"/>
          <w:highlight w:val="white"/>
          <w:u w:val="single"/>
        </w:rPr>
        <w:t>minjung</w:t>
      </w:r>
      <w:r w:rsidRPr="00C53438">
        <w:rPr>
          <w:rFonts w:ascii="Times New Roman" w:eastAsia="Times New Roman" w:hAnsi="Times New Roman" w:cs="Times New Roman"/>
          <w:sz w:val="20"/>
          <w:szCs w:val="20"/>
          <w:highlight w:val="white"/>
        </w:rPr>
        <w:t xml:space="preserve"> theology</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lastRenderedPageBreak/>
        <w:t xml:space="preserve">13. </w:t>
      </w:r>
      <w:r w:rsidRPr="00C53438">
        <w:rPr>
          <w:rFonts w:ascii="Times New Roman" w:eastAsia="Times New Roman" w:hAnsi="Times New Roman" w:cs="Times New Roman"/>
          <w:sz w:val="20"/>
          <w:szCs w:val="20"/>
        </w:rPr>
        <w:t>After this event, Count Eduard Taaffe claimed that a man died "due to a rupture of an aneurism of the heart."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What event was</w:t>
      </w:r>
      <w:r w:rsidRPr="00C53438">
        <w:rPr>
          <w:rFonts w:ascii="Times New Roman" w:eastAsia="Times New Roman" w:hAnsi="Times New Roman" w:cs="Times New Roman"/>
          <w:sz w:val="20"/>
          <w:szCs w:val="20"/>
        </w:rPr>
        <w:t xml:space="preserve"> a murder-suicide in which a man shot his lover, Mary Vetsera, and then killed himself while staying at a hunting lodge in the village that lends its name to this event?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the </w:t>
      </w:r>
      <w:r w:rsidRPr="00C53438">
        <w:rPr>
          <w:rFonts w:ascii="Times New Roman" w:eastAsia="Times New Roman" w:hAnsi="Times New Roman" w:cs="Times New Roman"/>
          <w:b/>
          <w:sz w:val="20"/>
          <w:szCs w:val="20"/>
          <w:u w:val="single"/>
        </w:rPr>
        <w:t>Mayerling</w:t>
      </w:r>
      <w:r w:rsidRPr="00C53438">
        <w:rPr>
          <w:rFonts w:ascii="Times New Roman" w:eastAsia="Times New Roman" w:hAnsi="Times New Roman" w:cs="Times New Roman"/>
          <w:sz w:val="20"/>
          <w:szCs w:val="20"/>
        </w:rPr>
        <w:t xml:space="preserve"> incident [prompt on </w:t>
      </w:r>
      <w:r w:rsidRPr="00C53438">
        <w:rPr>
          <w:rFonts w:ascii="Times New Roman" w:eastAsia="Times New Roman" w:hAnsi="Times New Roman" w:cs="Times New Roman"/>
          <w:sz w:val="20"/>
          <w:szCs w:val="20"/>
          <w:u w:val="single"/>
        </w:rPr>
        <w:t>death of Rudolf</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The Mayerling incident</w:t>
      </w:r>
      <w:r w:rsidRPr="00C53438">
        <w:rPr>
          <w:rFonts w:ascii="Times New Roman" w:eastAsia="Times New Roman" w:hAnsi="Times New Roman" w:cs="Times New Roman"/>
          <w:sz w:val="20"/>
          <w:szCs w:val="20"/>
        </w:rPr>
        <w:t xml:space="preserve"> resulted in the death of Rudolf, the son and heir apparent to this longest-reigning emperor of Austria, who was forced to take Franz Ferdinand as his new heir.</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Franz Joseph</w:t>
      </w:r>
      <w:r w:rsidRPr="00C53438">
        <w:rPr>
          <w:rFonts w:ascii="Times New Roman" w:eastAsia="Times New Roman" w:hAnsi="Times New Roman" w:cs="Times New Roman"/>
          <w:sz w:val="20"/>
          <w:szCs w:val="20"/>
        </w:rPr>
        <w:t xml:space="preserve"> I [or </w:t>
      </w:r>
      <w:r w:rsidRPr="00C53438">
        <w:rPr>
          <w:rFonts w:ascii="Times New Roman" w:eastAsia="Times New Roman" w:hAnsi="Times New Roman" w:cs="Times New Roman"/>
          <w:b/>
          <w:sz w:val="20"/>
          <w:szCs w:val="20"/>
          <w:u w:val="single"/>
        </w:rPr>
        <w:t>Francis Joseph</w:t>
      </w:r>
      <w:r w:rsidRPr="00C53438">
        <w:rPr>
          <w:rFonts w:ascii="Times New Roman" w:eastAsia="Times New Roman" w:hAnsi="Times New Roman" w:cs="Times New Roman"/>
          <w:sz w:val="20"/>
          <w:szCs w:val="20"/>
        </w:rPr>
        <w:t xml:space="preserve"> I]</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Almost a decade after the death of Rudolf, Fr</w:t>
      </w:r>
      <w:r w:rsidRPr="00C53438">
        <w:rPr>
          <w:rFonts w:ascii="Times New Roman" w:eastAsia="Times New Roman" w:hAnsi="Times New Roman" w:cs="Times New Roman"/>
          <w:sz w:val="20"/>
          <w:szCs w:val="20"/>
        </w:rPr>
        <w:t>anz Joseph's wife, Empress Elizabeth, was killed by this Italian anarchist, who only killed her because he missed a chance to assassinate the Duke of Orleans.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Luigi </w:t>
      </w:r>
      <w:r w:rsidRPr="00C53438">
        <w:rPr>
          <w:rFonts w:ascii="Times New Roman" w:eastAsia="Times New Roman" w:hAnsi="Times New Roman" w:cs="Times New Roman"/>
          <w:b/>
          <w:sz w:val="20"/>
          <w:szCs w:val="20"/>
          <w:u w:val="single"/>
        </w:rPr>
        <w:t>Lucheni</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14. Answer the following about women involved in philosophical correspondences during the early modern era,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This French author of </w:t>
      </w:r>
      <w:r w:rsidRPr="00C53438">
        <w:rPr>
          <w:rFonts w:ascii="Times New Roman" w:eastAsia="Times New Roman" w:hAnsi="Times New Roman" w:cs="Times New Roman"/>
          <w:i/>
          <w:sz w:val="20"/>
          <w:szCs w:val="20"/>
          <w:highlight w:val="white"/>
        </w:rPr>
        <w:t>Letters on the English</w:t>
      </w:r>
      <w:r w:rsidRPr="00C53438">
        <w:rPr>
          <w:rFonts w:ascii="Times New Roman" w:eastAsia="Times New Roman" w:hAnsi="Times New Roman" w:cs="Times New Roman"/>
          <w:sz w:val="20"/>
          <w:szCs w:val="20"/>
          <w:highlight w:val="white"/>
        </w:rPr>
        <w:t xml:space="preserve"> wrote to and later lived with Emilie du Chatelet, a physicist who discovered t</w:t>
      </w:r>
      <w:r w:rsidRPr="00C53438">
        <w:rPr>
          <w:rFonts w:ascii="Times New Roman" w:eastAsia="Times New Roman" w:hAnsi="Times New Roman" w:cs="Times New Roman"/>
          <w:sz w:val="20"/>
          <w:szCs w:val="20"/>
          <w:highlight w:val="white"/>
        </w:rPr>
        <w:t>he velocity-squared dependence of kinetic energy. His other penpals included Frederick II of Prussia.</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Voltaire</w:t>
      </w:r>
      <w:r w:rsidRPr="00C53438">
        <w:rPr>
          <w:rFonts w:ascii="Times New Roman" w:eastAsia="Times New Roman" w:hAnsi="Times New Roman" w:cs="Times New Roman"/>
          <w:sz w:val="20"/>
          <w:szCs w:val="20"/>
          <w:highlight w:val="white"/>
        </w:rPr>
        <w:t xml:space="preserve"> [or Francois-Marie </w:t>
      </w:r>
      <w:r w:rsidRPr="00C53438">
        <w:rPr>
          <w:rFonts w:ascii="Times New Roman" w:eastAsia="Times New Roman" w:hAnsi="Times New Roman" w:cs="Times New Roman"/>
          <w:b/>
          <w:sz w:val="20"/>
          <w:szCs w:val="20"/>
          <w:highlight w:val="white"/>
          <w:u w:val="single"/>
        </w:rPr>
        <w:t>Arouet</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This </w:t>
      </w:r>
      <w:r w:rsidRPr="00C53438">
        <w:rPr>
          <w:rFonts w:ascii="Times New Roman" w:eastAsia="Times New Roman" w:hAnsi="Times New Roman" w:cs="Times New Roman"/>
          <w:i/>
          <w:sz w:val="20"/>
          <w:szCs w:val="20"/>
          <w:highlight w:val="white"/>
        </w:rPr>
        <w:t>non</w:t>
      </w:r>
      <w:r w:rsidRPr="00C53438">
        <w:rPr>
          <w:rFonts w:ascii="Times New Roman" w:eastAsia="Times New Roman" w:hAnsi="Times New Roman" w:cs="Times New Roman"/>
          <w:sz w:val="20"/>
          <w:szCs w:val="20"/>
          <w:highlight w:val="white"/>
        </w:rPr>
        <w:t>-Swedish noblewoman wrote to Rene Descartes to get a straight answer as to how an immaterial mind could influence a material body. She didn't get one.</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Princess </w:t>
      </w:r>
      <w:r w:rsidRPr="00C53438">
        <w:rPr>
          <w:rFonts w:ascii="Times New Roman" w:eastAsia="Times New Roman" w:hAnsi="Times New Roman" w:cs="Times New Roman"/>
          <w:b/>
          <w:sz w:val="20"/>
          <w:szCs w:val="20"/>
          <w:highlight w:val="white"/>
          <w:u w:val="single"/>
        </w:rPr>
        <w:t>Elizabeth</w:t>
      </w:r>
      <w:r w:rsidRPr="00C53438">
        <w:rPr>
          <w:rFonts w:ascii="Times New Roman" w:eastAsia="Times New Roman" w:hAnsi="Times New Roman" w:cs="Times New Roman"/>
          <w:sz w:val="20"/>
          <w:szCs w:val="20"/>
          <w:highlight w:val="white"/>
        </w:rPr>
        <w:t xml:space="preserve"> of Bohemia</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This female author of </w:t>
      </w:r>
      <w:r w:rsidRPr="00C53438">
        <w:rPr>
          <w:rFonts w:ascii="Times New Roman" w:eastAsia="Times New Roman" w:hAnsi="Times New Roman" w:cs="Times New Roman"/>
          <w:i/>
          <w:sz w:val="20"/>
          <w:szCs w:val="20"/>
          <w:highlight w:val="white"/>
        </w:rPr>
        <w:t>Principles of the Most Ancient and Moder</w:t>
      </w:r>
      <w:r w:rsidRPr="00C53438">
        <w:rPr>
          <w:rFonts w:ascii="Times New Roman" w:eastAsia="Times New Roman" w:hAnsi="Times New Roman" w:cs="Times New Roman"/>
          <w:i/>
          <w:sz w:val="20"/>
          <w:szCs w:val="20"/>
          <w:highlight w:val="white"/>
        </w:rPr>
        <w:t>n Philosophy</w:t>
      </w:r>
      <w:r w:rsidRPr="00C53438">
        <w:rPr>
          <w:rFonts w:ascii="Times New Roman" w:eastAsia="Times New Roman" w:hAnsi="Times New Roman" w:cs="Times New Roman"/>
          <w:sz w:val="20"/>
          <w:szCs w:val="20"/>
          <w:highlight w:val="white"/>
        </w:rPr>
        <w:t xml:space="preserve"> was educated by letters from Henry More of the Cambridge Platonists. She used the word "monad" before Leibniz did.</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Anne </w:t>
      </w:r>
      <w:r w:rsidRPr="00C53438">
        <w:rPr>
          <w:rFonts w:ascii="Times New Roman" w:eastAsia="Times New Roman" w:hAnsi="Times New Roman" w:cs="Times New Roman"/>
          <w:b/>
          <w:sz w:val="20"/>
          <w:szCs w:val="20"/>
          <w:highlight w:val="white"/>
          <w:u w:val="single"/>
        </w:rPr>
        <w:t>Conway</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15. </w:t>
      </w:r>
      <w:r w:rsidRPr="00C53438">
        <w:rPr>
          <w:rFonts w:ascii="Times New Roman" w:eastAsia="Times New Roman" w:hAnsi="Times New Roman" w:cs="Times New Roman"/>
          <w:sz w:val="20"/>
          <w:szCs w:val="20"/>
        </w:rPr>
        <w:t>This group's first executive secretary was the architect Frederick Law Olmsted.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w:t>
      </w:r>
      <w:r w:rsidRPr="00C53438">
        <w:rPr>
          <w:rFonts w:ascii="Times New Roman" w:eastAsia="Times New Roman" w:hAnsi="Times New Roman" w:cs="Times New Roman"/>
          <w:sz w:val="20"/>
          <w:szCs w:val="20"/>
        </w:rPr>
        <w:t>] Name this Civil War era group led by Henry Whitney Bellows. It raised $25 million to support sick and wounded U.S. Army soldiers, took female volunteers as nurses, and encouraged local communities to set up fairs to raise funds.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United States </w:t>
      </w:r>
      <w:r w:rsidRPr="00C53438">
        <w:rPr>
          <w:rFonts w:ascii="Times New Roman" w:eastAsia="Times New Roman" w:hAnsi="Times New Roman" w:cs="Times New Roman"/>
          <w:b/>
          <w:sz w:val="20"/>
          <w:szCs w:val="20"/>
          <w:u w:val="single"/>
        </w:rPr>
        <w:t>San</w:t>
      </w:r>
      <w:r w:rsidRPr="00C53438">
        <w:rPr>
          <w:rFonts w:ascii="Times New Roman" w:eastAsia="Times New Roman" w:hAnsi="Times New Roman" w:cs="Times New Roman"/>
          <w:b/>
          <w:sz w:val="20"/>
          <w:szCs w:val="20"/>
          <w:u w:val="single"/>
        </w:rPr>
        <w:t>itary Commission</w:t>
      </w:r>
      <w:r w:rsidRPr="00C53438">
        <w:rPr>
          <w:rFonts w:ascii="Times New Roman" w:eastAsia="Times New Roman" w:hAnsi="Times New Roman" w:cs="Times New Roman"/>
          <w:sz w:val="20"/>
          <w:szCs w:val="20"/>
        </w:rPr>
        <w:t xml:space="preserve"> [or </w:t>
      </w:r>
      <w:r w:rsidRPr="00C53438">
        <w:rPr>
          <w:rFonts w:ascii="Times New Roman" w:eastAsia="Times New Roman" w:hAnsi="Times New Roman" w:cs="Times New Roman"/>
          <w:b/>
          <w:sz w:val="20"/>
          <w:szCs w:val="20"/>
          <w:u w:val="single"/>
        </w:rPr>
        <w:t>USSC</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This woman was the Superintendent of Army Nurses for the Union Army and occasionally clashed with USSC volunteers. Prior to the war, she was best known for her work in creating state hospitals for the mentally ill.</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D</w:t>
      </w:r>
      <w:r w:rsidRPr="00C53438">
        <w:rPr>
          <w:rFonts w:ascii="Times New Roman" w:eastAsia="Times New Roman" w:hAnsi="Times New Roman" w:cs="Times New Roman"/>
          <w:sz w:val="20"/>
          <w:szCs w:val="20"/>
        </w:rPr>
        <w:t xml:space="preserve">orothea </w:t>
      </w:r>
      <w:r w:rsidRPr="00C53438">
        <w:rPr>
          <w:rFonts w:ascii="Times New Roman" w:eastAsia="Times New Roman" w:hAnsi="Times New Roman" w:cs="Times New Roman"/>
          <w:b/>
          <w:sz w:val="20"/>
          <w:szCs w:val="20"/>
          <w:u w:val="single"/>
        </w:rPr>
        <w:t>Dix</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A leader of the USSC was George Templeton Strong, who wrote a diary about the war. Another diarist of the period is this better known South Carolina woman, who described the Confederate perspective. The diaries of both Strong and this woma</w:t>
      </w:r>
      <w:r w:rsidRPr="00C53438">
        <w:rPr>
          <w:rFonts w:ascii="Times New Roman" w:eastAsia="Times New Roman" w:hAnsi="Times New Roman" w:cs="Times New Roman"/>
          <w:sz w:val="20"/>
          <w:szCs w:val="20"/>
        </w:rPr>
        <w:t xml:space="preserve">n frequently appear in Ken Burns' </w:t>
      </w:r>
      <w:r w:rsidRPr="00C53438">
        <w:rPr>
          <w:rFonts w:ascii="Times New Roman" w:eastAsia="Times New Roman" w:hAnsi="Times New Roman" w:cs="Times New Roman"/>
          <w:i/>
          <w:sz w:val="20"/>
          <w:szCs w:val="20"/>
        </w:rPr>
        <w:t>The Civil War</w:t>
      </w:r>
      <w:r w:rsidRPr="00C53438">
        <w:rPr>
          <w:rFonts w:ascii="Times New Roman" w:eastAsia="Times New Roman" w:hAnsi="Times New Roman" w:cs="Times New Roman"/>
          <w:sz w:val="20"/>
          <w:szCs w:val="20"/>
        </w:rPr>
        <w:t xml:space="preserve"> series.</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Mary Boykin </w:t>
      </w:r>
      <w:r w:rsidRPr="00C53438">
        <w:rPr>
          <w:rFonts w:ascii="Times New Roman" w:eastAsia="Times New Roman" w:hAnsi="Times New Roman" w:cs="Times New Roman"/>
          <w:b/>
          <w:sz w:val="20"/>
          <w:szCs w:val="20"/>
          <w:u w:val="single"/>
        </w:rPr>
        <w:t>Chesnut</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16. This document begins by asking that its writer’s daughter not be informed of his death, so she will not grieve for him.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Name this document tha</w:t>
      </w:r>
      <w:r w:rsidRPr="00C53438">
        <w:rPr>
          <w:rFonts w:ascii="Times New Roman" w:eastAsia="Times New Roman" w:hAnsi="Times New Roman" w:cs="Times New Roman"/>
          <w:sz w:val="20"/>
          <w:szCs w:val="20"/>
          <w:highlight w:val="white"/>
        </w:rPr>
        <w:t>t lists stipulations such as “that I be not bury’d in consecrated ground” and “that no one remember me,” before concluding with the words: “To this I put my name.”</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Michael </w:t>
      </w:r>
      <w:r w:rsidRPr="00C53438">
        <w:rPr>
          <w:rFonts w:ascii="Times New Roman" w:eastAsia="Times New Roman" w:hAnsi="Times New Roman" w:cs="Times New Roman"/>
          <w:b/>
          <w:sz w:val="20"/>
          <w:szCs w:val="20"/>
          <w:highlight w:val="white"/>
          <w:u w:val="single"/>
        </w:rPr>
        <w:t>Henchard’s will</w:t>
      </w:r>
      <w:r w:rsidRPr="00C53438">
        <w:rPr>
          <w:rFonts w:ascii="Times New Roman" w:eastAsia="Times New Roman" w:hAnsi="Times New Roman" w:cs="Times New Roman"/>
          <w:sz w:val="20"/>
          <w:szCs w:val="20"/>
          <w:highlight w:val="white"/>
        </w:rPr>
        <w:t xml:space="preserve"> [or </w:t>
      </w:r>
      <w:r w:rsidRPr="00C53438">
        <w:rPr>
          <w:rFonts w:ascii="Times New Roman" w:eastAsia="Times New Roman" w:hAnsi="Times New Roman" w:cs="Times New Roman"/>
          <w:b/>
          <w:sz w:val="20"/>
          <w:szCs w:val="20"/>
          <w:highlight w:val="white"/>
          <w:u w:val="single"/>
        </w:rPr>
        <w:t>Michael’s will</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In the opening chapter of the novel in which he appears, Michael Henchard gets drunk on spiked furmity at the Weydon-Priors fair, and performs this action, which sets the novel’s plot into motion.</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sells his wife and child</w:t>
      </w:r>
      <w:r w:rsidRPr="00C53438">
        <w:rPr>
          <w:rFonts w:ascii="Times New Roman" w:eastAsia="Times New Roman" w:hAnsi="Times New Roman" w:cs="Times New Roman"/>
          <w:sz w:val="20"/>
          <w:szCs w:val="20"/>
          <w:highlight w:val="white"/>
        </w:rPr>
        <w:t xml:space="preserve"> [prompt on partial an</w:t>
      </w:r>
      <w:r w:rsidRPr="00C53438">
        <w:rPr>
          <w:rFonts w:ascii="Times New Roman" w:eastAsia="Times New Roman" w:hAnsi="Times New Roman" w:cs="Times New Roman"/>
          <w:sz w:val="20"/>
          <w:szCs w:val="20"/>
          <w:highlight w:val="white"/>
        </w:rPr>
        <w:t>swer; accept synonyms for “sells,” such as “auctions off”; accept synonyms for “wife and child,” such as “family”]</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Michael Henchard holds the title political office of this Thomas Hardy novel, in which he is succeeded by his rival, the Scotsman Donald</w:t>
      </w:r>
      <w:r w:rsidRPr="00C53438">
        <w:rPr>
          <w:rFonts w:ascii="Times New Roman" w:eastAsia="Times New Roman" w:hAnsi="Times New Roman" w:cs="Times New Roman"/>
          <w:sz w:val="20"/>
          <w:szCs w:val="20"/>
          <w:highlight w:val="white"/>
        </w:rPr>
        <w:t xml:space="preserve"> Farfrae.  </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i/>
          <w:sz w:val="20"/>
          <w:szCs w:val="20"/>
          <w:highlight w:val="white"/>
        </w:rPr>
        <w:t xml:space="preserve">The </w:t>
      </w:r>
      <w:r w:rsidRPr="00C53438">
        <w:rPr>
          <w:rFonts w:ascii="Times New Roman" w:eastAsia="Times New Roman" w:hAnsi="Times New Roman" w:cs="Times New Roman"/>
          <w:b/>
          <w:i/>
          <w:sz w:val="20"/>
          <w:szCs w:val="20"/>
          <w:highlight w:val="white"/>
          <w:u w:val="single"/>
        </w:rPr>
        <w:t>Mayor of Casterbridge</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17. This theory is diagrammed on a plot which has the substrate in the top left corner, the product in the bottom right corner, and two intermediates on the other corners.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Name this th</w:t>
      </w:r>
      <w:r w:rsidRPr="00C53438">
        <w:rPr>
          <w:rFonts w:ascii="Times New Roman" w:eastAsia="Times New Roman" w:hAnsi="Times New Roman" w:cs="Times New Roman"/>
          <w:sz w:val="20"/>
          <w:szCs w:val="20"/>
          <w:highlight w:val="white"/>
        </w:rPr>
        <w:t xml:space="preserve">eory of reaction kinetics which is named for the species found at a local maximum on the potential </w:t>
      </w:r>
      <w:r w:rsidRPr="00C53438">
        <w:rPr>
          <w:rFonts w:ascii="Times New Roman" w:eastAsia="Times New Roman" w:hAnsi="Times New Roman" w:cs="Times New Roman"/>
          <w:sz w:val="20"/>
          <w:szCs w:val="20"/>
          <w:highlight w:val="white"/>
        </w:rPr>
        <w:lastRenderedPageBreak/>
        <w:t>energy surface. It is described by the Eyring equation.</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transition state</w:t>
      </w:r>
      <w:r w:rsidRPr="00C53438">
        <w:rPr>
          <w:rFonts w:ascii="Times New Roman" w:eastAsia="Times New Roman" w:hAnsi="Times New Roman" w:cs="Times New Roman"/>
          <w:sz w:val="20"/>
          <w:szCs w:val="20"/>
          <w:highlight w:val="white"/>
        </w:rPr>
        <w:t xml:space="preserve"> theory [or </w:t>
      </w:r>
      <w:r w:rsidRPr="00C53438">
        <w:rPr>
          <w:rFonts w:ascii="Times New Roman" w:eastAsia="Times New Roman" w:hAnsi="Times New Roman" w:cs="Times New Roman"/>
          <w:b/>
          <w:sz w:val="20"/>
          <w:szCs w:val="20"/>
          <w:highlight w:val="white"/>
          <w:u w:val="single"/>
        </w:rPr>
        <w:t>TST</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The pre-factor in the Eyring equation equals Boltzmann'</w:t>
      </w:r>
      <w:r w:rsidRPr="00C53438">
        <w:rPr>
          <w:rFonts w:ascii="Times New Roman" w:eastAsia="Times New Roman" w:hAnsi="Times New Roman" w:cs="Times New Roman"/>
          <w:sz w:val="20"/>
          <w:szCs w:val="20"/>
          <w:highlight w:val="white"/>
        </w:rPr>
        <w:t>s constant times temperature over h-bar, times this dimensionless factor, which is roughly analogous to the probability that a particle tunnels through the potential barrier.</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transmission</w:t>
      </w:r>
      <w:r w:rsidRPr="00C53438">
        <w:rPr>
          <w:rFonts w:ascii="Times New Roman" w:eastAsia="Times New Roman" w:hAnsi="Times New Roman" w:cs="Times New Roman"/>
          <w:sz w:val="20"/>
          <w:szCs w:val="20"/>
          <w:highlight w:val="white"/>
        </w:rPr>
        <w:t xml:space="preserve"> coefficient [or </w:t>
      </w:r>
      <w:r w:rsidRPr="00C53438">
        <w:rPr>
          <w:rFonts w:ascii="Times New Roman" w:eastAsia="Times New Roman" w:hAnsi="Times New Roman" w:cs="Times New Roman"/>
          <w:b/>
          <w:sz w:val="20"/>
          <w:szCs w:val="20"/>
          <w:highlight w:val="white"/>
          <w:u w:val="single"/>
        </w:rPr>
        <w:t>kappa</w:t>
      </w:r>
      <w:r w:rsidRPr="00C53438">
        <w:rPr>
          <w:rFonts w:ascii="Times New Roman" w:eastAsia="Times New Roman" w:hAnsi="Times New Roman" w:cs="Times New Roman"/>
          <w:sz w:val="20"/>
          <w:szCs w:val="20"/>
          <w:highlight w:val="white"/>
        </w:rPr>
        <w:t xml:space="preserve">; or </w:t>
      </w:r>
      <w:r w:rsidRPr="00C53438">
        <w:rPr>
          <w:rFonts w:ascii="Times New Roman" w:eastAsia="Times New Roman" w:hAnsi="Times New Roman" w:cs="Times New Roman"/>
          <w:b/>
          <w:sz w:val="20"/>
          <w:szCs w:val="20"/>
          <w:highlight w:val="white"/>
          <w:u w:val="single"/>
        </w:rPr>
        <w:t>transmittance</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Transition sta</w:t>
      </w:r>
      <w:r w:rsidRPr="00C53438">
        <w:rPr>
          <w:rFonts w:ascii="Times New Roman" w:eastAsia="Times New Roman" w:hAnsi="Times New Roman" w:cs="Times New Roman"/>
          <w:sz w:val="20"/>
          <w:szCs w:val="20"/>
          <w:highlight w:val="white"/>
        </w:rPr>
        <w:t>te theory fails in this recently-discovered class of reactions, such as the photo-dissociation of aldehydes, in which a bond lengthens considerably without homolyzing, and there is no explicit reaction coordinate.</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sz w:val="20"/>
          <w:szCs w:val="20"/>
          <w:highlight w:val="white"/>
          <w:u w:val="single"/>
        </w:rPr>
        <w:t>roaming</w:t>
      </w:r>
      <w:r w:rsidRPr="00C53438">
        <w:rPr>
          <w:rFonts w:ascii="Times New Roman" w:eastAsia="Times New Roman" w:hAnsi="Times New Roman" w:cs="Times New Roman"/>
          <w:sz w:val="20"/>
          <w:szCs w:val="20"/>
          <w:highlight w:val="white"/>
        </w:rPr>
        <w:t xml:space="preserve"> reactions</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18. This composer’s student Charles Koechlin orchestrated the suite from his incidental music to </w:t>
      </w:r>
      <w:r w:rsidRPr="00C53438">
        <w:rPr>
          <w:rFonts w:ascii="Times New Roman" w:eastAsia="Times New Roman" w:hAnsi="Times New Roman" w:cs="Times New Roman"/>
          <w:i/>
          <w:sz w:val="20"/>
          <w:szCs w:val="20"/>
          <w:highlight w:val="white"/>
        </w:rPr>
        <w:t xml:space="preserve">Pelléas et Mélisande. </w:t>
      </w:r>
      <w:r w:rsidRPr="00C53438">
        <w:rPr>
          <w:rFonts w:ascii="Times New Roman" w:eastAsia="Times New Roman" w:hAnsi="Times New Roman" w:cs="Times New Roman"/>
          <w:sz w:val="20"/>
          <w:szCs w:val="20"/>
          <w:highlight w:val="white"/>
        </w:rPr>
        <w:t>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Name this French composer who set poems from Verlaine’s </w:t>
      </w:r>
      <w:r w:rsidRPr="00C53438">
        <w:rPr>
          <w:rFonts w:ascii="Times New Roman" w:eastAsia="Times New Roman" w:hAnsi="Times New Roman" w:cs="Times New Roman"/>
          <w:i/>
          <w:sz w:val="20"/>
          <w:szCs w:val="20"/>
          <w:highlight w:val="white"/>
        </w:rPr>
        <w:t xml:space="preserve">La bonne chanson </w:t>
      </w:r>
      <w:r w:rsidRPr="00C53438">
        <w:rPr>
          <w:rFonts w:ascii="Times New Roman" w:eastAsia="Times New Roman" w:hAnsi="Times New Roman" w:cs="Times New Roman"/>
          <w:sz w:val="20"/>
          <w:szCs w:val="20"/>
          <w:highlight w:val="white"/>
        </w:rPr>
        <w:t xml:space="preserve">and whose </w:t>
      </w:r>
      <w:r w:rsidRPr="00C53438">
        <w:rPr>
          <w:rFonts w:ascii="Times New Roman" w:eastAsia="Times New Roman" w:hAnsi="Times New Roman" w:cs="Times New Roman"/>
          <w:i/>
          <w:sz w:val="20"/>
          <w:szCs w:val="20"/>
          <w:highlight w:val="white"/>
        </w:rPr>
        <w:t xml:space="preserve">Requiem </w:t>
      </w:r>
      <w:r w:rsidRPr="00C53438">
        <w:rPr>
          <w:rFonts w:ascii="Times New Roman" w:eastAsia="Times New Roman" w:hAnsi="Times New Roman" w:cs="Times New Roman"/>
          <w:sz w:val="20"/>
          <w:szCs w:val="20"/>
          <w:highlight w:val="white"/>
        </w:rPr>
        <w:t>omits the “Dies Irae”</w:t>
      </w:r>
      <w:r w:rsidRPr="00C53438">
        <w:rPr>
          <w:rFonts w:ascii="Times New Roman" w:eastAsia="Times New Roman" w:hAnsi="Times New Roman" w:cs="Times New Roman"/>
          <w:sz w:val="20"/>
          <w:szCs w:val="20"/>
          <w:highlight w:val="white"/>
        </w:rPr>
        <w:t xml:space="preserve"> movement.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Gabriel (Urbain) </w:t>
      </w:r>
      <w:r w:rsidRPr="00C53438">
        <w:rPr>
          <w:rFonts w:ascii="Times New Roman" w:eastAsia="Times New Roman" w:hAnsi="Times New Roman" w:cs="Times New Roman"/>
          <w:b/>
          <w:sz w:val="20"/>
          <w:szCs w:val="20"/>
          <w:highlight w:val="white"/>
          <w:u w:val="single"/>
        </w:rPr>
        <w:t>Fauré</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This suite by Fauré for piano four-hands opens with a “Berceuse” and closes with a Spanish-tinged piece titled “Le pas espagnol.” It was written and named for the daughter of Fauré’s then mistress, Emma Bardac</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i/>
          <w:sz w:val="20"/>
          <w:szCs w:val="20"/>
          <w:highlight w:val="white"/>
          <w:u w:val="single"/>
        </w:rPr>
        <w:t>Dolly</w:t>
      </w:r>
      <w:r w:rsidRPr="00C53438">
        <w:rPr>
          <w:rFonts w:ascii="Times New Roman" w:eastAsia="Times New Roman" w:hAnsi="Times New Roman" w:cs="Times New Roman"/>
          <w:i/>
          <w:sz w:val="20"/>
          <w:szCs w:val="20"/>
          <w:highlight w:val="white"/>
        </w:rPr>
        <w:t xml:space="preserve"> Suite, Op. 56</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Fauré was a favorite subject of this French philosopher of music. His ponderings about the verbal inexpressibility of music’s power was popularized by Carolyn Abbate’s translation of his </w:t>
      </w:r>
      <w:r w:rsidRPr="00C53438">
        <w:rPr>
          <w:rFonts w:ascii="Times New Roman" w:eastAsia="Times New Roman" w:hAnsi="Times New Roman" w:cs="Times New Roman"/>
          <w:i/>
          <w:sz w:val="20"/>
          <w:szCs w:val="20"/>
          <w:highlight w:val="white"/>
        </w:rPr>
        <w:t>Music and the Ineffable.</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V</w:t>
      </w:r>
      <w:r w:rsidRPr="00C53438">
        <w:rPr>
          <w:rFonts w:ascii="Times New Roman" w:eastAsia="Times New Roman" w:hAnsi="Times New Roman" w:cs="Times New Roman"/>
          <w:sz w:val="20"/>
          <w:szCs w:val="20"/>
          <w:highlight w:val="white"/>
        </w:rPr>
        <w:t xml:space="preserve">ladimir </w:t>
      </w:r>
      <w:r w:rsidRPr="00C53438">
        <w:rPr>
          <w:rFonts w:ascii="Times New Roman" w:eastAsia="Times New Roman" w:hAnsi="Times New Roman" w:cs="Times New Roman"/>
          <w:b/>
          <w:sz w:val="20"/>
          <w:szCs w:val="20"/>
          <w:highlight w:val="white"/>
          <w:u w:val="single"/>
        </w:rPr>
        <w:t>Jankélévitch</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19. This novel consists of dialogue in which each character is represented by a dash, and its implied protagonist is an un-named female author who is recovering from an affair with her ex-professor, Jabalí.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Na</w:t>
      </w:r>
      <w:r w:rsidRPr="00C53438">
        <w:rPr>
          <w:rFonts w:ascii="Times New Roman" w:eastAsia="Times New Roman" w:hAnsi="Times New Roman" w:cs="Times New Roman"/>
          <w:sz w:val="20"/>
          <w:szCs w:val="20"/>
          <w:highlight w:val="white"/>
        </w:rPr>
        <w:t xml:space="preserve">me this Spanglish novel by Puerto Rican author Giannina Braschi, which consists of the sections “Close-Up,” “Blow-Up,” and “Black-Out.”   </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w:t>
      </w:r>
      <w:r w:rsidRPr="00C53438">
        <w:rPr>
          <w:rFonts w:ascii="Times New Roman" w:eastAsia="Times New Roman" w:hAnsi="Times New Roman" w:cs="Times New Roman"/>
          <w:b/>
          <w:i/>
          <w:sz w:val="20"/>
          <w:szCs w:val="20"/>
          <w:highlight w:val="white"/>
          <w:u w:val="single"/>
        </w:rPr>
        <w:t>Yo-Yo Boing!</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10] A different work called “Blow-Up,” originally titled “The Devil’s Drool,” is by this Argent</w:t>
      </w:r>
      <w:r w:rsidRPr="00C53438">
        <w:rPr>
          <w:rFonts w:ascii="Times New Roman" w:eastAsia="Times New Roman" w:hAnsi="Times New Roman" w:cs="Times New Roman"/>
          <w:sz w:val="20"/>
          <w:szCs w:val="20"/>
          <w:highlight w:val="white"/>
        </w:rPr>
        <w:t xml:space="preserve">ine author of </w:t>
      </w:r>
      <w:r w:rsidRPr="00C53438">
        <w:rPr>
          <w:rFonts w:ascii="Times New Roman" w:eastAsia="Times New Roman" w:hAnsi="Times New Roman" w:cs="Times New Roman"/>
          <w:i/>
          <w:sz w:val="20"/>
          <w:szCs w:val="20"/>
          <w:highlight w:val="white"/>
        </w:rPr>
        <w:t>62: A Model Kit</w:t>
      </w:r>
      <w:r w:rsidRPr="00C53438">
        <w:rPr>
          <w:rFonts w:ascii="Times New Roman" w:eastAsia="Times New Roman" w:hAnsi="Times New Roman" w:cs="Times New Roman"/>
          <w:sz w:val="20"/>
          <w:szCs w:val="20"/>
          <w:highlight w:val="white"/>
        </w:rPr>
        <w:t xml:space="preserve"> and </w:t>
      </w:r>
      <w:r w:rsidRPr="00C53438">
        <w:rPr>
          <w:rFonts w:ascii="Times New Roman" w:eastAsia="Times New Roman" w:hAnsi="Times New Roman" w:cs="Times New Roman"/>
          <w:i/>
          <w:sz w:val="20"/>
          <w:szCs w:val="20"/>
          <w:highlight w:val="white"/>
        </w:rPr>
        <w:t>Hopscotch</w:t>
      </w:r>
      <w:r w:rsidRPr="00C53438">
        <w:rPr>
          <w:rFonts w:ascii="Times New Roman" w:eastAsia="Times New Roman" w:hAnsi="Times New Roman" w:cs="Times New Roman"/>
          <w:sz w:val="20"/>
          <w:szCs w:val="20"/>
          <w:highlight w:val="white"/>
        </w:rPr>
        <w:t xml:space="preserve">.  </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Julio </w:t>
      </w:r>
      <w:r w:rsidRPr="00C53438">
        <w:rPr>
          <w:rFonts w:ascii="Times New Roman" w:eastAsia="Times New Roman" w:hAnsi="Times New Roman" w:cs="Times New Roman"/>
          <w:b/>
          <w:sz w:val="20"/>
          <w:szCs w:val="20"/>
          <w:highlight w:val="white"/>
          <w:u w:val="single"/>
        </w:rPr>
        <w:t>Cortázar</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highlight w:val="white"/>
        </w:rPr>
        <w:t xml:space="preserve">10] This American translator and friend of Cortázar’s launched his own career with his translation of </w:t>
      </w:r>
      <w:r w:rsidRPr="00C53438">
        <w:rPr>
          <w:rFonts w:ascii="Times New Roman" w:eastAsia="Times New Roman" w:hAnsi="Times New Roman" w:cs="Times New Roman"/>
          <w:i/>
          <w:sz w:val="20"/>
          <w:szCs w:val="20"/>
          <w:highlight w:val="white"/>
        </w:rPr>
        <w:t>Hopscotch</w:t>
      </w:r>
      <w:r w:rsidRPr="00C53438">
        <w:rPr>
          <w:rFonts w:ascii="Times New Roman" w:eastAsia="Times New Roman" w:hAnsi="Times New Roman" w:cs="Times New Roman"/>
          <w:sz w:val="20"/>
          <w:szCs w:val="20"/>
          <w:highlight w:val="white"/>
        </w:rPr>
        <w:t xml:space="preserve">. He also created the most popular English translations of </w:t>
      </w:r>
      <w:r w:rsidRPr="00C53438">
        <w:rPr>
          <w:rFonts w:ascii="Times New Roman" w:eastAsia="Times New Roman" w:hAnsi="Times New Roman" w:cs="Times New Roman"/>
          <w:i/>
          <w:sz w:val="20"/>
          <w:szCs w:val="20"/>
          <w:highlight w:val="white"/>
        </w:rPr>
        <w:t>One Hundred Years of Solitude</w:t>
      </w:r>
      <w:r w:rsidRPr="00C53438">
        <w:rPr>
          <w:rFonts w:ascii="Times New Roman" w:eastAsia="Times New Roman" w:hAnsi="Times New Roman" w:cs="Times New Roman"/>
          <w:sz w:val="20"/>
          <w:szCs w:val="20"/>
          <w:highlight w:val="white"/>
        </w:rPr>
        <w:t xml:space="preserve"> and </w:t>
      </w:r>
      <w:r w:rsidRPr="00C53438">
        <w:rPr>
          <w:rFonts w:ascii="Times New Roman" w:eastAsia="Times New Roman" w:hAnsi="Times New Roman" w:cs="Times New Roman"/>
          <w:i/>
          <w:sz w:val="20"/>
          <w:szCs w:val="20"/>
          <w:highlight w:val="white"/>
        </w:rPr>
        <w:t>Chronicle of a Death Foretold</w:t>
      </w:r>
      <w:r w:rsidRPr="00C53438">
        <w:rPr>
          <w:rFonts w:ascii="Times New Roman" w:eastAsia="Times New Roman" w:hAnsi="Times New Roman" w:cs="Times New Roman"/>
          <w:sz w:val="20"/>
          <w:szCs w:val="20"/>
          <w:highlight w:val="white"/>
        </w:rPr>
        <w: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highlight w:val="white"/>
        </w:rPr>
        <w:t xml:space="preserve">: Gregory </w:t>
      </w:r>
      <w:r w:rsidRPr="00C53438">
        <w:rPr>
          <w:rFonts w:ascii="Times New Roman" w:eastAsia="Times New Roman" w:hAnsi="Times New Roman" w:cs="Times New Roman"/>
          <w:b/>
          <w:sz w:val="20"/>
          <w:szCs w:val="20"/>
          <w:highlight w:val="white"/>
          <w:u w:val="single"/>
        </w:rPr>
        <w:t>Rabassa</w:t>
      </w:r>
      <w:r w:rsidRPr="00C53438">
        <w:rPr>
          <w:rFonts w:ascii="Times New Roman" w:hAnsi="Times New Roman" w:cs="Times New Roman"/>
          <w:sz w:val="20"/>
          <w:szCs w:val="20"/>
        </w:rPr>
        <w:br/>
      </w:r>
    </w:p>
    <w:p w:rsidR="00C53438"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20. </w:t>
      </w:r>
      <w:r w:rsidRPr="00C53438">
        <w:rPr>
          <w:rFonts w:ascii="Times New Roman" w:eastAsia="Times New Roman" w:hAnsi="Times New Roman" w:cs="Times New Roman"/>
          <w:sz w:val="20"/>
          <w:szCs w:val="20"/>
        </w:rPr>
        <w:t>This regime is preceded by an entrance region in which an inviscid, conical core rapidly diminishes. For 10 points each: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Name this regime of flow in pipes wh</w:t>
      </w:r>
      <w:r w:rsidRPr="00C53438">
        <w:rPr>
          <w:rFonts w:ascii="Times New Roman" w:eastAsia="Times New Roman" w:hAnsi="Times New Roman" w:cs="Times New Roman"/>
          <w:sz w:val="20"/>
          <w:szCs w:val="20"/>
        </w:rPr>
        <w:t>ich, in the laminar case, begins at the point where the derivative of velocity with respect to the direction of flow becomes zero.</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fully-developed</w:t>
      </w:r>
      <w:r w:rsidRPr="00C53438">
        <w:rPr>
          <w:rFonts w:ascii="Times New Roman" w:eastAsia="Times New Roman" w:hAnsi="Times New Roman" w:cs="Times New Roman"/>
          <w:sz w:val="20"/>
          <w:szCs w:val="20"/>
        </w:rPr>
        <w:t xml:space="preserve"> flow</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That point where fully-developed flow begins occurs when these viscous-dominated regions su</w:t>
      </w:r>
      <w:r w:rsidRPr="00C53438">
        <w:rPr>
          <w:rFonts w:ascii="Times New Roman" w:eastAsia="Times New Roman" w:hAnsi="Times New Roman" w:cs="Times New Roman"/>
          <w:sz w:val="20"/>
          <w:szCs w:val="20"/>
        </w:rPr>
        <w:t>bsume the inviscid flow near the entrance. They result from the no-slip condition and were first defined by Ludwig Prandtl.</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boundary layers</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For the more difficult case of non-circular pipes, analysis can be simplified using the equivalent diam</w:t>
      </w:r>
      <w:r w:rsidRPr="00C53438">
        <w:rPr>
          <w:rFonts w:ascii="Times New Roman" w:eastAsia="Times New Roman" w:hAnsi="Times New Roman" w:cs="Times New Roman"/>
          <w:sz w:val="20"/>
          <w:szCs w:val="20"/>
        </w:rPr>
        <w:t>eter, which is computed as 4 times the cross section divided by this quantity.</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b/>
          <w:sz w:val="20"/>
          <w:szCs w:val="20"/>
          <w:u w:val="single"/>
        </w:rPr>
        <w:t>wetted perimeter</w:t>
      </w:r>
      <w:r w:rsidRPr="00C53438">
        <w:rPr>
          <w:rFonts w:ascii="Times New Roman" w:hAnsi="Times New Roman" w:cs="Times New Roman"/>
          <w:sz w:val="20"/>
          <w:szCs w:val="20"/>
        </w:rPr>
        <w:br/>
      </w:r>
    </w:p>
    <w:p w:rsidR="00CB641E" w:rsidRPr="00C53438" w:rsidRDefault="00C53438">
      <w:pPr>
        <w:spacing w:line="240" w:lineRule="auto"/>
        <w:rPr>
          <w:rFonts w:ascii="Times New Roman" w:hAnsi="Times New Roman" w:cs="Times New Roman"/>
          <w:sz w:val="20"/>
          <w:szCs w:val="20"/>
        </w:rPr>
      </w:pPr>
      <w:r w:rsidRPr="00C53438">
        <w:rPr>
          <w:rFonts w:ascii="Times New Roman" w:eastAsia="Times New Roman" w:hAnsi="Times New Roman" w:cs="Times New Roman"/>
          <w:sz w:val="20"/>
          <w:szCs w:val="20"/>
          <w:highlight w:val="white"/>
        </w:rPr>
        <w:t xml:space="preserve">21. </w:t>
      </w:r>
      <w:r w:rsidRPr="00C53438">
        <w:rPr>
          <w:rFonts w:ascii="Times New Roman" w:eastAsia="Times New Roman" w:hAnsi="Times New Roman" w:cs="Times New Roman"/>
          <w:sz w:val="20"/>
          <w:szCs w:val="20"/>
        </w:rPr>
        <w:t xml:space="preserve">A director from this country spent four years recording the monthly get-together of four elderly women in the 2015 film, </w:t>
      </w:r>
      <w:r w:rsidRPr="00C53438">
        <w:rPr>
          <w:rFonts w:ascii="Times New Roman" w:eastAsia="Times New Roman" w:hAnsi="Times New Roman" w:cs="Times New Roman"/>
          <w:i/>
          <w:sz w:val="20"/>
          <w:szCs w:val="20"/>
        </w:rPr>
        <w:t>Tea Time</w:t>
      </w:r>
      <w:r w:rsidRPr="00C53438">
        <w:rPr>
          <w:rFonts w:ascii="Times New Roman" w:eastAsia="Times New Roman" w:hAnsi="Times New Roman" w:cs="Times New Roman"/>
          <w:sz w:val="20"/>
          <w:szCs w:val="20"/>
        </w:rPr>
        <w:t>.  For 10 points e</w:t>
      </w:r>
      <w:r w:rsidRPr="00C53438">
        <w:rPr>
          <w:rFonts w:ascii="Times New Roman" w:eastAsia="Times New Roman" w:hAnsi="Times New Roman" w:cs="Times New Roman"/>
          <w:sz w:val="20"/>
          <w:szCs w:val="20"/>
        </w:rPr>
        <w:t>ach:</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 xml:space="preserve">10] Identify this country, home to the director Pablo Larrain, who chronicled Rene Saavedra’s marketing campaign for a 1988 plebiscite in the Oscar-nominated film </w:t>
      </w:r>
      <w:r w:rsidRPr="00C53438">
        <w:rPr>
          <w:rFonts w:ascii="Times New Roman" w:eastAsia="Times New Roman" w:hAnsi="Times New Roman" w:cs="Times New Roman"/>
          <w:i/>
          <w:sz w:val="20"/>
          <w:szCs w:val="20"/>
        </w:rPr>
        <w:t>No</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(Republic of) </w:t>
      </w:r>
      <w:r w:rsidRPr="00C53438">
        <w:rPr>
          <w:rFonts w:ascii="Times New Roman" w:eastAsia="Times New Roman" w:hAnsi="Times New Roman" w:cs="Times New Roman"/>
          <w:b/>
          <w:sz w:val="20"/>
          <w:szCs w:val="20"/>
          <w:u w:val="single"/>
        </w:rPr>
        <w:t>Chile</w:t>
      </w:r>
      <w:r w:rsidRPr="00C53438">
        <w:rPr>
          <w:rFonts w:ascii="Times New Roman" w:eastAsia="Times New Roman" w:hAnsi="Times New Roman" w:cs="Times New Roman"/>
          <w:sz w:val="20"/>
          <w:szCs w:val="20"/>
        </w:rPr>
        <w:t xml:space="preserve"> [or República de </w:t>
      </w:r>
      <w:r w:rsidRPr="00C53438">
        <w:rPr>
          <w:rFonts w:ascii="Times New Roman" w:eastAsia="Times New Roman" w:hAnsi="Times New Roman" w:cs="Times New Roman"/>
          <w:b/>
          <w:sz w:val="20"/>
          <w:szCs w:val="20"/>
          <w:u w:val="single"/>
        </w:rPr>
        <w:t>Chile</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10] Chile’s only Oscar win cam</w:t>
      </w:r>
      <w:r w:rsidRPr="00C53438">
        <w:rPr>
          <w:rFonts w:ascii="Times New Roman" w:eastAsia="Times New Roman" w:hAnsi="Times New Roman" w:cs="Times New Roman"/>
          <w:sz w:val="20"/>
          <w:szCs w:val="20"/>
        </w:rPr>
        <w:t xml:space="preserve">e for </w:t>
      </w:r>
      <w:r w:rsidRPr="00C53438">
        <w:rPr>
          <w:rFonts w:ascii="Times New Roman" w:eastAsia="Times New Roman" w:hAnsi="Times New Roman" w:cs="Times New Roman"/>
          <w:i/>
          <w:sz w:val="20"/>
          <w:szCs w:val="20"/>
        </w:rPr>
        <w:t>Bear Story</w:t>
      </w:r>
      <w:r w:rsidRPr="00C53438">
        <w:rPr>
          <w:rFonts w:ascii="Times New Roman" w:eastAsia="Times New Roman" w:hAnsi="Times New Roman" w:cs="Times New Roman"/>
          <w:sz w:val="20"/>
          <w:szCs w:val="20"/>
        </w:rPr>
        <w:t xml:space="preserve">, a film which beat out the much superior </w:t>
      </w:r>
      <w:r w:rsidRPr="00C53438">
        <w:rPr>
          <w:rFonts w:ascii="Times New Roman" w:eastAsia="Times New Roman" w:hAnsi="Times New Roman" w:cs="Times New Roman"/>
          <w:i/>
          <w:sz w:val="20"/>
          <w:szCs w:val="20"/>
        </w:rPr>
        <w:t>The World of Tomorrow</w:t>
      </w:r>
      <w:r w:rsidRPr="00C53438">
        <w:rPr>
          <w:rFonts w:ascii="Times New Roman" w:eastAsia="Times New Roman" w:hAnsi="Times New Roman" w:cs="Times New Roman"/>
          <w:sz w:val="20"/>
          <w:szCs w:val="20"/>
        </w:rPr>
        <w:t xml:space="preserve"> </w:t>
      </w:r>
      <w:r w:rsidRPr="00C53438">
        <w:rPr>
          <w:rFonts w:ascii="Times New Roman" w:eastAsia="Times New Roman" w:hAnsi="Times New Roman" w:cs="Times New Roman"/>
          <w:sz w:val="20"/>
          <w:szCs w:val="20"/>
        </w:rPr>
        <w:lastRenderedPageBreak/>
        <w:t xml:space="preserve">in this category.  Previous winners in this category include MGM’s </w:t>
      </w:r>
      <w:r w:rsidRPr="00C53438">
        <w:rPr>
          <w:rFonts w:ascii="Times New Roman" w:eastAsia="Times New Roman" w:hAnsi="Times New Roman" w:cs="Times New Roman"/>
          <w:i/>
          <w:sz w:val="20"/>
          <w:szCs w:val="20"/>
        </w:rPr>
        <w:t>Speedy Gonzales</w:t>
      </w:r>
      <w:r w:rsidRPr="00C53438">
        <w:rPr>
          <w:rFonts w:ascii="Times New Roman" w:eastAsia="Times New Roman" w:hAnsi="Times New Roman" w:cs="Times New Roman"/>
          <w:sz w:val="20"/>
          <w:szCs w:val="20"/>
        </w:rPr>
        <w:t xml:space="preserve"> and Disney’s </w:t>
      </w:r>
      <w:r w:rsidRPr="00C53438">
        <w:rPr>
          <w:rFonts w:ascii="Times New Roman" w:eastAsia="Times New Roman" w:hAnsi="Times New Roman" w:cs="Times New Roman"/>
          <w:i/>
          <w:sz w:val="20"/>
          <w:szCs w:val="20"/>
        </w:rPr>
        <w:t>Ferdinand the Bull</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Academy Award for Best </w:t>
      </w:r>
      <w:r w:rsidRPr="00C53438">
        <w:rPr>
          <w:rFonts w:ascii="Times New Roman" w:eastAsia="Times New Roman" w:hAnsi="Times New Roman" w:cs="Times New Roman"/>
          <w:b/>
          <w:sz w:val="20"/>
          <w:szCs w:val="20"/>
          <w:u w:val="single"/>
        </w:rPr>
        <w:t>Short Film (Animated)</w:t>
      </w:r>
      <w:r w:rsidRPr="00C53438">
        <w:rPr>
          <w:rFonts w:ascii="Times New Roman" w:eastAsia="Times New Roman" w:hAnsi="Times New Roman" w:cs="Times New Roman"/>
          <w:sz w:val="20"/>
          <w:szCs w:val="20"/>
        </w:rPr>
        <w:t xml:space="preserve"> [accept anything involving </w:t>
      </w:r>
      <w:r w:rsidRPr="00C53438">
        <w:rPr>
          <w:rFonts w:ascii="Times New Roman" w:eastAsia="Times New Roman" w:hAnsi="Times New Roman" w:cs="Times New Roman"/>
          <w:b/>
          <w:sz w:val="20"/>
          <w:szCs w:val="20"/>
          <w:u w:val="single"/>
        </w:rPr>
        <w:t>animated short</w:t>
      </w:r>
      <w:r w:rsidRPr="00C53438">
        <w:rPr>
          <w:rFonts w:ascii="Times New Roman" w:eastAsia="Times New Roman" w:hAnsi="Times New Roman" w:cs="Times New Roman"/>
          <w:sz w:val="20"/>
          <w:szCs w:val="20"/>
        </w:rPr>
        <w:t xml:space="preserve"> film]</w:t>
      </w:r>
      <w:r w:rsidRPr="00C53438">
        <w:rPr>
          <w:rFonts w:ascii="Times New Roman" w:hAnsi="Times New Roman" w:cs="Times New Roman"/>
          <w:sz w:val="20"/>
          <w:szCs w:val="20"/>
        </w:rPr>
        <w:br/>
        <w:t>[</w:t>
      </w:r>
      <w:r w:rsidRPr="00C53438">
        <w:rPr>
          <w:rFonts w:ascii="Times New Roman" w:eastAsia="Times New Roman" w:hAnsi="Times New Roman" w:cs="Times New Roman"/>
          <w:sz w:val="20"/>
          <w:szCs w:val="20"/>
        </w:rPr>
        <w:t xml:space="preserve">10] This Chilean-born director played an alchemist who transforms the feces of a Jesus-like thief into gold in his film, </w:t>
      </w:r>
      <w:r w:rsidRPr="00C53438">
        <w:rPr>
          <w:rFonts w:ascii="Times New Roman" w:eastAsia="Times New Roman" w:hAnsi="Times New Roman" w:cs="Times New Roman"/>
          <w:i/>
          <w:sz w:val="20"/>
          <w:szCs w:val="20"/>
        </w:rPr>
        <w:t>The Holy Mountain</w:t>
      </w:r>
      <w:r w:rsidRPr="00C53438">
        <w:rPr>
          <w:rFonts w:ascii="Times New Roman" w:eastAsia="Times New Roman" w:hAnsi="Times New Roman" w:cs="Times New Roman"/>
          <w:sz w:val="20"/>
          <w:szCs w:val="20"/>
        </w:rPr>
        <w:t xml:space="preserve">.  He scored a cult hit with his 1970 Western, </w:t>
      </w:r>
      <w:r w:rsidRPr="00C53438">
        <w:rPr>
          <w:rFonts w:ascii="Times New Roman" w:eastAsia="Times New Roman" w:hAnsi="Times New Roman" w:cs="Times New Roman"/>
          <w:i/>
          <w:sz w:val="20"/>
          <w:szCs w:val="20"/>
        </w:rPr>
        <w:t>El Topo</w:t>
      </w:r>
      <w:r w:rsidRPr="00C53438">
        <w:rPr>
          <w:rFonts w:ascii="Times New Roman" w:eastAsia="Times New Roman" w:hAnsi="Times New Roman" w:cs="Times New Roman"/>
          <w:sz w:val="20"/>
          <w:szCs w:val="20"/>
        </w:rPr>
        <w:t>.</w:t>
      </w:r>
      <w:r w:rsidRPr="00C53438">
        <w:rPr>
          <w:rFonts w:ascii="Times New Roman" w:hAnsi="Times New Roman" w:cs="Times New Roman"/>
          <w:sz w:val="20"/>
          <w:szCs w:val="20"/>
        </w:rPr>
        <w:br/>
        <w:t>ANSWER</w:t>
      </w:r>
      <w:r w:rsidRPr="00C53438">
        <w:rPr>
          <w:rFonts w:ascii="Times New Roman" w:eastAsia="Times New Roman" w:hAnsi="Times New Roman" w:cs="Times New Roman"/>
          <w:sz w:val="20"/>
          <w:szCs w:val="20"/>
        </w:rPr>
        <w:t xml:space="preserve">: Alejandro </w:t>
      </w:r>
      <w:r w:rsidRPr="00C53438">
        <w:rPr>
          <w:rFonts w:ascii="Times New Roman" w:eastAsia="Times New Roman" w:hAnsi="Times New Roman" w:cs="Times New Roman"/>
          <w:b/>
          <w:sz w:val="20"/>
          <w:szCs w:val="20"/>
          <w:u w:val="single"/>
        </w:rPr>
        <w:t>Jodorowsky</w:t>
      </w:r>
      <w:r w:rsidRPr="00C53438">
        <w:rPr>
          <w:rFonts w:ascii="Times New Roman" w:eastAsia="Times New Roman" w:hAnsi="Times New Roman" w:cs="Times New Roman"/>
          <w:sz w:val="20"/>
          <w:szCs w:val="20"/>
        </w:rPr>
        <w:t xml:space="preserve"> Prullansky </w:t>
      </w:r>
    </w:p>
    <w:sectPr w:rsidR="00CB641E" w:rsidRPr="00C534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CB641E"/>
    <w:rsid w:val="00C53438"/>
    <w:rsid w:val="00CB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366106-1D0D-4F04-88F6-89A4F58A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6109</Words>
  <Characters>34827</Characters>
  <Application>Microsoft Office Word</Application>
  <DocSecurity>0</DocSecurity>
  <Lines>290</Lines>
  <Paragraphs>81</Paragraphs>
  <ScaleCrop>false</ScaleCrop>
  <Company/>
  <LinksUpToDate>false</LinksUpToDate>
  <CharactersWithSpaces>40855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2</cp:revision>
  <dcterms:created xsi:type="dcterms:W3CDTF">2016-07-23T04:17:00Z</dcterms:created>
  <dcterms:modified xsi:type="dcterms:W3CDTF">2016-07-23T04:18:00Z</dcterms:modified>
</cp:coreProperties>
</file>