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BEC" w:rsidRDefault="00674BD2" w:rsidP="006A1BEC">
      <w:pPr>
        <w:spacing w:after="0" w:line="240" w:lineRule="auto"/>
        <w:rPr>
          <w:sz w:val="20"/>
          <w:szCs w:val="20"/>
        </w:rPr>
      </w:pPr>
      <w:r>
        <w:rPr>
          <w:sz w:val="20"/>
          <w:szCs w:val="20"/>
        </w:rPr>
        <w:t xml:space="preserve">An </w:t>
      </w:r>
      <w:r w:rsidR="006A1BEC">
        <w:rPr>
          <w:sz w:val="20"/>
          <w:szCs w:val="20"/>
        </w:rPr>
        <w:t xml:space="preserve">Albert </w:t>
      </w:r>
      <w:proofErr w:type="spellStart"/>
      <w:r w:rsidR="006A1BEC">
        <w:rPr>
          <w:sz w:val="20"/>
          <w:szCs w:val="20"/>
        </w:rPr>
        <w:t>Burne</w:t>
      </w:r>
      <w:r>
        <w:rPr>
          <w:sz w:val="20"/>
          <w:szCs w:val="20"/>
        </w:rPr>
        <w:t>ko</w:t>
      </w:r>
      <w:proofErr w:type="spellEnd"/>
      <w:r w:rsidR="006A1BEC">
        <w:rPr>
          <w:sz w:val="20"/>
          <w:szCs w:val="20"/>
        </w:rPr>
        <w:t xml:space="preserve"> </w:t>
      </w:r>
      <w:proofErr w:type="spellStart"/>
      <w:r w:rsidR="006A1BEC" w:rsidRPr="00556EA7">
        <w:rPr>
          <w:i/>
          <w:sz w:val="20"/>
          <w:szCs w:val="20"/>
        </w:rPr>
        <w:t>Deadspin</w:t>
      </w:r>
      <w:proofErr w:type="spellEnd"/>
      <w:r w:rsidR="006A1BEC">
        <w:rPr>
          <w:sz w:val="20"/>
          <w:szCs w:val="20"/>
        </w:rPr>
        <w:t xml:space="preserve"> article</w:t>
      </w:r>
      <w:r>
        <w:rPr>
          <w:sz w:val="20"/>
          <w:szCs w:val="20"/>
        </w:rPr>
        <w:t xml:space="preserve"> examines</w:t>
      </w:r>
      <w:r w:rsidR="006A1BEC">
        <w:rPr>
          <w:sz w:val="20"/>
          <w:szCs w:val="20"/>
        </w:rPr>
        <w:t xml:space="preserve"> this pundit’s columns to </w:t>
      </w:r>
      <w:r>
        <w:rPr>
          <w:sz w:val="20"/>
          <w:szCs w:val="20"/>
        </w:rPr>
        <w:t>argue</w:t>
      </w:r>
      <w:r w:rsidR="006A1BEC">
        <w:rPr>
          <w:sz w:val="20"/>
          <w:szCs w:val="20"/>
        </w:rPr>
        <w:t xml:space="preserve"> that this pundit sent his ex-wife a picture of his penis. </w:t>
      </w:r>
      <w:r w:rsidR="00C56C21">
        <w:rPr>
          <w:sz w:val="20"/>
          <w:szCs w:val="20"/>
        </w:rPr>
        <w:t xml:space="preserve">A book by this pundit describes how upper-class “Resume Gods” became successful by controlling their “hormonal urges.” </w:t>
      </w:r>
      <w:r w:rsidR="006A1BEC">
        <w:rPr>
          <w:sz w:val="20"/>
          <w:szCs w:val="20"/>
        </w:rPr>
        <w:t>In 2016, his columns have included “The Uses of Patriotism,”</w:t>
      </w:r>
      <w:r w:rsidR="00C56C21">
        <w:rPr>
          <w:sz w:val="20"/>
          <w:szCs w:val="20"/>
        </w:rPr>
        <w:t xml:space="preserve"> in which he</w:t>
      </w:r>
      <w:r w:rsidR="006A1BEC">
        <w:rPr>
          <w:sz w:val="20"/>
          <w:szCs w:val="20"/>
        </w:rPr>
        <w:t xml:space="preserve"> admonished Colin </w:t>
      </w:r>
      <w:proofErr w:type="spellStart"/>
      <w:r w:rsidR="006A1BEC">
        <w:rPr>
          <w:sz w:val="20"/>
          <w:szCs w:val="20"/>
        </w:rPr>
        <w:t>Kaepernick</w:t>
      </w:r>
      <w:proofErr w:type="spellEnd"/>
      <w:r w:rsidR="006A1BEC">
        <w:rPr>
          <w:sz w:val="20"/>
          <w:szCs w:val="20"/>
        </w:rPr>
        <w:t xml:space="preserve"> for </w:t>
      </w:r>
      <w:r w:rsidR="00C56C21">
        <w:rPr>
          <w:sz w:val="20"/>
          <w:szCs w:val="20"/>
        </w:rPr>
        <w:t xml:space="preserve">not standing during the national anthem. </w:t>
      </w:r>
      <w:r w:rsidR="006A1BEC">
        <w:rPr>
          <w:sz w:val="20"/>
          <w:szCs w:val="20"/>
        </w:rPr>
        <w:t xml:space="preserve">This pundit assigned students </w:t>
      </w:r>
      <w:r w:rsidR="00C56C21">
        <w:rPr>
          <w:sz w:val="20"/>
          <w:szCs w:val="20"/>
        </w:rPr>
        <w:t xml:space="preserve">many of </w:t>
      </w:r>
      <w:r w:rsidR="006A1BEC">
        <w:rPr>
          <w:sz w:val="20"/>
          <w:szCs w:val="20"/>
        </w:rPr>
        <w:t>his old columns as part of a class on humility he taught at Yale.</w:t>
      </w:r>
      <w:r w:rsidR="00C56C21">
        <w:rPr>
          <w:sz w:val="20"/>
          <w:szCs w:val="20"/>
        </w:rPr>
        <w:t xml:space="preserve"> A mainstay of the Aspen Ideas Festival, he frequently argues that poor people need to pull their pants up and become virtuous. For 10 points, name this author of </w:t>
      </w:r>
      <w:r w:rsidR="00C56C21" w:rsidRPr="00556EA7">
        <w:rPr>
          <w:i/>
          <w:sz w:val="20"/>
          <w:szCs w:val="20"/>
        </w:rPr>
        <w:t>Bobos in Paradise</w:t>
      </w:r>
      <w:r w:rsidR="00C56C21">
        <w:rPr>
          <w:sz w:val="20"/>
          <w:szCs w:val="20"/>
        </w:rPr>
        <w:t>, a conservative moron who writes op-eds for the New York Times.</w:t>
      </w:r>
    </w:p>
    <w:p w:rsidR="001844E6" w:rsidRPr="0069752B" w:rsidRDefault="006A1BEC" w:rsidP="006A1BEC">
      <w:pPr>
        <w:spacing w:after="0" w:line="240" w:lineRule="auto"/>
        <w:rPr>
          <w:sz w:val="20"/>
          <w:szCs w:val="20"/>
        </w:rPr>
      </w:pPr>
      <w:r>
        <w:rPr>
          <w:sz w:val="20"/>
          <w:szCs w:val="20"/>
        </w:rPr>
        <w:t xml:space="preserve">ANSWER: David </w:t>
      </w:r>
      <w:r w:rsidR="0069752B">
        <w:rPr>
          <w:b/>
          <w:sz w:val="20"/>
          <w:szCs w:val="20"/>
          <w:u w:val="single"/>
        </w:rPr>
        <w:t>Brooks</w:t>
      </w:r>
    </w:p>
    <w:p w:rsidR="006A1BEC" w:rsidRDefault="006A1BEC" w:rsidP="006A1BEC">
      <w:pPr>
        <w:spacing w:after="0" w:line="240" w:lineRule="auto"/>
        <w:rPr>
          <w:sz w:val="20"/>
          <w:szCs w:val="20"/>
        </w:rPr>
      </w:pPr>
    </w:p>
    <w:p w:rsidR="002C57B6" w:rsidRDefault="002C57B6" w:rsidP="006A1BEC">
      <w:pPr>
        <w:spacing w:after="0" w:line="240" w:lineRule="auto"/>
        <w:rPr>
          <w:sz w:val="20"/>
          <w:szCs w:val="20"/>
        </w:rPr>
      </w:pPr>
      <w:r>
        <w:rPr>
          <w:sz w:val="20"/>
          <w:szCs w:val="20"/>
        </w:rPr>
        <w:t xml:space="preserve">One of these utterances was caused by adding an S to the end of Julia Child’s name. These utterances caused a man to say “things have not worked out as well as you hoped for, I’m sure,” and resulted in an image of a man standing next to Dana Delany. One of these utterances identified Jerusalem as the place of Jesus’s birth, while another of them mistook the 5-letter word “crash” for “panic.” </w:t>
      </w:r>
      <w:r w:rsidR="00B5511B">
        <w:rPr>
          <w:sz w:val="20"/>
          <w:szCs w:val="20"/>
        </w:rPr>
        <w:t>Probably the most amusing one i</w:t>
      </w:r>
      <w:r>
        <w:rPr>
          <w:sz w:val="20"/>
          <w:szCs w:val="20"/>
        </w:rPr>
        <w:t xml:space="preserve">dentified </w:t>
      </w:r>
      <w:r w:rsidR="00B5511B">
        <w:rPr>
          <w:sz w:val="20"/>
          <w:szCs w:val="20"/>
        </w:rPr>
        <w:t>f</w:t>
      </w:r>
      <w:r>
        <w:rPr>
          <w:sz w:val="20"/>
          <w:szCs w:val="20"/>
        </w:rPr>
        <w:t xml:space="preserve">ettucine as a pasta whose name means “little moustaches.” </w:t>
      </w:r>
      <w:r w:rsidR="00B5511B">
        <w:rPr>
          <w:sz w:val="20"/>
          <w:szCs w:val="20"/>
        </w:rPr>
        <w:t xml:space="preserve">These utterances resulted in their speaker being humiliated by Andy Richter. </w:t>
      </w:r>
      <w:r>
        <w:rPr>
          <w:sz w:val="20"/>
          <w:szCs w:val="20"/>
        </w:rPr>
        <w:t xml:space="preserve">For 10 points, name these </w:t>
      </w:r>
      <w:r w:rsidR="00B5511B">
        <w:rPr>
          <w:sz w:val="20"/>
          <w:szCs w:val="20"/>
        </w:rPr>
        <w:t>utterances</w:t>
      </w:r>
      <w:r>
        <w:rPr>
          <w:sz w:val="20"/>
          <w:szCs w:val="20"/>
        </w:rPr>
        <w:t xml:space="preserve"> which caused the host of the Situation Room to lose 4600 dollars on a</w:t>
      </w:r>
      <w:r w:rsidR="00B5511B">
        <w:rPr>
          <w:sz w:val="20"/>
          <w:szCs w:val="20"/>
        </w:rPr>
        <w:t xml:space="preserve"> televised</w:t>
      </w:r>
      <w:r>
        <w:rPr>
          <w:sz w:val="20"/>
          <w:szCs w:val="20"/>
        </w:rPr>
        <w:t xml:space="preserve"> quiz show.</w:t>
      </w:r>
    </w:p>
    <w:p w:rsidR="006A1BEC" w:rsidRDefault="006A1BEC" w:rsidP="006A1BEC">
      <w:pPr>
        <w:spacing w:after="0" w:line="240" w:lineRule="auto"/>
        <w:rPr>
          <w:sz w:val="20"/>
          <w:szCs w:val="20"/>
        </w:rPr>
      </w:pPr>
      <w:r>
        <w:rPr>
          <w:sz w:val="20"/>
          <w:szCs w:val="20"/>
        </w:rPr>
        <w:t>ANSWER</w:t>
      </w:r>
      <w:r>
        <w:rPr>
          <w:sz w:val="20"/>
          <w:szCs w:val="20"/>
        </w:rPr>
        <w:t>:</w:t>
      </w:r>
      <w:r w:rsidR="002C57B6">
        <w:rPr>
          <w:sz w:val="20"/>
          <w:szCs w:val="20"/>
        </w:rPr>
        <w:t xml:space="preserve"> Wolf </w:t>
      </w:r>
      <w:r w:rsidR="002C57B6" w:rsidRPr="00B5511B">
        <w:rPr>
          <w:b/>
          <w:sz w:val="20"/>
          <w:szCs w:val="20"/>
          <w:u w:val="single"/>
        </w:rPr>
        <w:t>Blitzer</w:t>
      </w:r>
      <w:r w:rsidR="002C57B6">
        <w:rPr>
          <w:sz w:val="20"/>
          <w:szCs w:val="20"/>
        </w:rPr>
        <w:t xml:space="preserve">’s </w:t>
      </w:r>
      <w:r w:rsidR="002C57B6" w:rsidRPr="00B5511B">
        <w:rPr>
          <w:b/>
          <w:sz w:val="20"/>
          <w:szCs w:val="20"/>
          <w:u w:val="single"/>
        </w:rPr>
        <w:t>wrong answers</w:t>
      </w:r>
      <w:r w:rsidR="00B5511B">
        <w:rPr>
          <w:sz w:val="20"/>
          <w:szCs w:val="20"/>
        </w:rPr>
        <w:t xml:space="preserve"> on </w:t>
      </w:r>
      <w:r w:rsidR="00B5511B" w:rsidRPr="00B5511B">
        <w:rPr>
          <w:b/>
          <w:sz w:val="20"/>
          <w:szCs w:val="20"/>
          <w:u w:val="single"/>
        </w:rPr>
        <w:t>J</w:t>
      </w:r>
      <w:r w:rsidR="002C57B6" w:rsidRPr="00B5511B">
        <w:rPr>
          <w:b/>
          <w:sz w:val="20"/>
          <w:szCs w:val="20"/>
          <w:u w:val="single"/>
        </w:rPr>
        <w:t>eopardy</w:t>
      </w:r>
    </w:p>
    <w:p w:rsidR="006A1BEC" w:rsidRDefault="006A1BEC" w:rsidP="006A1BEC">
      <w:pPr>
        <w:spacing w:after="0" w:line="240" w:lineRule="auto"/>
        <w:rPr>
          <w:sz w:val="20"/>
          <w:szCs w:val="20"/>
        </w:rPr>
      </w:pPr>
    </w:p>
    <w:p w:rsidR="00B9747E" w:rsidRDefault="00B9747E" w:rsidP="006A1BEC">
      <w:pPr>
        <w:spacing w:after="0" w:line="240" w:lineRule="auto"/>
        <w:rPr>
          <w:sz w:val="20"/>
          <w:szCs w:val="20"/>
        </w:rPr>
      </w:pPr>
      <w:r>
        <w:rPr>
          <w:sz w:val="20"/>
          <w:szCs w:val="20"/>
        </w:rPr>
        <w:t xml:space="preserve">After the main character of this movie sees a person in a mouse costume cross a stage, he becomes terrified for the life of his son Leon. </w:t>
      </w:r>
      <w:r w:rsidR="00A14D57">
        <w:rPr>
          <w:sz w:val="20"/>
          <w:szCs w:val="20"/>
        </w:rPr>
        <w:t xml:space="preserve">The first 30 minutes of this movie includes many scenes meticulously following a young girl wearing a green shirt and a bright red backpack. Throughout this movie, a character played by Jorge Molina becomes more and more frantic and unhinged. It’s the </w:t>
      </w:r>
      <w:proofErr w:type="spellStart"/>
      <w:r w:rsidR="00A14D57">
        <w:rPr>
          <w:sz w:val="20"/>
          <w:szCs w:val="20"/>
        </w:rPr>
        <w:t>followup</w:t>
      </w:r>
      <w:proofErr w:type="spellEnd"/>
      <w:r w:rsidR="00A14D57">
        <w:rPr>
          <w:sz w:val="20"/>
          <w:szCs w:val="20"/>
        </w:rPr>
        <w:t xml:space="preserve"> to </w:t>
      </w:r>
      <w:r w:rsidR="00A14D57">
        <w:rPr>
          <w:i/>
          <w:sz w:val="20"/>
          <w:szCs w:val="20"/>
        </w:rPr>
        <w:t>Late Phases</w:t>
      </w:r>
      <w:r w:rsidR="00A14D57">
        <w:rPr>
          <w:sz w:val="20"/>
          <w:szCs w:val="20"/>
        </w:rPr>
        <w:t xml:space="preserve">, which was also directed by </w:t>
      </w:r>
      <w:r w:rsidR="00A14D57">
        <w:rPr>
          <w:sz w:val="20"/>
          <w:szCs w:val="20"/>
        </w:rPr>
        <w:t xml:space="preserve">Adrian Garcia </w:t>
      </w:r>
      <w:proofErr w:type="spellStart"/>
      <w:r w:rsidR="00A14D57">
        <w:rPr>
          <w:sz w:val="20"/>
          <w:szCs w:val="20"/>
        </w:rPr>
        <w:t>Bogliano</w:t>
      </w:r>
      <w:proofErr w:type="spellEnd"/>
      <w:r w:rsidR="00A14D57">
        <w:rPr>
          <w:sz w:val="20"/>
          <w:szCs w:val="20"/>
        </w:rPr>
        <w:t xml:space="preserve">. Its main character, Aram, practices tying up his mistress and choking his elderly father before kidnapping his boss’s daughter, only for her to escape and slaughter his entire family. </w:t>
      </w:r>
      <w:r>
        <w:rPr>
          <w:sz w:val="20"/>
          <w:szCs w:val="20"/>
        </w:rPr>
        <w:t xml:space="preserve">For 10 points, name this 2015 Mexican thriller which takes its title from a piece by Charles </w:t>
      </w:r>
      <w:proofErr w:type="spellStart"/>
      <w:r>
        <w:rPr>
          <w:sz w:val="20"/>
          <w:szCs w:val="20"/>
        </w:rPr>
        <w:t>Alkan</w:t>
      </w:r>
      <w:proofErr w:type="spellEnd"/>
      <w:r>
        <w:rPr>
          <w:sz w:val="20"/>
          <w:szCs w:val="20"/>
        </w:rPr>
        <w:t>.</w:t>
      </w:r>
    </w:p>
    <w:p w:rsidR="006A1BEC" w:rsidRPr="00B9747E" w:rsidRDefault="006A1BEC" w:rsidP="006A1BEC">
      <w:pPr>
        <w:spacing w:after="0" w:line="240" w:lineRule="auto"/>
        <w:rPr>
          <w:b/>
          <w:i/>
          <w:sz w:val="20"/>
          <w:szCs w:val="20"/>
          <w:u w:val="single"/>
        </w:rPr>
      </w:pPr>
      <w:r>
        <w:rPr>
          <w:sz w:val="20"/>
          <w:szCs w:val="20"/>
        </w:rPr>
        <w:t>ANSWER</w:t>
      </w:r>
      <w:r>
        <w:rPr>
          <w:sz w:val="20"/>
          <w:szCs w:val="20"/>
        </w:rPr>
        <w:t>:</w:t>
      </w:r>
      <w:r w:rsidR="00B9747E">
        <w:rPr>
          <w:sz w:val="20"/>
          <w:szCs w:val="20"/>
        </w:rPr>
        <w:t xml:space="preserve"> </w:t>
      </w:r>
      <w:r w:rsidR="00B9747E">
        <w:rPr>
          <w:b/>
          <w:i/>
          <w:sz w:val="20"/>
          <w:szCs w:val="20"/>
          <w:u w:val="single"/>
        </w:rPr>
        <w:t xml:space="preserve">Scherzo </w:t>
      </w:r>
      <w:proofErr w:type="spellStart"/>
      <w:r w:rsidR="00B9747E">
        <w:rPr>
          <w:b/>
          <w:i/>
          <w:sz w:val="20"/>
          <w:szCs w:val="20"/>
          <w:u w:val="single"/>
        </w:rPr>
        <w:t>Diabolico</w:t>
      </w:r>
      <w:proofErr w:type="spellEnd"/>
    </w:p>
    <w:p w:rsidR="006A1BEC" w:rsidRDefault="006A1BEC" w:rsidP="006A1BEC">
      <w:pPr>
        <w:spacing w:after="0" w:line="240" w:lineRule="auto"/>
        <w:rPr>
          <w:sz w:val="20"/>
          <w:szCs w:val="20"/>
        </w:rPr>
      </w:pPr>
    </w:p>
    <w:p w:rsidR="00B9747E" w:rsidRDefault="00A14D57" w:rsidP="006A1BEC">
      <w:pPr>
        <w:spacing w:after="0" w:line="240" w:lineRule="auto"/>
        <w:rPr>
          <w:sz w:val="20"/>
          <w:szCs w:val="20"/>
        </w:rPr>
      </w:pPr>
      <w:r>
        <w:rPr>
          <w:sz w:val="20"/>
          <w:szCs w:val="20"/>
        </w:rPr>
        <w:t>A poem describes how this person’s spirit had “gone to sport aloft / In the realms of the good and the great.”</w:t>
      </w:r>
      <w:r w:rsidR="0042123E">
        <w:rPr>
          <w:sz w:val="20"/>
          <w:szCs w:val="20"/>
        </w:rPr>
        <w:t xml:space="preserve"> The </w:t>
      </w:r>
      <w:proofErr w:type="gramStart"/>
      <w:r w:rsidR="0042123E">
        <w:rPr>
          <w:sz w:val="20"/>
          <w:szCs w:val="20"/>
        </w:rPr>
        <w:t>An</w:t>
      </w:r>
      <w:proofErr w:type="gramEnd"/>
      <w:r w:rsidR="0042123E">
        <w:rPr>
          <w:sz w:val="20"/>
          <w:szCs w:val="20"/>
        </w:rPr>
        <w:t xml:space="preserve"> article in the </w:t>
      </w:r>
      <w:r w:rsidR="0042123E">
        <w:rPr>
          <w:i/>
          <w:sz w:val="20"/>
          <w:szCs w:val="20"/>
        </w:rPr>
        <w:t>Presbyterian Observer</w:t>
      </w:r>
      <w:r w:rsidR="0042123E">
        <w:rPr>
          <w:sz w:val="20"/>
          <w:szCs w:val="20"/>
        </w:rPr>
        <w:t xml:space="preserve"> inspired the most famous poem about this person, which was written by the artist of “I Shall Never Hear Thy Sweet Chirrup Any More Alas.” That poem declares that neither “whooping cough” nor “measles drear” impa</w:t>
      </w:r>
      <w:bookmarkStart w:id="0" w:name="_GoBack"/>
      <w:bookmarkEnd w:id="0"/>
      <w:r w:rsidR="0042123E">
        <w:rPr>
          <w:sz w:val="20"/>
          <w:szCs w:val="20"/>
        </w:rPr>
        <w:t xml:space="preserve">ired the “sacred name” of this person, and begins “And did [this person] sicken? And did [this person] die?” This person’s “soul did from this cold world fly / By falling down a well,” according to an ode to him written by </w:t>
      </w:r>
      <w:r>
        <w:rPr>
          <w:sz w:val="20"/>
          <w:szCs w:val="20"/>
        </w:rPr>
        <w:t xml:space="preserve">Emmeline </w:t>
      </w:r>
      <w:proofErr w:type="spellStart"/>
      <w:r>
        <w:rPr>
          <w:sz w:val="20"/>
          <w:szCs w:val="20"/>
        </w:rPr>
        <w:t>Grangerford</w:t>
      </w:r>
      <w:proofErr w:type="spellEnd"/>
      <w:r w:rsidR="0042123E">
        <w:rPr>
          <w:sz w:val="20"/>
          <w:szCs w:val="20"/>
        </w:rPr>
        <w:t xml:space="preserve">. For 10 points, name this subject of a really bad poem from </w:t>
      </w:r>
      <w:r w:rsidR="0042123E">
        <w:rPr>
          <w:i/>
          <w:sz w:val="20"/>
          <w:szCs w:val="20"/>
        </w:rPr>
        <w:t>The Adventures of Huckleberry Finn</w:t>
      </w:r>
      <w:r w:rsidR="0042123E">
        <w:rPr>
          <w:sz w:val="20"/>
          <w:szCs w:val="20"/>
        </w:rPr>
        <w:t>.</w:t>
      </w:r>
    </w:p>
    <w:p w:rsidR="006A1BEC" w:rsidRPr="00B9747E" w:rsidRDefault="006A1BEC" w:rsidP="006A1BEC">
      <w:pPr>
        <w:spacing w:after="0" w:line="240" w:lineRule="auto"/>
        <w:rPr>
          <w:b/>
          <w:sz w:val="20"/>
          <w:szCs w:val="20"/>
          <w:u w:val="single"/>
        </w:rPr>
      </w:pPr>
      <w:r>
        <w:rPr>
          <w:sz w:val="20"/>
          <w:szCs w:val="20"/>
        </w:rPr>
        <w:t>ANSWER:</w:t>
      </w:r>
      <w:r w:rsidR="00B9747E">
        <w:rPr>
          <w:sz w:val="20"/>
          <w:szCs w:val="20"/>
        </w:rPr>
        <w:t xml:space="preserve"> </w:t>
      </w:r>
      <w:r w:rsidR="00A14D57">
        <w:rPr>
          <w:b/>
          <w:sz w:val="20"/>
          <w:szCs w:val="20"/>
          <w:u w:val="single"/>
        </w:rPr>
        <w:t>Stephen Dowling Bots</w:t>
      </w:r>
    </w:p>
    <w:p w:rsidR="006A1BEC" w:rsidRDefault="006A1BEC" w:rsidP="006A1BEC">
      <w:pPr>
        <w:spacing w:after="0" w:line="240" w:lineRule="auto"/>
        <w:rPr>
          <w:sz w:val="20"/>
          <w:szCs w:val="20"/>
        </w:rPr>
      </w:pPr>
    </w:p>
    <w:p w:rsidR="00ED136F" w:rsidRDefault="00ED136F" w:rsidP="006A1BEC">
      <w:pPr>
        <w:spacing w:after="0" w:line="240" w:lineRule="auto"/>
        <w:rPr>
          <w:sz w:val="20"/>
          <w:szCs w:val="20"/>
        </w:rPr>
      </w:pPr>
      <w:r>
        <w:rPr>
          <w:sz w:val="20"/>
          <w:szCs w:val="20"/>
        </w:rPr>
        <w:t xml:space="preserve">From my bookshelf, I randomly chose to write a tossup about this novel, which ends with a character being transformed back into a human from an elephant foot umbrella stand. This novel begins by discussing a feud between the towns of Billy and Brooks, and ends with the title character being transformed into dazzling blue diamonds. Hal Ashby and Tim Burton tried unsuccessfully for decades to film an adaptation of this novel, </w:t>
      </w:r>
      <w:r w:rsidR="002F5F04">
        <w:rPr>
          <w:sz w:val="20"/>
          <w:szCs w:val="20"/>
        </w:rPr>
        <w:t xml:space="preserve">whose two main characters are led to a mansion in Oregon’s Dead Hills by </w:t>
      </w:r>
      <w:r>
        <w:rPr>
          <w:sz w:val="20"/>
          <w:szCs w:val="20"/>
        </w:rPr>
        <w:t>Magic Child</w:t>
      </w:r>
      <w:r w:rsidR="002F5F04">
        <w:rPr>
          <w:sz w:val="20"/>
          <w:szCs w:val="20"/>
        </w:rPr>
        <w:t>. Those two characters descend into some ice caves in order to destroy The Chemicals, the hiding place of the title character. This “gothic western” follows the hired killers</w:t>
      </w:r>
      <w:r>
        <w:rPr>
          <w:sz w:val="20"/>
          <w:szCs w:val="20"/>
        </w:rPr>
        <w:t xml:space="preserve"> Cameron and Greer</w:t>
      </w:r>
      <w:r w:rsidR="002F5F04">
        <w:rPr>
          <w:sz w:val="20"/>
          <w:szCs w:val="20"/>
        </w:rPr>
        <w:t xml:space="preserve">. </w:t>
      </w:r>
      <w:r>
        <w:rPr>
          <w:sz w:val="20"/>
          <w:szCs w:val="20"/>
        </w:rPr>
        <w:t xml:space="preserve">For 10 points, name this </w:t>
      </w:r>
      <w:r w:rsidR="002F5F04">
        <w:rPr>
          <w:sz w:val="20"/>
          <w:szCs w:val="20"/>
        </w:rPr>
        <w:t xml:space="preserve">novel about a mischievous creature </w:t>
      </w:r>
      <w:r>
        <w:rPr>
          <w:sz w:val="20"/>
          <w:szCs w:val="20"/>
        </w:rPr>
        <w:t xml:space="preserve">by Richard </w:t>
      </w:r>
      <w:proofErr w:type="spellStart"/>
      <w:r>
        <w:rPr>
          <w:sz w:val="20"/>
          <w:szCs w:val="20"/>
        </w:rPr>
        <w:t>Brautigan</w:t>
      </w:r>
      <w:proofErr w:type="spellEnd"/>
      <w:r w:rsidR="002F5F04">
        <w:rPr>
          <w:sz w:val="20"/>
          <w:szCs w:val="20"/>
        </w:rPr>
        <w:t>.</w:t>
      </w:r>
    </w:p>
    <w:p w:rsidR="006A1BEC" w:rsidRPr="00ED136F" w:rsidRDefault="006A1BEC" w:rsidP="006A1BEC">
      <w:pPr>
        <w:spacing w:after="0" w:line="240" w:lineRule="auto"/>
        <w:rPr>
          <w:sz w:val="20"/>
          <w:szCs w:val="20"/>
        </w:rPr>
      </w:pPr>
      <w:r>
        <w:rPr>
          <w:sz w:val="20"/>
          <w:szCs w:val="20"/>
        </w:rPr>
        <w:t>ANSWER:</w:t>
      </w:r>
      <w:r w:rsidR="00ED136F">
        <w:rPr>
          <w:sz w:val="20"/>
          <w:szCs w:val="20"/>
        </w:rPr>
        <w:t xml:space="preserve"> </w:t>
      </w:r>
      <w:r w:rsidR="00ED136F">
        <w:rPr>
          <w:i/>
          <w:sz w:val="20"/>
          <w:szCs w:val="20"/>
        </w:rPr>
        <w:t xml:space="preserve">The </w:t>
      </w:r>
      <w:proofErr w:type="spellStart"/>
      <w:r w:rsidR="00ED136F">
        <w:rPr>
          <w:b/>
          <w:i/>
          <w:sz w:val="20"/>
          <w:szCs w:val="20"/>
          <w:u w:val="single"/>
        </w:rPr>
        <w:t>Hawkline</w:t>
      </w:r>
      <w:proofErr w:type="spellEnd"/>
      <w:r w:rsidR="00ED136F">
        <w:rPr>
          <w:b/>
          <w:i/>
          <w:sz w:val="20"/>
          <w:szCs w:val="20"/>
          <w:u w:val="single"/>
        </w:rPr>
        <w:t xml:space="preserve"> Monster</w:t>
      </w:r>
    </w:p>
    <w:p w:rsidR="006A1BEC" w:rsidRDefault="006A1BEC" w:rsidP="006A1BEC">
      <w:pPr>
        <w:spacing w:after="0" w:line="240" w:lineRule="auto"/>
        <w:rPr>
          <w:sz w:val="20"/>
          <w:szCs w:val="20"/>
        </w:rPr>
      </w:pPr>
    </w:p>
    <w:p w:rsidR="00BA427E" w:rsidRDefault="00BA427E" w:rsidP="006A1BEC">
      <w:pPr>
        <w:spacing w:after="0" w:line="240" w:lineRule="auto"/>
        <w:rPr>
          <w:sz w:val="20"/>
          <w:szCs w:val="20"/>
        </w:rPr>
      </w:pPr>
    </w:p>
    <w:p w:rsidR="00BA427E" w:rsidRDefault="00BA427E" w:rsidP="006A1BEC">
      <w:pPr>
        <w:spacing w:after="0" w:line="240" w:lineRule="auto"/>
        <w:rPr>
          <w:sz w:val="20"/>
          <w:szCs w:val="20"/>
        </w:rPr>
      </w:pPr>
    </w:p>
    <w:p w:rsidR="00BA427E" w:rsidRDefault="00BA427E" w:rsidP="006A1BEC">
      <w:pPr>
        <w:spacing w:after="0" w:line="240" w:lineRule="auto"/>
        <w:rPr>
          <w:sz w:val="20"/>
          <w:szCs w:val="20"/>
        </w:rPr>
      </w:pPr>
    </w:p>
    <w:p w:rsidR="00BA427E" w:rsidRDefault="00BA427E" w:rsidP="006A1BEC">
      <w:pPr>
        <w:spacing w:after="0" w:line="240" w:lineRule="auto"/>
        <w:rPr>
          <w:sz w:val="20"/>
          <w:szCs w:val="20"/>
        </w:rPr>
      </w:pPr>
    </w:p>
    <w:p w:rsidR="00BA427E" w:rsidRDefault="00BA427E" w:rsidP="006A1BEC">
      <w:pPr>
        <w:spacing w:after="0" w:line="240" w:lineRule="auto"/>
        <w:rPr>
          <w:sz w:val="20"/>
          <w:szCs w:val="20"/>
        </w:rPr>
      </w:pPr>
    </w:p>
    <w:p w:rsidR="00BA427E" w:rsidRDefault="00BA427E" w:rsidP="006A1BEC">
      <w:pPr>
        <w:spacing w:after="0" w:line="240" w:lineRule="auto"/>
        <w:rPr>
          <w:sz w:val="20"/>
          <w:szCs w:val="20"/>
        </w:rPr>
      </w:pPr>
    </w:p>
    <w:p w:rsidR="00BA427E" w:rsidRDefault="00BA427E" w:rsidP="006A1BEC">
      <w:pPr>
        <w:spacing w:after="0" w:line="240" w:lineRule="auto"/>
        <w:rPr>
          <w:sz w:val="20"/>
          <w:szCs w:val="20"/>
        </w:rPr>
      </w:pPr>
    </w:p>
    <w:p w:rsidR="00193492" w:rsidRPr="00BA427E" w:rsidRDefault="008326E7" w:rsidP="006A1BEC">
      <w:pPr>
        <w:spacing w:after="0" w:line="240" w:lineRule="auto"/>
        <w:rPr>
          <w:sz w:val="20"/>
          <w:szCs w:val="20"/>
        </w:rPr>
      </w:pPr>
      <w:r>
        <w:rPr>
          <w:sz w:val="20"/>
          <w:szCs w:val="20"/>
        </w:rPr>
        <w:lastRenderedPageBreak/>
        <w:t>Warning: Event and both teams required.</w:t>
      </w:r>
      <w:r>
        <w:rPr>
          <w:sz w:val="20"/>
          <w:szCs w:val="20"/>
        </w:rPr>
        <w:br/>
      </w:r>
      <w:r w:rsidR="004F6E7B">
        <w:rPr>
          <w:sz w:val="20"/>
          <w:szCs w:val="20"/>
        </w:rPr>
        <w:t xml:space="preserve">A literature specialist in this game surprisingly did not answer a bonus part on Thomas Wyatt. A player in this game reflex buzzed off of Joseph Joachim to </w:t>
      </w:r>
      <w:proofErr w:type="spellStart"/>
      <w:r w:rsidR="004F6E7B">
        <w:rPr>
          <w:sz w:val="20"/>
          <w:szCs w:val="20"/>
        </w:rPr>
        <w:t>neg</w:t>
      </w:r>
      <w:proofErr w:type="spellEnd"/>
      <w:r w:rsidR="004F6E7B">
        <w:rPr>
          <w:sz w:val="20"/>
          <w:szCs w:val="20"/>
        </w:rPr>
        <w:t xml:space="preserve"> with Brahms during a tossup on Franz Schubert. During another bonus part in this game, Jerry </w:t>
      </w:r>
      <w:proofErr w:type="spellStart"/>
      <w:r w:rsidR="004F6E7B">
        <w:rPr>
          <w:sz w:val="20"/>
          <w:szCs w:val="20"/>
        </w:rPr>
        <w:t>Vinokurov</w:t>
      </w:r>
      <w:proofErr w:type="spellEnd"/>
      <w:r w:rsidR="004F6E7B">
        <w:rPr>
          <w:sz w:val="20"/>
          <w:szCs w:val="20"/>
        </w:rPr>
        <w:t xml:space="preserve"> overruled the packet to accept a team’s answer of </w:t>
      </w:r>
      <w:proofErr w:type="spellStart"/>
      <w:r w:rsidR="004F6E7B">
        <w:rPr>
          <w:sz w:val="20"/>
          <w:szCs w:val="20"/>
        </w:rPr>
        <w:t>Arawn</w:t>
      </w:r>
      <w:proofErr w:type="spellEnd"/>
      <w:r w:rsidR="004F6E7B">
        <w:rPr>
          <w:sz w:val="20"/>
          <w:szCs w:val="20"/>
        </w:rPr>
        <w:t xml:space="preserve"> for the Welsh god of the dead. This playoff game began with tossups on </w:t>
      </w:r>
      <w:proofErr w:type="spellStart"/>
      <w:r w:rsidR="004F6E7B">
        <w:rPr>
          <w:i/>
          <w:sz w:val="20"/>
          <w:szCs w:val="20"/>
        </w:rPr>
        <w:t>On</w:t>
      </w:r>
      <w:proofErr w:type="spellEnd"/>
      <w:r w:rsidR="004F6E7B">
        <w:rPr>
          <w:i/>
          <w:sz w:val="20"/>
          <w:szCs w:val="20"/>
        </w:rPr>
        <w:t xml:space="preserve"> the Nature of Things</w:t>
      </w:r>
      <w:r w:rsidR="004F6E7B">
        <w:rPr>
          <w:sz w:val="20"/>
          <w:szCs w:val="20"/>
        </w:rPr>
        <w:t xml:space="preserve">, the SA, and H. L. Mencken, </w:t>
      </w:r>
      <w:r w:rsidR="00BA427E">
        <w:rPr>
          <w:sz w:val="20"/>
          <w:szCs w:val="20"/>
        </w:rPr>
        <w:t xml:space="preserve">which were written respectively by Jerry, Bruce Arthur, and me. Before being played, an embedded video of this game depicts a player in a white shirt seemingly reaching for his armpit. That video is embedded in Alan Siegel’s </w:t>
      </w:r>
      <w:r w:rsidR="00BA427E">
        <w:rPr>
          <w:i/>
          <w:sz w:val="20"/>
          <w:szCs w:val="20"/>
        </w:rPr>
        <w:t>Slate</w:t>
      </w:r>
      <w:r w:rsidR="00BA427E">
        <w:rPr>
          <w:sz w:val="20"/>
          <w:szCs w:val="20"/>
        </w:rPr>
        <w:t xml:space="preserve"> article. For 10 points, name this game played between teams led by Ted </w:t>
      </w:r>
      <w:proofErr w:type="spellStart"/>
      <w:r w:rsidR="00BA427E">
        <w:rPr>
          <w:sz w:val="20"/>
          <w:szCs w:val="20"/>
        </w:rPr>
        <w:t>Gioia</w:t>
      </w:r>
      <w:proofErr w:type="spellEnd"/>
      <w:r w:rsidR="00BA427E">
        <w:rPr>
          <w:sz w:val="20"/>
          <w:szCs w:val="20"/>
        </w:rPr>
        <w:t xml:space="preserve"> and Eric Mukherjee.</w:t>
      </w:r>
    </w:p>
    <w:p w:rsidR="006A1BEC" w:rsidRPr="00BA427E" w:rsidRDefault="006A1BEC" w:rsidP="006A1BEC">
      <w:pPr>
        <w:spacing w:after="0" w:line="240" w:lineRule="auto"/>
        <w:rPr>
          <w:b/>
          <w:sz w:val="20"/>
          <w:szCs w:val="20"/>
          <w:u w:val="single"/>
        </w:rPr>
      </w:pPr>
      <w:r>
        <w:rPr>
          <w:sz w:val="20"/>
          <w:szCs w:val="20"/>
        </w:rPr>
        <w:t>ANSWER:</w:t>
      </w:r>
      <w:r w:rsidR="00193492">
        <w:rPr>
          <w:sz w:val="20"/>
          <w:szCs w:val="20"/>
        </w:rPr>
        <w:t xml:space="preserve"> </w:t>
      </w:r>
      <w:r w:rsidR="00193492" w:rsidRPr="00BA427E">
        <w:rPr>
          <w:b/>
          <w:sz w:val="20"/>
          <w:szCs w:val="20"/>
          <w:u w:val="single"/>
        </w:rPr>
        <w:t>ACF Nationals 2012 Harvard vs Penn</w:t>
      </w:r>
    </w:p>
    <w:p w:rsidR="006A1BEC" w:rsidRPr="006A1BEC" w:rsidRDefault="006A1BEC" w:rsidP="006A1BEC">
      <w:pPr>
        <w:spacing w:after="0" w:line="240" w:lineRule="auto"/>
        <w:rPr>
          <w:sz w:val="20"/>
          <w:szCs w:val="20"/>
        </w:rPr>
      </w:pPr>
    </w:p>
    <w:sectPr w:rsidR="006A1BEC" w:rsidRPr="006A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EC"/>
    <w:rsid w:val="001844E6"/>
    <w:rsid w:val="00193492"/>
    <w:rsid w:val="002C57B6"/>
    <w:rsid w:val="002F5F04"/>
    <w:rsid w:val="00310515"/>
    <w:rsid w:val="0042123E"/>
    <w:rsid w:val="004F6E7B"/>
    <w:rsid w:val="00556EA7"/>
    <w:rsid w:val="00674BD2"/>
    <w:rsid w:val="0069752B"/>
    <w:rsid w:val="006A1BEC"/>
    <w:rsid w:val="008326E7"/>
    <w:rsid w:val="00A14D57"/>
    <w:rsid w:val="00B5511B"/>
    <w:rsid w:val="00B9747E"/>
    <w:rsid w:val="00BA427E"/>
    <w:rsid w:val="00C155E8"/>
    <w:rsid w:val="00C56C21"/>
    <w:rsid w:val="00ED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53EB"/>
  <w15:chartTrackingRefBased/>
  <w15:docId w15:val="{C33C903D-BB14-46FB-B0DE-FFC15AC7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Magin</dc:creator>
  <cp:keywords/>
  <dc:description/>
  <cp:lastModifiedBy>Jonathan Magin</cp:lastModifiedBy>
  <cp:revision>13</cp:revision>
  <dcterms:created xsi:type="dcterms:W3CDTF">2016-12-23T18:29:00Z</dcterms:created>
  <dcterms:modified xsi:type="dcterms:W3CDTF">2016-12-24T08:15:00Z</dcterms:modified>
</cp:coreProperties>
</file>