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50CC" w:rsidRDefault="001B4F2D">
      <w:bookmarkStart w:id="0" w:name="_GoBack"/>
      <w:bookmarkEnd w:id="0"/>
      <w:r>
        <w:rPr>
          <w:rFonts w:ascii="Times New Roman" w:eastAsia="Times New Roman" w:hAnsi="Times New Roman" w:cs="Times New Roman"/>
          <w:b/>
          <w:sz w:val="20"/>
          <w:szCs w:val="20"/>
        </w:rPr>
        <w:t>MKULTRA II: A Fucking Didactic Educational .docx File</w:t>
      </w:r>
    </w:p>
    <w:p w:rsidR="001F50CC" w:rsidRDefault="001B4F2D">
      <w:r>
        <w:rPr>
          <w:rFonts w:ascii="Times New Roman" w:eastAsia="Times New Roman" w:hAnsi="Times New Roman" w:cs="Times New Roman"/>
          <w:b/>
          <w:sz w:val="20"/>
          <w:szCs w:val="20"/>
        </w:rPr>
        <w:t>The Milton Keynes Ultimate Liaison of Trash and Academia</w:t>
      </w:r>
    </w:p>
    <w:p w:rsidR="001F50CC" w:rsidRDefault="001B4F2D">
      <w:r>
        <w:rPr>
          <w:rFonts w:ascii="Times New Roman" w:eastAsia="Times New Roman" w:hAnsi="Times New Roman" w:cs="Times New Roman"/>
          <w:b/>
          <w:sz w:val="20"/>
          <w:szCs w:val="20"/>
        </w:rPr>
        <w:t xml:space="preserve">Edited by Emma Laslett, Ian Bayley, Hugh Bennett, Tristram Cole, Edmund Dickinson, Jonathan Elliott, David Knapp, David Stainer and Christopher Stern </w:t>
      </w:r>
    </w:p>
    <w:p w:rsidR="001F50CC" w:rsidRDefault="001B4F2D">
      <w:r>
        <w:rPr>
          <w:rFonts w:ascii="Times New Roman" w:eastAsia="Times New Roman" w:hAnsi="Times New Roman" w:cs="Times New Roman"/>
          <w:b/>
          <w:sz w:val="20"/>
          <w:szCs w:val="20"/>
        </w:rPr>
        <w:t>Round 3 - Packet by Expediency Discernment Council (Daoud Jackson, Oli Clarke, Hugh Binnie and Charlie Clegg)</w:t>
      </w:r>
    </w:p>
    <w:p w:rsidR="001F50CC" w:rsidRDefault="001F50CC"/>
    <w:p w:rsidR="001F50CC" w:rsidRDefault="001B4F2D">
      <w:r>
        <w:rPr>
          <w:rFonts w:ascii="Times New Roman" w:eastAsia="Times New Roman" w:hAnsi="Times New Roman" w:cs="Times New Roman"/>
          <w:sz w:val="20"/>
          <w:szCs w:val="20"/>
        </w:rPr>
        <w:t>Tossups</w:t>
      </w:r>
    </w:p>
    <w:p w:rsidR="001F50CC" w:rsidRDefault="001F50CC"/>
    <w:p w:rsidR="001F50CC" w:rsidRDefault="001B4F2D">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Near the end of this work a woman sings a lament that begins “I will fly like a cuckoo”. A chorus in this work repeats the word “slava” while singing “Glory to the beautiful sun.” The cavatinas “The light of day fades” and “Slowly the day died away” are sung in this opera, in which Skula and Yeroshka had earlier deserted to become gudok players following a (*)</w:t>
      </w:r>
      <w:r>
        <w:rPr>
          <w:rFonts w:ascii="Times New Roman" w:eastAsia="Times New Roman" w:hAnsi="Times New Roman" w:cs="Times New Roman"/>
          <w:sz w:val="20"/>
          <w:szCs w:val="20"/>
        </w:rPr>
        <w:t xml:space="preserve"> solar eclipse. This opera’s third act is often omitted because it was largely composed by Glazunov who assembled much of it with Rimsky-Korsakov after the principal composer’s death. At the end of Act II of this work, the Tartar Khan Konchak brings in slaves to perform the Polovtsian dances. For 10 points, name this opera about a prince of Rus, by Alexander Borodin.</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Prince Igor</w:t>
      </w:r>
    </w:p>
    <w:p w:rsidR="001F50CC" w:rsidRDefault="001F50CC"/>
    <w:p w:rsidR="001F50CC" w:rsidRDefault="001B4F2D">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A recent theory argues that the name of this denomination of coinage may derive from the word for “face” in Carthaginian, since the coins of Carthage all depicted the goddess Tanit. Queen Cynethryth appears on some of these coins in the earliest English issues of coins from a Royal Mint. Short-cross and long-cross forms of this coin were exchangeable after Edward I’s coinage reform that aimed to fight “clipping” of these coins; that reform also defined the (*)</w:t>
      </w:r>
      <w:r>
        <w:rPr>
          <w:rFonts w:ascii="Times New Roman" w:eastAsia="Times New Roman" w:hAnsi="Times New Roman" w:cs="Times New Roman"/>
          <w:sz w:val="20"/>
          <w:szCs w:val="20"/>
        </w:rPr>
        <w:t xml:space="preserve"> groat as four of these coins. Roman twins with a wolf were depicted on those coins struck under King Offa of Mercia. Originally a small silver coin, this coin took its pre-decimalisation symbol from the Roman denarius. For 10 points, what part of the pound gave its value to the first postage stamp?</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penny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old </w:t>
      </w:r>
      <w:r>
        <w:rPr>
          <w:rFonts w:ascii="Times New Roman" w:eastAsia="Times New Roman" w:hAnsi="Times New Roman" w:cs="Times New Roman"/>
          <w:b/>
          <w:sz w:val="20"/>
          <w:szCs w:val="20"/>
          <w:u w:val="single"/>
        </w:rPr>
        <w:t xml:space="preserve">pence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pennies</w:t>
      </w:r>
      <w:r>
        <w:rPr>
          <w:rFonts w:ascii="Times New Roman" w:eastAsia="Times New Roman" w:hAnsi="Times New Roman" w:cs="Times New Roman"/>
          <w:sz w:val="20"/>
          <w:szCs w:val="20"/>
        </w:rPr>
        <w:t>; do not accept “new pence” or “new penny”)</w:t>
      </w:r>
    </w:p>
    <w:p w:rsidR="001F50CC" w:rsidRDefault="001F50CC"/>
    <w:p w:rsidR="001F50CC" w:rsidRDefault="001B4F2D">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highlight w:val="white"/>
        </w:rPr>
        <w:t>In one novel by this author Reef misunderstands the word lapdog and thinks that the spaniel Moufette has been trained to perform oral sex, resulting in him getting bitten on the penis.  In another novel by this author Brigadier Pudding dies from “a massive E. Coli infection” due to his coprophagy fetish.  This author wrote a short story about the fortieth hour of a (*)</w:t>
      </w:r>
      <w:r>
        <w:rPr>
          <w:rFonts w:ascii="Times New Roman" w:eastAsia="Times New Roman" w:hAnsi="Times New Roman" w:cs="Times New Roman"/>
          <w:sz w:val="20"/>
          <w:szCs w:val="20"/>
          <w:highlight w:val="white"/>
        </w:rPr>
        <w:t xml:space="preserve"> lease-breaking party, that is interrupted by sailors mistaking it for a ‘hoorhouse’.  A novel by this author involves a private investigator who works as a MILF pole dancer whilst investigating the CEO of hashlingerz, Gabriel Ice.  This author who wrote about Maxine Tarnow in </w:t>
      </w:r>
      <w:r>
        <w:rPr>
          <w:rFonts w:ascii="Times New Roman" w:eastAsia="Times New Roman" w:hAnsi="Times New Roman" w:cs="Times New Roman"/>
          <w:i/>
          <w:sz w:val="20"/>
          <w:szCs w:val="20"/>
          <w:highlight w:val="white"/>
        </w:rPr>
        <w:t>Bleeding Edge</w:t>
      </w:r>
      <w:r>
        <w:rPr>
          <w:rFonts w:ascii="Times New Roman" w:eastAsia="Times New Roman" w:hAnsi="Times New Roman" w:cs="Times New Roman"/>
          <w:sz w:val="20"/>
          <w:szCs w:val="20"/>
          <w:highlight w:val="white"/>
        </w:rPr>
        <w:t xml:space="preserve"> and Meatball Mulligan in </w:t>
      </w:r>
      <w:r>
        <w:rPr>
          <w:rFonts w:ascii="Times New Roman" w:eastAsia="Times New Roman" w:hAnsi="Times New Roman" w:cs="Times New Roman"/>
          <w:i/>
          <w:sz w:val="20"/>
          <w:szCs w:val="20"/>
          <w:highlight w:val="white"/>
        </w:rPr>
        <w:t>Entropy</w:t>
      </w:r>
      <w:r>
        <w:rPr>
          <w:rFonts w:ascii="Times New Roman" w:eastAsia="Times New Roman" w:hAnsi="Times New Roman" w:cs="Times New Roman"/>
          <w:sz w:val="20"/>
          <w:szCs w:val="20"/>
          <w:highlight w:val="white"/>
        </w:rPr>
        <w:t xml:space="preserve">, created a character who believes his erections are linked to the V2 rockets.  For 10 points, name this author of </w:t>
      </w:r>
      <w:r>
        <w:rPr>
          <w:rFonts w:ascii="Times New Roman" w:eastAsia="Times New Roman" w:hAnsi="Times New Roman" w:cs="Times New Roman"/>
          <w:i/>
          <w:sz w:val="20"/>
          <w:szCs w:val="20"/>
          <w:highlight w:val="white"/>
        </w:rPr>
        <w:t>Gravity’s Rainbow</w:t>
      </w:r>
      <w:r>
        <w:rPr>
          <w:rFonts w:ascii="Times New Roman" w:eastAsia="Times New Roman" w:hAnsi="Times New Roman" w:cs="Times New Roman"/>
          <w:sz w:val="20"/>
          <w:szCs w:val="20"/>
          <w:highlight w:val="white"/>
        </w:rPr>
        <w:t>.</w:t>
      </w:r>
    </w:p>
    <w:p w:rsidR="001F50CC" w:rsidRDefault="001B4F2D">
      <w:r>
        <w:rPr>
          <w:rFonts w:ascii="Times New Roman" w:eastAsia="Times New Roman" w:hAnsi="Times New Roman" w:cs="Times New Roman"/>
          <w:sz w:val="20"/>
          <w:szCs w:val="20"/>
          <w:highlight w:val="white"/>
        </w:rPr>
        <w:t xml:space="preserve">ANSWER: Thomas Ruggles </w:t>
      </w:r>
      <w:r>
        <w:rPr>
          <w:rFonts w:ascii="Times New Roman" w:eastAsia="Times New Roman" w:hAnsi="Times New Roman" w:cs="Times New Roman"/>
          <w:b/>
          <w:sz w:val="20"/>
          <w:szCs w:val="20"/>
          <w:highlight w:val="white"/>
          <w:u w:val="single"/>
        </w:rPr>
        <w:t xml:space="preserve">Pynchon </w:t>
      </w:r>
      <w:r>
        <w:rPr>
          <w:rFonts w:ascii="Times New Roman" w:eastAsia="Times New Roman" w:hAnsi="Times New Roman" w:cs="Times New Roman"/>
          <w:sz w:val="20"/>
          <w:szCs w:val="20"/>
          <w:highlight w:val="white"/>
        </w:rPr>
        <w:t>Jr</w:t>
      </w:r>
    </w:p>
    <w:p w:rsidR="001F50CC" w:rsidRDefault="001F50CC"/>
    <w:p w:rsidR="001F50CC" w:rsidRDefault="001B4F2D">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Ted Blake was an early British pioneer in this sport, while Canada’s only gold at the 2012 Olympic Games came courtesy of Rosie MacLennan in this sport. Kat Driscoll is the current female UK number one in this sport. In 2010 “Time of Flight” was added to the judging criteria for this sport. The “Double Full” is frequently performed in this sport, which is also the only gymnastic event in which one can perform a (*) </w:t>
      </w:r>
      <w:r>
        <w:rPr>
          <w:rFonts w:ascii="Times New Roman" w:eastAsia="Times New Roman" w:hAnsi="Times New Roman" w:cs="Times New Roman"/>
          <w:sz w:val="20"/>
          <w:szCs w:val="20"/>
        </w:rPr>
        <w:t>seat drop without looking a fool. The men’s gold medal at the 2012 Olympic Games was won by Dong Dong, and this sport first appeared at the Olympics in 2000. For ten points, name this sport in which people bounce up and down on an outstretched skin suspended by springs.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Trampolining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“gymnastics” before mentioned)</w:t>
      </w:r>
    </w:p>
    <w:p w:rsidR="001F50CC" w:rsidRDefault="001F50CC"/>
    <w:p w:rsidR="001F50CC" w:rsidRDefault="001B4F2D">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In one engagement during this battle, the Special Attack Unit led by Yukio Seki sank the Escort Carrier USS St. Lo in the first use of a particular tactic, though they failed to sink the HMAS Australia. In that same engagement during this battle, Rear Admiral Clifton Sprague commanded his destroyer task force, Taffy 3, against a far superior battleship force in the Battle off (*)</w:t>
      </w:r>
      <w:r>
        <w:rPr>
          <w:rFonts w:ascii="Times New Roman" w:eastAsia="Times New Roman" w:hAnsi="Times New Roman" w:cs="Times New Roman"/>
          <w:sz w:val="20"/>
          <w:szCs w:val="20"/>
        </w:rPr>
        <w:t xml:space="preserve"> Samar. The previous day had seen the last battleship engagement in history, with the American forces using their radar to great effect as they </w:t>
      </w:r>
      <w:r>
        <w:rPr>
          <w:rFonts w:ascii="Times New Roman" w:eastAsia="Times New Roman" w:hAnsi="Times New Roman" w:cs="Times New Roman"/>
          <w:sz w:val="20"/>
          <w:szCs w:val="20"/>
        </w:rPr>
        <w:lastRenderedPageBreak/>
        <w:t>crossed the Japanese “T” in the Surigao Strait. The largest naval battle by tonnage in history, for 10 points, name this decisive Allied victory fought in 1944 off the coast of the Philippines.</w:t>
      </w:r>
    </w:p>
    <w:p w:rsidR="001F50CC" w:rsidRDefault="001B4F2D">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Leyte Gulf</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 xml:space="preserve">Second </w:t>
      </w:r>
      <w:r>
        <w:rPr>
          <w:rFonts w:ascii="Times New Roman" w:eastAsia="Times New Roman" w:hAnsi="Times New Roman" w:cs="Times New Roman"/>
          <w:sz w:val="20"/>
          <w:szCs w:val="20"/>
        </w:rPr>
        <w:t xml:space="preserve">battle of the </w:t>
      </w:r>
      <w:r>
        <w:rPr>
          <w:rFonts w:ascii="Times New Roman" w:eastAsia="Times New Roman" w:hAnsi="Times New Roman" w:cs="Times New Roman"/>
          <w:b/>
          <w:sz w:val="20"/>
          <w:szCs w:val="20"/>
          <w:u w:val="single"/>
        </w:rPr>
        <w:t>Philippine Sea</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Battle off Samar</w:t>
      </w:r>
      <w:r>
        <w:rPr>
          <w:rFonts w:ascii="Times New Roman" w:eastAsia="Times New Roman" w:hAnsi="Times New Roman" w:cs="Times New Roman"/>
          <w:sz w:val="20"/>
          <w:szCs w:val="20"/>
        </w:rPr>
        <w:t xml:space="preserve"> before that is read)</w:t>
      </w:r>
    </w:p>
    <w:p w:rsidR="001F50CC" w:rsidRDefault="001F50CC"/>
    <w:p w:rsidR="001F50CC" w:rsidRDefault="001B4F2D">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The lyric “Big Apple had the white Hummer parked right in front of Fluid” is a line from an artist from this city in his song ‘Weston Road Flows’. The singer of Coca Cola’s 2010 World Cup promotional song, “Wavin’ Flag” was born in Mogadishu, but primarily resides in this city. Other than K’naan [KAY-naan], this city is home to the (*)</w:t>
      </w:r>
      <w:r>
        <w:rPr>
          <w:rFonts w:ascii="Times New Roman" w:eastAsia="Times New Roman" w:hAnsi="Times New Roman" w:cs="Times New Roman"/>
          <w:sz w:val="20"/>
          <w:szCs w:val="20"/>
        </w:rPr>
        <w:t xml:space="preserve"> OVO Sound label, who run an annual music festival in this city on Civic Holiday weekend. Shawn Mendes, of ‘Stitches’ fame, is from this city, which one artist has dubbed “the 6”, and the songs ‘Too Good’ and ‘One Dance’ were recently released on that artist’s album whose cover depicts this city. For 10 points name this home city of the artist of </w:t>
      </w:r>
      <w:r>
        <w:rPr>
          <w:rFonts w:ascii="Times New Roman" w:eastAsia="Times New Roman" w:hAnsi="Times New Roman" w:cs="Times New Roman"/>
          <w:i/>
          <w:sz w:val="20"/>
          <w:szCs w:val="20"/>
        </w:rPr>
        <w:t>Views</w:t>
      </w:r>
      <w:r>
        <w:rPr>
          <w:rFonts w:ascii="Times New Roman" w:eastAsia="Times New Roman" w:hAnsi="Times New Roman" w:cs="Times New Roman"/>
          <w:sz w:val="20"/>
          <w:szCs w:val="20"/>
        </w:rPr>
        <w:t>, Drake, who is depicted on the cover of that album sitting on this city’s CN Tower.</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Toronto</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The 6</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until said]</w:t>
      </w:r>
    </w:p>
    <w:p w:rsidR="001F50CC" w:rsidRDefault="001F50CC"/>
    <w:p w:rsidR="001F50CC" w:rsidRDefault="001B4F2D">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A cyclic molecule containing this functional group can be formed via the loss of a radical halogen atom in the Hofmann–Löffler–Freytag reaction. A hydride ion is lost when pyridine is functionalised with this group in the Chichibabin reaction. Loss of carbon dioxide in aqueous workup yields this functional group from a rearrangement that can begin from an acyl chloride; that Curtius rearrangement yields this functional group via an (*)</w:t>
      </w:r>
      <w:r>
        <w:rPr>
          <w:rFonts w:ascii="Times New Roman" w:eastAsia="Times New Roman" w:hAnsi="Times New Roman" w:cs="Times New Roman"/>
          <w:sz w:val="20"/>
          <w:szCs w:val="20"/>
        </w:rPr>
        <w:t xml:space="preserve"> isocyanate intermediate like the similar Hofmann rearrangement. Potassium phthalimide is used to introduce this functionality in the Gabriel synthesis, and this functional group can be made by total hydrogenation of a nitrile. For 10 points, identify this functional group in which an alkyl or aryl group bonds to a nitrogen atom.</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amine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(do not accept or prompt on “amide”, “imine” or “enamine”)</w:t>
      </w:r>
    </w:p>
    <w:p w:rsidR="001F50CC" w:rsidRDefault="001F50CC"/>
    <w:p w:rsidR="001F50CC" w:rsidRDefault="001B4F2D">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The Vilna Gaon is reputed to have tried to create one of these entities, but was told to stop by God due to his youth. The English name of this sort of being is taken from Psalms 139:16, where it is used to refer to an unfinished human. One of the most famous of these creatures is said to be locked in an Eastern European attic - he was known as (*) </w:t>
      </w:r>
      <w:r>
        <w:rPr>
          <w:rFonts w:ascii="Times New Roman" w:eastAsia="Times New Roman" w:hAnsi="Times New Roman" w:cs="Times New Roman"/>
          <w:sz w:val="20"/>
          <w:szCs w:val="20"/>
        </w:rPr>
        <w:t xml:space="preserve">Josef, and made out of material from the banks of the Vltava river. The word ‘truth’ can be changed into the word ‘death’ by wiping the letter Aleph from the head of this creature, and in other stories it is animated by the insertion of a </w:t>
      </w:r>
      <w:r>
        <w:rPr>
          <w:rFonts w:ascii="Times New Roman" w:eastAsia="Times New Roman" w:hAnsi="Times New Roman" w:cs="Times New Roman"/>
          <w:i/>
          <w:sz w:val="20"/>
          <w:szCs w:val="20"/>
        </w:rPr>
        <w:t xml:space="preserve">shem </w:t>
      </w:r>
      <w:r>
        <w:rPr>
          <w:rFonts w:ascii="Times New Roman" w:eastAsia="Times New Roman" w:hAnsi="Times New Roman" w:cs="Times New Roman"/>
          <w:sz w:val="20"/>
          <w:szCs w:val="20"/>
        </w:rPr>
        <w:t>into its mouth. For 10 points name this creature of Jewish mythology most famously created by Rabbi Loew, a clay homunculus used to protect Prague.</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Golem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‘man’ before ‘Psalms’]</w:t>
      </w:r>
    </w:p>
    <w:p w:rsidR="001F50CC" w:rsidRDefault="001F50CC"/>
    <w:p w:rsidR="001F50CC" w:rsidRDefault="001B4F2D">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This man’s brother George was appointed Archbishop of York, while his brother John, who was the Marquess of Montagu, helped put down the Robin of Redesdale rebellion which this man orchestrated. This one-time Captain of Calais’ attempts to forge a French royal marriage alliance were scuppered after a secret wedding of the king to (*) </w:t>
      </w:r>
      <w:r>
        <w:rPr>
          <w:rFonts w:ascii="Times New Roman" w:eastAsia="Times New Roman" w:hAnsi="Times New Roman" w:cs="Times New Roman"/>
          <w:sz w:val="20"/>
          <w:szCs w:val="20"/>
        </w:rPr>
        <w:t>Elizabeth Woodville and he captured Henry VI at the battle of Northampton, escorting him to the Tower, before much later restoring him to the throne. This man’s younger daughter Anne married the future Richard III the year after this man was killed at the Battle of Barnet, defeated by the king he had once aided, Edward IV. For 10 points, name this 16</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Earl of Warwick, known as the Kingmaker.</w:t>
      </w:r>
    </w:p>
    <w:p w:rsidR="001F50CC" w:rsidRDefault="001B4F2D">
      <w:r>
        <w:rPr>
          <w:rFonts w:ascii="Times New Roman" w:eastAsia="Times New Roman" w:hAnsi="Times New Roman" w:cs="Times New Roman"/>
          <w:sz w:val="20"/>
          <w:szCs w:val="20"/>
        </w:rPr>
        <w:t xml:space="preserve">ANSWER: Richard </w:t>
      </w:r>
      <w:r>
        <w:rPr>
          <w:rFonts w:ascii="Times New Roman" w:eastAsia="Times New Roman" w:hAnsi="Times New Roman" w:cs="Times New Roman"/>
          <w:b/>
          <w:sz w:val="20"/>
          <w:szCs w:val="20"/>
          <w:u w:val="single"/>
        </w:rPr>
        <w:t>Neville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Earl of </w:t>
      </w:r>
      <w:r>
        <w:rPr>
          <w:rFonts w:ascii="Times New Roman" w:eastAsia="Times New Roman" w:hAnsi="Times New Roman" w:cs="Times New Roman"/>
          <w:b/>
          <w:sz w:val="20"/>
          <w:szCs w:val="20"/>
          <w:u w:val="single"/>
        </w:rPr>
        <w:t>Warwick</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before mention, prompt on ‘Kingmaker’ before mention]</w:t>
      </w:r>
    </w:p>
    <w:p w:rsidR="001F50CC" w:rsidRDefault="001F50CC"/>
    <w:p w:rsidR="001F50CC" w:rsidRDefault="001B4F2D">
      <w:r>
        <w:rPr>
          <w:rFonts w:ascii="Times New Roman" w:eastAsia="Times New Roman" w:hAnsi="Times New Roman" w:cs="Times New Roman"/>
          <w:sz w:val="20"/>
          <w:szCs w:val="20"/>
        </w:rPr>
        <w:t>10.</w:t>
      </w:r>
      <w:r>
        <w:rPr>
          <w:rFonts w:ascii="Times New Roman" w:eastAsia="Times New Roman" w:hAnsi="Times New Roman" w:cs="Times New Roman"/>
          <w:b/>
          <w:sz w:val="20"/>
          <w:szCs w:val="20"/>
        </w:rPr>
        <w:t xml:space="preserve"> In one room of this present-day building, cast iron supports allow the suspension of a blue, cream, and gold papier-mâché ceiling surrounding a central oculus. The Pantheon in Rome inspired Sydney Smirke to design that copper-domed room for this building, and Robert Smirke designed this building’s overall plan of four wings, including the King’s Library. This building’s false pediment contains a sculpture on </w:t>
      </w:r>
      <w:r>
        <w:rPr>
          <w:rFonts w:ascii="Times New Roman" w:eastAsia="Times New Roman" w:hAnsi="Times New Roman" w:cs="Times New Roman"/>
          <w:b/>
          <w:i/>
          <w:sz w:val="20"/>
          <w:szCs w:val="20"/>
        </w:rPr>
        <w:t xml:space="preserve">The Rise of </w:t>
      </w:r>
      <w:r>
        <w:rPr>
          <w:rFonts w:ascii="Times New Roman" w:eastAsia="Times New Roman" w:hAnsi="Times New Roman" w:cs="Times New Roman"/>
          <w:b/>
          <w:sz w:val="20"/>
          <w:szCs w:val="20"/>
        </w:rPr>
        <w:t>(*)</w:t>
      </w:r>
      <w:r>
        <w:rPr>
          <w:rFonts w:ascii="Times New Roman" w:eastAsia="Times New Roman" w:hAnsi="Times New Roman" w:cs="Times New Roman"/>
          <w:b/>
          <w:i/>
          <w:sz w:val="20"/>
          <w:szCs w:val="20"/>
        </w:rPr>
        <w:t xml:space="preserve"> </w:t>
      </w:r>
      <w:r>
        <w:rPr>
          <w:rFonts w:ascii="Times New Roman" w:eastAsia="Times New Roman" w:hAnsi="Times New Roman" w:cs="Times New Roman"/>
          <w:i/>
          <w:sz w:val="20"/>
          <w:szCs w:val="20"/>
        </w:rPr>
        <w:t xml:space="preserve">Civilisation </w:t>
      </w:r>
      <w:r>
        <w:rPr>
          <w:rFonts w:ascii="Times New Roman" w:eastAsia="Times New Roman" w:hAnsi="Times New Roman" w:cs="Times New Roman"/>
          <w:sz w:val="20"/>
          <w:szCs w:val="20"/>
        </w:rPr>
        <w:t>by Richard Westmacott; that pediment is supported by eight ionic columns at the front and flanked by more to either side, recalling a Greek temple. This building’s circular Reading Room was surrounded by a glass-roofed structure to form Norman Foster’s Great Court. For 10 points, name this London building that houses the Elgin Marbles.</w:t>
      </w:r>
    </w:p>
    <w:p w:rsidR="001F50CC" w:rsidRDefault="001B4F2D">
      <w:r>
        <w:rPr>
          <w:rFonts w:ascii="Times New Roman" w:eastAsia="Times New Roman" w:hAnsi="Times New Roman" w:cs="Times New Roman"/>
          <w:sz w:val="20"/>
          <w:szCs w:val="20"/>
        </w:rPr>
        <w:lastRenderedPageBreak/>
        <w:t>ANSWER: The</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British Museum</w:t>
      </w:r>
      <w:r>
        <w:rPr>
          <w:rFonts w:ascii="Times New Roman" w:eastAsia="Times New Roman" w:hAnsi="Times New Roman" w:cs="Times New Roman"/>
          <w:sz w:val="20"/>
          <w:szCs w:val="20"/>
        </w:rPr>
        <w:t xml:space="preserve"> (do not accept or prompt on “British Library”)</w:t>
      </w:r>
    </w:p>
    <w:p w:rsidR="001F50CC" w:rsidRDefault="001F50CC"/>
    <w:p w:rsidR="001F50CC" w:rsidRDefault="001B4F2D">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This punishment is known as gaunching when performed by dropping the victim. There is some debate as to whether, in the book of Esther, this punishment or hanging was used to kill Haman and his sons. The Cossack leader Ivan Zarutsky was executed in this way; so was Hamza, Bey of Nicopolis, in 1462 after being ambushed in the Night Attack. This punishment could be prolonged over many hours or even days by performing it (*) </w:t>
      </w:r>
      <w:r>
        <w:rPr>
          <w:rFonts w:ascii="Times New Roman" w:eastAsia="Times New Roman" w:hAnsi="Times New Roman" w:cs="Times New Roman"/>
          <w:sz w:val="20"/>
          <w:szCs w:val="20"/>
        </w:rPr>
        <w:t>longitudinally, avoiding vital organs. This punishment is alleged to have been practiced against prisoners of war in Japan by using fast-growing bamboo. For 10 points, identify this extreme form of execution, most closely associated with the Wallachian Prince Vlad III.</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Impale</w:t>
      </w:r>
      <w:r>
        <w:rPr>
          <w:rFonts w:ascii="Times New Roman" w:eastAsia="Times New Roman" w:hAnsi="Times New Roman" w:cs="Times New Roman"/>
          <w:sz w:val="20"/>
          <w:szCs w:val="20"/>
        </w:rPr>
        <w:t>ment [accept word forms; accept descriptive answers]</w:t>
      </w:r>
    </w:p>
    <w:p w:rsidR="001F50CC" w:rsidRDefault="001F50CC"/>
    <w:p w:rsidR="001F50CC" w:rsidRDefault="001B4F2D">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In one novel from this country a woman finds the same brand of incense stick in her tattoo artist’s drawer as was found in her murdered boyfriend’s urethra. In another novel from this country a woman sucks her baby’s penis to see if he will cry before she places him in a box. That novel from this country tells the story of a pole-vaulter and a singer who both kill their mothers, and use DATURA to bomb a capital city. Another novel from this country is about a man who wants to stab his newly born child with an (*)</w:t>
      </w:r>
      <w:r>
        <w:rPr>
          <w:rFonts w:ascii="Times New Roman" w:eastAsia="Times New Roman" w:hAnsi="Times New Roman" w:cs="Times New Roman"/>
          <w:sz w:val="20"/>
          <w:szCs w:val="20"/>
        </w:rPr>
        <w:t xml:space="preserve"> ice pick. </w:t>
      </w:r>
      <w:r>
        <w:rPr>
          <w:rFonts w:ascii="Times New Roman" w:eastAsia="Times New Roman" w:hAnsi="Times New Roman" w:cs="Times New Roman"/>
          <w:i/>
          <w:sz w:val="20"/>
          <w:szCs w:val="20"/>
        </w:rPr>
        <w:t>Snakes and Earrings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Coin-Locker Babies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 xml:space="preserve">Piercing </w:t>
      </w:r>
      <w:r>
        <w:rPr>
          <w:rFonts w:ascii="Times New Roman" w:eastAsia="Times New Roman" w:hAnsi="Times New Roman" w:cs="Times New Roman"/>
          <w:sz w:val="20"/>
          <w:szCs w:val="20"/>
        </w:rPr>
        <w:t xml:space="preserve">were written by authors from this country, as was a novel about a documentary director who holds a fake casting call to find a wife but ends up with a woman who tortures him. For 10 points, name this country of the author of </w:t>
      </w:r>
      <w:r>
        <w:rPr>
          <w:rFonts w:ascii="Times New Roman" w:eastAsia="Times New Roman" w:hAnsi="Times New Roman" w:cs="Times New Roman"/>
          <w:i/>
          <w:sz w:val="20"/>
          <w:szCs w:val="20"/>
        </w:rPr>
        <w:t>Audition</w:t>
      </w:r>
      <w:r>
        <w:rPr>
          <w:rFonts w:ascii="Times New Roman" w:eastAsia="Times New Roman" w:hAnsi="Times New Roman" w:cs="Times New Roman"/>
          <w:sz w:val="20"/>
          <w:szCs w:val="20"/>
        </w:rPr>
        <w:t>, Ryu Murakami.</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Japan</w:t>
      </w:r>
    </w:p>
    <w:p w:rsidR="001F50CC" w:rsidRDefault="001F50CC"/>
    <w:p w:rsidR="001F50CC" w:rsidRDefault="001B4F2D">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Mab’s Cross is a scheduled monument in this town which supposedly takes its name from an inhabitant of nearby Haigh Hall accused of infidelity. Next to the former Douglas Navigation in this town is Trencherfield Mill, a redeveloped former cotton spinning mill, and the largest food processing plant in Europe is the H. J. Heinz factory in this town. This town’s former namesake (*)</w:t>
      </w:r>
      <w:r>
        <w:rPr>
          <w:rFonts w:ascii="Times New Roman" w:eastAsia="Times New Roman" w:hAnsi="Times New Roman" w:cs="Times New Roman"/>
          <w:sz w:val="20"/>
          <w:szCs w:val="20"/>
        </w:rPr>
        <w:t xml:space="preserve"> Casino nightclub held all-night sets that finished with the “3 before 8” and was a major venue for northern soul music. A book written by George Orwell partly based on observations on working life in this town was named for a wharf on the Leeds and Liverpool Canal; this town’s namesake “pier”. For ten points, name this town in Greater Manchester, situated between Warrington and Preston.</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Wigan</w:t>
      </w:r>
    </w:p>
    <w:p w:rsidR="001F50CC" w:rsidRDefault="001F50CC"/>
    <w:p w:rsidR="001F50CC" w:rsidRDefault="001B4F2D">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Harold Bloom believes that this character is a parody of Ben Jonson. This character is described as a "rare turkey-cock" as he contemplates being made a Count. This character declares that he "will read politic authors" and "wash off gross acquaintance". This character is told that his cell has "bay windows transparent as barricadoes" by Sir </w:t>
      </w:r>
      <w:r>
        <w:rPr>
          <w:rFonts w:ascii="Times New Roman" w:eastAsia="Times New Roman" w:hAnsi="Times New Roman" w:cs="Times New Roman"/>
          <w:sz w:val="20"/>
          <w:szCs w:val="20"/>
        </w:rPr>
        <w:t xml:space="preserve">(*) Topas, the curate. This character is asked "Dost thou think, because thou art virtuous there shall be no more cakes and ale?" This man finds a letter stating "some are born great, some achieve greatness, and some have greatness thrust upon 'em." That fake love letter is devised by Maria and asks this man to wear cross-gartered yellow stockings. For 10 points, name this puritanical steward of Olivia who is abused by Toby Belch and Andrew Aguecheek in </w:t>
      </w:r>
      <w:r>
        <w:rPr>
          <w:rFonts w:ascii="Times New Roman" w:eastAsia="Times New Roman" w:hAnsi="Times New Roman" w:cs="Times New Roman"/>
          <w:i/>
          <w:sz w:val="20"/>
          <w:szCs w:val="20"/>
        </w:rPr>
        <w:t>Twelfth Night</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Malvolio</w:t>
      </w:r>
    </w:p>
    <w:p w:rsidR="001F50CC" w:rsidRDefault="001F50CC"/>
    <w:p w:rsidR="001F50CC" w:rsidRDefault="001B4F2D">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One occurrence of this phenomenon was preceded by the sight of peach juice dripping down the chin of a naked French Jewish girl, and the artist formerly known as Kid Wizard performed this action in 1986, prompting him to adopt a new stage name. Other than that performed by Timothy Winter and Rakim, another occurrence of this act took place 18 days before the participant’s (*) </w:t>
      </w:r>
      <w:r>
        <w:rPr>
          <w:rFonts w:ascii="Times New Roman" w:eastAsia="Times New Roman" w:hAnsi="Times New Roman" w:cs="Times New Roman"/>
          <w:sz w:val="20"/>
          <w:szCs w:val="20"/>
        </w:rPr>
        <w:t>world championship fight against Sonny Liston. After being released from 10 days of imprisonment by the Taliban, Yvonne Ridley did this and Sonny Bill Williams, Jemima Goldsmith, and Kareem Abdul-Jabbar have all performed this act. For 10 points name this phenomenon, wherein people switch religion to one espoused in the Qur’an.</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Converting to Islam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clear-knowledge equivalents]</w:t>
      </w:r>
    </w:p>
    <w:p w:rsidR="001F50CC" w:rsidRDefault="001F50CC"/>
    <w:p w:rsidR="001F50CC" w:rsidRDefault="001B4F2D">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David Simmons-Duffin and others have used the conformal bootstrap to derive critical exponents for these materials in a three-dimensional model. One interfacial length scale in these materials is inversely </w:t>
      </w:r>
      <w:r>
        <w:rPr>
          <w:rFonts w:ascii="Times New Roman" w:eastAsia="Times New Roman" w:hAnsi="Times New Roman" w:cs="Times New Roman"/>
          <w:b/>
          <w:sz w:val="20"/>
          <w:szCs w:val="20"/>
        </w:rPr>
        <w:lastRenderedPageBreak/>
        <w:t>proportional to the square root of the anisotropy energy. A model of phase transitions for these materials was proposed by Wilhelm (*)</w:t>
      </w:r>
      <w:r>
        <w:rPr>
          <w:rFonts w:ascii="Times New Roman" w:eastAsia="Times New Roman" w:hAnsi="Times New Roman" w:cs="Times New Roman"/>
          <w:sz w:val="20"/>
          <w:szCs w:val="20"/>
        </w:rPr>
        <w:t xml:space="preserve"> Lenz and solved exactly in two dimensions in 1944 by Lars Onsager. A law named for two French physicists predicts a singularity in the susceptibility of these materials at a specific temperature, allowing the point at which these materials undergo a phase transition to be identified. The Ising model describes, for 10 points, what materials that exhibit spontaneous magnetisation below the Curie temperature, such as cobalt, nickel, and iron?</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ferromagnet</w:t>
      </w:r>
      <w:r>
        <w:rPr>
          <w:rFonts w:ascii="Times New Roman" w:eastAsia="Times New Roman" w:hAnsi="Times New Roman" w:cs="Times New Roman"/>
          <w:sz w:val="20"/>
          <w:szCs w:val="20"/>
        </w:rPr>
        <w:t xml:space="preserve">s [accept word forms such as </w:t>
      </w:r>
      <w:r>
        <w:rPr>
          <w:rFonts w:ascii="Times New Roman" w:eastAsia="Times New Roman" w:hAnsi="Times New Roman" w:cs="Times New Roman"/>
          <w:b/>
          <w:sz w:val="20"/>
          <w:szCs w:val="20"/>
          <w:u w:val="single"/>
        </w:rPr>
        <w:t>ferromagnetism</w:t>
      </w:r>
      <w:r>
        <w:rPr>
          <w:rFonts w:ascii="Times New Roman" w:eastAsia="Times New Roman" w:hAnsi="Times New Roman" w:cs="Times New Roman"/>
          <w:sz w:val="20"/>
          <w:szCs w:val="20"/>
        </w:rPr>
        <w:t>; prompt on “magnets” or “magnetism”; do not accept or prompt on any other types of magnet]</w:t>
      </w:r>
    </w:p>
    <w:p w:rsidR="001F50CC" w:rsidRDefault="001F50CC"/>
    <w:p w:rsidR="001F50CC" w:rsidRDefault="001B4F2D">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 xml:space="preserve">One thinker from this country formulated "people are different from each other" as the first axiom in a "long-term project of anti-homophobic analysis" titled </w:t>
      </w:r>
      <w:r>
        <w:rPr>
          <w:rFonts w:ascii="Times New Roman" w:eastAsia="Times New Roman" w:hAnsi="Times New Roman" w:cs="Times New Roman"/>
          <w:b/>
          <w:i/>
          <w:sz w:val="20"/>
          <w:szCs w:val="20"/>
        </w:rPr>
        <w:t>Epistemology of the Closet</w:t>
      </w:r>
      <w:r>
        <w:rPr>
          <w:rFonts w:ascii="Times New Roman" w:eastAsia="Times New Roman" w:hAnsi="Times New Roman" w:cs="Times New Roman"/>
          <w:b/>
          <w:sz w:val="20"/>
          <w:szCs w:val="20"/>
        </w:rPr>
        <w:t xml:space="preserve">.  A philosopher from this country wrote about female opponents of feminism in </w:t>
      </w:r>
      <w:r>
        <w:rPr>
          <w:rFonts w:ascii="Times New Roman" w:eastAsia="Times New Roman" w:hAnsi="Times New Roman" w:cs="Times New Roman"/>
          <w:b/>
          <w:i/>
          <w:sz w:val="20"/>
          <w:szCs w:val="20"/>
        </w:rPr>
        <w:t>Right-Wing Women</w:t>
      </w:r>
      <w:r>
        <w:rPr>
          <w:rFonts w:ascii="Times New Roman" w:eastAsia="Times New Roman" w:hAnsi="Times New Roman" w:cs="Times New Roman"/>
          <w:b/>
          <w:sz w:val="20"/>
          <w:szCs w:val="20"/>
        </w:rPr>
        <w:t>; in another work, that thinker's contention that "violation is a synonym for" the title concept was interpreted by some as a claim that all heterosexual sex is (*)</w:t>
      </w:r>
      <w:r>
        <w:rPr>
          <w:rFonts w:ascii="Times New Roman" w:eastAsia="Times New Roman" w:hAnsi="Times New Roman" w:cs="Times New Roman"/>
          <w:sz w:val="20"/>
          <w:szCs w:val="20"/>
        </w:rPr>
        <w:t xml:space="preserve"> rape.  That work was </w:t>
      </w:r>
      <w:r>
        <w:rPr>
          <w:rFonts w:ascii="Times New Roman" w:eastAsia="Times New Roman" w:hAnsi="Times New Roman" w:cs="Times New Roman"/>
          <w:i/>
          <w:sz w:val="20"/>
          <w:szCs w:val="20"/>
        </w:rPr>
        <w:t>Intercourse</w:t>
      </w:r>
      <w:r>
        <w:rPr>
          <w:rFonts w:ascii="Times New Roman" w:eastAsia="Times New Roman" w:hAnsi="Times New Roman" w:cs="Times New Roman"/>
          <w:sz w:val="20"/>
          <w:szCs w:val="20"/>
        </w:rPr>
        <w:t>.  Another author from this country surveyed classmates at a college reunion and found they were unfulfilled because of their restriction to roles as housewives and mothers.  For 10 points, which country is home to the feminist philosophers Eve Kosovsky Sedgwick, Andrea Dworkin and Betty Friedan?</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United States</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America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either underlined part, or both, or </w:t>
      </w:r>
      <w:r>
        <w:rPr>
          <w:rFonts w:ascii="Times New Roman" w:eastAsia="Times New Roman" w:hAnsi="Times New Roman" w:cs="Times New Roman"/>
          <w:b/>
          <w:sz w:val="20"/>
          <w:szCs w:val="20"/>
          <w:u w:val="single"/>
        </w:rPr>
        <w:t>US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USA</w:t>
      </w:r>
      <w:r>
        <w:rPr>
          <w:rFonts w:ascii="Times New Roman" w:eastAsia="Times New Roman" w:hAnsi="Times New Roman" w:cs="Times New Roman"/>
          <w:sz w:val="20"/>
          <w:szCs w:val="20"/>
        </w:rPr>
        <w:t>)</w:t>
      </w:r>
    </w:p>
    <w:p w:rsidR="001F50CC" w:rsidRDefault="001F50CC"/>
    <w:p w:rsidR="001F50CC" w:rsidRDefault="001B4F2D">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This virus’s NS5A phosphoprotein is inhibited by Velpatasvir, half of the two-component oral drug Epclusa, which was recently approved in the US and Canada to combat this virus. This virus in the (*)</w:t>
      </w:r>
      <w:r>
        <w:rPr>
          <w:rFonts w:ascii="Times New Roman" w:eastAsia="Times New Roman" w:hAnsi="Times New Roman" w:cs="Times New Roman"/>
          <w:sz w:val="20"/>
          <w:szCs w:val="20"/>
        </w:rPr>
        <w:t xml:space="preserve"> Flaviviridae family is the most common transfusion-transmitted infection in developed countries. Intravenous drug use is the main cause of transmission for this virus which is a major cause of liver cirrhosis and hepatocellular carcinoma.  For 10 points, identify this virus that causes long-term liver damage and has no widely-available vaccine, unlike its ‘A’ and ‘B’ counterparts.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hepatitis C</w:t>
      </w:r>
      <w:r>
        <w:rPr>
          <w:rFonts w:ascii="Times New Roman" w:eastAsia="Times New Roman" w:hAnsi="Times New Roman" w:cs="Times New Roman"/>
          <w:sz w:val="20"/>
          <w:szCs w:val="20"/>
        </w:rPr>
        <w:t xml:space="preserve"> virus [or </w:t>
      </w:r>
      <w:r>
        <w:rPr>
          <w:rFonts w:ascii="Times New Roman" w:eastAsia="Times New Roman" w:hAnsi="Times New Roman" w:cs="Times New Roman"/>
          <w:b/>
          <w:sz w:val="20"/>
          <w:szCs w:val="20"/>
          <w:u w:val="single"/>
        </w:rPr>
        <w:t>HCV</w:t>
      </w:r>
      <w:r>
        <w:rPr>
          <w:rFonts w:ascii="Times New Roman" w:eastAsia="Times New Roman" w:hAnsi="Times New Roman" w:cs="Times New Roman"/>
          <w:sz w:val="20"/>
          <w:szCs w:val="20"/>
        </w:rPr>
        <w:t>; prompt on “hepatitis”; do not accept or prompt on “hepatitis A” or “hepatitis B”.]</w:t>
      </w:r>
    </w:p>
    <w:p w:rsidR="001F50CC" w:rsidRDefault="001F50CC"/>
    <w:p w:rsidR="001F50CC" w:rsidRDefault="001B4F2D">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The protagonist of this work repeatedly proves his identity through knowledge of Canada and Saratoga Springs, and Armsby betrays that character over a letter. In one dance scene in this film, one character throws a carafe of whisky at the object of her husband’s affection and in another, the latter is the only dancer not given a baked reward. Paul Giamatti portrays Freeman in this film, who refers to the protagonist as ‘Platt’, and that protagonist of this film befriends the Canadian (*)</w:t>
      </w:r>
      <w:r>
        <w:rPr>
          <w:rFonts w:ascii="Times New Roman" w:eastAsia="Times New Roman" w:hAnsi="Times New Roman" w:cs="Times New Roman"/>
          <w:sz w:val="20"/>
          <w:szCs w:val="20"/>
        </w:rPr>
        <w:t xml:space="preserve"> Samuel Bass. This film features the screen debut of Lupita Nyong'o as Patsey, who is repeatedly raped by Mr. Epps, played by Michael Fassbender. For 10 points, name this Steve McQueen film about the life of Solomon Northup, a New Yorker drawn into servitude.</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12 Years </w:t>
      </w:r>
      <w:proofErr w:type="gramStart"/>
      <w:r>
        <w:rPr>
          <w:rFonts w:ascii="Times New Roman" w:eastAsia="Times New Roman" w:hAnsi="Times New Roman" w:cs="Times New Roman"/>
          <w:b/>
          <w:i/>
          <w:sz w:val="20"/>
          <w:szCs w:val="20"/>
          <w:u w:val="single"/>
        </w:rPr>
        <w:t>A</w:t>
      </w:r>
      <w:proofErr w:type="gramEnd"/>
      <w:r>
        <w:rPr>
          <w:rFonts w:ascii="Times New Roman" w:eastAsia="Times New Roman" w:hAnsi="Times New Roman" w:cs="Times New Roman"/>
          <w:b/>
          <w:i/>
          <w:sz w:val="20"/>
          <w:szCs w:val="20"/>
          <w:u w:val="single"/>
        </w:rPr>
        <w:t xml:space="preserve"> Slave</w:t>
      </w:r>
    </w:p>
    <w:p w:rsidR="001F50CC" w:rsidRDefault="001F50CC"/>
    <w:p w:rsidR="001F50CC" w:rsidRDefault="001B4F2D">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Lay priests in this religion are known as </w:t>
      </w:r>
      <w:r>
        <w:rPr>
          <w:rFonts w:ascii="Times New Roman" w:eastAsia="Times New Roman" w:hAnsi="Times New Roman" w:cs="Times New Roman"/>
          <w:b/>
          <w:i/>
          <w:sz w:val="20"/>
          <w:szCs w:val="20"/>
        </w:rPr>
        <w:t>debtera</w:t>
      </w:r>
      <w:r>
        <w:rPr>
          <w:rFonts w:ascii="Times New Roman" w:eastAsia="Times New Roman" w:hAnsi="Times New Roman" w:cs="Times New Roman"/>
          <w:b/>
          <w:sz w:val="20"/>
          <w:szCs w:val="20"/>
        </w:rPr>
        <w:t>, and perform exorcisms and white magic to aid its ceremonies. Ritual baptism of the Tabot during the festival of Timkat is central to this religion’s celebration of Epiphany, while the Eucharist is restricted to those who are not sexually active. This church’s name includes a Ge’ez word meaning ‘being made one’, a reference to the (*)</w:t>
      </w:r>
      <w:r>
        <w:rPr>
          <w:rFonts w:ascii="Times New Roman" w:eastAsia="Times New Roman" w:hAnsi="Times New Roman" w:cs="Times New Roman"/>
          <w:sz w:val="20"/>
          <w:szCs w:val="20"/>
        </w:rPr>
        <w:t xml:space="preserve"> Miaphysitist (mia-FYE-sye-tist) nature of Christ. Saint Frumentius is believed to have evangelised this church’s home region in the 4</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and converted its ruler, Ezana. For 10 points, name this Church which claims to hold the Ark of the Covenant at Axum, the largest of the Oriental Orthodox churches, whose other holy sites include the monolithic churches at Lalibela.</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Ethiopian Orthodox </w:t>
      </w:r>
      <w:r>
        <w:rPr>
          <w:rFonts w:ascii="Times New Roman" w:eastAsia="Times New Roman" w:hAnsi="Times New Roman" w:cs="Times New Roman"/>
          <w:sz w:val="20"/>
          <w:szCs w:val="20"/>
        </w:rPr>
        <w:t xml:space="preserve">Tewahedo Church [prompt on ‘Ethiopia’, accept </w:t>
      </w:r>
      <w:r>
        <w:rPr>
          <w:rFonts w:ascii="Times New Roman" w:eastAsia="Times New Roman" w:hAnsi="Times New Roman" w:cs="Times New Roman"/>
          <w:b/>
          <w:sz w:val="20"/>
          <w:szCs w:val="20"/>
          <w:u w:val="single"/>
        </w:rPr>
        <w:t xml:space="preserve">Eritrean Orthodox </w:t>
      </w:r>
      <w:r>
        <w:rPr>
          <w:rFonts w:ascii="Times New Roman" w:eastAsia="Times New Roman" w:hAnsi="Times New Roman" w:cs="Times New Roman"/>
          <w:sz w:val="20"/>
          <w:szCs w:val="20"/>
        </w:rPr>
        <w:t>Tewahedo Church before ‘Tabot’]</w:t>
      </w:r>
    </w:p>
    <w:p w:rsidR="001F50CC" w:rsidRDefault="001B4F2D">
      <w:r>
        <w:rPr>
          <w:rFonts w:ascii="Times New Roman" w:eastAsia="Times New Roman" w:hAnsi="Times New Roman" w:cs="Times New Roman"/>
          <w:sz w:val="20"/>
          <w:szCs w:val="20"/>
        </w:rPr>
        <w:t>Bonuses</w:t>
      </w:r>
    </w:p>
    <w:p w:rsidR="001F50CC" w:rsidRDefault="001F50CC"/>
    <w:p w:rsidR="001F50CC" w:rsidRDefault="001B4F2D">
      <w:r>
        <w:rPr>
          <w:rFonts w:ascii="Times New Roman" w:eastAsia="Times New Roman" w:hAnsi="Times New Roman" w:cs="Times New Roman"/>
          <w:sz w:val="20"/>
          <w:szCs w:val="20"/>
        </w:rPr>
        <w:t>1. Grand courts provide evidence of this ritualistic sport having been played in Tikal and Chichén Itzá. For 10 points each:</w:t>
      </w:r>
    </w:p>
    <w:p w:rsidR="001F50CC" w:rsidRDefault="001B4F2D">
      <w:r>
        <w:rPr>
          <w:rFonts w:ascii="Times New Roman" w:eastAsia="Times New Roman" w:hAnsi="Times New Roman" w:cs="Times New Roman"/>
          <w:sz w:val="20"/>
          <w:szCs w:val="20"/>
        </w:rPr>
        <w:lastRenderedPageBreak/>
        <w:t>[10] Juan de Torquemada describes the Aztec emperor Axayacatl playing this sport against a rival leader, while the Popol Vuh suggests a connection between this sport and human sacrifice in pre-Columbian culture.</w:t>
      </w:r>
    </w:p>
    <w:p w:rsidR="001F50CC" w:rsidRDefault="001B4F2D">
      <w:r>
        <w:rPr>
          <w:rFonts w:ascii="Times New Roman" w:eastAsia="Times New Roman" w:hAnsi="Times New Roman" w:cs="Times New Roman"/>
          <w:sz w:val="20"/>
          <w:szCs w:val="20"/>
        </w:rPr>
        <w:t xml:space="preserve">ANSWER: Mesoamerican </w:t>
      </w:r>
      <w:r>
        <w:rPr>
          <w:rFonts w:ascii="Times New Roman" w:eastAsia="Times New Roman" w:hAnsi="Times New Roman" w:cs="Times New Roman"/>
          <w:b/>
          <w:sz w:val="20"/>
          <w:szCs w:val="20"/>
          <w:u w:val="single"/>
        </w:rPr>
        <w:t>ballgame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ōllamaliztli</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pitz</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[10] A further ballgame court can be found in this major Mayan city, whose leader 18-Rabbit was ousted by the rival city of Quirigua in 738. Its Hieroglyphic Stairway features the longest inscription of the Mayan civilization.</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Copán</w:t>
      </w:r>
    </w:p>
    <w:p w:rsidR="001F50CC" w:rsidRDefault="001B4F2D">
      <w:r>
        <w:rPr>
          <w:rFonts w:ascii="Times New Roman" w:eastAsia="Times New Roman" w:hAnsi="Times New Roman" w:cs="Times New Roman"/>
          <w:sz w:val="20"/>
          <w:szCs w:val="20"/>
        </w:rPr>
        <w:t>[10] This other Mayan ritual symbolised a repayment of debt to Mayan gods. A lintel from Yaxchilan in the British Museum shows Lady Xoc performing this act with a barbed rope.</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blood</w:t>
      </w:r>
      <w:r>
        <w:rPr>
          <w:rFonts w:ascii="Times New Roman" w:eastAsia="Times New Roman" w:hAnsi="Times New Roman" w:cs="Times New Roman"/>
          <w:sz w:val="20"/>
          <w:szCs w:val="20"/>
        </w:rPr>
        <w:t xml:space="preserve">letting from the </w:t>
      </w:r>
      <w:r>
        <w:rPr>
          <w:rFonts w:ascii="Times New Roman" w:eastAsia="Times New Roman" w:hAnsi="Times New Roman" w:cs="Times New Roman"/>
          <w:b/>
          <w:sz w:val="20"/>
          <w:szCs w:val="20"/>
          <w:u w:val="single"/>
        </w:rPr>
        <w:t>tongue</w:t>
      </w:r>
      <w:r>
        <w:rPr>
          <w:rFonts w:ascii="Times New Roman" w:eastAsia="Times New Roman" w:hAnsi="Times New Roman" w:cs="Times New Roman"/>
          <w:sz w:val="20"/>
          <w:szCs w:val="20"/>
        </w:rPr>
        <w:t xml:space="preserve"> [prompt on partial answers]</w:t>
      </w:r>
    </w:p>
    <w:p w:rsidR="001F50CC" w:rsidRDefault="001F50CC"/>
    <w:p w:rsidR="001F50CC" w:rsidRDefault="001B4F2D">
      <w:r>
        <w:rPr>
          <w:rFonts w:ascii="Times New Roman" w:eastAsia="Times New Roman" w:hAnsi="Times New Roman" w:cs="Times New Roman"/>
          <w:sz w:val="20"/>
          <w:szCs w:val="20"/>
        </w:rPr>
        <w:t>2. When cricket usually appears in quizbowl, the questions tend to be ridiculously easy. For ten points each, answer these hopefully more challenging questions on the 2016 ICC World Twenty20:</w:t>
      </w:r>
    </w:p>
    <w:p w:rsidR="001F50CC" w:rsidRDefault="001B4F2D">
      <w:r>
        <w:rPr>
          <w:rFonts w:ascii="Times New Roman" w:eastAsia="Times New Roman" w:hAnsi="Times New Roman" w:cs="Times New Roman"/>
          <w:sz w:val="20"/>
          <w:szCs w:val="20"/>
        </w:rPr>
        <w:t>[10] This big-hitting and somewhat controversial West Indian batsman who scored a century in just 47 balls against England in their opening match.</w:t>
      </w:r>
    </w:p>
    <w:p w:rsidR="001F50CC" w:rsidRDefault="001B4F2D">
      <w:r>
        <w:rPr>
          <w:rFonts w:ascii="Times New Roman" w:eastAsia="Times New Roman" w:hAnsi="Times New Roman" w:cs="Times New Roman"/>
          <w:sz w:val="20"/>
          <w:szCs w:val="20"/>
        </w:rPr>
        <w:t xml:space="preserve">ANSWER: (Christopher Henry) “Chris” </w:t>
      </w:r>
      <w:r>
        <w:rPr>
          <w:rFonts w:ascii="Times New Roman" w:eastAsia="Times New Roman" w:hAnsi="Times New Roman" w:cs="Times New Roman"/>
          <w:b/>
          <w:sz w:val="20"/>
          <w:szCs w:val="20"/>
          <w:u w:val="single"/>
        </w:rPr>
        <w:t>Gayle</w:t>
      </w:r>
    </w:p>
    <w:p w:rsidR="001F50CC" w:rsidRDefault="001B4F2D">
      <w:r>
        <w:rPr>
          <w:rFonts w:ascii="Times New Roman" w:eastAsia="Times New Roman" w:hAnsi="Times New Roman" w:cs="Times New Roman"/>
          <w:sz w:val="20"/>
          <w:szCs w:val="20"/>
        </w:rPr>
        <w:t>[10] The final resulted in a rematch between the West Indies and England, where Gayle was overshadowed by this teammate of his whose 85 not out earned him Man of the Match. This Jamaican all-rounder also won Man of the Match in the final of the 2012 World Twenty20.</w:t>
      </w:r>
    </w:p>
    <w:p w:rsidR="001F50CC" w:rsidRDefault="001B4F2D">
      <w:r>
        <w:rPr>
          <w:rFonts w:ascii="Times New Roman" w:eastAsia="Times New Roman" w:hAnsi="Times New Roman" w:cs="Times New Roman"/>
          <w:sz w:val="20"/>
          <w:szCs w:val="20"/>
        </w:rPr>
        <w:t xml:space="preserve">ANSWER: Marlon (Nathaniel) </w:t>
      </w:r>
      <w:r>
        <w:rPr>
          <w:rFonts w:ascii="Times New Roman" w:eastAsia="Times New Roman" w:hAnsi="Times New Roman" w:cs="Times New Roman"/>
          <w:b/>
          <w:sz w:val="20"/>
          <w:szCs w:val="20"/>
          <w:u w:val="single"/>
        </w:rPr>
        <w:t>Samuels</w:t>
      </w:r>
    </w:p>
    <w:p w:rsidR="001F50CC" w:rsidRDefault="001B4F2D">
      <w:r>
        <w:rPr>
          <w:rFonts w:ascii="Times New Roman" w:eastAsia="Times New Roman" w:hAnsi="Times New Roman" w:cs="Times New Roman"/>
          <w:sz w:val="20"/>
          <w:szCs w:val="20"/>
        </w:rPr>
        <w:t>[10] This non-Test national team qualified along with Bangladesh as one of the final 10, and almost defeated England and then, in a dead rubber, defeated the West Indies at the end of the group stage</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Afghanistan</w:t>
      </w:r>
    </w:p>
    <w:p w:rsidR="001F50CC" w:rsidRDefault="001F50CC"/>
    <w:p w:rsidR="001F50CC" w:rsidRDefault="001B4F2D">
      <w:r>
        <w:rPr>
          <w:rFonts w:ascii="Times New Roman" w:eastAsia="Times New Roman" w:hAnsi="Times New Roman" w:cs="Times New Roman"/>
          <w:sz w:val="20"/>
          <w:szCs w:val="20"/>
        </w:rPr>
        <w:t>3. Vladimir Lenin left during a dramatic adaptation of this novella because the ‘saccharine sentimentality’ got on his nerves. For 10 points each:</w:t>
      </w:r>
    </w:p>
    <w:p w:rsidR="001F50CC" w:rsidRDefault="001B4F2D">
      <w:r>
        <w:rPr>
          <w:rFonts w:ascii="Times New Roman" w:eastAsia="Times New Roman" w:hAnsi="Times New Roman" w:cs="Times New Roman"/>
          <w:sz w:val="20"/>
          <w:szCs w:val="20"/>
        </w:rPr>
        <w:t>[10] Name this Christmas book in which the title creature acts as a guardian angel to the Peerybingle family and ends with the surprise reformation of the ill-natured toy merchant Tackleton.</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Cricket on the Hearth</w:t>
      </w:r>
    </w:p>
    <w:p w:rsidR="001F50CC" w:rsidRDefault="001B4F2D">
      <w:r>
        <w:rPr>
          <w:rFonts w:ascii="Times New Roman" w:eastAsia="Times New Roman" w:hAnsi="Times New Roman" w:cs="Times New Roman"/>
          <w:sz w:val="20"/>
          <w:szCs w:val="20"/>
        </w:rPr>
        <w:t xml:space="preserve">[10] An adaptation of Charles Dickens last Christmas Book, </w:t>
      </w:r>
      <w:r>
        <w:rPr>
          <w:rFonts w:ascii="Times New Roman" w:eastAsia="Times New Roman" w:hAnsi="Times New Roman" w:cs="Times New Roman"/>
          <w:i/>
          <w:sz w:val="20"/>
          <w:szCs w:val="20"/>
        </w:rPr>
        <w:t>The Haunted Man</w:t>
      </w:r>
      <w:r>
        <w:rPr>
          <w:rFonts w:ascii="Times New Roman" w:eastAsia="Times New Roman" w:hAnsi="Times New Roman" w:cs="Times New Roman"/>
          <w:sz w:val="20"/>
          <w:szCs w:val="20"/>
        </w:rPr>
        <w:t xml:space="preserve"> saw the first use of this illusion, where plexiglass and a pair of rooms are used to make a phantom appear on stage.</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Pepper’s Ghost</w:t>
      </w:r>
    </w:p>
    <w:p w:rsidR="001F50CC" w:rsidRDefault="001B4F2D">
      <w:r>
        <w:rPr>
          <w:rFonts w:ascii="Times New Roman" w:eastAsia="Times New Roman" w:hAnsi="Times New Roman" w:cs="Times New Roman"/>
          <w:sz w:val="20"/>
          <w:szCs w:val="20"/>
        </w:rPr>
        <w:t>[10] Dickens’ first Christmas Book is this novella which he divided into Staves instead of chapters in keeping with the title.</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 Christmas Carol</w:t>
      </w:r>
      <w:r>
        <w:rPr>
          <w:rFonts w:ascii="Times New Roman" w:eastAsia="Times New Roman" w:hAnsi="Times New Roman" w:cs="Times New Roman"/>
          <w:i/>
          <w:sz w:val="20"/>
          <w:szCs w:val="20"/>
        </w:rPr>
        <w:t xml:space="preserve"> in Prose, Being a Ghost-Story of Christmas</w:t>
      </w:r>
    </w:p>
    <w:p w:rsidR="001F50CC" w:rsidRDefault="001F50CC"/>
    <w:p w:rsidR="001F50CC" w:rsidRDefault="001B4F2D">
      <w:r>
        <w:rPr>
          <w:rFonts w:ascii="Times New Roman" w:eastAsia="Times New Roman" w:hAnsi="Times New Roman" w:cs="Times New Roman"/>
          <w:sz w:val="20"/>
          <w:szCs w:val="20"/>
        </w:rPr>
        <w:t>4. Answer the following on the fluid dynamics of the candiru, or vampire fish, some of which have reportedly wedged themselves into men’s urethras in the Amazon, for 10 points each.</w:t>
      </w:r>
    </w:p>
    <w:p w:rsidR="001F50CC" w:rsidRDefault="001B4F2D">
      <w:r>
        <w:rPr>
          <w:rFonts w:ascii="Times New Roman" w:eastAsia="Times New Roman" w:hAnsi="Times New Roman" w:cs="Times New Roman"/>
          <w:sz w:val="20"/>
          <w:szCs w:val="20"/>
        </w:rPr>
        <w:t>[10] Some recent research has shown that small particles can be drawn upstream against a flow because of the higher value for this elastic tendency, which also allows some creatures to walk on water.</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surface tension</w:t>
      </w:r>
    </w:p>
    <w:p w:rsidR="001F50CC" w:rsidRDefault="001B4F2D">
      <w:r>
        <w:rPr>
          <w:rFonts w:ascii="Times New Roman" w:eastAsia="Times New Roman" w:hAnsi="Times New Roman" w:cs="Times New Roman"/>
          <w:sz w:val="20"/>
          <w:szCs w:val="20"/>
        </w:rPr>
        <w:t>[10] Unfortunately for the temeritous candiru, it is too large for surface forces to have much effect. Furthermore, since the urine stream is subject to thermal conductivity and viscosity it would have to use the Navier–Stokes equations in its calculations, rather than these simpler equations which ignore those two characteristics.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Euler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equations</w:t>
      </w:r>
    </w:p>
    <w:p w:rsidR="001F50CC" w:rsidRDefault="001B4F2D">
      <w:r>
        <w:rPr>
          <w:rFonts w:ascii="Times New Roman" w:eastAsia="Times New Roman" w:hAnsi="Times New Roman" w:cs="Times New Roman"/>
          <w:sz w:val="20"/>
          <w:szCs w:val="20"/>
        </w:rPr>
        <w:t>[10] The candiru would also need to keep changing direction, because the flow of urine into a river is turbulent and thus has high values for both the Reynolds number and this other dimensionless number, the ratio of the flow inertia to the external field.</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Froude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number</w:t>
      </w:r>
    </w:p>
    <w:p w:rsidR="001F50CC" w:rsidRDefault="001F50CC"/>
    <w:p w:rsidR="001F50CC" w:rsidRDefault="001B4F2D">
      <w:r>
        <w:rPr>
          <w:rFonts w:ascii="Times New Roman" w:eastAsia="Times New Roman" w:hAnsi="Times New Roman" w:cs="Times New Roman"/>
          <w:sz w:val="20"/>
          <w:szCs w:val="20"/>
        </w:rPr>
        <w:t>5. This poem describes a man “</w:t>
      </w:r>
      <w:proofErr w:type="gramStart"/>
      <w:r>
        <w:rPr>
          <w:rFonts w:ascii="Times New Roman" w:eastAsia="Times New Roman" w:hAnsi="Times New Roman" w:cs="Times New Roman"/>
          <w:sz w:val="20"/>
          <w:szCs w:val="20"/>
        </w:rPr>
        <w:t>more brave</w:t>
      </w:r>
      <w:proofErr w:type="gramEnd"/>
      <w:r>
        <w:rPr>
          <w:rFonts w:ascii="Times New Roman" w:eastAsia="Times New Roman" w:hAnsi="Times New Roman" w:cs="Times New Roman"/>
          <w:sz w:val="20"/>
          <w:szCs w:val="20"/>
        </w:rPr>
        <w:t xml:space="preserve"> than me:more blond than you”. For 10 points each:</w:t>
      </w:r>
    </w:p>
    <w:p w:rsidR="001F50CC" w:rsidRDefault="001B4F2D">
      <w:r>
        <w:rPr>
          <w:rFonts w:ascii="Times New Roman" w:eastAsia="Times New Roman" w:hAnsi="Times New Roman" w:cs="Times New Roman"/>
          <w:sz w:val="20"/>
          <w:szCs w:val="20"/>
        </w:rPr>
        <w:lastRenderedPageBreak/>
        <w:t>[10] Name this poem about a “conscientious object-or”, who “will not kiss your fucking flag” and ceaselessly repeats “there is some shit I will not eat”</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i sing of Olaf glad and big</w:t>
      </w:r>
    </w:p>
    <w:p w:rsidR="001F50CC" w:rsidRDefault="001B4F2D">
      <w:r>
        <w:rPr>
          <w:rFonts w:ascii="Times New Roman" w:eastAsia="Times New Roman" w:hAnsi="Times New Roman" w:cs="Times New Roman"/>
          <w:sz w:val="20"/>
          <w:szCs w:val="20"/>
        </w:rPr>
        <w:t xml:space="preserve">[10] This author of </w:t>
      </w:r>
      <w:r>
        <w:rPr>
          <w:rFonts w:ascii="Times New Roman" w:eastAsia="Times New Roman" w:hAnsi="Times New Roman" w:cs="Times New Roman"/>
          <w:i/>
          <w:sz w:val="20"/>
          <w:szCs w:val="20"/>
        </w:rPr>
        <w:t>i sing of Olaf glad and big</w:t>
      </w:r>
      <w:r>
        <w:rPr>
          <w:rFonts w:ascii="Times New Roman" w:eastAsia="Times New Roman" w:hAnsi="Times New Roman" w:cs="Times New Roman"/>
          <w:sz w:val="20"/>
          <w:szCs w:val="20"/>
        </w:rPr>
        <w:t xml:space="preserve"> also wrote </w:t>
      </w:r>
      <w:r>
        <w:rPr>
          <w:rFonts w:ascii="Times New Roman" w:eastAsia="Times New Roman" w:hAnsi="Times New Roman" w:cs="Times New Roman"/>
          <w:i/>
          <w:sz w:val="20"/>
          <w:szCs w:val="20"/>
        </w:rPr>
        <w:t>anyone lived in a pretty how town</w:t>
      </w:r>
      <w:r>
        <w:rPr>
          <w:rFonts w:ascii="Times New Roman" w:eastAsia="Times New Roman" w:hAnsi="Times New Roman" w:cs="Times New Roman"/>
          <w:sz w:val="20"/>
          <w:szCs w:val="20"/>
        </w:rPr>
        <w:t>. He is noted for his unusual orthography, which sometimes extended to writing his name in lowercase.</w:t>
      </w:r>
    </w:p>
    <w:p w:rsidR="001F50CC" w:rsidRDefault="001B4F2D">
      <w:r>
        <w:rPr>
          <w:rFonts w:ascii="Times New Roman" w:eastAsia="Times New Roman" w:hAnsi="Times New Roman" w:cs="Times New Roman"/>
          <w:sz w:val="20"/>
          <w:szCs w:val="20"/>
        </w:rPr>
        <w:t xml:space="preserve">ANSWER: E. E. </w:t>
      </w:r>
      <w:r>
        <w:rPr>
          <w:rFonts w:ascii="Times New Roman" w:eastAsia="Times New Roman" w:hAnsi="Times New Roman" w:cs="Times New Roman"/>
          <w:b/>
          <w:sz w:val="20"/>
          <w:szCs w:val="20"/>
          <w:u w:val="single"/>
        </w:rPr>
        <w:t>Cummings</w:t>
      </w:r>
      <w:r>
        <w:rPr>
          <w:rFonts w:ascii="Times New Roman" w:eastAsia="Times New Roman" w:hAnsi="Times New Roman" w:cs="Times New Roman"/>
          <w:sz w:val="20"/>
          <w:szCs w:val="20"/>
        </w:rPr>
        <w:t xml:space="preserve"> (accept Edward Estlin </w:t>
      </w:r>
      <w:r>
        <w:rPr>
          <w:rFonts w:ascii="Times New Roman" w:eastAsia="Times New Roman" w:hAnsi="Times New Roman" w:cs="Times New Roman"/>
          <w:b/>
          <w:sz w:val="20"/>
          <w:szCs w:val="20"/>
          <w:u w:val="single"/>
        </w:rPr>
        <w:t>Cummings</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[10] Cumming’s first published work was this autobiographical novel describing his imprisonment in France during the First World War, where he had been working as an ambulance driver.</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Enormous Room</w:t>
      </w:r>
    </w:p>
    <w:p w:rsidR="001F50CC" w:rsidRDefault="001F50CC"/>
    <w:p w:rsidR="001F50CC" w:rsidRDefault="001B4F2D">
      <w:r>
        <w:rPr>
          <w:rFonts w:ascii="Times New Roman" w:eastAsia="Times New Roman" w:hAnsi="Times New Roman" w:cs="Times New Roman"/>
          <w:sz w:val="20"/>
          <w:szCs w:val="20"/>
        </w:rPr>
        <w:t xml:space="preserve">6. The reboot of </w:t>
      </w:r>
      <w:r>
        <w:rPr>
          <w:rFonts w:ascii="Times New Roman" w:eastAsia="Times New Roman" w:hAnsi="Times New Roman" w:cs="Times New Roman"/>
          <w:i/>
          <w:sz w:val="20"/>
          <w:szCs w:val="20"/>
        </w:rPr>
        <w:t>Battlestar Galactica</w:t>
      </w:r>
      <w:r>
        <w:rPr>
          <w:rFonts w:ascii="Times New Roman" w:eastAsia="Times New Roman" w:hAnsi="Times New Roman" w:cs="Times New Roman"/>
          <w:sz w:val="20"/>
          <w:szCs w:val="20"/>
        </w:rPr>
        <w:t xml:space="preserve"> may have gone slightly off the rails once Dylan songs became an actual plot point, but it started off well. For 10 points each:</w:t>
      </w:r>
    </w:p>
    <w:p w:rsidR="001F50CC" w:rsidRDefault="001B4F2D">
      <w:r>
        <w:rPr>
          <w:rFonts w:ascii="Times New Roman" w:eastAsia="Times New Roman" w:hAnsi="Times New Roman" w:cs="Times New Roman"/>
          <w:sz w:val="20"/>
          <w:szCs w:val="20"/>
        </w:rPr>
        <w:t>[10] The notably dissimilar-looking Edward James Olmos and Jamie Bamber play father and son as the Admiral and Captain with this surname, and have the call signs “Husker” and “Apollo” respectively.</w:t>
      </w:r>
    </w:p>
    <w:p w:rsidR="001F50CC" w:rsidRDefault="001B4F2D">
      <w:r>
        <w:rPr>
          <w:rFonts w:ascii="Times New Roman" w:eastAsia="Times New Roman" w:hAnsi="Times New Roman" w:cs="Times New Roman"/>
          <w:sz w:val="20"/>
          <w:szCs w:val="20"/>
        </w:rPr>
        <w:t xml:space="preserve">ANSWER: (William and Lee) </w:t>
      </w:r>
      <w:r>
        <w:rPr>
          <w:rFonts w:ascii="Times New Roman" w:eastAsia="Times New Roman" w:hAnsi="Times New Roman" w:cs="Times New Roman"/>
          <w:b/>
          <w:sz w:val="20"/>
          <w:szCs w:val="20"/>
          <w:u w:val="single"/>
        </w:rPr>
        <w:t>Adama</w:t>
      </w:r>
    </w:p>
    <w:p w:rsidR="001F50CC" w:rsidRDefault="001B4F2D">
      <w:r>
        <w:rPr>
          <w:rFonts w:ascii="Times New Roman" w:eastAsia="Times New Roman" w:hAnsi="Times New Roman" w:cs="Times New Roman"/>
          <w:sz w:val="20"/>
          <w:szCs w:val="20"/>
        </w:rPr>
        <w:t>[10] The unexpected arrival of this other, more powerful Battlestar in Season 2 ends with the assassination of an Admiral, and almost an outbreak of civil war. It is later destroyed during the Exodus from New Caprica.</w:t>
      </w:r>
    </w:p>
    <w:p w:rsidR="001F50CC" w:rsidRDefault="001B4F2D">
      <w:r>
        <w:rPr>
          <w:rFonts w:ascii="Times New Roman" w:eastAsia="Times New Roman" w:hAnsi="Times New Roman" w:cs="Times New Roman"/>
          <w:sz w:val="20"/>
          <w:szCs w:val="20"/>
        </w:rPr>
        <w:t xml:space="preserve">ANSWER: Battlestar </w:t>
      </w:r>
      <w:r>
        <w:rPr>
          <w:rFonts w:ascii="Times New Roman" w:eastAsia="Times New Roman" w:hAnsi="Times New Roman" w:cs="Times New Roman"/>
          <w:b/>
          <w:i/>
          <w:sz w:val="20"/>
          <w:szCs w:val="20"/>
          <w:u w:val="single"/>
        </w:rPr>
        <w:t>Pegasus</w:t>
      </w:r>
    </w:p>
    <w:p w:rsidR="001F50CC" w:rsidRDefault="001B4F2D">
      <w:r>
        <w:rPr>
          <w:rFonts w:ascii="Times New Roman" w:eastAsia="Times New Roman" w:hAnsi="Times New Roman" w:cs="Times New Roman"/>
          <w:sz w:val="20"/>
          <w:szCs w:val="20"/>
        </w:rPr>
        <w:t xml:space="preserve">[10] As in the original series, the main antagonists to the crew of the </w:t>
      </w:r>
      <w:r>
        <w:rPr>
          <w:rFonts w:ascii="Times New Roman" w:eastAsia="Times New Roman" w:hAnsi="Times New Roman" w:cs="Times New Roman"/>
          <w:i/>
          <w:sz w:val="20"/>
          <w:szCs w:val="20"/>
        </w:rPr>
        <w:t>Galactica</w:t>
      </w:r>
      <w:r>
        <w:rPr>
          <w:rFonts w:ascii="Times New Roman" w:eastAsia="Times New Roman" w:hAnsi="Times New Roman" w:cs="Times New Roman"/>
          <w:sz w:val="20"/>
          <w:szCs w:val="20"/>
        </w:rPr>
        <w:t xml:space="preserve"> are this race of artificially-sentient machines, twelve of whom appear throughout the series in human form.</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Cylons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skinjobs</w:t>
      </w:r>
      <w:r>
        <w:rPr>
          <w:rFonts w:ascii="Times New Roman" w:eastAsia="Times New Roman" w:hAnsi="Times New Roman" w:cs="Times New Roman"/>
          <w:sz w:val="20"/>
          <w:szCs w:val="20"/>
        </w:rPr>
        <w:t xml:space="preserve">, or, at a push, </w:t>
      </w:r>
      <w:r>
        <w:rPr>
          <w:rFonts w:ascii="Times New Roman" w:eastAsia="Times New Roman" w:hAnsi="Times New Roman" w:cs="Times New Roman"/>
          <w:b/>
          <w:sz w:val="20"/>
          <w:szCs w:val="20"/>
          <w:u w:val="single"/>
        </w:rPr>
        <w:t>toasters</w:t>
      </w:r>
      <w:r>
        <w:rPr>
          <w:rFonts w:ascii="Times New Roman" w:eastAsia="Times New Roman" w:hAnsi="Times New Roman" w:cs="Times New Roman"/>
          <w:sz w:val="20"/>
          <w:szCs w:val="20"/>
        </w:rPr>
        <w:t>]</w:t>
      </w:r>
    </w:p>
    <w:p w:rsidR="001F50CC" w:rsidRDefault="001F50CC"/>
    <w:p w:rsidR="001F50CC" w:rsidRDefault="001B4F2D">
      <w:r>
        <w:rPr>
          <w:rFonts w:ascii="Times New Roman" w:eastAsia="Times New Roman" w:hAnsi="Times New Roman" w:cs="Times New Roman"/>
          <w:sz w:val="20"/>
          <w:szCs w:val="20"/>
        </w:rPr>
        <w:t>7. Lord Reith adopted it in 1922 as the standard way in which English would be delivered on the BBC.  For 10 points each, answer these questions on linguistics.</w:t>
      </w:r>
    </w:p>
    <w:p w:rsidR="001F50CC" w:rsidRDefault="001B4F2D">
      <w:r>
        <w:rPr>
          <w:rFonts w:ascii="Times New Roman" w:eastAsia="Times New Roman" w:hAnsi="Times New Roman" w:cs="Times New Roman"/>
          <w:sz w:val="20"/>
          <w:szCs w:val="20"/>
        </w:rPr>
        <w:t>[10] What term, also known by its initials RP, is defined in the Concise Oxford English Dictionary as "the standard accent of English as spoken in the south of England"?</w:t>
      </w:r>
    </w:p>
    <w:p w:rsidR="001F50CC" w:rsidRDefault="001B4F2D">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Received pronunciation</w:t>
      </w:r>
      <w:proofErr w:type="gramEnd"/>
    </w:p>
    <w:p w:rsidR="001F50CC" w:rsidRDefault="001B4F2D">
      <w:r>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It</w:t>
      </w:r>
      <w:proofErr w:type="gramEnd"/>
      <w:r>
        <w:rPr>
          <w:rFonts w:ascii="Times New Roman" w:eastAsia="Times New Roman" w:hAnsi="Times New Roman" w:cs="Times New Roman"/>
          <w:sz w:val="20"/>
          <w:szCs w:val="20"/>
        </w:rPr>
        <w:t xml:space="preserve"> is increasingly common to hear younger speakers, even in the south of England, perform what activity when pronouncing "t" sounds in the middle or at the end of words, possibly as an effect of Estuary English?</w:t>
      </w:r>
    </w:p>
    <w:p w:rsidR="001F50CC" w:rsidRDefault="001B4F2D">
      <w:r>
        <w:rPr>
          <w:rFonts w:ascii="Times New Roman" w:eastAsia="Times New Roman" w:hAnsi="Times New Roman" w:cs="Times New Roman"/>
          <w:sz w:val="20"/>
          <w:szCs w:val="20"/>
        </w:rPr>
        <w:t>ANSWER:  t-</w:t>
      </w:r>
      <w:r>
        <w:rPr>
          <w:rFonts w:ascii="Times New Roman" w:eastAsia="Times New Roman" w:hAnsi="Times New Roman" w:cs="Times New Roman"/>
          <w:b/>
          <w:sz w:val="20"/>
          <w:szCs w:val="20"/>
          <w:u w:val="single"/>
        </w:rPr>
        <w:t>glottal</w:t>
      </w:r>
      <w:r>
        <w:rPr>
          <w:rFonts w:ascii="Times New Roman" w:eastAsia="Times New Roman" w:hAnsi="Times New Roman" w:cs="Times New Roman"/>
          <w:sz w:val="20"/>
          <w:szCs w:val="20"/>
        </w:rPr>
        <w:t xml:space="preserve">ization (accept </w:t>
      </w:r>
      <w:r>
        <w:rPr>
          <w:rFonts w:ascii="Times New Roman" w:eastAsia="Times New Roman" w:hAnsi="Times New Roman" w:cs="Times New Roman"/>
          <w:b/>
          <w:sz w:val="20"/>
          <w:szCs w:val="20"/>
          <w:u w:val="single"/>
        </w:rPr>
        <w:t>glottal stop</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Which</w:t>
      </w:r>
      <w:proofErr w:type="gramEnd"/>
      <w:r>
        <w:rPr>
          <w:rFonts w:ascii="Times New Roman" w:eastAsia="Times New Roman" w:hAnsi="Times New Roman" w:cs="Times New Roman"/>
          <w:sz w:val="20"/>
          <w:szCs w:val="20"/>
        </w:rPr>
        <w:t xml:space="preserve"> Scottish poet and critic, who writes in Glaswegian dialect, has attacked the premium placed on RP in poems such as </w:t>
      </w:r>
      <w:r>
        <w:rPr>
          <w:rFonts w:ascii="Times New Roman" w:eastAsia="Times New Roman" w:hAnsi="Times New Roman" w:cs="Times New Roman"/>
          <w:i/>
          <w:sz w:val="20"/>
          <w:szCs w:val="20"/>
        </w:rPr>
        <w:t>The Six O'Clock News</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ANSWER: Tom </w:t>
      </w:r>
      <w:r>
        <w:rPr>
          <w:rFonts w:ascii="Times New Roman" w:eastAsia="Times New Roman" w:hAnsi="Times New Roman" w:cs="Times New Roman"/>
          <w:b/>
          <w:sz w:val="20"/>
          <w:szCs w:val="20"/>
          <w:u w:val="single"/>
        </w:rPr>
        <w:t>Leonard</w:t>
      </w:r>
    </w:p>
    <w:p w:rsidR="001F50CC" w:rsidRDefault="001F50CC"/>
    <w:p w:rsidR="001F50CC" w:rsidRDefault="001B4F2D">
      <w:r>
        <w:rPr>
          <w:rFonts w:ascii="Times New Roman" w:eastAsia="Times New Roman" w:hAnsi="Times New Roman" w:cs="Times New Roman"/>
          <w:sz w:val="20"/>
          <w:szCs w:val="20"/>
        </w:rPr>
        <w:t>8. These functions are used to produce namesake tables. For 10 points each:</w:t>
      </w:r>
    </w:p>
    <w:p w:rsidR="001F50CC" w:rsidRDefault="001B4F2D">
      <w:r>
        <w:rPr>
          <w:rFonts w:ascii="Times New Roman" w:eastAsia="Times New Roman" w:hAnsi="Times New Roman" w:cs="Times New Roman"/>
          <w:sz w:val="20"/>
          <w:szCs w:val="20"/>
        </w:rPr>
        <w:t>[10] These one-way functions take an input of any size and produce a fixed-size output. Because a small input change creates a large output change, they can be used to quickly check for file modifications.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hash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functions</w:t>
      </w:r>
    </w:p>
    <w:p w:rsidR="001F50CC" w:rsidRDefault="001B4F2D">
      <w:r>
        <w:rPr>
          <w:rFonts w:ascii="Times New Roman" w:eastAsia="Times New Roman" w:hAnsi="Times New Roman" w:cs="Times New Roman"/>
          <w:sz w:val="20"/>
          <w:szCs w:val="20"/>
        </w:rPr>
        <w:t>[10] Hashing is also used before storing passwords for security. If really bad passwords like “qwerty”, “123456” or English words are used, then they are susceptible to being found by this form of attack.</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dictionary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attack</w:t>
      </w:r>
    </w:p>
    <w:p w:rsidR="001F50CC" w:rsidRDefault="001B4F2D">
      <w:r>
        <w:rPr>
          <w:rFonts w:ascii="Times New Roman" w:eastAsia="Times New Roman" w:hAnsi="Times New Roman" w:cs="Times New Roman"/>
          <w:sz w:val="20"/>
          <w:szCs w:val="20"/>
        </w:rPr>
        <w:t>[10] “Salting” a hash with extra input provides protection against these colourfully-named structures that list strings and their corresponding hashes. That allows a list of hashed passwords to be partially recovered as plaintext.</w:t>
      </w:r>
    </w:p>
    <w:p w:rsidR="001F50CC" w:rsidRDefault="001B4F2D">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rainbow table</w:t>
      </w:r>
      <w:r>
        <w:rPr>
          <w:rFonts w:ascii="Times New Roman" w:eastAsia="Times New Roman" w:hAnsi="Times New Roman" w:cs="Times New Roman"/>
          <w:sz w:val="20"/>
          <w:szCs w:val="20"/>
        </w:rPr>
        <w:t>s</w:t>
      </w:r>
    </w:p>
    <w:p w:rsidR="001F50CC" w:rsidRDefault="001F50CC"/>
    <w:p w:rsidR="001F50CC" w:rsidRDefault="001B4F2D">
      <w:r>
        <w:rPr>
          <w:rFonts w:ascii="Times New Roman" w:eastAsia="Times New Roman" w:hAnsi="Times New Roman" w:cs="Times New Roman"/>
          <w:sz w:val="20"/>
          <w:szCs w:val="20"/>
        </w:rPr>
        <w:t>9. The protagonist of this work inappropriately asks the housemaid Amah Wu to sleep with him and is forced to apologize by buying two red candles. For 10 points each:</w:t>
      </w:r>
    </w:p>
    <w:p w:rsidR="001F50CC" w:rsidRDefault="001B4F2D">
      <w:r>
        <w:rPr>
          <w:rFonts w:ascii="Times New Roman" w:eastAsia="Times New Roman" w:hAnsi="Times New Roman" w:cs="Times New Roman"/>
          <w:sz w:val="20"/>
          <w:szCs w:val="20"/>
        </w:rPr>
        <w:t>[10] Name this story noted for its use of vernacular Chinese to tell the story of a thief whose personal failings he sees as “spiritual victories”.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True Story of Ah Q</w:t>
      </w:r>
    </w:p>
    <w:p w:rsidR="001F50CC" w:rsidRDefault="001B4F2D">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True Story of Ah Q</w:t>
      </w:r>
      <w:r>
        <w:rPr>
          <w:rFonts w:ascii="Times New Roman" w:eastAsia="Times New Roman" w:hAnsi="Times New Roman" w:cs="Times New Roman"/>
          <w:sz w:val="20"/>
          <w:szCs w:val="20"/>
        </w:rPr>
        <w:t xml:space="preserve"> is by this social critic and author of </w:t>
      </w:r>
      <w:r>
        <w:rPr>
          <w:rFonts w:ascii="Times New Roman" w:eastAsia="Times New Roman" w:hAnsi="Times New Roman" w:cs="Times New Roman"/>
          <w:i/>
          <w:sz w:val="20"/>
          <w:szCs w:val="20"/>
        </w:rPr>
        <w:t>A Madman’s Diary</w:t>
      </w:r>
      <w:r>
        <w:rPr>
          <w:rFonts w:ascii="Times New Roman" w:eastAsia="Times New Roman" w:hAnsi="Times New Roman" w:cs="Times New Roman"/>
          <w:sz w:val="20"/>
          <w:szCs w:val="20"/>
        </w:rPr>
        <w:t xml:space="preserve">. </w:t>
      </w:r>
    </w:p>
    <w:p w:rsidR="001F50CC" w:rsidRDefault="001B4F2D">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Lu Xun</w:t>
      </w:r>
    </w:p>
    <w:p w:rsidR="001F50CC" w:rsidRDefault="001B4F2D">
      <w:r>
        <w:rPr>
          <w:rFonts w:ascii="Times New Roman" w:eastAsia="Times New Roman" w:hAnsi="Times New Roman" w:cs="Times New Roman"/>
          <w:sz w:val="20"/>
          <w:szCs w:val="20"/>
        </w:rPr>
        <w:t xml:space="preserve">[10] Lu Xun’s </w:t>
      </w:r>
      <w:r>
        <w:rPr>
          <w:rFonts w:ascii="Times New Roman" w:eastAsia="Times New Roman" w:hAnsi="Times New Roman" w:cs="Times New Roman"/>
          <w:i/>
          <w:sz w:val="20"/>
          <w:szCs w:val="20"/>
        </w:rPr>
        <w:t>A Madman’s Diary</w:t>
      </w:r>
      <w:r>
        <w:rPr>
          <w:rFonts w:ascii="Times New Roman" w:eastAsia="Times New Roman" w:hAnsi="Times New Roman" w:cs="Times New Roman"/>
          <w:sz w:val="20"/>
          <w:szCs w:val="20"/>
        </w:rPr>
        <w:t xml:space="preserve"> was inspired by this author’s </w:t>
      </w:r>
      <w:r>
        <w:rPr>
          <w:rFonts w:ascii="Times New Roman" w:eastAsia="Times New Roman" w:hAnsi="Times New Roman" w:cs="Times New Roman"/>
          <w:i/>
          <w:sz w:val="20"/>
          <w:szCs w:val="20"/>
        </w:rPr>
        <w:t>Diary of Madman</w:t>
      </w:r>
      <w:r>
        <w:rPr>
          <w:rFonts w:ascii="Times New Roman" w:eastAsia="Times New Roman" w:hAnsi="Times New Roman" w:cs="Times New Roman"/>
          <w:sz w:val="20"/>
          <w:szCs w:val="20"/>
        </w:rPr>
        <w:t xml:space="preserve">. He also wrote </w:t>
      </w:r>
      <w:r>
        <w:rPr>
          <w:rFonts w:ascii="Times New Roman" w:eastAsia="Times New Roman" w:hAnsi="Times New Roman" w:cs="Times New Roman"/>
          <w:i/>
          <w:sz w:val="20"/>
          <w:szCs w:val="20"/>
        </w:rPr>
        <w:t xml:space="preserve">The Nose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Dead Souls</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ANSWER: Nikolai </w:t>
      </w:r>
      <w:r>
        <w:rPr>
          <w:rFonts w:ascii="Times New Roman" w:eastAsia="Times New Roman" w:hAnsi="Times New Roman" w:cs="Times New Roman"/>
          <w:b/>
          <w:sz w:val="20"/>
          <w:szCs w:val="20"/>
          <w:u w:val="single"/>
        </w:rPr>
        <w:t>Gogol</w:t>
      </w:r>
    </w:p>
    <w:p w:rsidR="001F50CC" w:rsidRDefault="001F50CC"/>
    <w:p w:rsidR="001F50CC" w:rsidRDefault="001B4F2D">
      <w:r>
        <w:rPr>
          <w:rFonts w:ascii="Times New Roman" w:eastAsia="Times New Roman" w:hAnsi="Times New Roman" w:cs="Times New Roman"/>
          <w:sz w:val="20"/>
          <w:szCs w:val="20"/>
        </w:rPr>
        <w:t>10. Crazy old men advising you about the future are a weirdly recurring feature of Greek mythology. Name these examples for 10 points each:</w:t>
      </w:r>
    </w:p>
    <w:p w:rsidR="001F50CC" w:rsidRDefault="001B4F2D">
      <w:r>
        <w:rPr>
          <w:rFonts w:ascii="Times New Roman" w:eastAsia="Times New Roman" w:hAnsi="Times New Roman" w:cs="Times New Roman"/>
          <w:sz w:val="20"/>
          <w:szCs w:val="20"/>
        </w:rPr>
        <w:t xml:space="preserve">[10] This Argive was granted the gift of prophecy by Zeus, but the same god would later cause the earth to swallow him when he fought as one of the Seven </w:t>
      </w:r>
      <w:proofErr w:type="gramStart"/>
      <w:r>
        <w:rPr>
          <w:rFonts w:ascii="Times New Roman" w:eastAsia="Times New Roman" w:hAnsi="Times New Roman" w:cs="Times New Roman"/>
          <w:sz w:val="20"/>
          <w:szCs w:val="20"/>
        </w:rPr>
        <w:t>Against</w:t>
      </w:r>
      <w:proofErr w:type="gramEnd"/>
      <w:r>
        <w:rPr>
          <w:rFonts w:ascii="Times New Roman" w:eastAsia="Times New Roman" w:hAnsi="Times New Roman" w:cs="Times New Roman"/>
          <w:sz w:val="20"/>
          <w:szCs w:val="20"/>
        </w:rPr>
        <w:t xml:space="preserve"> Thebes.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Amphiaraus</w:t>
      </w:r>
    </w:p>
    <w:p w:rsidR="001F50CC" w:rsidRDefault="001B4F2D">
      <w:r>
        <w:rPr>
          <w:rFonts w:ascii="Times New Roman" w:eastAsia="Times New Roman" w:hAnsi="Times New Roman" w:cs="Times New Roman"/>
          <w:sz w:val="20"/>
          <w:szCs w:val="20"/>
        </w:rPr>
        <w:t xml:space="preserve">[10] This Theban prophet, who spent seven years as a woman, is inevitably correct in tragedy, in spite of abuse from several kings. He also appears to tell Odysseus how to propitiate Poseidon in Book 11 of the </w:t>
      </w:r>
      <w:r>
        <w:rPr>
          <w:rFonts w:ascii="Times New Roman" w:eastAsia="Times New Roman" w:hAnsi="Times New Roman" w:cs="Times New Roman"/>
          <w:i/>
          <w:sz w:val="20"/>
          <w:szCs w:val="20"/>
        </w:rPr>
        <w:t>Odyssey</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Tiresias</w:t>
      </w:r>
    </w:p>
    <w:p w:rsidR="001F50CC" w:rsidRDefault="001B4F2D">
      <w:r>
        <w:rPr>
          <w:rFonts w:ascii="Times New Roman" w:eastAsia="Times New Roman" w:hAnsi="Times New Roman" w:cs="Times New Roman"/>
          <w:sz w:val="20"/>
          <w:szCs w:val="20"/>
        </w:rPr>
        <w:t xml:space="preserve">[10] This man was taught prophecy by his divinely inspired sister. On being captured by Odysseus, he reveals how Troy might fall, but according to the </w:t>
      </w:r>
      <w:r>
        <w:rPr>
          <w:rFonts w:ascii="Times New Roman" w:eastAsia="Times New Roman" w:hAnsi="Times New Roman" w:cs="Times New Roman"/>
          <w:i/>
          <w:sz w:val="20"/>
          <w:szCs w:val="20"/>
        </w:rPr>
        <w:t>Aeneid</w:t>
      </w:r>
      <w:r>
        <w:rPr>
          <w:rFonts w:ascii="Times New Roman" w:eastAsia="Times New Roman" w:hAnsi="Times New Roman" w:cs="Times New Roman"/>
          <w:sz w:val="20"/>
          <w:szCs w:val="20"/>
        </w:rPr>
        <w:t>, he ultimately came to rule a kingdom in Epirus.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Helenus</w:t>
      </w:r>
    </w:p>
    <w:p w:rsidR="001F50CC" w:rsidRDefault="001F50CC"/>
    <w:p w:rsidR="001F50CC" w:rsidRDefault="001B4F2D">
      <w:r>
        <w:rPr>
          <w:rFonts w:ascii="Times New Roman" w:eastAsia="Times New Roman" w:hAnsi="Times New Roman" w:cs="Times New Roman"/>
          <w:sz w:val="20"/>
          <w:szCs w:val="20"/>
        </w:rPr>
        <w:t>11. This designer’s projects include the proposed Garden Bridge over the Thames, and the 56 metre sculpture ‘B of the Bang’, which had to be taken down after a number of large metal spikes fell off. For 10 points each:</w:t>
      </w:r>
    </w:p>
    <w:p w:rsidR="001F50CC" w:rsidRDefault="001B4F2D">
      <w:r>
        <w:rPr>
          <w:rFonts w:ascii="Times New Roman" w:eastAsia="Times New Roman" w:hAnsi="Times New Roman" w:cs="Times New Roman"/>
          <w:sz w:val="20"/>
          <w:szCs w:val="20"/>
        </w:rPr>
        <w:t>[10] Identify this British designer, whose New Routemaster has been criticised for the small windows on the upper deck, although he is probably less to blame for all its other faults.</w:t>
      </w:r>
    </w:p>
    <w:p w:rsidR="001F50CC" w:rsidRDefault="001B4F2D">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Heatherwick</w:t>
      </w:r>
    </w:p>
    <w:p w:rsidR="001F50CC" w:rsidRDefault="001B4F2D">
      <w:r>
        <w:rPr>
          <w:rFonts w:ascii="Times New Roman" w:eastAsia="Times New Roman" w:hAnsi="Times New Roman" w:cs="Times New Roman"/>
          <w:sz w:val="20"/>
          <w:szCs w:val="20"/>
        </w:rPr>
        <w:t>[10] In 2012, Danny Boyle asked Heatherwick to produce this sculpture for a sporting event. This sculpture consisted of 204 petals, each representing a different country.</w:t>
      </w:r>
    </w:p>
    <w:p w:rsidR="001F50CC" w:rsidRDefault="001B4F2D">
      <w:r>
        <w:rPr>
          <w:rFonts w:ascii="Times New Roman" w:eastAsia="Times New Roman" w:hAnsi="Times New Roman" w:cs="Times New Roman"/>
          <w:sz w:val="20"/>
          <w:szCs w:val="20"/>
        </w:rPr>
        <w:t xml:space="preserve">ANSWER: 2012 </w:t>
      </w:r>
      <w:r>
        <w:rPr>
          <w:rFonts w:ascii="Times New Roman" w:eastAsia="Times New Roman" w:hAnsi="Times New Roman" w:cs="Times New Roman"/>
          <w:b/>
          <w:sz w:val="20"/>
          <w:szCs w:val="20"/>
          <w:u w:val="single"/>
        </w:rPr>
        <w:t>Olympic cauldron</w:t>
      </w:r>
      <w:r>
        <w:rPr>
          <w:rFonts w:ascii="Times New Roman" w:eastAsia="Times New Roman" w:hAnsi="Times New Roman" w:cs="Times New Roman"/>
          <w:sz w:val="20"/>
          <w:szCs w:val="20"/>
        </w:rPr>
        <w:t xml:space="preserve"> [prompt on ‘Olympic flame’ or ‘Olympic torch’]</w:t>
      </w:r>
    </w:p>
    <w:p w:rsidR="001F50CC" w:rsidRDefault="001B4F2D">
      <w:r>
        <w:rPr>
          <w:rFonts w:ascii="Times New Roman" w:eastAsia="Times New Roman" w:hAnsi="Times New Roman" w:cs="Times New Roman"/>
          <w:sz w:val="20"/>
          <w:szCs w:val="20"/>
        </w:rPr>
        <w:t>[10] Heatherwick was highly praised for this work, a temporary dandelion-like building that won the BIE gold award for the best pavilion at the Expo 2010 Shanghai.</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Seed Cathedral</w:t>
      </w:r>
    </w:p>
    <w:p w:rsidR="001F50CC" w:rsidRDefault="001F50CC"/>
    <w:p w:rsidR="001F50CC" w:rsidRDefault="001B4F2D">
      <w:r>
        <w:rPr>
          <w:rFonts w:ascii="Times New Roman" w:eastAsia="Times New Roman" w:hAnsi="Times New Roman" w:cs="Times New Roman"/>
          <w:sz w:val="20"/>
          <w:szCs w:val="20"/>
        </w:rPr>
        <w:t>12. For 10 points each, name the following about the anatomical differences between moths and butterflies:</w:t>
      </w:r>
    </w:p>
    <w:p w:rsidR="001F50CC" w:rsidRDefault="001B4F2D">
      <w:r>
        <w:rPr>
          <w:rFonts w:ascii="Times New Roman" w:eastAsia="Times New Roman" w:hAnsi="Times New Roman" w:cs="Times New Roman"/>
          <w:sz w:val="20"/>
          <w:szCs w:val="20"/>
        </w:rPr>
        <w:t xml:space="preserve">[10] Most moths spin a cocoon from silk, whereas butterfly caterpillars form exposed pupae with this name. ANSWER: </w:t>
      </w:r>
      <w:r>
        <w:rPr>
          <w:rFonts w:ascii="Times New Roman" w:eastAsia="Times New Roman" w:hAnsi="Times New Roman" w:cs="Times New Roman"/>
          <w:b/>
          <w:sz w:val="20"/>
          <w:szCs w:val="20"/>
          <w:u w:val="single"/>
        </w:rPr>
        <w:t>chrysalis</w:t>
      </w:r>
    </w:p>
    <w:p w:rsidR="001F50CC" w:rsidRDefault="001B4F2D">
      <w:r>
        <w:rPr>
          <w:rFonts w:ascii="Times New Roman" w:eastAsia="Times New Roman" w:hAnsi="Times New Roman" w:cs="Times New Roman"/>
          <w:sz w:val="20"/>
          <w:szCs w:val="20"/>
        </w:rPr>
        <w:t>[10] One of the most obvious differences is in the form of these sensory structures. Most moths typically have featherlike or comblike structures of this kind, whereas butterflies tend to have club-like structures of this kind.</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antenna</w:t>
      </w:r>
      <w:r>
        <w:rPr>
          <w:rFonts w:ascii="Times New Roman" w:eastAsia="Times New Roman" w:hAnsi="Times New Roman" w:cs="Times New Roman"/>
          <w:sz w:val="20"/>
          <w:szCs w:val="20"/>
        </w:rPr>
        <w:t>e</w:t>
      </w:r>
    </w:p>
    <w:p w:rsidR="001F50CC" w:rsidRDefault="001B4F2D">
      <w:r>
        <w:rPr>
          <w:rFonts w:ascii="Times New Roman" w:eastAsia="Times New Roman" w:hAnsi="Times New Roman" w:cs="Times New Roman"/>
          <w:sz w:val="20"/>
          <w:szCs w:val="20"/>
        </w:rPr>
        <w:t>[10] Members of this family of around 1500 species of butterfly have stockier bodies, larger eyes, and hooked antennae, and resemble moths more than members of the larger Papilionoidea group of butterflies.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skippers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Hesperiidae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Hesperioidea</w:t>
      </w:r>
      <w:r>
        <w:rPr>
          <w:rFonts w:ascii="Times New Roman" w:eastAsia="Times New Roman" w:hAnsi="Times New Roman" w:cs="Times New Roman"/>
          <w:sz w:val="20"/>
          <w:szCs w:val="20"/>
        </w:rPr>
        <w:t>]</w:t>
      </w:r>
    </w:p>
    <w:p w:rsidR="001F50CC" w:rsidRDefault="001F50CC"/>
    <w:p w:rsidR="001F50CC" w:rsidRDefault="001B4F2D">
      <w:r>
        <w:rPr>
          <w:rFonts w:ascii="Times New Roman" w:eastAsia="Times New Roman" w:hAnsi="Times New Roman" w:cs="Times New Roman"/>
          <w:sz w:val="20"/>
          <w:szCs w:val="20"/>
        </w:rPr>
        <w:t xml:space="preserve">13. </w:t>
      </w:r>
      <w:r>
        <w:rPr>
          <w:rFonts w:ascii="Times New Roman" w:eastAsia="Times New Roman" w:hAnsi="Times New Roman" w:cs="Times New Roman"/>
          <w:i/>
          <w:sz w:val="20"/>
          <w:szCs w:val="20"/>
        </w:rPr>
        <w:t>The Rime of King William</w:t>
      </w:r>
      <w:r>
        <w:rPr>
          <w:rFonts w:ascii="Times New Roman" w:eastAsia="Times New Roman" w:hAnsi="Times New Roman" w:cs="Times New Roman"/>
          <w:sz w:val="20"/>
          <w:szCs w:val="20"/>
        </w:rPr>
        <w:t xml:space="preserve"> in the Peterborough Chronicle complains about the Conqueror’s establishment of these institutions. For 10 points each:</w:t>
      </w:r>
    </w:p>
    <w:p w:rsidR="001F50CC" w:rsidRDefault="001B4F2D">
      <w:r>
        <w:rPr>
          <w:rFonts w:ascii="Times New Roman" w:eastAsia="Times New Roman" w:hAnsi="Times New Roman" w:cs="Times New Roman"/>
          <w:sz w:val="20"/>
          <w:szCs w:val="20"/>
        </w:rPr>
        <w:t>[10] These areas were covered by laws which forbade trespass against the vert and venison contained within, and at times the entirety of Essex and Huntingdonshire were declared these.</w:t>
      </w:r>
    </w:p>
    <w:p w:rsidR="001F50CC" w:rsidRDefault="001B4F2D">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Royal Forests</w:t>
      </w:r>
    </w:p>
    <w:p w:rsidR="001F50CC" w:rsidRDefault="001B4F2D">
      <w:r>
        <w:rPr>
          <w:rFonts w:ascii="Times New Roman" w:eastAsia="Times New Roman" w:hAnsi="Times New Roman" w:cs="Times New Roman"/>
          <w:sz w:val="20"/>
          <w:szCs w:val="20"/>
        </w:rPr>
        <w:t>[10] By the time of this monarch the forests were no longer of use, and so to raise money during this man’s “Eleven Years’ Tyranny”, enclosure began, which sparked widespread riots, especially in the West Country.</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Charles I</w:t>
      </w:r>
    </w:p>
    <w:p w:rsidR="001F50CC" w:rsidRDefault="001B4F2D">
      <w:r>
        <w:rPr>
          <w:rFonts w:ascii="Times New Roman" w:eastAsia="Times New Roman" w:hAnsi="Times New Roman" w:cs="Times New Roman"/>
          <w:sz w:val="20"/>
          <w:szCs w:val="20"/>
        </w:rPr>
        <w:t>[10] This royal forest and associated hunting lodge cum palace was where Henry II contained his menagerie of lions and camels, as well as his mistress Rosamund Clifford.</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Woodstock</w:t>
      </w:r>
    </w:p>
    <w:p w:rsidR="001F50CC" w:rsidRDefault="001F50CC"/>
    <w:p w:rsidR="001F50CC" w:rsidRDefault="001B4F2D">
      <w:r>
        <w:rPr>
          <w:rFonts w:ascii="Times New Roman" w:eastAsia="Times New Roman" w:hAnsi="Times New Roman" w:cs="Times New Roman"/>
          <w:sz w:val="20"/>
          <w:szCs w:val="20"/>
        </w:rPr>
        <w:t>14. Answer the following about the music of Astor Piazzolla, For 10 points each:</w:t>
      </w:r>
    </w:p>
    <w:p w:rsidR="001F50CC" w:rsidRDefault="001B4F2D">
      <w:r>
        <w:rPr>
          <w:rFonts w:ascii="Times New Roman" w:eastAsia="Times New Roman" w:hAnsi="Times New Roman" w:cs="Times New Roman"/>
          <w:sz w:val="20"/>
          <w:szCs w:val="20"/>
        </w:rPr>
        <w:lastRenderedPageBreak/>
        <w:t>[10] Piazzola is best known for composing works in this genre whose nuevo style he pioneered. It is usually in 2/4 or 4/4 time and is accompanied by a sensual Argentine dance for couples and an orquesta típica or guitars.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Tango</w:t>
      </w:r>
    </w:p>
    <w:p w:rsidR="001F50CC" w:rsidRDefault="001B4F2D">
      <w:r>
        <w:rPr>
          <w:rFonts w:ascii="Times New Roman" w:eastAsia="Times New Roman" w:hAnsi="Times New Roman" w:cs="Times New Roman"/>
          <w:sz w:val="20"/>
          <w:szCs w:val="20"/>
        </w:rPr>
        <w:t>[10] Piazzolla was a virtuoso player of this concertina instrument named after its German inventor. A minimum of 3 of these appear in the orquesta típica and Piazzolla's 1969 fugata is a virtuoso work for this instrument.</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Bandoneon</w:t>
      </w:r>
    </w:p>
    <w:p w:rsidR="001F50CC" w:rsidRDefault="001B4F2D">
      <w:r>
        <w:rPr>
          <w:rFonts w:ascii="Times New Roman" w:eastAsia="Times New Roman" w:hAnsi="Times New Roman" w:cs="Times New Roman"/>
          <w:sz w:val="20"/>
          <w:szCs w:val="20"/>
        </w:rPr>
        <w:t xml:space="preserve">[10] In 1990, Astor Piazzolla composed </w:t>
      </w:r>
      <w:r>
        <w:rPr>
          <w:rFonts w:ascii="Times New Roman" w:eastAsia="Times New Roman" w:hAnsi="Times New Roman" w:cs="Times New Roman"/>
          <w:i/>
          <w:sz w:val="20"/>
          <w:szCs w:val="20"/>
        </w:rPr>
        <w:t xml:space="preserve">Le Grand Tango </w:t>
      </w:r>
      <w:r>
        <w:rPr>
          <w:rFonts w:ascii="Times New Roman" w:eastAsia="Times New Roman" w:hAnsi="Times New Roman" w:cs="Times New Roman"/>
          <w:sz w:val="20"/>
          <w:szCs w:val="20"/>
        </w:rPr>
        <w:t>for this Russian cellist who gave the premieres to a record 117 new compositions including 3 Britten Suites for Solo Cello.</w:t>
      </w:r>
    </w:p>
    <w:p w:rsidR="001F50CC" w:rsidRDefault="001B4F2D">
      <w:r>
        <w:rPr>
          <w:rFonts w:ascii="Times New Roman" w:eastAsia="Times New Roman" w:hAnsi="Times New Roman" w:cs="Times New Roman"/>
          <w:sz w:val="20"/>
          <w:szCs w:val="20"/>
        </w:rPr>
        <w:t xml:space="preserve">ANSWER: Mstislav </w:t>
      </w:r>
      <w:r>
        <w:rPr>
          <w:rFonts w:ascii="Times New Roman" w:eastAsia="Times New Roman" w:hAnsi="Times New Roman" w:cs="Times New Roman"/>
          <w:b/>
          <w:sz w:val="20"/>
          <w:szCs w:val="20"/>
          <w:u w:val="single"/>
        </w:rPr>
        <w:t>Rostropovich</w:t>
      </w:r>
    </w:p>
    <w:p w:rsidR="001F50CC" w:rsidRDefault="001F50CC"/>
    <w:p w:rsidR="001F50CC" w:rsidRDefault="001B4F2D">
      <w:r>
        <w:rPr>
          <w:rFonts w:ascii="Times New Roman" w:eastAsia="Times New Roman" w:hAnsi="Times New Roman" w:cs="Times New Roman"/>
          <w:sz w:val="20"/>
          <w:szCs w:val="20"/>
        </w:rPr>
        <w:t>15. Reputedly, this place was the hometown of the Simon who helped Jesus carry the cross, and the birthplace of Mark the Evangelist. For 10 points each name:</w:t>
      </w:r>
    </w:p>
    <w:p w:rsidR="001F50CC" w:rsidRDefault="001B4F2D">
      <w:r>
        <w:rPr>
          <w:rFonts w:ascii="Times New Roman" w:eastAsia="Times New Roman" w:hAnsi="Times New Roman" w:cs="Times New Roman"/>
          <w:sz w:val="20"/>
          <w:szCs w:val="20"/>
        </w:rPr>
        <w:t>[10] This Greek colony, which named a philosophical school of Hedonism, underwent a steep decline after the rebellion of its Jewish population in the Kitos War under Roman Rule.</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Cyrene</w:t>
      </w:r>
    </w:p>
    <w:p w:rsidR="001F50CC" w:rsidRDefault="001B4F2D">
      <w:r>
        <w:rPr>
          <w:rFonts w:ascii="Times New Roman" w:eastAsia="Times New Roman" w:hAnsi="Times New Roman" w:cs="Times New Roman"/>
          <w:sz w:val="20"/>
          <w:szCs w:val="20"/>
        </w:rPr>
        <w:t>[10] Cyrene’s original settlers set out from this Greek island, though Herodotus offers two alternate versions. This island is perhaps better known for its Minoan ruins buried in a volcanic eruption at Akrotiri.</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Thera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Santorini</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[10] Cyrene’s wealth was based on agriculture, particularly on this extinct, and thus somewhat mysterious, plant, depicted on Cyrene’s coins and with a wide range of uses in ancient medicine, including as a contraceptive and abortifacient.</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Silphium</w:t>
      </w:r>
    </w:p>
    <w:p w:rsidR="001F50CC" w:rsidRDefault="001F50CC"/>
    <w:p w:rsidR="001F50CC" w:rsidRDefault="001B4F2D">
      <w:r>
        <w:rPr>
          <w:rFonts w:ascii="Times New Roman" w:eastAsia="Times New Roman" w:hAnsi="Times New Roman" w:cs="Times New Roman"/>
          <w:sz w:val="20"/>
          <w:szCs w:val="20"/>
        </w:rPr>
        <w:t xml:space="preserve">16.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this song, Paul McCartney sings, “When I find myself in times of trouble, mother Mary comes to me” For 10 points each:</w:t>
      </w:r>
    </w:p>
    <w:p w:rsidR="001F50CC" w:rsidRDefault="001B4F2D">
      <w:r>
        <w:rPr>
          <w:rFonts w:ascii="Times New Roman" w:eastAsia="Times New Roman" w:hAnsi="Times New Roman" w:cs="Times New Roman"/>
          <w:sz w:val="20"/>
          <w:szCs w:val="20"/>
        </w:rPr>
        <w:t xml:space="preserve">[10] This enduringly popular song opens, and is the title track of, the last studio album to be released by the Beatles, despite being recorded before </w:t>
      </w:r>
      <w:r>
        <w:rPr>
          <w:rFonts w:ascii="Times New Roman" w:eastAsia="Times New Roman" w:hAnsi="Times New Roman" w:cs="Times New Roman"/>
          <w:i/>
          <w:sz w:val="20"/>
          <w:szCs w:val="20"/>
        </w:rPr>
        <w:t>Abbey Road</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Let It Be</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[10] This other track on </w:t>
      </w:r>
      <w:r>
        <w:rPr>
          <w:rFonts w:ascii="Times New Roman" w:eastAsia="Times New Roman" w:hAnsi="Times New Roman" w:cs="Times New Roman"/>
          <w:i/>
          <w:sz w:val="20"/>
          <w:szCs w:val="20"/>
        </w:rPr>
        <w:t>Let It Be</w:t>
      </w:r>
      <w:r>
        <w:rPr>
          <w:rFonts w:ascii="Times New Roman" w:eastAsia="Times New Roman" w:hAnsi="Times New Roman" w:cs="Times New Roman"/>
          <w:sz w:val="20"/>
          <w:szCs w:val="20"/>
        </w:rPr>
        <w:t xml:space="preserve"> repeatedly uses the Sanskrit phrase “Jai guru deva om” in its lyrics, inspired by the Beatles’ interest in transcendental meditation at the time.</w:t>
      </w:r>
    </w:p>
    <w:p w:rsidR="001F50CC" w:rsidRDefault="001B4F2D">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Across the Universe</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[10] This other band, fronted by Paul Westerberg, whose 1984 album </w:t>
      </w:r>
      <w:r>
        <w:rPr>
          <w:rFonts w:ascii="Times New Roman" w:eastAsia="Times New Roman" w:hAnsi="Times New Roman" w:cs="Times New Roman"/>
          <w:i/>
          <w:sz w:val="20"/>
          <w:szCs w:val="20"/>
        </w:rPr>
        <w:t>Let It Be</w:t>
      </w:r>
      <w:r>
        <w:rPr>
          <w:rFonts w:ascii="Times New Roman" w:eastAsia="Times New Roman" w:hAnsi="Times New Roman" w:cs="Times New Roman"/>
          <w:sz w:val="20"/>
          <w:szCs w:val="20"/>
        </w:rPr>
        <w:t xml:space="preserve"> features tracks like ‘I Will Dare’, sang about the frontman of Big Star in ‘Alex Chilton’.</w:t>
      </w:r>
    </w:p>
    <w:p w:rsidR="001F50CC" w:rsidRDefault="001B4F2D">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Replacements</w:t>
      </w:r>
    </w:p>
    <w:p w:rsidR="001F50CC" w:rsidRDefault="001F50CC"/>
    <w:p w:rsidR="001F50CC" w:rsidRDefault="001B4F2D">
      <w:r>
        <w:rPr>
          <w:rFonts w:ascii="Times New Roman" w:eastAsia="Times New Roman" w:hAnsi="Times New Roman" w:cs="Times New Roman"/>
          <w:sz w:val="20"/>
          <w:szCs w:val="20"/>
        </w:rPr>
        <w:t xml:space="preserve">17. This headland is commonly mistaken to be the southernmost point of </w:t>
      </w:r>
      <w:proofErr w:type="gramStart"/>
      <w:r>
        <w:rPr>
          <w:rFonts w:ascii="Times New Roman" w:eastAsia="Times New Roman" w:hAnsi="Times New Roman" w:cs="Times New Roman"/>
          <w:sz w:val="20"/>
          <w:szCs w:val="20"/>
        </w:rPr>
        <w:t>Africa, that</w:t>
      </w:r>
      <w:proofErr w:type="gramEnd"/>
      <w:r>
        <w:rPr>
          <w:rFonts w:ascii="Times New Roman" w:eastAsia="Times New Roman" w:hAnsi="Times New Roman" w:cs="Times New Roman"/>
          <w:sz w:val="20"/>
          <w:szCs w:val="20"/>
        </w:rPr>
        <w:t xml:space="preserve"> is in fact Cape Agulhas. For ten points each:</w:t>
      </w:r>
    </w:p>
    <w:p w:rsidR="001F50CC" w:rsidRDefault="001B4F2D">
      <w:r>
        <w:rPr>
          <w:rFonts w:ascii="Times New Roman" w:eastAsia="Times New Roman" w:hAnsi="Times New Roman" w:cs="Times New Roman"/>
          <w:sz w:val="20"/>
          <w:szCs w:val="20"/>
        </w:rPr>
        <w:t>[10] Name this headland south of Cape Town, historically considered to be the point at which the Atlantic and Indian Oceans met.</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Cape of Good Hope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Kaap die Goeie Hoop</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Kaap de Goede Hoop</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Cabo de Boa Esperança</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[10] The Cape of Good Hope lies at the tip of the Cape Peninsula which, with Cape Hangklip, defines this bay. The naval port of Simon’s Town is situated on this bay, the name of which comes from the fact sailors used to confuse it with nearby Table Bay.</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False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Bay or (</w:t>
      </w:r>
      <w:r>
        <w:rPr>
          <w:rFonts w:ascii="Times New Roman" w:eastAsia="Times New Roman" w:hAnsi="Times New Roman" w:cs="Times New Roman"/>
          <w:b/>
          <w:sz w:val="20"/>
          <w:szCs w:val="20"/>
          <w:u w:val="single"/>
        </w:rPr>
        <w:t>Valsbaai</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[10] This beach on the Cape Peninsula near Simon’s Town has become a popular tourist attraction since a colony of jackass penguins settled here in the 1980s.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Boulders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Beach or </w:t>
      </w:r>
      <w:r>
        <w:rPr>
          <w:rFonts w:ascii="Times New Roman" w:eastAsia="Times New Roman" w:hAnsi="Times New Roman" w:cs="Times New Roman"/>
          <w:b/>
          <w:sz w:val="20"/>
          <w:szCs w:val="20"/>
          <w:u w:val="single"/>
        </w:rPr>
        <w:t>Boulders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Bay</w:t>
      </w:r>
    </w:p>
    <w:p w:rsidR="001F50CC" w:rsidRDefault="001F50CC"/>
    <w:p w:rsidR="001F50CC" w:rsidRDefault="001B4F2D">
      <w:r>
        <w:rPr>
          <w:rFonts w:ascii="Times New Roman" w:eastAsia="Times New Roman" w:hAnsi="Times New Roman" w:cs="Times New Roman"/>
          <w:sz w:val="20"/>
          <w:szCs w:val="20"/>
        </w:rPr>
        <w:t>18. One work in this series shows pedestrians on a bridge hiding under umbrellas from the rain, as a boatman punts past. For 10 points each:</w:t>
      </w:r>
    </w:p>
    <w:p w:rsidR="001F50CC" w:rsidRDefault="001B4F2D">
      <w:r>
        <w:rPr>
          <w:rFonts w:ascii="Times New Roman" w:eastAsia="Times New Roman" w:hAnsi="Times New Roman" w:cs="Times New Roman"/>
          <w:sz w:val="20"/>
          <w:szCs w:val="20"/>
        </w:rPr>
        <w:lastRenderedPageBreak/>
        <w:t>[10] Name this series, featuring many newly rebuilt buildings after an 1855 earthquake, in which Hiroshige [hee-roh-shee-gay] depicted numerous scenes around the area that became Tokyo.</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One </w:t>
      </w:r>
      <w:r>
        <w:rPr>
          <w:rFonts w:ascii="Times New Roman" w:eastAsia="Times New Roman" w:hAnsi="Times New Roman" w:cs="Times New Roman"/>
          <w:b/>
          <w:i/>
          <w:sz w:val="20"/>
          <w:szCs w:val="20"/>
          <w:u w:val="single"/>
        </w:rPr>
        <w:t>Hundred Famous Views of Edo</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Meisho Edo Hyakkei</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[10] Under the influence of </w:t>
      </w:r>
      <w:r>
        <w:rPr>
          <w:rFonts w:ascii="Times New Roman" w:eastAsia="Times New Roman" w:hAnsi="Times New Roman" w:cs="Times New Roman"/>
          <w:i/>
          <w:sz w:val="20"/>
          <w:szCs w:val="20"/>
        </w:rPr>
        <w:t>Japonaiserie</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this artist recreated Hiroshige’s </w:t>
      </w:r>
      <w:r>
        <w:rPr>
          <w:rFonts w:ascii="Times New Roman" w:eastAsia="Times New Roman" w:hAnsi="Times New Roman" w:cs="Times New Roman"/>
          <w:i/>
          <w:sz w:val="20"/>
          <w:szCs w:val="20"/>
        </w:rPr>
        <w:t>Sudden Shower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Plum Park in Kameido</w:t>
      </w:r>
      <w:r>
        <w:rPr>
          <w:rFonts w:ascii="Times New Roman" w:eastAsia="Times New Roman" w:hAnsi="Times New Roman" w:cs="Times New Roman"/>
          <w:sz w:val="20"/>
          <w:szCs w:val="20"/>
        </w:rPr>
        <w:t xml:space="preserve">, as well as featuring a number of Japanese works in the background of his </w:t>
      </w:r>
      <w:r>
        <w:rPr>
          <w:rFonts w:ascii="Times New Roman" w:eastAsia="Times New Roman" w:hAnsi="Times New Roman" w:cs="Times New Roman"/>
          <w:i/>
          <w:sz w:val="20"/>
          <w:szCs w:val="20"/>
        </w:rPr>
        <w:t>Portrait of Père Tanguy</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ANSWER: Vincent (Willem) </w:t>
      </w:r>
      <w:r>
        <w:rPr>
          <w:rFonts w:ascii="Times New Roman" w:eastAsia="Times New Roman" w:hAnsi="Times New Roman" w:cs="Times New Roman"/>
          <w:b/>
          <w:sz w:val="20"/>
          <w:szCs w:val="20"/>
          <w:u w:val="single"/>
        </w:rPr>
        <w:t>van Gogh</w:t>
      </w:r>
    </w:p>
    <w:p w:rsidR="001F50CC" w:rsidRDefault="001B4F2D">
      <w:r>
        <w:rPr>
          <w:rFonts w:ascii="Times New Roman" w:eastAsia="Times New Roman" w:hAnsi="Times New Roman" w:cs="Times New Roman"/>
          <w:sz w:val="20"/>
          <w:szCs w:val="20"/>
        </w:rPr>
        <w:t xml:space="preserve">[10] Hiroshige’s two series of </w:t>
      </w:r>
      <w:r>
        <w:rPr>
          <w:rFonts w:ascii="Times New Roman" w:eastAsia="Times New Roman" w:hAnsi="Times New Roman" w:cs="Times New Roman"/>
          <w:i/>
          <w:sz w:val="20"/>
          <w:szCs w:val="20"/>
        </w:rPr>
        <w:t>36 Views of Mt Fuji</w:t>
      </w:r>
      <w:r>
        <w:rPr>
          <w:rFonts w:ascii="Times New Roman" w:eastAsia="Times New Roman" w:hAnsi="Times New Roman" w:cs="Times New Roman"/>
          <w:sz w:val="20"/>
          <w:szCs w:val="20"/>
        </w:rPr>
        <w:t xml:space="preserve"> succeeded a series of the same name by this earlier </w:t>
      </w:r>
      <w:r>
        <w:rPr>
          <w:rFonts w:ascii="Times New Roman" w:eastAsia="Times New Roman" w:hAnsi="Times New Roman" w:cs="Times New Roman"/>
          <w:i/>
          <w:sz w:val="20"/>
          <w:szCs w:val="20"/>
        </w:rPr>
        <w:t>ukiyo-e</w:t>
      </w:r>
      <w:r>
        <w:rPr>
          <w:rFonts w:ascii="Times New Roman" w:eastAsia="Times New Roman" w:hAnsi="Times New Roman" w:cs="Times New Roman"/>
          <w:sz w:val="20"/>
          <w:szCs w:val="20"/>
        </w:rPr>
        <w:t xml:space="preserve"> [oo-kee-yoh ay] artist, whose best-known prints include </w:t>
      </w:r>
      <w:r>
        <w:rPr>
          <w:rFonts w:ascii="Times New Roman" w:eastAsia="Times New Roman" w:hAnsi="Times New Roman" w:cs="Times New Roman"/>
          <w:i/>
          <w:sz w:val="20"/>
          <w:szCs w:val="20"/>
        </w:rPr>
        <w:t>The Great Wave off Kanagawa</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 xml:space="preserve">ANSWER: Katsushika </w:t>
      </w:r>
      <w:r>
        <w:rPr>
          <w:rFonts w:ascii="Times New Roman" w:eastAsia="Times New Roman" w:hAnsi="Times New Roman" w:cs="Times New Roman"/>
          <w:b/>
          <w:sz w:val="20"/>
          <w:szCs w:val="20"/>
          <w:u w:val="single"/>
        </w:rPr>
        <w:t>Hokusai</w:t>
      </w:r>
    </w:p>
    <w:p w:rsidR="001F50CC" w:rsidRDefault="001F50CC"/>
    <w:p w:rsidR="001F50CC" w:rsidRDefault="001B4F2D">
      <w:r>
        <w:rPr>
          <w:rFonts w:ascii="Times New Roman" w:eastAsia="Times New Roman" w:hAnsi="Times New Roman" w:cs="Times New Roman"/>
          <w:sz w:val="20"/>
          <w:szCs w:val="20"/>
        </w:rPr>
        <w:t>19. For 10 points each, name the following about the layout of a Hindu Temple.</w:t>
      </w:r>
    </w:p>
    <w:p w:rsidR="001F50CC" w:rsidRDefault="001B4F2D">
      <w:r>
        <w:rPr>
          <w:rFonts w:ascii="Times New Roman" w:eastAsia="Times New Roman" w:hAnsi="Times New Roman" w:cs="Times New Roman"/>
          <w:sz w:val="20"/>
          <w:szCs w:val="20"/>
        </w:rPr>
        <w:t>[10] This windowless central room is the sanctum sanctorum of the Hindu temple. Its name literally means “womb room”, which indicates its feminine sexual centrality.</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Garbhagriha</w:t>
      </w:r>
    </w:p>
    <w:p w:rsidR="001F50CC" w:rsidRDefault="001B4F2D">
      <w:r>
        <w:rPr>
          <w:rFonts w:ascii="Times New Roman" w:eastAsia="Times New Roman" w:hAnsi="Times New Roman" w:cs="Times New Roman"/>
          <w:sz w:val="20"/>
          <w:szCs w:val="20"/>
        </w:rPr>
        <w:t>[10] The Garbhagriha is topped by a Vimana in most north Indian style temples, whereas in this architectural paradigm of South India it is often in the style of a vimana and topped by a gopuram. This style shares its name with the language group containing Tamil, Kannada and Telugu.</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Dravidian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Dravida</w:t>
      </w:r>
      <w:r>
        <w:rPr>
          <w:rFonts w:ascii="Times New Roman" w:eastAsia="Times New Roman" w:hAnsi="Times New Roman" w:cs="Times New Roman"/>
          <w:sz w:val="20"/>
          <w:szCs w:val="20"/>
        </w:rPr>
        <w:t>]</w:t>
      </w:r>
    </w:p>
    <w:p w:rsidR="001F50CC" w:rsidRDefault="001B4F2D">
      <w:r>
        <w:rPr>
          <w:rFonts w:ascii="Times New Roman" w:eastAsia="Times New Roman" w:hAnsi="Times New Roman" w:cs="Times New Roman"/>
          <w:sz w:val="20"/>
          <w:szCs w:val="20"/>
        </w:rPr>
        <w:t>[10] In the Dravidian style, the garbhagriha usually incorporates two walls for carrying out this action, known as Parikrama, which is done clockwise between the good inside and the evil outside. This action is traditionally done holding a rope beside a fire in Hindu weddings.</w:t>
      </w:r>
    </w:p>
    <w:p w:rsidR="001F50CC" w:rsidRDefault="001B4F2D">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Circumambulation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clear-knowledge equivalents, prompt on ‘Pradakshina’]</w:t>
      </w:r>
    </w:p>
    <w:p w:rsidR="001F50CC" w:rsidRDefault="001F50CC"/>
    <w:p w:rsidR="001F50CC" w:rsidRDefault="001B4F2D">
      <w:r>
        <w:rPr>
          <w:rFonts w:ascii="Times New Roman" w:eastAsia="Times New Roman" w:hAnsi="Times New Roman" w:cs="Times New Roman"/>
          <w:sz w:val="20"/>
          <w:szCs w:val="20"/>
        </w:rPr>
        <w:t>20. This Spanish restaurant is frequently cited as one of the best in the world. Its well-known dishes include caramelised olives served hanging from a bonsai tree. For 10 points each:</w:t>
      </w:r>
    </w:p>
    <w:p w:rsidR="001F50CC" w:rsidRDefault="001B4F2D">
      <w:r>
        <w:rPr>
          <w:rFonts w:ascii="Times New Roman" w:eastAsia="Times New Roman" w:hAnsi="Times New Roman" w:cs="Times New Roman"/>
          <w:sz w:val="20"/>
          <w:szCs w:val="20"/>
        </w:rPr>
        <w:t>[10] Brothers Joan, Jordi and Josep run this namesake restaurant in Girona, Catalonia, which earned its third Michelin star in 2009.</w:t>
      </w:r>
    </w:p>
    <w:p w:rsidR="001F50CC" w:rsidRDefault="001B4F2D">
      <w:r>
        <w:rPr>
          <w:rFonts w:ascii="Times New Roman" w:eastAsia="Times New Roman" w:hAnsi="Times New Roman" w:cs="Times New Roman"/>
          <w:sz w:val="20"/>
          <w:szCs w:val="20"/>
        </w:rPr>
        <w:t xml:space="preserve">ANSWER: El </w:t>
      </w:r>
      <w:r>
        <w:rPr>
          <w:rFonts w:ascii="Times New Roman" w:eastAsia="Times New Roman" w:hAnsi="Times New Roman" w:cs="Times New Roman"/>
          <w:b/>
          <w:sz w:val="20"/>
          <w:szCs w:val="20"/>
          <w:u w:val="single"/>
        </w:rPr>
        <w:t>Celler de Can Roca</w:t>
      </w:r>
    </w:p>
    <w:p w:rsidR="001F50CC" w:rsidRDefault="001B4F2D">
      <w:r>
        <w:rPr>
          <w:rFonts w:ascii="Times New Roman" w:eastAsia="Times New Roman" w:hAnsi="Times New Roman" w:cs="Times New Roman"/>
          <w:sz w:val="20"/>
          <w:szCs w:val="20"/>
        </w:rPr>
        <w:t>[10] El Celler de Can Roca has been described as the successor to this chef’s restaurant elBulli, which closed in 2011. He is closely associated with molecular gastronomy, but describes his cooking as “deconstructivist”.</w:t>
      </w:r>
    </w:p>
    <w:p w:rsidR="001F50CC" w:rsidRDefault="001B4F2D">
      <w:r>
        <w:rPr>
          <w:rFonts w:ascii="Times New Roman" w:eastAsia="Times New Roman" w:hAnsi="Times New Roman" w:cs="Times New Roman"/>
          <w:sz w:val="20"/>
          <w:szCs w:val="20"/>
        </w:rPr>
        <w:t xml:space="preserve">ANSWER: Ferran </w:t>
      </w:r>
      <w:r>
        <w:rPr>
          <w:rFonts w:ascii="Times New Roman" w:eastAsia="Times New Roman" w:hAnsi="Times New Roman" w:cs="Times New Roman"/>
          <w:b/>
          <w:sz w:val="20"/>
          <w:szCs w:val="20"/>
          <w:u w:val="single"/>
        </w:rPr>
        <w:t>Adrià</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i Acosta</w:t>
      </w:r>
    </w:p>
    <w:p w:rsidR="001F50CC" w:rsidRDefault="001B4F2D">
      <w:r>
        <w:rPr>
          <w:rFonts w:ascii="Times New Roman" w:eastAsia="Times New Roman" w:hAnsi="Times New Roman" w:cs="Times New Roman"/>
          <w:sz w:val="20"/>
          <w:szCs w:val="20"/>
        </w:rPr>
        <w:t>[10] This British chef’s forays into molecular gastronomy have resulted in dishes like snail porridge and bacon-and-egg ice cream, which have been served at his restaurant, The Fat Duck.</w:t>
      </w:r>
    </w:p>
    <w:p w:rsidR="001F50CC" w:rsidRDefault="001B4F2D">
      <w:r>
        <w:rPr>
          <w:rFonts w:ascii="Times New Roman" w:eastAsia="Times New Roman" w:hAnsi="Times New Roman" w:cs="Times New Roman"/>
          <w:sz w:val="20"/>
          <w:szCs w:val="20"/>
        </w:rPr>
        <w:t xml:space="preserve">ANSWER: Heston </w:t>
      </w:r>
      <w:r>
        <w:rPr>
          <w:rFonts w:ascii="Times New Roman" w:eastAsia="Times New Roman" w:hAnsi="Times New Roman" w:cs="Times New Roman"/>
          <w:b/>
          <w:sz w:val="20"/>
          <w:szCs w:val="20"/>
          <w:u w:val="single"/>
        </w:rPr>
        <w:t>Blumenthal</w:t>
      </w:r>
    </w:p>
    <w:p w:rsidR="001F50CC" w:rsidRDefault="001F50CC"/>
    <w:p w:rsidR="001F50CC" w:rsidRDefault="001F50CC"/>
    <w:sectPr w:rsidR="001F50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1F50CC"/>
    <w:rsid w:val="001B4F2D"/>
    <w:rsid w:val="001F50CC"/>
    <w:rsid w:val="00387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2C46B5-604D-4005-8E4F-7C0FA274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4959</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2016-08-12T15:32:00Z</dcterms:created>
  <dcterms:modified xsi:type="dcterms:W3CDTF">2016-08-14T17:23:00Z</dcterms:modified>
</cp:coreProperties>
</file>