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6001" w:rsidRDefault="00B94505">
      <w:bookmarkStart w:id="0" w:name="_GoBack"/>
      <w:bookmarkEnd w:id="0"/>
      <w:r>
        <w:rPr>
          <w:rFonts w:ascii="Times New Roman" w:eastAsia="Times New Roman" w:hAnsi="Times New Roman" w:cs="Times New Roman"/>
          <w:b/>
          <w:sz w:val="20"/>
          <w:szCs w:val="20"/>
        </w:rPr>
        <w:t>MKULTRA II: A Fucking Didactic Educational .docx File</w:t>
      </w:r>
    </w:p>
    <w:p w:rsidR="00F16001" w:rsidRDefault="00B94505">
      <w:r>
        <w:rPr>
          <w:rFonts w:ascii="Times New Roman" w:eastAsia="Times New Roman" w:hAnsi="Times New Roman" w:cs="Times New Roman"/>
          <w:b/>
          <w:sz w:val="20"/>
          <w:szCs w:val="20"/>
        </w:rPr>
        <w:t>The Milton Keynes Ultimate Liaison of Trash and Academia</w:t>
      </w:r>
    </w:p>
    <w:p w:rsidR="00F16001" w:rsidRDefault="00B94505">
      <w:r>
        <w:rPr>
          <w:rFonts w:ascii="Times New Roman" w:eastAsia="Times New Roman" w:hAnsi="Times New Roman" w:cs="Times New Roman"/>
          <w:b/>
          <w:sz w:val="20"/>
          <w:szCs w:val="20"/>
        </w:rPr>
        <w:t xml:space="preserve">Edited by Emma Laslett, Ian Bayley, Hugh Bennett, Tristram Cole, Edmund Dickinson, Jonathan Elliott, David Knapp, David Stainer and Christopher Stern </w:t>
      </w:r>
    </w:p>
    <w:p w:rsidR="00F16001" w:rsidRDefault="00B94505">
      <w:r>
        <w:rPr>
          <w:rFonts w:ascii="Times New Roman" w:eastAsia="Times New Roman" w:hAnsi="Times New Roman" w:cs="Times New Roman"/>
          <w:b/>
          <w:sz w:val="20"/>
          <w:szCs w:val="20"/>
        </w:rPr>
        <w:t>Round 5 - Packet by Edinburgh (David McBryan, Innis Carson, Max Fitz-James and David Harris)</w:t>
      </w:r>
    </w:p>
    <w:p w:rsidR="00F16001" w:rsidRDefault="00F16001"/>
    <w:p w:rsidR="00F16001" w:rsidRDefault="00B94505">
      <w:r>
        <w:rPr>
          <w:rFonts w:ascii="Times New Roman" w:eastAsia="Times New Roman" w:hAnsi="Times New Roman" w:cs="Times New Roman"/>
          <w:sz w:val="20"/>
          <w:szCs w:val="20"/>
        </w:rPr>
        <w:t>Tossups</w:t>
      </w:r>
    </w:p>
    <w:p w:rsidR="00F16001" w:rsidRDefault="00F16001"/>
    <w:p w:rsidR="00F16001" w:rsidRDefault="00B94505">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Sixteen dukes of Bavaria had this regnal name, the last of which died in 1450. A king with this regnal name died at celebrating Peace of Cateau-Cambrésis at a joust held in its honour. A Holy Roman Emperor with this name signed the Concordat of Worms with Calixtus II to end the investiture controversy that his father of the same name had started with Pope (*)</w:t>
      </w:r>
      <w:r>
        <w:rPr>
          <w:rFonts w:ascii="Times New Roman" w:eastAsia="Times New Roman" w:hAnsi="Times New Roman" w:cs="Times New Roman"/>
          <w:sz w:val="20"/>
          <w:szCs w:val="20"/>
        </w:rPr>
        <w:t xml:space="preserve"> Gregory VII. The last Valois king of France had this name, as did his successor, the first Bourbon king. That king was nicknamed The Green Galant, while a king of England with this name was nicknamed Curtmantle. For 10 points, give this regnal name shared by 4 kings of France and 8 kings of England, the last of which had 6 wives.</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Henry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European equivalents like </w:t>
      </w:r>
      <w:r>
        <w:rPr>
          <w:rFonts w:ascii="Times New Roman" w:eastAsia="Times New Roman" w:hAnsi="Times New Roman" w:cs="Times New Roman"/>
          <w:b/>
          <w:sz w:val="20"/>
          <w:szCs w:val="20"/>
          <w:u w:val="single"/>
        </w:rPr>
        <w:t>Henri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Heinrich</w:t>
      </w:r>
      <w:r>
        <w:rPr>
          <w:rFonts w:ascii="Times New Roman" w:eastAsia="Times New Roman" w:hAnsi="Times New Roman" w:cs="Times New Roman"/>
          <w:sz w:val="20"/>
          <w:szCs w:val="20"/>
          <w:u w:val="single"/>
        </w:rPr>
        <w:t>)</w:t>
      </w:r>
    </w:p>
    <w:p w:rsidR="00F16001" w:rsidRDefault="00F16001"/>
    <w:p w:rsidR="00F16001" w:rsidRDefault="00B94505">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In the 2014 series of </w:t>
      </w:r>
      <w:r>
        <w:rPr>
          <w:rFonts w:ascii="Times New Roman" w:eastAsia="Times New Roman" w:hAnsi="Times New Roman" w:cs="Times New Roman"/>
          <w:b/>
          <w:i/>
          <w:sz w:val="20"/>
          <w:szCs w:val="20"/>
        </w:rPr>
        <w:t>Big Brother</w:t>
      </w:r>
      <w:r>
        <w:rPr>
          <w:rFonts w:ascii="Times New Roman" w:eastAsia="Times New Roman" w:hAnsi="Times New Roman" w:cs="Times New Roman"/>
          <w:b/>
          <w:sz w:val="20"/>
          <w:szCs w:val="20"/>
        </w:rPr>
        <w:t>, the housemates were stripped of numerous privileges after pouring flour in one of these devices. An early form of this device was invented in 1888 by the Frenchman Alexandre-Ferdinand Godefroy. In German and some other languages, a trademark name owned by AEG has become a generic term for this type of device. That name is Foen, and comes from the Alpine (*)</w:t>
      </w:r>
      <w:r>
        <w:rPr>
          <w:rFonts w:ascii="Times New Roman" w:eastAsia="Times New Roman" w:hAnsi="Times New Roman" w:cs="Times New Roman"/>
          <w:sz w:val="20"/>
          <w:szCs w:val="20"/>
        </w:rPr>
        <w:t xml:space="preserve"> wind of the same name. The film </w:t>
      </w:r>
      <w:r>
        <w:rPr>
          <w:rFonts w:ascii="Times New Roman" w:eastAsia="Times New Roman" w:hAnsi="Times New Roman" w:cs="Times New Roman"/>
          <w:i/>
          <w:sz w:val="20"/>
          <w:szCs w:val="20"/>
        </w:rPr>
        <w:t>What Women Want</w:t>
      </w:r>
      <w:r>
        <w:rPr>
          <w:rFonts w:ascii="Times New Roman" w:eastAsia="Times New Roman" w:hAnsi="Times New Roman" w:cs="Times New Roman"/>
          <w:sz w:val="20"/>
          <w:szCs w:val="20"/>
        </w:rPr>
        <w:t xml:space="preserve"> concerns the improbable aftereffects of an accident involving this sort of device.The metaphorical ‘treatment’ named after this device was particularly associated with the half-time talks administered by Alex Ferguson. For 10 points, name this type of household electrical device, commonly used after showering and at salons.</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Hairdryer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blow dryer</w:t>
      </w:r>
      <w:r>
        <w:rPr>
          <w:rFonts w:ascii="Times New Roman" w:eastAsia="Times New Roman" w:hAnsi="Times New Roman" w:cs="Times New Roman"/>
          <w:sz w:val="20"/>
          <w:szCs w:val="20"/>
        </w:rPr>
        <w:t>]</w:t>
      </w:r>
    </w:p>
    <w:p w:rsidR="00F16001" w:rsidRDefault="00F16001"/>
    <w:p w:rsidR="00F16001" w:rsidRDefault="00B94505">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In his book named for this event, historian Tim Harris said that “constitutionally, it was as if the last nineteen years had never happened”. The Penruddock uprising was a failed attempt to impose this event. John Thurloe spied for the government on an organisation founded by Sir Edward Villiers that plotted this event. Shortly after it happened, (*)</w:t>
      </w:r>
      <w:r>
        <w:rPr>
          <w:rFonts w:ascii="Times New Roman" w:eastAsia="Times New Roman" w:hAnsi="Times New Roman" w:cs="Times New Roman"/>
          <w:sz w:val="20"/>
          <w:szCs w:val="20"/>
        </w:rPr>
        <w:t xml:space="preserve"> May 29th was declared “Oak Apple Day” in honour of this event. Many of the important steps leading up to this event were decided by the Convention Parliament, elected after George Monck marched on London. The Declaration of Breda led to, for 10 points, which event of 1660, yearned for by the Sealed Knot society, that saw a king return to the throne of England, Scotland and Ireland.</w:t>
      </w:r>
      <w:r>
        <w:rPr>
          <w:rFonts w:ascii="Times New Roman" w:eastAsia="Times New Roman" w:hAnsi="Times New Roman" w:cs="Times New Roman"/>
          <w:sz w:val="20"/>
          <w:szCs w:val="20"/>
        </w:rPr>
        <w:br/>
        <w:t xml:space="preserve">ANSWER: The </w:t>
      </w:r>
      <w:r>
        <w:rPr>
          <w:rFonts w:ascii="Times New Roman" w:eastAsia="Times New Roman" w:hAnsi="Times New Roman" w:cs="Times New Roman"/>
          <w:b/>
          <w:sz w:val="20"/>
          <w:szCs w:val="20"/>
          <w:u w:val="single"/>
        </w:rPr>
        <w:t>Restoration</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Charles II</w:t>
      </w:r>
      <w:r>
        <w:rPr>
          <w:rFonts w:ascii="Times New Roman" w:eastAsia="Times New Roman" w:hAnsi="Times New Roman" w:cs="Times New Roman"/>
          <w:sz w:val="20"/>
          <w:szCs w:val="20"/>
        </w:rPr>
        <w:t xml:space="preserve"> (prompt on ‘Restoration’)</w:t>
      </w:r>
    </w:p>
    <w:p w:rsidR="00F16001" w:rsidRDefault="00F16001"/>
    <w:p w:rsidR="00F16001" w:rsidRDefault="00B94505">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This figure from the Bible is believed to derive from Lôtān, the servant of Yammu in the Ba’al Cycle. In the Midrash, it’s claimed that God originally produced a male and a female of this creature, but destroyed the latter to stop them multiplying and destroying the world. Isaiah says he will be killed at the end of time and his flesh fed to the righteous, while the Book of Job says that “the mere sight of him is overpowering”, that (*)</w:t>
      </w:r>
      <w:r>
        <w:rPr>
          <w:rFonts w:ascii="Times New Roman" w:eastAsia="Times New Roman" w:hAnsi="Times New Roman" w:cs="Times New Roman"/>
          <w:sz w:val="20"/>
          <w:szCs w:val="20"/>
        </w:rPr>
        <w:t xml:space="preserve"> “nothing on earth is his equal”, and that “he makes the depths churn like a boiling cauldron”. Although the Revised Standard Version of the Bible suggests this creature’s name may refer to the crocodile, it originally translates as ‘coiled’, and in modern Hebrew it means ‘whale’. For 10 points, name this primordial sea monster which lends its name to a treatise on political philosophy.</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Leviathan</w:t>
      </w:r>
    </w:p>
    <w:p w:rsidR="00F16001" w:rsidRDefault="00F16001"/>
    <w:p w:rsidR="00F16001" w:rsidRDefault="00B94505">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This Empire began when its first ruler conquered the Nanda Empire. It was founded shortly after Alexander the Great’s death, and in that chaos conquered many eastern territories from his successor Seleucus I. The second ruler of this Empire continued his father’s conquests to the south by taking much of the (*)</w:t>
      </w:r>
      <w:r>
        <w:rPr>
          <w:rFonts w:ascii="Times New Roman" w:eastAsia="Times New Roman" w:hAnsi="Times New Roman" w:cs="Times New Roman"/>
          <w:sz w:val="20"/>
          <w:szCs w:val="20"/>
        </w:rPr>
        <w:t xml:space="preserve"> Deccan Plateau but not the friendly state of Chola. The third ruler of this Empire fought a bloody war of conquest against the state of Kalinga, became a Buddhist out of remorse, and names a Lion Capital sculpture that is the national emblem of India. For 10 points, name this Empire of the Indian subcontinent founded by </w:t>
      </w:r>
      <w:r>
        <w:rPr>
          <w:rFonts w:ascii="Times New Roman" w:eastAsia="Times New Roman" w:hAnsi="Times New Roman" w:cs="Times New Roman"/>
          <w:sz w:val="20"/>
          <w:szCs w:val="20"/>
        </w:rPr>
        <w:lastRenderedPageBreak/>
        <w:t>Chandragupta and later ruled by his grandson Ashoka the Great.</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Maurya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Empire</w:t>
      </w:r>
    </w:p>
    <w:p w:rsidR="00F16001" w:rsidRDefault="00F16001"/>
    <w:p w:rsidR="00F16001" w:rsidRDefault="00B94505">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The Suv39 (Soov-3-9) and EZH2 methyltransferases are two enzymes that modify these proteins. CENP-A (senp-ay) is a variant form of one of these proteins that is used to mark centromeres. During spermatogenesis, one of these proteins is replaced with protamine and one of these proteins, macroH2A, is involved in transcriptional silencing. The (*)</w:t>
      </w:r>
      <w:r>
        <w:rPr>
          <w:rFonts w:ascii="Times New Roman" w:eastAsia="Times New Roman" w:hAnsi="Times New Roman" w:cs="Times New Roman"/>
          <w:sz w:val="20"/>
          <w:szCs w:val="20"/>
        </w:rPr>
        <w:t xml:space="preserve"> N-terminal tails of those structures are acetylated to prevent them forming compacted 30 nanometre fibres. These proteins are rich in positively charged amino acids such as lysine and arginine and have been described as beads on a string. For 10 points, name these proteins around which DNA is wound that are responsible for chromatin structure.</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histones</w:t>
      </w:r>
    </w:p>
    <w:p w:rsidR="00F16001" w:rsidRDefault="00F16001"/>
    <w:p w:rsidR="00F16001" w:rsidRDefault="00B94505">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This group were inducted into the Rock and Roll Hall of Fame in 2012, in what was seen as correcting a mistake that they had not been in 1986. They provided backing music for the second ever posthumous Number One single in the UK, and while they did not play on the first, they were closely associated with its performer. As well as (*)</w:t>
      </w:r>
      <w:r>
        <w:rPr>
          <w:rFonts w:ascii="Times New Roman" w:eastAsia="Times New Roman" w:hAnsi="Times New Roman" w:cs="Times New Roman"/>
          <w:sz w:val="20"/>
          <w:szCs w:val="20"/>
        </w:rPr>
        <w:t xml:space="preserve"> ‘Three Steps to Heaven’, this group played on singles such as ‘Little Hollywood Girl’ and ‘Think It Over’, and the cover of their first album described them as ‘Chirping’. Longtime members of this group include Jerry Allison, Joe B. Mauldin and Sonny Curtis. The Beatles chose their name partly in reference to, for 10 points, which other insect-related band who were the backing group for Buddy Holly?</w:t>
      </w:r>
      <w:r>
        <w:rPr>
          <w:rFonts w:ascii="Times New Roman" w:eastAsia="Times New Roman" w:hAnsi="Times New Roman" w:cs="Times New Roman"/>
          <w:sz w:val="20"/>
          <w:szCs w:val="20"/>
        </w:rPr>
        <w:br/>
        <w:t xml:space="preserve">ANSWER: The </w:t>
      </w:r>
      <w:r>
        <w:rPr>
          <w:rFonts w:ascii="Times New Roman" w:eastAsia="Times New Roman" w:hAnsi="Times New Roman" w:cs="Times New Roman"/>
          <w:b/>
          <w:sz w:val="20"/>
          <w:szCs w:val="20"/>
          <w:u w:val="single"/>
        </w:rPr>
        <w:t>Crickets</w:t>
      </w:r>
    </w:p>
    <w:p w:rsidR="00F16001" w:rsidRDefault="00F16001"/>
    <w:p w:rsidR="00F16001" w:rsidRDefault="00B94505">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 xml:space="preserve">The hypothetical X and Y gauge bosons are thought to mediate the coupling of this class of particles to quarks. The fact that the interactions between these particles and gauge bosons are independent of the specific type of particle involved is known as these particles’ namesake “universality”. The heaviest of these particles was first detected in the 1970s by Martin (*) </w:t>
      </w:r>
      <w:r>
        <w:rPr>
          <w:rFonts w:ascii="Times New Roman" w:eastAsia="Times New Roman" w:hAnsi="Times New Roman" w:cs="Times New Roman"/>
          <w:sz w:val="20"/>
          <w:szCs w:val="20"/>
        </w:rPr>
        <w:t>Perl, and is the only one of these particles massive enough to decay into hadrons. The total number of these particles involved in an elementary particle reaction, minus the number of their antimatter equivalents, yields a namesake quantum number which must be conserved according to the Standard Model. For 10 points, name this family of six subatomic particles, whose three “generations” each include a neutrino and a charged particle such as the tau, muon, and electron.</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leptons</w:t>
      </w:r>
    </w:p>
    <w:p w:rsidR="00F16001" w:rsidRDefault="00F16001"/>
    <w:p w:rsidR="00F16001" w:rsidRDefault="00B94505">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At various times, this character has worked as a taxi driver, a substitute teacher and for the police, during which he developed a drug problem. This character’s literary efforts include </w:t>
      </w:r>
      <w:r>
        <w:rPr>
          <w:rFonts w:ascii="Times New Roman" w:eastAsia="Times New Roman" w:hAnsi="Times New Roman" w:cs="Times New Roman"/>
          <w:b/>
          <w:i/>
          <w:sz w:val="20"/>
          <w:szCs w:val="20"/>
        </w:rPr>
        <w:t>Wish It, Want It, Do It</w:t>
      </w:r>
      <w:r>
        <w:rPr>
          <w:rFonts w:ascii="Times New Roman" w:eastAsia="Times New Roman" w:hAnsi="Times New Roman" w:cs="Times New Roman"/>
          <w:b/>
          <w:sz w:val="20"/>
          <w:szCs w:val="20"/>
        </w:rPr>
        <w:t xml:space="preserve">, which has fifty blank pages in the middle, and a critical and financial disaster which accidentally copies the plot of </w:t>
      </w:r>
      <w:r>
        <w:rPr>
          <w:rFonts w:ascii="Times New Roman" w:eastAsia="Times New Roman" w:hAnsi="Times New Roman" w:cs="Times New Roman"/>
          <w:b/>
          <w:i/>
          <w:sz w:val="20"/>
          <w:szCs w:val="20"/>
        </w:rPr>
        <w:t>Aces: Iron Eagle III</w:t>
      </w:r>
      <w:r>
        <w:rPr>
          <w:rFonts w:ascii="Times New Roman" w:eastAsia="Times New Roman" w:hAnsi="Times New Roman" w:cs="Times New Roman"/>
          <w:b/>
          <w:sz w:val="20"/>
          <w:szCs w:val="20"/>
        </w:rPr>
        <w:t>. This author of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Faster than the Speed of Love</w:t>
      </w:r>
      <w:r>
        <w:rPr>
          <w:rFonts w:ascii="Times New Roman" w:eastAsia="Times New Roman" w:hAnsi="Times New Roman" w:cs="Times New Roman"/>
          <w:sz w:val="20"/>
          <w:szCs w:val="20"/>
        </w:rPr>
        <w:t xml:space="preserve"> is a member of MENSA and attended Brown University, but is still afraid of vacuum cleaners. This character’s father was named Coco and his mother, Biscuit, was stuffed and turned into a table. He has lived with the family of his best friend Peter ever since being adopted as a stray. For 10 points, name this anthropomorphic dog, a main character of </w:t>
      </w:r>
      <w:r>
        <w:rPr>
          <w:rFonts w:ascii="Times New Roman" w:eastAsia="Times New Roman" w:hAnsi="Times New Roman" w:cs="Times New Roman"/>
          <w:i/>
          <w:sz w:val="20"/>
          <w:szCs w:val="20"/>
        </w:rPr>
        <w:t>Family Guy</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Brian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Griffin (prompt on ‘Griffin’)</w:t>
      </w:r>
      <w:r>
        <w:rPr>
          <w:rFonts w:ascii="Times New Roman" w:eastAsia="Times New Roman" w:hAnsi="Times New Roman" w:cs="Times New Roman"/>
          <w:sz w:val="20"/>
          <w:szCs w:val="20"/>
        </w:rPr>
        <w:br/>
      </w:r>
    </w:p>
    <w:p w:rsidR="00F16001" w:rsidRDefault="00B94505">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In spite of its being an insulator, this element can be used as the negative electrode material in next-generation lithium-ion batteries by mixing or impregnation with carbon nanotubes. One atom of this element is present in one of the two fused rings in biotin. Single bonds between atoms of this element give rise to a range of chain polymers called catena allotropes. This is the lightest element termed a (*)</w:t>
      </w:r>
      <w:r>
        <w:rPr>
          <w:rFonts w:ascii="Times New Roman" w:eastAsia="Times New Roman" w:hAnsi="Times New Roman" w:cs="Times New Roman"/>
          <w:sz w:val="20"/>
          <w:szCs w:val="20"/>
        </w:rPr>
        <w:t xml:space="preserve"> chalcophile in the Goldschmidt classification. At room temperature and pressure, a crown-structured eight-membered ring is the most stable allotrope of this element. This element is used to introduce cross-links to increase the tensile strength of rubber, in a process known as vulcanization. For 10 points, what chemical element is found as a bright yellow solid?</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sulphur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S</w:t>
      </w:r>
      <w:r>
        <w:rPr>
          <w:rFonts w:ascii="Times New Roman" w:eastAsia="Times New Roman" w:hAnsi="Times New Roman" w:cs="Times New Roman"/>
          <w:sz w:val="20"/>
          <w:szCs w:val="20"/>
        </w:rPr>
        <w:t>)</w:t>
      </w:r>
    </w:p>
    <w:p w:rsidR="00F16001" w:rsidRDefault="00F16001"/>
    <w:p w:rsidR="00F16001" w:rsidRDefault="00B94505">
      <w:r>
        <w:rPr>
          <w:rFonts w:ascii="Times New Roman" w:eastAsia="Times New Roman" w:hAnsi="Times New Roman" w:cs="Times New Roman"/>
          <w:sz w:val="20"/>
          <w:szCs w:val="20"/>
        </w:rPr>
        <w:lastRenderedPageBreak/>
        <w:t xml:space="preserve">11. </w:t>
      </w:r>
      <w:r>
        <w:rPr>
          <w:rFonts w:ascii="Times New Roman" w:eastAsia="Times New Roman" w:hAnsi="Times New Roman" w:cs="Times New Roman"/>
          <w:b/>
          <w:sz w:val="20"/>
          <w:szCs w:val="20"/>
        </w:rPr>
        <w:t>Jan Kodeš competed in one incarnation of this tournament because both Cliff Richey and John Newcombe were unable to compete due to illness. That event was the first incarnation of this competition and took place in 1970 in Tokyo. More recent winners of this tournament include Àlex Corretja in 1998 and Gustavo Kuerten in 2000. In the 2009 final of this tournament, (*)</w:t>
      </w:r>
      <w:r>
        <w:rPr>
          <w:rFonts w:ascii="Times New Roman" w:eastAsia="Times New Roman" w:hAnsi="Times New Roman" w:cs="Times New Roman"/>
          <w:sz w:val="20"/>
          <w:szCs w:val="20"/>
        </w:rPr>
        <w:t xml:space="preserve"> Nikolay Davydenko defeated Juan Martín Del Potro in straight sets to record an unlikely victory. Since 2009, this tournament has been held at the O2 Arena in London, and the singles at the last four editions have been won by Novak Djokovic. Originally called the Masters Grand Prix, for ten points, name this tournament held at the end of the ATP calendar and features the top eight ranked male singles players and doubles teams.</w:t>
      </w:r>
    </w:p>
    <w:p w:rsidR="00F16001" w:rsidRDefault="00B94505">
      <w:r>
        <w:rPr>
          <w:rFonts w:ascii="Times New Roman" w:eastAsia="Times New Roman" w:hAnsi="Times New Roman" w:cs="Times New Roman"/>
          <w:sz w:val="20"/>
          <w:szCs w:val="20"/>
        </w:rPr>
        <w:t xml:space="preserve">ANSWER: ATP </w:t>
      </w:r>
      <w:r>
        <w:rPr>
          <w:rFonts w:ascii="Times New Roman" w:eastAsia="Times New Roman" w:hAnsi="Times New Roman" w:cs="Times New Roman"/>
          <w:b/>
          <w:sz w:val="20"/>
          <w:szCs w:val="20"/>
          <w:u w:val="single"/>
        </w:rPr>
        <w:t>World Tour Finals</w:t>
      </w:r>
      <w:r>
        <w:rPr>
          <w:rFonts w:ascii="Times New Roman" w:eastAsia="Times New Roman" w:hAnsi="Times New Roman" w:cs="Times New Roman"/>
          <w:sz w:val="20"/>
          <w:szCs w:val="20"/>
        </w:rPr>
        <w:t xml:space="preserve"> (accept former names such as </w:t>
      </w:r>
      <w:r>
        <w:rPr>
          <w:rFonts w:ascii="Times New Roman" w:eastAsia="Times New Roman" w:hAnsi="Times New Roman" w:cs="Times New Roman"/>
          <w:b/>
          <w:sz w:val="20"/>
          <w:szCs w:val="20"/>
          <w:u w:val="single"/>
        </w:rPr>
        <w:t>Tennis Masters Cup</w:t>
      </w:r>
      <w:r>
        <w:rPr>
          <w:rFonts w:ascii="Times New Roman" w:eastAsia="Times New Roman" w:hAnsi="Times New Roman" w:cs="Times New Roman"/>
          <w:sz w:val="20"/>
          <w:szCs w:val="20"/>
        </w:rPr>
        <w:t xml:space="preserve"> or ATP </w:t>
      </w:r>
      <w:r>
        <w:rPr>
          <w:rFonts w:ascii="Times New Roman" w:eastAsia="Times New Roman" w:hAnsi="Times New Roman" w:cs="Times New Roman"/>
          <w:b/>
          <w:sz w:val="20"/>
          <w:szCs w:val="20"/>
          <w:u w:val="single"/>
        </w:rPr>
        <w:t>World Tour Championship</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Masters Grand Prix</w:t>
      </w:r>
      <w:r>
        <w:rPr>
          <w:rFonts w:ascii="Times New Roman" w:eastAsia="Times New Roman" w:hAnsi="Times New Roman" w:cs="Times New Roman"/>
          <w:sz w:val="20"/>
          <w:szCs w:val="20"/>
        </w:rPr>
        <w:t xml:space="preserve"> before that is read)</w:t>
      </w:r>
    </w:p>
    <w:p w:rsidR="00F16001" w:rsidRDefault="00F16001"/>
    <w:p w:rsidR="00F16001" w:rsidRDefault="00B94505">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 xml:space="preserve">Northrop Frye’s first book was a study of this author, who is the first poet discussed by Harold Bloom in “The Visionary Company”.  This author wrote of a Shepherd who “stain’d the water clear” and a Sunflower that was “weary of time”.  In one poem this author described a child who was “taught underneath a tree” and says that the colour of his skin was “as if bereav’d of light”.  In addition to </w:t>
      </w:r>
      <w:r>
        <w:rPr>
          <w:rFonts w:ascii="Times New Roman" w:eastAsia="Times New Roman" w:hAnsi="Times New Roman" w:cs="Times New Roman"/>
          <w:b/>
          <w:i/>
          <w:sz w:val="20"/>
          <w:szCs w:val="20"/>
        </w:rPr>
        <w:t>The Little (*)</w:t>
      </w:r>
      <w:r>
        <w:rPr>
          <w:rFonts w:ascii="Times New Roman" w:eastAsia="Times New Roman" w:hAnsi="Times New Roman" w:cs="Times New Roman"/>
          <w:i/>
          <w:sz w:val="20"/>
          <w:szCs w:val="20"/>
        </w:rPr>
        <w:t xml:space="preserve"> Black Boy</w:t>
      </w:r>
      <w:r>
        <w:rPr>
          <w:rFonts w:ascii="Times New Roman" w:eastAsia="Times New Roman" w:hAnsi="Times New Roman" w:cs="Times New Roman"/>
          <w:sz w:val="20"/>
          <w:szCs w:val="20"/>
        </w:rPr>
        <w:t xml:space="preserve">, this author wrote about an “invisible worm” whose “dark secret love / does thy life destroy.”  In one poem by this author the “Harlot’s curse / blasts the newborn infant’s tear.”  This author of </w:t>
      </w:r>
      <w:r>
        <w:rPr>
          <w:rFonts w:ascii="Times New Roman" w:eastAsia="Times New Roman" w:hAnsi="Times New Roman" w:cs="Times New Roman"/>
          <w:i/>
          <w:sz w:val="20"/>
          <w:szCs w:val="20"/>
        </w:rPr>
        <w:t>The Sick Rose</w:t>
      </w:r>
      <w:r>
        <w:rPr>
          <w:rFonts w:ascii="Times New Roman" w:eastAsia="Times New Roman" w:hAnsi="Times New Roman" w:cs="Times New Roman"/>
          <w:sz w:val="20"/>
          <w:szCs w:val="20"/>
        </w:rPr>
        <w:t xml:space="preserve"> described “mind-forg’d manacles” in </w:t>
      </w:r>
      <w:r>
        <w:rPr>
          <w:rFonts w:ascii="Times New Roman" w:eastAsia="Times New Roman" w:hAnsi="Times New Roman" w:cs="Times New Roman"/>
          <w:i/>
          <w:sz w:val="20"/>
          <w:szCs w:val="20"/>
        </w:rPr>
        <w:t>London</w:t>
      </w:r>
      <w:r>
        <w:rPr>
          <w:rFonts w:ascii="Times New Roman" w:eastAsia="Times New Roman" w:hAnsi="Times New Roman" w:cs="Times New Roman"/>
          <w:sz w:val="20"/>
          <w:szCs w:val="20"/>
        </w:rPr>
        <w:t xml:space="preserve"> and asked “What immortal hand or eye / Could frame thy fearful symmetry?” in </w:t>
      </w:r>
      <w:r>
        <w:rPr>
          <w:rFonts w:ascii="Times New Roman" w:eastAsia="Times New Roman" w:hAnsi="Times New Roman" w:cs="Times New Roman"/>
          <w:i/>
          <w:sz w:val="20"/>
          <w:szCs w:val="20"/>
        </w:rPr>
        <w:t>The Tyger</w:t>
      </w:r>
      <w:r>
        <w:rPr>
          <w:rFonts w:ascii="Times New Roman" w:eastAsia="Times New Roman" w:hAnsi="Times New Roman" w:cs="Times New Roman"/>
          <w:sz w:val="20"/>
          <w:szCs w:val="20"/>
        </w:rPr>
        <w:t xml:space="preserve">.  For 10 points name this author of </w:t>
      </w:r>
      <w:r>
        <w:rPr>
          <w:rFonts w:ascii="Times New Roman" w:eastAsia="Times New Roman" w:hAnsi="Times New Roman" w:cs="Times New Roman"/>
          <w:i/>
          <w:sz w:val="20"/>
          <w:szCs w:val="20"/>
        </w:rPr>
        <w:t>Songs of Innocence and of Experience</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 xml:space="preserve">ANSWER: William </w:t>
      </w:r>
      <w:r>
        <w:rPr>
          <w:rFonts w:ascii="Times New Roman" w:eastAsia="Times New Roman" w:hAnsi="Times New Roman" w:cs="Times New Roman"/>
          <w:b/>
          <w:sz w:val="20"/>
          <w:szCs w:val="20"/>
          <w:u w:val="single"/>
        </w:rPr>
        <w:t>Blake</w:t>
      </w:r>
    </w:p>
    <w:p w:rsidR="00F16001" w:rsidRDefault="00F16001"/>
    <w:p w:rsidR="00F16001" w:rsidRDefault="00B94505">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This work begins with an introduction by Deems Taylor, who appears again several times throughout. At one point in this film a T. rex kills a Stegosaurus, and in another, the character Sunflower was edited out due to concerns over racism. Later in this film, a celebration of Bacchus is interrupted by Zeus throwing thunderbolts, accompanied by music by Beethoven. Halfway through this film, “The (*)</w:t>
      </w:r>
      <w:r>
        <w:rPr>
          <w:rFonts w:ascii="Times New Roman" w:eastAsia="Times New Roman" w:hAnsi="Times New Roman" w:cs="Times New Roman"/>
          <w:sz w:val="20"/>
          <w:szCs w:val="20"/>
        </w:rPr>
        <w:t xml:space="preserve"> Soundtrack” appears as a character, represented by a straight line that changes shape when different instruments are played. The most famous scene in this film is accompanied by music by Paul Dukas, and features dancing brooms. For 10 points, name this 1940 film by Walt Disney, made up of eight musical vignettes, including ‘The Rite of Spring’ and ‘The Sorcerer’s Apprentice’.</w:t>
      </w:r>
      <w:r>
        <w:rPr>
          <w:rFonts w:ascii="Times New Roman" w:eastAsia="Times New Roman" w:hAnsi="Times New Roman" w:cs="Times New Roman"/>
          <w:sz w:val="20"/>
          <w:szCs w:val="20"/>
        </w:rPr>
        <w:br/>
        <w:t xml:space="preserve"> ANSWER: </w:t>
      </w:r>
      <w:r>
        <w:rPr>
          <w:rFonts w:ascii="Times New Roman" w:eastAsia="Times New Roman" w:hAnsi="Times New Roman" w:cs="Times New Roman"/>
          <w:b/>
          <w:sz w:val="20"/>
          <w:szCs w:val="20"/>
          <w:u w:val="single"/>
        </w:rPr>
        <w:t>Fantasia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accept or prompt on ‘Fantasia 2000’]</w:t>
      </w:r>
    </w:p>
    <w:p w:rsidR="00F16001" w:rsidRDefault="00F16001"/>
    <w:p w:rsidR="00F16001" w:rsidRDefault="00B94505">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In one of this series of paintings, a man holds a pennant on a beach in front of a river described in horizontal brush strokes. This series includes a painting of a single figure walking towards a golden street light surrounded by the </w:t>
      </w:r>
      <w:r>
        <w:rPr>
          <w:rFonts w:ascii="Times New Roman" w:eastAsia="Times New Roman" w:hAnsi="Times New Roman" w:cs="Times New Roman"/>
          <w:b/>
          <w:i/>
          <w:sz w:val="20"/>
          <w:szCs w:val="20"/>
        </w:rPr>
        <w:t>Chelsea Snow</w:t>
      </w:r>
      <w:r>
        <w:rPr>
          <w:rFonts w:ascii="Times New Roman" w:eastAsia="Times New Roman" w:hAnsi="Times New Roman" w:cs="Times New Roman"/>
          <w:b/>
          <w:sz w:val="20"/>
          <w:szCs w:val="20"/>
        </w:rPr>
        <w:t xml:space="preserve">, and one in which a three-masted ship and distant lights are seen in Valparaiso Bay. A barge passes by a vast buttress while gold is spattered seen in a bluish sky in one of these works on Old (*) </w:t>
      </w:r>
      <w:r>
        <w:rPr>
          <w:rFonts w:ascii="Times New Roman" w:eastAsia="Times New Roman" w:hAnsi="Times New Roman" w:cs="Times New Roman"/>
          <w:sz w:val="20"/>
          <w:szCs w:val="20"/>
        </w:rPr>
        <w:t xml:space="preserve">Battersea Bridge. John Ruskin became involved in a lawsuit over one of these paintings depicting a firework display; that one of these paintings “in Black and Gold” is titled </w:t>
      </w:r>
      <w:r>
        <w:rPr>
          <w:rFonts w:ascii="Times New Roman" w:eastAsia="Times New Roman" w:hAnsi="Times New Roman" w:cs="Times New Roman"/>
          <w:i/>
          <w:sz w:val="20"/>
          <w:szCs w:val="20"/>
        </w:rPr>
        <w:t>Falling Rocket</w:t>
      </w:r>
      <w:r>
        <w:rPr>
          <w:rFonts w:ascii="Times New Roman" w:eastAsia="Times New Roman" w:hAnsi="Times New Roman" w:cs="Times New Roman"/>
          <w:sz w:val="20"/>
          <w:szCs w:val="20"/>
        </w:rPr>
        <w:t>. For 10 points, name this series of paintings by James Whistler whose titles are taken from that of a musical composition referencing night-time.</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Nocturne</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Nocturne</w:t>
      </w:r>
      <w:r>
        <w:rPr>
          <w:rFonts w:ascii="Times New Roman" w:eastAsia="Times New Roman" w:hAnsi="Times New Roman" w:cs="Times New Roman"/>
          <w:b/>
          <w:i/>
          <w:sz w:val="20"/>
          <w:szCs w:val="20"/>
        </w:rPr>
        <w:t xml:space="preserve"> </w:t>
      </w:r>
      <w:r>
        <w:rPr>
          <w:rFonts w:ascii="Times New Roman" w:eastAsia="Times New Roman" w:hAnsi="Times New Roman" w:cs="Times New Roman"/>
          <w:i/>
          <w:sz w:val="20"/>
          <w:szCs w:val="20"/>
        </w:rPr>
        <w:t>in Grey and Gold: Chelsea Snow</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Nocturne</w:t>
      </w:r>
      <w:r>
        <w:rPr>
          <w:rFonts w:ascii="Times New Roman" w:eastAsia="Times New Roman" w:hAnsi="Times New Roman" w:cs="Times New Roman"/>
          <w:b/>
          <w:i/>
          <w:sz w:val="20"/>
          <w:szCs w:val="20"/>
        </w:rPr>
        <w:t xml:space="preserve"> </w:t>
      </w:r>
      <w:r>
        <w:rPr>
          <w:rFonts w:ascii="Times New Roman" w:eastAsia="Times New Roman" w:hAnsi="Times New Roman" w:cs="Times New Roman"/>
          <w:i/>
          <w:sz w:val="20"/>
          <w:szCs w:val="20"/>
        </w:rPr>
        <w:t>in Black and Gold: The Falling Rocket</w:t>
      </w:r>
      <w:r>
        <w:rPr>
          <w:rFonts w:ascii="Times New Roman" w:eastAsia="Times New Roman" w:hAnsi="Times New Roman" w:cs="Times New Roman"/>
          <w:sz w:val="20"/>
          <w:szCs w:val="20"/>
        </w:rPr>
        <w:t>)</w:t>
      </w:r>
    </w:p>
    <w:p w:rsidR="00F16001" w:rsidRDefault="00F16001"/>
    <w:p w:rsidR="00F16001" w:rsidRDefault="00B94505">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A sacristan draws similarities between the eyes in a painting of Mary Magdalene and the Marchesa Attavanti at the start of one opera by this composer, in which two characters later recall the execution of Count Palmieri. In another work by this composer, ‘</w:t>
      </w:r>
      <w:r>
        <w:rPr>
          <w:rFonts w:ascii="Times New Roman" w:eastAsia="Times New Roman" w:hAnsi="Times New Roman" w:cs="Times New Roman"/>
          <w:b/>
          <w:i/>
          <w:sz w:val="20"/>
          <w:szCs w:val="20"/>
          <w:highlight w:val="white"/>
        </w:rPr>
        <w:t xml:space="preserve">Ieri son salita tutta sola’ </w:t>
      </w:r>
      <w:r>
        <w:rPr>
          <w:rFonts w:ascii="Times New Roman" w:eastAsia="Times New Roman" w:hAnsi="Times New Roman" w:cs="Times New Roman"/>
          <w:b/>
          <w:sz w:val="20"/>
          <w:szCs w:val="20"/>
          <w:highlight w:val="white"/>
        </w:rPr>
        <w:t>tells us how one character converts to Christianity shortly before a wedding after which the duet ‘</w:t>
      </w:r>
      <w:r>
        <w:rPr>
          <w:rFonts w:ascii="Times New Roman" w:eastAsia="Times New Roman" w:hAnsi="Times New Roman" w:cs="Times New Roman"/>
          <w:b/>
          <w:i/>
          <w:sz w:val="20"/>
          <w:szCs w:val="20"/>
          <w:highlight w:val="white"/>
        </w:rPr>
        <w:t xml:space="preserve">Bimba, Bimba non piangere’ </w:t>
      </w:r>
      <w:r>
        <w:rPr>
          <w:rFonts w:ascii="Times New Roman" w:eastAsia="Times New Roman" w:hAnsi="Times New Roman" w:cs="Times New Roman"/>
          <w:b/>
          <w:sz w:val="20"/>
          <w:szCs w:val="20"/>
          <w:highlight w:val="white"/>
        </w:rPr>
        <w:t xml:space="preserve">is sung. </w:t>
      </w:r>
      <w:r>
        <w:rPr>
          <w:rFonts w:ascii="Times New Roman" w:eastAsia="Times New Roman" w:hAnsi="Times New Roman" w:cs="Times New Roman"/>
          <w:b/>
          <w:i/>
          <w:sz w:val="20"/>
          <w:szCs w:val="20"/>
          <w:highlight w:val="white"/>
        </w:rPr>
        <w:t>Recondita armonia</w:t>
      </w:r>
      <w:r>
        <w:rPr>
          <w:rFonts w:ascii="Times New Roman" w:eastAsia="Times New Roman" w:hAnsi="Times New Roman" w:cs="Times New Roman"/>
          <w:b/>
          <w:sz w:val="20"/>
          <w:szCs w:val="20"/>
          <w:highlight w:val="white"/>
        </w:rPr>
        <w:t xml:space="preserve"> and (*) </w:t>
      </w:r>
      <w:r>
        <w:rPr>
          <w:rFonts w:ascii="Times New Roman" w:eastAsia="Times New Roman" w:hAnsi="Times New Roman" w:cs="Times New Roman"/>
          <w:i/>
          <w:sz w:val="20"/>
          <w:szCs w:val="20"/>
          <w:highlight w:val="white"/>
        </w:rPr>
        <w:t>E lucevan le stelle</w:t>
      </w:r>
      <w:r>
        <w:rPr>
          <w:rFonts w:ascii="Times New Roman" w:eastAsia="Times New Roman" w:hAnsi="Times New Roman" w:cs="Times New Roman"/>
          <w:sz w:val="20"/>
          <w:szCs w:val="20"/>
          <w:highlight w:val="white"/>
        </w:rPr>
        <w:t xml:space="preserve"> are arias in one opera by this composer sung by the painter Mario Cavaradossi. T</w:t>
      </w:r>
      <w:r>
        <w:rPr>
          <w:rFonts w:ascii="Times New Roman" w:eastAsia="Times New Roman" w:hAnsi="Times New Roman" w:cs="Times New Roman"/>
          <w:sz w:val="20"/>
          <w:szCs w:val="20"/>
        </w:rPr>
        <w:t xml:space="preserve">he opening of </w:t>
      </w:r>
      <w:r>
        <w:rPr>
          <w:rFonts w:ascii="Times New Roman" w:eastAsia="Times New Roman" w:hAnsi="Times New Roman" w:cs="Times New Roman"/>
          <w:i/>
          <w:sz w:val="20"/>
          <w:szCs w:val="20"/>
        </w:rPr>
        <w:t>The Star Spangled Banner</w:t>
      </w:r>
      <w:r>
        <w:rPr>
          <w:rFonts w:ascii="Times New Roman" w:eastAsia="Times New Roman" w:hAnsi="Times New Roman" w:cs="Times New Roman"/>
          <w:sz w:val="20"/>
          <w:szCs w:val="20"/>
        </w:rPr>
        <w:t xml:space="preserve"> serves as a motif to announce Lieutenant Pinkerton who marries, then abandons, Cio-Cio-San in one opera by this composer. For Ten Points, name this composer of </w:t>
      </w:r>
      <w:r>
        <w:rPr>
          <w:rFonts w:ascii="Times New Roman" w:eastAsia="Times New Roman" w:hAnsi="Times New Roman" w:cs="Times New Roman"/>
          <w:i/>
          <w:sz w:val="20"/>
          <w:szCs w:val="20"/>
        </w:rPr>
        <w:t>Madame Butterfly</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Tosca</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 xml:space="preserve">ANSWER: Giacomo </w:t>
      </w:r>
      <w:r>
        <w:rPr>
          <w:rFonts w:ascii="Times New Roman" w:eastAsia="Times New Roman" w:hAnsi="Times New Roman" w:cs="Times New Roman"/>
          <w:b/>
          <w:sz w:val="20"/>
          <w:szCs w:val="20"/>
          <w:u w:val="single"/>
        </w:rPr>
        <w:t>Puccini</w:t>
      </w:r>
    </w:p>
    <w:p w:rsidR="00F16001" w:rsidRDefault="00F16001"/>
    <w:p w:rsidR="00F16001" w:rsidRDefault="00B94505">
      <w:r>
        <w:rPr>
          <w:rFonts w:ascii="Times New Roman" w:eastAsia="Times New Roman" w:hAnsi="Times New Roman" w:cs="Times New Roman"/>
          <w:sz w:val="20"/>
          <w:szCs w:val="20"/>
        </w:rPr>
        <w:lastRenderedPageBreak/>
        <w:t xml:space="preserve">16. </w:t>
      </w:r>
      <w:r>
        <w:rPr>
          <w:rFonts w:ascii="Times New Roman" w:eastAsia="Times New Roman" w:hAnsi="Times New Roman" w:cs="Times New Roman"/>
          <w:b/>
          <w:sz w:val="20"/>
          <w:szCs w:val="20"/>
        </w:rPr>
        <w:t>An essay by Michael Dummett asks "of what kind of thing" is this concept a property, while Donald Davidson wrote of "the folly of trying to define" this property.  One theory of this concept asserts that it cannot be defined for an object language without using a metalanguage: that is the semantic theory developed by Alfred Tarski.  Accounts of this concept include the (*)</w:t>
      </w:r>
      <w:r>
        <w:rPr>
          <w:rFonts w:ascii="Times New Roman" w:eastAsia="Times New Roman" w:hAnsi="Times New Roman" w:cs="Times New Roman"/>
          <w:sz w:val="20"/>
          <w:szCs w:val="20"/>
        </w:rPr>
        <w:t xml:space="preserve"> redundancy theory propounded by Frank Ramsey, and the correspondence theory held by Bertrand Russell, while the title of an A.J. Ayer work groups this concept with "Language" and "Logic".  To facilitate the manipulation of this concept in respect of declarative statements, Ludwig Wittgenstein devised "tables" of binary values. For 10 points, what epistemological concept is opposed to falsity?</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Truth</w:t>
      </w:r>
    </w:p>
    <w:p w:rsidR="00F16001" w:rsidRDefault="00F16001"/>
    <w:p w:rsidR="00F16001" w:rsidRDefault="00B94505">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2013 saw extraction of copper begin at the Oyu Tolgoi mine in this desert. Coal from the Nariin Sukhait mining complex is carried across this desert by the Linhe-Ceke Railway, and the Nemegt Formation is a rich fossil seam in this desert. The Three-North Shelter Forest Program is a scheme to halt the expansion of this desert by planting large areas of trees. Khongoryn Els is home to (*)</w:t>
      </w:r>
      <w:r>
        <w:rPr>
          <w:rFonts w:ascii="Times New Roman" w:eastAsia="Times New Roman" w:hAnsi="Times New Roman" w:cs="Times New Roman"/>
          <w:sz w:val="20"/>
          <w:szCs w:val="20"/>
        </w:rPr>
        <w:t xml:space="preserve"> “singing” sand dunes in this desert, and there is some dispute over whether the Taklamakan Desert is distinct from this desert. This desert is separated from the Ordos Desert by the Yellow River and this desert occurs due to the rain shadow created by the Himalayas. For 10 points, name this large desert of southern Mongolia and northern and northwestern China.</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Gobi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Desert (accept </w:t>
      </w:r>
      <w:r>
        <w:rPr>
          <w:rFonts w:ascii="Times New Roman" w:eastAsia="Times New Roman" w:hAnsi="Times New Roman" w:cs="Times New Roman"/>
          <w:b/>
          <w:sz w:val="20"/>
          <w:szCs w:val="20"/>
          <w:u w:val="single"/>
        </w:rPr>
        <w:t>Mongolia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before “this desert”)</w:t>
      </w:r>
    </w:p>
    <w:p w:rsidR="00F16001" w:rsidRDefault="00F16001"/>
    <w:p w:rsidR="00F16001" w:rsidRDefault="00B94505">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 xml:space="preserve">In one novel by this author, a mixed-race child is adopted by an Anglican rector who teaches him Latin verbs and buggers him.  In another novel by this author a painter tells the woman he loves the he “does not want to be like other people” while stirring a vat of animal excrement.  This author created the Jewish refugee Himmelfarb who is murdered by his drunken workmates in a mock (*) </w:t>
      </w:r>
      <w:r>
        <w:rPr>
          <w:rFonts w:ascii="Times New Roman" w:eastAsia="Times New Roman" w:hAnsi="Times New Roman" w:cs="Times New Roman"/>
          <w:sz w:val="20"/>
          <w:szCs w:val="20"/>
        </w:rPr>
        <w:t xml:space="preserve">crucifixion.  This creator of the artist Hurtle Duffield and the alcoholic aborigine Alf Dubbo wrote a novel based on the life of the explorer Ludwig Leichhardt.  In that novel by this author, Laura Trevelyan’s uncle finances the title character’s expedition across the outback.  </w:t>
      </w:r>
      <w:r>
        <w:rPr>
          <w:rFonts w:ascii="Times New Roman" w:eastAsia="Times New Roman" w:hAnsi="Times New Roman" w:cs="Times New Roman"/>
          <w:i/>
          <w:sz w:val="20"/>
          <w:szCs w:val="20"/>
        </w:rPr>
        <w:t>Riders in the Chariot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The Vivisector </w:t>
      </w:r>
      <w:r>
        <w:rPr>
          <w:rFonts w:ascii="Times New Roman" w:eastAsia="Times New Roman" w:hAnsi="Times New Roman" w:cs="Times New Roman"/>
          <w:sz w:val="20"/>
          <w:szCs w:val="20"/>
        </w:rPr>
        <w:t>are novels by, for 10 points, which author of “Voss”?</w:t>
      </w:r>
    </w:p>
    <w:p w:rsidR="00F16001" w:rsidRDefault="00B94505">
      <w:r>
        <w:rPr>
          <w:rFonts w:ascii="Times New Roman" w:eastAsia="Times New Roman" w:hAnsi="Times New Roman" w:cs="Times New Roman"/>
          <w:sz w:val="20"/>
          <w:szCs w:val="20"/>
        </w:rPr>
        <w:t xml:space="preserve">ANSWER: Patrick Victor Martindale </w:t>
      </w:r>
      <w:r>
        <w:rPr>
          <w:rFonts w:ascii="Times New Roman" w:eastAsia="Times New Roman" w:hAnsi="Times New Roman" w:cs="Times New Roman"/>
          <w:b/>
          <w:sz w:val="20"/>
          <w:szCs w:val="20"/>
          <w:u w:val="single"/>
        </w:rPr>
        <w:t>White</w:t>
      </w:r>
    </w:p>
    <w:p w:rsidR="00F16001" w:rsidRDefault="00F16001"/>
    <w:p w:rsidR="00F16001" w:rsidRDefault="00B94505">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This thinker put forward a theory of mind in </w:t>
      </w:r>
      <w:r>
        <w:rPr>
          <w:rFonts w:ascii="Times New Roman" w:eastAsia="Times New Roman" w:hAnsi="Times New Roman" w:cs="Times New Roman"/>
          <w:b/>
          <w:i/>
          <w:sz w:val="20"/>
          <w:szCs w:val="20"/>
        </w:rPr>
        <w:t xml:space="preserve">The Sensory Order </w:t>
      </w:r>
      <w:r>
        <w:rPr>
          <w:rFonts w:ascii="Times New Roman" w:eastAsia="Times New Roman" w:hAnsi="Times New Roman" w:cs="Times New Roman"/>
          <w:b/>
          <w:sz w:val="20"/>
          <w:szCs w:val="20"/>
        </w:rPr>
        <w:t xml:space="preserve">and criticised attempts to apply the scientific method to the social sciences in </w:t>
      </w:r>
      <w:r>
        <w:rPr>
          <w:rFonts w:ascii="Times New Roman" w:eastAsia="Times New Roman" w:hAnsi="Times New Roman" w:cs="Times New Roman"/>
          <w:b/>
          <w:i/>
          <w:sz w:val="20"/>
          <w:szCs w:val="20"/>
        </w:rPr>
        <w:t xml:space="preserve">The Counter-Revolution of Science. </w:t>
      </w:r>
      <w:r>
        <w:rPr>
          <w:rFonts w:ascii="Times New Roman" w:eastAsia="Times New Roman" w:hAnsi="Times New Roman" w:cs="Times New Roman"/>
          <w:b/>
          <w:sz w:val="20"/>
          <w:szCs w:val="20"/>
        </w:rPr>
        <w:t>Nicolas Kaldor criticised this man's work on business cycles in an essay on this man and "the concertina effect".   Despite their differing viewpoints, this man shared a Nobel Prize with (*)</w:t>
      </w:r>
      <w:r>
        <w:rPr>
          <w:rFonts w:ascii="Times New Roman" w:eastAsia="Times New Roman" w:hAnsi="Times New Roman" w:cs="Times New Roman"/>
          <w:sz w:val="20"/>
          <w:szCs w:val="20"/>
        </w:rPr>
        <w:t xml:space="preserve"> Gunnar Myrdal. This man's essay </w:t>
      </w:r>
      <w:r>
        <w:rPr>
          <w:rFonts w:ascii="Times New Roman" w:eastAsia="Times New Roman" w:hAnsi="Times New Roman" w:cs="Times New Roman"/>
          <w:i/>
          <w:sz w:val="20"/>
          <w:szCs w:val="20"/>
        </w:rPr>
        <w:t>Why I Am Not A Conservative</w:t>
      </w:r>
      <w:r>
        <w:rPr>
          <w:rFonts w:ascii="Times New Roman" w:eastAsia="Times New Roman" w:hAnsi="Times New Roman" w:cs="Times New Roman"/>
          <w:sz w:val="20"/>
          <w:szCs w:val="20"/>
        </w:rPr>
        <w:t xml:space="preserve"> did not stop him inspiring Margaret Thatcher, who exclaimed "this is what we believe!" about this thinker's </w:t>
      </w:r>
      <w:r>
        <w:rPr>
          <w:rFonts w:ascii="Times New Roman" w:eastAsia="Times New Roman" w:hAnsi="Times New Roman" w:cs="Times New Roman"/>
          <w:i/>
          <w:sz w:val="20"/>
          <w:szCs w:val="20"/>
        </w:rPr>
        <w:t>The Constitution of Liberty</w:t>
      </w:r>
      <w:r>
        <w:rPr>
          <w:rFonts w:ascii="Times New Roman" w:eastAsia="Times New Roman" w:hAnsi="Times New Roman" w:cs="Times New Roman"/>
          <w:sz w:val="20"/>
          <w:szCs w:val="20"/>
        </w:rPr>
        <w:t xml:space="preserve">.  For 10 points, which Austrian-British thinker and prominent member of the Austrian School of Economics claimed that centralised planning would lead to tyranny in </w:t>
      </w:r>
      <w:r>
        <w:rPr>
          <w:rFonts w:ascii="Times New Roman" w:eastAsia="Times New Roman" w:hAnsi="Times New Roman" w:cs="Times New Roman"/>
          <w:i/>
          <w:sz w:val="20"/>
          <w:szCs w:val="20"/>
        </w:rPr>
        <w:t>The Road to Serfdom</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 xml:space="preserve">ANSWER:  Friedrich August von </w:t>
      </w:r>
      <w:r>
        <w:rPr>
          <w:rFonts w:ascii="Times New Roman" w:eastAsia="Times New Roman" w:hAnsi="Times New Roman" w:cs="Times New Roman"/>
          <w:b/>
          <w:sz w:val="20"/>
          <w:szCs w:val="20"/>
          <w:u w:val="single"/>
        </w:rPr>
        <w:t>Hayek</w:t>
      </w:r>
    </w:p>
    <w:p w:rsidR="00F16001" w:rsidRDefault="00F16001"/>
    <w:p w:rsidR="00F16001" w:rsidRDefault="00B94505">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One character in this novel writes his university essays in red crayon and sends anonymous notes to his professor by paper aeroplane.  A sign in this novel advertises “Twelve inches of Paradise” and one character is nearly arrested for assaulting a police officer with a lute string.  The protagonist lies under a dirty sheet and thinks of his dog Rex whilst (*)</w:t>
      </w:r>
      <w:r>
        <w:rPr>
          <w:rFonts w:ascii="Times New Roman" w:eastAsia="Times New Roman" w:hAnsi="Times New Roman" w:cs="Times New Roman"/>
          <w:sz w:val="20"/>
          <w:szCs w:val="20"/>
        </w:rPr>
        <w:t xml:space="preserve"> masturbating.  In this novel the exotic dancer Harlott O’Hara attempts to train her pet cockatoo to rip off her clothes.  After being fired from Levy Pants, the protagonist of this novel is tricked by George into storing some pornographic photographs in his hotdog cart.  The bar “Night of Joy” features in this novel about a man who writes about Boethius and Fortuna on his Big Chief Tablets and complains about his “valve”.  For 10 points name this novel about Ignatius J. Reilly by John Kennedy Toole.</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 Confederacy of Dunces</w:t>
      </w:r>
      <w:r>
        <w:br w:type="page"/>
      </w:r>
    </w:p>
    <w:p w:rsidR="00F16001" w:rsidRDefault="00F16001"/>
    <w:p w:rsidR="00F16001" w:rsidRDefault="00B94505">
      <w:r>
        <w:rPr>
          <w:rFonts w:ascii="Times New Roman" w:eastAsia="Times New Roman" w:hAnsi="Times New Roman" w:cs="Times New Roman"/>
          <w:sz w:val="20"/>
          <w:szCs w:val="20"/>
        </w:rPr>
        <w:t>Bonuses</w:t>
      </w:r>
    </w:p>
    <w:p w:rsidR="00F16001" w:rsidRDefault="00F16001"/>
    <w:p w:rsidR="00F16001" w:rsidRDefault="00B94505">
      <w:r>
        <w:rPr>
          <w:rFonts w:ascii="Times New Roman" w:eastAsia="Times New Roman" w:hAnsi="Times New Roman" w:cs="Times New Roman"/>
          <w:sz w:val="20"/>
          <w:szCs w:val="20"/>
        </w:rPr>
        <w:t>1. The deciphering of Linear B, the writing system of this civilisation, was a major step forward in understanding their culture. For 10 points each:</w:t>
      </w:r>
      <w:r>
        <w:rPr>
          <w:rFonts w:ascii="Times New Roman" w:eastAsia="Times New Roman" w:hAnsi="Times New Roman" w:cs="Times New Roman"/>
          <w:sz w:val="20"/>
          <w:szCs w:val="20"/>
        </w:rPr>
        <w:br/>
        <w:t>[10] Identify this ancient civilisation that dominated Greece from about 1600 to 1100 B.C., named after a city in the North Eastern Peloponnese.</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Mycenaean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Civilisation</w:t>
      </w:r>
      <w:r>
        <w:rPr>
          <w:rFonts w:ascii="Times New Roman" w:eastAsia="Times New Roman" w:hAnsi="Times New Roman" w:cs="Times New Roman"/>
          <w:sz w:val="20"/>
          <w:szCs w:val="20"/>
        </w:rPr>
        <w:br/>
        <w:t>[10] The fall of Mycenaean civilisation ushered in the Greek Dark Ages and is considered part of this event. This event saw a sudden and violent transition in many regions of the eastern Mediterranean. The fall of Troy is sometimes thought to have happened during this event.</w:t>
      </w:r>
      <w:r>
        <w:rPr>
          <w:rFonts w:ascii="Times New Roman" w:eastAsia="Times New Roman" w:hAnsi="Times New Roman" w:cs="Times New Roman"/>
          <w:sz w:val="20"/>
          <w:szCs w:val="20"/>
        </w:rPr>
        <w:br/>
        <w:t xml:space="preserve">ANSWER: (Late) </w:t>
      </w:r>
      <w:r>
        <w:rPr>
          <w:rFonts w:ascii="Times New Roman" w:eastAsia="Times New Roman" w:hAnsi="Times New Roman" w:cs="Times New Roman"/>
          <w:b/>
          <w:sz w:val="20"/>
          <w:szCs w:val="20"/>
          <w:u w:val="single"/>
        </w:rPr>
        <w:t>Bronze Age Collapse</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The Bronze Age Collapse in several regions is sometimes attributed to this mysterious People of unknown origin. They may have sailed from further west and are thought to have attacked Egypt, Syria and Cyprus.</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Sea People</w:t>
      </w:r>
      <w:r>
        <w:rPr>
          <w:rFonts w:ascii="Times New Roman" w:eastAsia="Times New Roman" w:hAnsi="Times New Roman" w:cs="Times New Roman"/>
          <w:sz w:val="20"/>
          <w:szCs w:val="20"/>
        </w:rPr>
        <w:t>s</w:t>
      </w:r>
    </w:p>
    <w:p w:rsidR="00F16001" w:rsidRDefault="00F16001"/>
    <w:p w:rsidR="00F16001" w:rsidRDefault="00B94505">
      <w:r>
        <w:rPr>
          <w:rFonts w:ascii="Times New Roman" w:eastAsia="Times New Roman" w:hAnsi="Times New Roman" w:cs="Times New Roman"/>
          <w:sz w:val="20"/>
          <w:szCs w:val="20"/>
        </w:rPr>
        <w:t>2. Identify some terms used in machine learning, for 10 points each.</w:t>
      </w:r>
      <w:r>
        <w:rPr>
          <w:rFonts w:ascii="Times New Roman" w:eastAsia="Times New Roman" w:hAnsi="Times New Roman" w:cs="Times New Roman"/>
          <w:sz w:val="20"/>
          <w:szCs w:val="20"/>
        </w:rPr>
        <w:br/>
        <w:t>[10] Contrasted with classification, this process involves predicting the relationship between a continuous target variable and a series of independent variables. This word also names a related statistical technique in which the method of least squares is a standard approach.</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regression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analysis</w:t>
      </w:r>
      <w:r>
        <w:rPr>
          <w:rFonts w:ascii="Times New Roman" w:eastAsia="Times New Roman" w:hAnsi="Times New Roman" w:cs="Times New Roman"/>
          <w:sz w:val="20"/>
          <w:szCs w:val="20"/>
        </w:rPr>
        <w:br/>
        <w:t>[10] This man’s namesake classifier calculates the posterior probability that a datapoint belongs to a particular class given a prior probability and class-conditional model; “naive” forms make independence assumptions between feature variables.</w:t>
      </w:r>
      <w:r>
        <w:rPr>
          <w:rFonts w:ascii="Times New Roman" w:eastAsia="Times New Roman" w:hAnsi="Times New Roman" w:cs="Times New Roman"/>
          <w:sz w:val="20"/>
          <w:szCs w:val="20"/>
        </w:rPr>
        <w:br/>
        <w:t xml:space="preserve">ANSWER: Thomas </w:t>
      </w:r>
      <w:r>
        <w:rPr>
          <w:rFonts w:ascii="Times New Roman" w:eastAsia="Times New Roman" w:hAnsi="Times New Roman" w:cs="Times New Roman"/>
          <w:b/>
          <w:sz w:val="20"/>
          <w:szCs w:val="20"/>
          <w:u w:val="single"/>
        </w:rPr>
        <w:t>Bayes</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This two-word term denotes a region of feature space in which the classifier selects one class over another. For a linear regression classifier with a two-dimensional input space, it corresponds to a straight line.</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decision boundary</w:t>
      </w:r>
    </w:p>
    <w:p w:rsidR="00F16001" w:rsidRDefault="00F16001"/>
    <w:p w:rsidR="00F16001" w:rsidRDefault="00B94505">
      <w:r>
        <w:rPr>
          <w:rFonts w:ascii="Times New Roman" w:eastAsia="Times New Roman" w:hAnsi="Times New Roman" w:cs="Times New Roman"/>
          <w:sz w:val="20"/>
          <w:szCs w:val="20"/>
        </w:rPr>
        <w:t>3. Examples of these natural phenomena containing Paleolithic art are Altamira in Cantabria, Spain, and Lascaux in the Vézère valley in France. For 10 points each:</w:t>
      </w:r>
    </w:p>
    <w:p w:rsidR="00F16001" w:rsidRDefault="00B94505">
      <w:r>
        <w:rPr>
          <w:rFonts w:ascii="Times New Roman" w:eastAsia="Times New Roman" w:hAnsi="Times New Roman" w:cs="Times New Roman"/>
          <w:sz w:val="20"/>
          <w:szCs w:val="20"/>
        </w:rPr>
        <w:t>[10] Name these underground geological formations usually created by erosion or weathering by the sea or underground rivers.</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cave</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cavern</w:t>
      </w:r>
      <w:r>
        <w:rPr>
          <w:rFonts w:ascii="Times New Roman" w:eastAsia="Times New Roman" w:hAnsi="Times New Roman" w:cs="Times New Roman"/>
          <w:sz w:val="20"/>
          <w:szCs w:val="20"/>
        </w:rPr>
        <w:t>s</w:t>
      </w:r>
    </w:p>
    <w:p w:rsidR="00F16001" w:rsidRDefault="00B94505">
      <w:r>
        <w:rPr>
          <w:rFonts w:ascii="Times New Roman" w:eastAsia="Times New Roman" w:hAnsi="Times New Roman" w:cs="Times New Roman"/>
          <w:sz w:val="20"/>
          <w:szCs w:val="20"/>
        </w:rPr>
        <w:t>[10] Some of the best preserved Paleolithic cave paintings can be found at the Chauvet Cave in the gorge of this river of southern France. Close to the Chauvet Cave, this river passes underneath the natural arch of Pont d’Arc before joining the Rhône between Montélimar and Avignon.</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Ardèche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Ardecha</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[10] The Karst Plateau in this country is home to several impressive cave systems including the Škocjan [“scotch-YANN”] Caves and the Postojna [“poh-STOY-nah”] Cave.</w:t>
      </w:r>
    </w:p>
    <w:p w:rsidR="00F16001" w:rsidRDefault="00B94505">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Slovenia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Republika </w:t>
      </w:r>
      <w:r>
        <w:rPr>
          <w:rFonts w:ascii="Times New Roman" w:eastAsia="Times New Roman" w:hAnsi="Times New Roman" w:cs="Times New Roman"/>
          <w:b/>
          <w:sz w:val="20"/>
          <w:szCs w:val="20"/>
          <w:u w:val="single"/>
        </w:rPr>
        <w:t>Slovenija</w:t>
      </w:r>
    </w:p>
    <w:p w:rsidR="00F16001" w:rsidRDefault="00F16001"/>
    <w:p w:rsidR="00F16001" w:rsidRDefault="00B94505">
      <w:r>
        <w:rPr>
          <w:rFonts w:ascii="Times New Roman" w:eastAsia="Times New Roman" w:hAnsi="Times New Roman" w:cs="Times New Roman"/>
          <w:sz w:val="20"/>
          <w:szCs w:val="20"/>
        </w:rPr>
        <w:t>4. For 10 points each, name some artists of the Rococo movement:</w:t>
      </w:r>
    </w:p>
    <w:p w:rsidR="00F16001" w:rsidRDefault="00B94505">
      <w:r>
        <w:rPr>
          <w:rFonts w:ascii="Times New Roman" w:eastAsia="Times New Roman" w:hAnsi="Times New Roman" w:cs="Times New Roman"/>
          <w:sz w:val="20"/>
          <w:szCs w:val="20"/>
        </w:rPr>
        <w:t xml:space="preserve">[10] This follower of Watteau and director of the French Royal Academy created a series of elaborately costumed portraits of Madame de Pompadour. His Rococo influence can also be seen in pastoral scenes such as </w:t>
      </w:r>
      <w:r>
        <w:rPr>
          <w:rFonts w:ascii="Times New Roman" w:eastAsia="Times New Roman" w:hAnsi="Times New Roman" w:cs="Times New Roman"/>
          <w:i/>
          <w:sz w:val="20"/>
          <w:szCs w:val="20"/>
        </w:rPr>
        <w:t>Autumn Pastoral</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 xml:space="preserve">ANSWER: François </w:t>
      </w:r>
      <w:r>
        <w:rPr>
          <w:rFonts w:ascii="Times New Roman" w:eastAsia="Times New Roman" w:hAnsi="Times New Roman" w:cs="Times New Roman"/>
          <w:b/>
          <w:sz w:val="20"/>
          <w:szCs w:val="20"/>
          <w:u w:val="single"/>
        </w:rPr>
        <w:t>Boucher</w:t>
      </w:r>
    </w:p>
    <w:p w:rsidR="00F16001" w:rsidRDefault="00B94505">
      <w:r>
        <w:rPr>
          <w:rFonts w:ascii="Times New Roman" w:eastAsia="Times New Roman" w:hAnsi="Times New Roman" w:cs="Times New Roman"/>
          <w:sz w:val="20"/>
          <w:szCs w:val="20"/>
        </w:rPr>
        <w:t xml:space="preserve">[10] This student of Boucher is most famous for his work </w:t>
      </w:r>
      <w:r>
        <w:rPr>
          <w:rFonts w:ascii="Times New Roman" w:eastAsia="Times New Roman" w:hAnsi="Times New Roman" w:cs="Times New Roman"/>
          <w:i/>
          <w:sz w:val="20"/>
          <w:szCs w:val="20"/>
        </w:rPr>
        <w:t>The Swing</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in which a woman’s young lover looks up her dress from the bushes as she is pushed by another man.</w:t>
      </w:r>
    </w:p>
    <w:p w:rsidR="00F16001" w:rsidRDefault="00B94505">
      <w:r>
        <w:rPr>
          <w:rFonts w:ascii="Times New Roman" w:eastAsia="Times New Roman" w:hAnsi="Times New Roman" w:cs="Times New Roman"/>
          <w:sz w:val="20"/>
          <w:szCs w:val="20"/>
        </w:rPr>
        <w:t xml:space="preserve">ANSWER: Jean-Honoré </w:t>
      </w:r>
      <w:r>
        <w:rPr>
          <w:rFonts w:ascii="Times New Roman" w:eastAsia="Times New Roman" w:hAnsi="Times New Roman" w:cs="Times New Roman"/>
          <w:b/>
          <w:sz w:val="20"/>
          <w:szCs w:val="20"/>
          <w:u w:val="single"/>
        </w:rPr>
        <w:t>Fragonard</w:t>
      </w:r>
    </w:p>
    <w:p w:rsidR="00F16001" w:rsidRDefault="00B94505">
      <w:r>
        <w:rPr>
          <w:rFonts w:ascii="Times New Roman" w:eastAsia="Times New Roman" w:hAnsi="Times New Roman" w:cs="Times New Roman"/>
          <w:sz w:val="20"/>
          <w:szCs w:val="20"/>
        </w:rPr>
        <w:t xml:space="preserve">[10] This Italian  Rococo painter was known for his spectacular frescoes such as his </w:t>
      </w:r>
      <w:r>
        <w:rPr>
          <w:rFonts w:ascii="Times New Roman" w:eastAsia="Times New Roman" w:hAnsi="Times New Roman" w:cs="Times New Roman"/>
          <w:i/>
          <w:sz w:val="20"/>
          <w:szCs w:val="20"/>
        </w:rPr>
        <w:t xml:space="preserve">Apotheosis of the Spanish Monarchy </w:t>
      </w:r>
      <w:r>
        <w:rPr>
          <w:rFonts w:ascii="Times New Roman" w:eastAsia="Times New Roman" w:hAnsi="Times New Roman" w:cs="Times New Roman"/>
          <w:sz w:val="20"/>
          <w:szCs w:val="20"/>
        </w:rPr>
        <w:t>in the Royal Palace in Madrid, and his works for the ceiling of the Würzburg Residence.</w:t>
      </w:r>
    </w:p>
    <w:p w:rsidR="00F16001" w:rsidRDefault="00B94505">
      <w:r>
        <w:rPr>
          <w:rFonts w:ascii="Times New Roman" w:eastAsia="Times New Roman" w:hAnsi="Times New Roman" w:cs="Times New Roman"/>
          <w:sz w:val="20"/>
          <w:szCs w:val="20"/>
        </w:rPr>
        <w:lastRenderedPageBreak/>
        <w:t xml:space="preserve">ANSWER: Giovanni Battista </w:t>
      </w:r>
      <w:r>
        <w:rPr>
          <w:rFonts w:ascii="Times New Roman" w:eastAsia="Times New Roman" w:hAnsi="Times New Roman" w:cs="Times New Roman"/>
          <w:b/>
          <w:sz w:val="20"/>
          <w:szCs w:val="20"/>
          <w:u w:val="single"/>
        </w:rPr>
        <w:t>Tiepolo</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Gianbattista </w:t>
      </w:r>
      <w:r>
        <w:rPr>
          <w:rFonts w:ascii="Times New Roman" w:eastAsia="Times New Roman" w:hAnsi="Times New Roman" w:cs="Times New Roman"/>
          <w:b/>
          <w:sz w:val="20"/>
          <w:szCs w:val="20"/>
          <w:u w:val="single"/>
        </w:rPr>
        <w:t>Tiepolo</w:t>
      </w:r>
      <w:r>
        <w:rPr>
          <w:rFonts w:ascii="Times New Roman" w:eastAsia="Times New Roman" w:hAnsi="Times New Roman" w:cs="Times New Roman"/>
          <w:sz w:val="20"/>
          <w:szCs w:val="20"/>
        </w:rPr>
        <w:t>)</w:t>
      </w:r>
    </w:p>
    <w:p w:rsidR="00F16001" w:rsidRDefault="00F16001"/>
    <w:p w:rsidR="00F16001" w:rsidRDefault="00B94505">
      <w:r>
        <w:rPr>
          <w:rFonts w:ascii="Times New Roman" w:eastAsia="Times New Roman" w:hAnsi="Times New Roman" w:cs="Times New Roman"/>
          <w:sz w:val="20"/>
          <w:szCs w:val="20"/>
        </w:rPr>
        <w:t xml:space="preserve">5. One of this composer’s works, </w:t>
      </w:r>
      <w:r>
        <w:rPr>
          <w:rFonts w:ascii="Times New Roman" w:eastAsia="Times New Roman" w:hAnsi="Times New Roman" w:cs="Times New Roman"/>
          <w:i/>
          <w:sz w:val="20"/>
          <w:szCs w:val="20"/>
        </w:rPr>
        <w:t>Hymnen</w:t>
      </w:r>
      <w:r>
        <w:rPr>
          <w:rFonts w:ascii="Times New Roman" w:eastAsia="Times New Roman" w:hAnsi="Times New Roman" w:cs="Times New Roman"/>
          <w:sz w:val="20"/>
          <w:szCs w:val="20"/>
        </w:rPr>
        <w:t xml:space="preserve">, contains multiple national anthems such as </w:t>
      </w:r>
      <w:r>
        <w:rPr>
          <w:rFonts w:ascii="Times New Roman" w:eastAsia="Times New Roman" w:hAnsi="Times New Roman" w:cs="Times New Roman"/>
          <w:i/>
          <w:sz w:val="20"/>
          <w:szCs w:val="20"/>
        </w:rPr>
        <w:t>La Marseillaise</w:t>
      </w:r>
      <w:r>
        <w:rPr>
          <w:rFonts w:ascii="Times New Roman" w:eastAsia="Times New Roman" w:hAnsi="Times New Roman" w:cs="Times New Roman"/>
          <w:sz w:val="20"/>
          <w:szCs w:val="20"/>
        </w:rPr>
        <w:t xml:space="preserve"> and the Russian anthem. For 10 points each:</w:t>
      </w:r>
    </w:p>
    <w:p w:rsidR="00F16001" w:rsidRDefault="00B94505">
      <w:r>
        <w:rPr>
          <w:rFonts w:ascii="Times New Roman" w:eastAsia="Times New Roman" w:hAnsi="Times New Roman" w:cs="Times New Roman"/>
          <w:sz w:val="20"/>
          <w:szCs w:val="20"/>
        </w:rPr>
        <w:t xml:space="preserve">[10] Name this German Composer of works including some avant garde </w:t>
      </w:r>
      <w:r>
        <w:rPr>
          <w:rFonts w:ascii="Times New Roman" w:eastAsia="Times New Roman" w:hAnsi="Times New Roman" w:cs="Times New Roman"/>
          <w:i/>
          <w:sz w:val="20"/>
          <w:szCs w:val="20"/>
        </w:rPr>
        <w:t>Klavierstucke</w:t>
      </w:r>
      <w:r>
        <w:rPr>
          <w:rFonts w:ascii="Times New Roman" w:eastAsia="Times New Roman" w:hAnsi="Times New Roman" w:cs="Times New Roman"/>
          <w:sz w:val="20"/>
          <w:szCs w:val="20"/>
        </w:rPr>
        <w:t xml:space="preserve"> and a work for three orchestras called </w:t>
      </w:r>
      <w:r>
        <w:rPr>
          <w:rFonts w:ascii="Times New Roman" w:eastAsia="Times New Roman" w:hAnsi="Times New Roman" w:cs="Times New Roman"/>
          <w:i/>
          <w:sz w:val="20"/>
          <w:szCs w:val="20"/>
        </w:rPr>
        <w:t>Gruppen</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 xml:space="preserve">ANSWER: Karlheinz </w:t>
      </w:r>
      <w:r>
        <w:rPr>
          <w:rFonts w:ascii="Times New Roman" w:eastAsia="Times New Roman" w:hAnsi="Times New Roman" w:cs="Times New Roman"/>
          <w:b/>
          <w:sz w:val="20"/>
          <w:szCs w:val="20"/>
          <w:u w:val="single"/>
        </w:rPr>
        <w:t>Stockhausen</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Stockhausen also composed this seven part operatic cycle whose operas are named after the days of the week, following the story of Eve on Monday and Lucifer on Saturday.</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Licht</w:t>
      </w:r>
    </w:p>
    <w:p w:rsidR="00F16001" w:rsidRDefault="00B94505">
      <w:r>
        <w:rPr>
          <w:rFonts w:ascii="Times New Roman" w:eastAsia="Times New Roman" w:hAnsi="Times New Roman" w:cs="Times New Roman"/>
          <w:sz w:val="20"/>
          <w:szCs w:val="20"/>
        </w:rPr>
        <w:t xml:space="preserve">[10] Stockhausen was a student under this French organist, who wrote the </w:t>
      </w:r>
      <w:r>
        <w:rPr>
          <w:rFonts w:ascii="Times New Roman" w:eastAsia="Times New Roman" w:hAnsi="Times New Roman" w:cs="Times New Roman"/>
          <w:i/>
          <w:sz w:val="20"/>
          <w:szCs w:val="20"/>
        </w:rPr>
        <w:t>Quartet for the end of time</w:t>
      </w:r>
      <w:r>
        <w:rPr>
          <w:rFonts w:ascii="Times New Roman" w:eastAsia="Times New Roman" w:hAnsi="Times New Roman" w:cs="Times New Roman"/>
          <w:sz w:val="20"/>
          <w:szCs w:val="20"/>
        </w:rPr>
        <w:t xml:space="preserve"> and the </w:t>
      </w:r>
      <w:r>
        <w:rPr>
          <w:rFonts w:ascii="Times New Roman" w:eastAsia="Times New Roman" w:hAnsi="Times New Roman" w:cs="Times New Roman"/>
          <w:i/>
          <w:sz w:val="20"/>
          <w:szCs w:val="20"/>
        </w:rPr>
        <w:t>Turangalila symphony</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 xml:space="preserve">ANSWER: Olivier </w:t>
      </w:r>
      <w:r>
        <w:rPr>
          <w:rFonts w:ascii="Times New Roman" w:eastAsia="Times New Roman" w:hAnsi="Times New Roman" w:cs="Times New Roman"/>
          <w:b/>
          <w:sz w:val="20"/>
          <w:szCs w:val="20"/>
          <w:u w:val="single"/>
        </w:rPr>
        <w:t>Messaien</w:t>
      </w:r>
    </w:p>
    <w:p w:rsidR="00F16001" w:rsidRDefault="00F16001"/>
    <w:p w:rsidR="00F16001" w:rsidRDefault="00B94505">
      <w:r>
        <w:rPr>
          <w:rFonts w:ascii="Times New Roman" w:eastAsia="Times New Roman" w:hAnsi="Times New Roman" w:cs="Times New Roman"/>
          <w:sz w:val="20"/>
          <w:szCs w:val="20"/>
        </w:rPr>
        <w:t>6. For 10 points each, answer three questions about comic book legend Colonel Daniel McGregor Dare.</w:t>
      </w:r>
      <w:r>
        <w:rPr>
          <w:rFonts w:ascii="Times New Roman" w:eastAsia="Times New Roman" w:hAnsi="Times New Roman" w:cs="Times New Roman"/>
          <w:sz w:val="20"/>
          <w:szCs w:val="20"/>
        </w:rPr>
        <w:br/>
        <w:t>[10] This superintelligent, green-skinned, bulbous-headed alien was Dare’s archenemy, claiming that the human “taught him how to hate”.</w:t>
      </w:r>
      <w:r>
        <w:rPr>
          <w:rFonts w:ascii="Times New Roman" w:eastAsia="Times New Roman" w:hAnsi="Times New Roman" w:cs="Times New Roman"/>
          <w:sz w:val="20"/>
          <w:szCs w:val="20"/>
        </w:rPr>
        <w:br/>
        <w:t xml:space="preserve">ANSWER: The </w:t>
      </w:r>
      <w:r>
        <w:rPr>
          <w:rFonts w:ascii="Times New Roman" w:eastAsia="Times New Roman" w:hAnsi="Times New Roman" w:cs="Times New Roman"/>
          <w:b/>
          <w:sz w:val="20"/>
          <w:szCs w:val="20"/>
          <w:u w:val="single"/>
        </w:rPr>
        <w:t>Mekon</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The first Mekon was created as a “super-brain” to rule this alien race, although the one in question was ousted from his position at the end of the first Dan Dare story.</w:t>
      </w:r>
      <w:r>
        <w:rPr>
          <w:rFonts w:ascii="Times New Roman" w:eastAsia="Times New Roman" w:hAnsi="Times New Roman" w:cs="Times New Roman"/>
          <w:sz w:val="20"/>
          <w:szCs w:val="20"/>
        </w:rPr>
        <w:br/>
        <w:t xml:space="preserve">ANSWER: The </w:t>
      </w:r>
      <w:r>
        <w:rPr>
          <w:rFonts w:ascii="Times New Roman" w:eastAsia="Times New Roman" w:hAnsi="Times New Roman" w:cs="Times New Roman"/>
          <w:b/>
          <w:sz w:val="20"/>
          <w:szCs w:val="20"/>
          <w:u w:val="single"/>
        </w:rPr>
        <w:t>Treens</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The Treens’ capital city of Mekonta was located in the northern hemisphere of this planet of our solar system. Other landmarks on this planet included the Magnets of Mekonta and the Flamelands.</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Venus</w:t>
      </w:r>
    </w:p>
    <w:p w:rsidR="00F16001" w:rsidRDefault="00F16001"/>
    <w:p w:rsidR="00F16001" w:rsidRDefault="00B94505">
      <w:r>
        <w:rPr>
          <w:rFonts w:ascii="Times New Roman" w:eastAsia="Times New Roman" w:hAnsi="Times New Roman" w:cs="Times New Roman"/>
          <w:sz w:val="20"/>
          <w:szCs w:val="20"/>
        </w:rPr>
        <w:t>7. He founded a pioneering shyness clinic following his research on the causes and effects of shyness in children.  For 10 points each, answer these questions.</w:t>
      </w:r>
    </w:p>
    <w:p w:rsidR="00F16001" w:rsidRDefault="00B94505">
      <w:r>
        <w:rPr>
          <w:rFonts w:ascii="Times New Roman" w:eastAsia="Times New Roman" w:hAnsi="Times New Roman" w:cs="Times New Roman"/>
          <w:sz w:val="20"/>
          <w:szCs w:val="20"/>
        </w:rPr>
        <w:t xml:space="preserve">[10]  Which Stanford University psychologist also discussed how people can be influenced into performing immoral actions in his book </w:t>
      </w:r>
      <w:r>
        <w:rPr>
          <w:rFonts w:ascii="Times New Roman" w:eastAsia="Times New Roman" w:hAnsi="Times New Roman" w:cs="Times New Roman"/>
          <w:i/>
          <w:sz w:val="20"/>
          <w:szCs w:val="20"/>
        </w:rPr>
        <w:t>The Lucifer Effect?</w:t>
      </w:r>
    </w:p>
    <w:p w:rsidR="00F16001" w:rsidRDefault="00B94505">
      <w:r>
        <w:rPr>
          <w:rFonts w:ascii="Times New Roman" w:eastAsia="Times New Roman" w:hAnsi="Times New Roman" w:cs="Times New Roman"/>
          <w:sz w:val="20"/>
          <w:szCs w:val="20"/>
        </w:rPr>
        <w:t xml:space="preserve">ANSWER:  Philip </w:t>
      </w:r>
      <w:r>
        <w:rPr>
          <w:rFonts w:ascii="Times New Roman" w:eastAsia="Times New Roman" w:hAnsi="Times New Roman" w:cs="Times New Roman"/>
          <w:b/>
          <w:sz w:val="20"/>
          <w:szCs w:val="20"/>
          <w:u w:val="single"/>
        </w:rPr>
        <w:t>Zimbardo</w:t>
      </w:r>
    </w:p>
    <w:p w:rsidR="00F16001" w:rsidRDefault="00B94505">
      <w:r>
        <w:rPr>
          <w:rFonts w:ascii="Times New Roman" w:eastAsia="Times New Roman" w:hAnsi="Times New Roman" w:cs="Times New Roman"/>
          <w:sz w:val="20"/>
          <w:szCs w:val="20"/>
        </w:rPr>
        <w:t xml:space="preserve">[10]  In </w:t>
      </w:r>
      <w:r>
        <w:rPr>
          <w:rFonts w:ascii="Times New Roman" w:eastAsia="Times New Roman" w:hAnsi="Times New Roman" w:cs="Times New Roman"/>
          <w:i/>
          <w:sz w:val="20"/>
          <w:szCs w:val="20"/>
        </w:rPr>
        <w:t>The Lucifer Effect</w:t>
      </w:r>
      <w:r>
        <w:rPr>
          <w:rFonts w:ascii="Times New Roman" w:eastAsia="Times New Roman" w:hAnsi="Times New Roman" w:cs="Times New Roman"/>
          <w:sz w:val="20"/>
          <w:szCs w:val="20"/>
        </w:rPr>
        <w:t>, Zimbardo discusses his most well-known experiment, in which he set up a mock example of this type of institution at Stanford.  Students chosen to staff the institution were easily influenced into behaving cruelly to other participants in the experiment.</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Prison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Stanford prison experiment</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[10]  More recently, Zimbardo has worked with John Boyd on this work, which postulates that human behaviour is influenced by whether an individual's cognitive processes are biased towards the past, present or future.</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Time Paradox</w:t>
      </w:r>
    </w:p>
    <w:p w:rsidR="00F16001" w:rsidRDefault="00F16001"/>
    <w:p w:rsidR="00F16001" w:rsidRDefault="00B94505">
      <w:r>
        <w:rPr>
          <w:rFonts w:ascii="Times New Roman" w:eastAsia="Times New Roman" w:hAnsi="Times New Roman" w:cs="Times New Roman"/>
          <w:sz w:val="20"/>
          <w:szCs w:val="20"/>
        </w:rPr>
        <w:t>8. This character labels himself the "by-blow of a travelling man" and at one point he raises money by stealing books for students.  For 10 points each:</w:t>
      </w:r>
      <w:r>
        <w:rPr>
          <w:rFonts w:ascii="Times New Roman" w:eastAsia="Times New Roman" w:hAnsi="Times New Roman" w:cs="Times New Roman"/>
          <w:sz w:val="20"/>
          <w:szCs w:val="20"/>
        </w:rPr>
        <w:br/>
        <w:t>[10] Name this brother of Simon and Georgie who escapes the torpedoing of the Sam Macmanus in a lifeboat with the mad Bateshaw.</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Augie March</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[10] </w:t>
      </w:r>
      <w:r>
        <w:rPr>
          <w:rFonts w:ascii="Times New Roman" w:eastAsia="Times New Roman" w:hAnsi="Times New Roman" w:cs="Times New Roman"/>
          <w:i/>
          <w:sz w:val="20"/>
          <w:szCs w:val="20"/>
        </w:rPr>
        <w:t>The Adventures of Augie March</w:t>
      </w:r>
      <w:r>
        <w:rPr>
          <w:rFonts w:ascii="Times New Roman" w:eastAsia="Times New Roman" w:hAnsi="Times New Roman" w:cs="Times New Roman"/>
          <w:sz w:val="20"/>
          <w:szCs w:val="20"/>
        </w:rPr>
        <w:t xml:space="preserve"> is a picaresque novel by this author of </w:t>
      </w:r>
      <w:r>
        <w:rPr>
          <w:rFonts w:ascii="Times New Roman" w:eastAsia="Times New Roman" w:hAnsi="Times New Roman" w:cs="Times New Roman"/>
          <w:i/>
          <w:sz w:val="20"/>
          <w:szCs w:val="20"/>
        </w:rPr>
        <w:t>Seize the Day</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Herzog.</w:t>
      </w:r>
      <w:r>
        <w:rPr>
          <w:rFonts w:ascii="Times New Roman" w:eastAsia="Times New Roman" w:hAnsi="Times New Roman" w:cs="Times New Roman"/>
          <w:sz w:val="20"/>
          <w:szCs w:val="20"/>
        </w:rPr>
        <w:br/>
        <w:t xml:space="preserve">ANSWER: Saul </w:t>
      </w:r>
      <w:r>
        <w:rPr>
          <w:rFonts w:ascii="Times New Roman" w:eastAsia="Times New Roman" w:hAnsi="Times New Roman" w:cs="Times New Roman"/>
          <w:b/>
          <w:sz w:val="20"/>
          <w:szCs w:val="20"/>
          <w:u w:val="single"/>
        </w:rPr>
        <w:t>Bellow</w:t>
      </w:r>
      <w:r>
        <w:rPr>
          <w:rFonts w:ascii="Times New Roman" w:eastAsia="Times New Roman" w:hAnsi="Times New Roman" w:cs="Times New Roman"/>
          <w:sz w:val="20"/>
          <w:szCs w:val="20"/>
        </w:rPr>
        <w:t xml:space="preserve"> (Accept Solomon </w:t>
      </w:r>
      <w:r>
        <w:rPr>
          <w:rFonts w:ascii="Times New Roman" w:eastAsia="Times New Roman" w:hAnsi="Times New Roman" w:cs="Times New Roman"/>
          <w:b/>
          <w:sz w:val="20"/>
          <w:szCs w:val="20"/>
          <w:u w:val="single"/>
        </w:rPr>
        <w:t>Bellowes</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[10] This indiscreet novel by Bellow contains thinly disguised portraits of his family and colleagues. It is about a writer nicknamed 'Chick' and his philosophy professor friend who is dying from AIDS.</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i/>
          <w:sz w:val="20"/>
          <w:szCs w:val="20"/>
          <w:u w:val="single"/>
        </w:rPr>
        <w:t>Ravelstein</w:t>
      </w:r>
    </w:p>
    <w:p w:rsidR="00F16001" w:rsidRDefault="00F16001"/>
    <w:p w:rsidR="00F16001" w:rsidRDefault="00B94505">
      <w:r>
        <w:rPr>
          <w:rFonts w:ascii="Times New Roman" w:eastAsia="Times New Roman" w:hAnsi="Times New Roman" w:cs="Times New Roman"/>
          <w:sz w:val="20"/>
          <w:szCs w:val="20"/>
        </w:rPr>
        <w:t>9. For 10 points each, answer some questions about pigs in mythology.</w:t>
      </w:r>
      <w:r>
        <w:rPr>
          <w:rFonts w:ascii="Times New Roman" w:eastAsia="Times New Roman" w:hAnsi="Times New Roman" w:cs="Times New Roman"/>
          <w:sz w:val="20"/>
          <w:szCs w:val="20"/>
        </w:rPr>
        <w:br/>
        <w:t>[10] In Greek mythology, Artemis sends this giant boar to ravage a certain city. This boar is eventually killed during a great hunt led by Meleager, who is joined by many heroes such as Atalanta and Theseus.</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 xml:space="preserve">Calydonian </w:t>
      </w:r>
      <w:r>
        <w:rPr>
          <w:rFonts w:ascii="Times New Roman" w:eastAsia="Times New Roman" w:hAnsi="Times New Roman" w:cs="Times New Roman"/>
          <w:sz w:val="20"/>
          <w:szCs w:val="20"/>
        </w:rPr>
        <w:t xml:space="preserve">Boar [accept </w:t>
      </w:r>
      <w:r>
        <w:rPr>
          <w:rFonts w:ascii="Times New Roman" w:eastAsia="Times New Roman" w:hAnsi="Times New Roman" w:cs="Times New Roman"/>
          <w:b/>
          <w:sz w:val="20"/>
          <w:szCs w:val="20"/>
          <w:u w:val="single"/>
        </w:rPr>
        <w:t xml:space="preserve">Aetolian </w:t>
      </w:r>
      <w:r>
        <w:rPr>
          <w:rFonts w:ascii="Times New Roman" w:eastAsia="Times New Roman" w:hAnsi="Times New Roman" w:cs="Times New Roman"/>
          <w:sz w:val="20"/>
          <w:szCs w:val="20"/>
        </w:rPr>
        <w:t>Boar]</w:t>
      </w:r>
      <w:r>
        <w:rPr>
          <w:rFonts w:ascii="Times New Roman" w:eastAsia="Times New Roman" w:hAnsi="Times New Roman" w:cs="Times New Roman"/>
          <w:sz w:val="20"/>
          <w:szCs w:val="20"/>
        </w:rPr>
        <w:br/>
        <w:t>[10] This boar was made by the dwarves Brokkr and Eitri, along with the ring Draupnir and the hammer Mjollnir, in order to win a bet with Loki. Its name means “Golden Bristles” and it serves as a mount to the god Freyr.</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 xml:space="preserve">Gullinbursti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Sliðrugtanni</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[10] In the Odyssey, Odysseus’ crew are turned into pigs by this sorceress. After he saves his men, they stay with this woman on her island for a year of feasting and drinking anyway.</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Circe</w:t>
      </w:r>
    </w:p>
    <w:p w:rsidR="00F16001" w:rsidRDefault="00F16001"/>
    <w:p w:rsidR="00F16001" w:rsidRDefault="00B94505">
      <w:r>
        <w:rPr>
          <w:rFonts w:ascii="Times New Roman" w:eastAsia="Times New Roman" w:hAnsi="Times New Roman" w:cs="Times New Roman"/>
          <w:sz w:val="20"/>
          <w:szCs w:val="20"/>
        </w:rPr>
        <w:t>10. Many species in this order live in eusocial colonies, with a breeding queen and sterile workers. For 10 points each:</w:t>
      </w:r>
    </w:p>
    <w:p w:rsidR="00F16001" w:rsidRDefault="00B94505">
      <w:r>
        <w:rPr>
          <w:rFonts w:ascii="Times New Roman" w:eastAsia="Times New Roman" w:hAnsi="Times New Roman" w:cs="Times New Roman"/>
          <w:sz w:val="20"/>
          <w:szCs w:val="20"/>
        </w:rPr>
        <w:t>[10] Name this order of insects that includes ants, bees and wasps.</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hymenoptera</w:t>
      </w:r>
    </w:p>
    <w:p w:rsidR="00F16001" w:rsidRDefault="00B94505">
      <w:r>
        <w:rPr>
          <w:rFonts w:ascii="Times New Roman" w:eastAsia="Times New Roman" w:hAnsi="Times New Roman" w:cs="Times New Roman"/>
          <w:sz w:val="20"/>
          <w:szCs w:val="20"/>
        </w:rPr>
        <w:t xml:space="preserve">[10] This sex-determination system used by many hymenopterans is sometimes used to explain the high frequency of eusociality. Females develop from fertilized eggs but males develop from unfertilized eggs and have half as many chromosomes. It means that female workers are more related to their sisters than their offspring.  </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haplodiploid</w:t>
      </w:r>
      <w:r>
        <w:rPr>
          <w:rFonts w:ascii="Times New Roman" w:eastAsia="Times New Roman" w:hAnsi="Times New Roman" w:cs="Times New Roman"/>
          <w:sz w:val="20"/>
          <w:szCs w:val="20"/>
        </w:rPr>
        <w:t xml:space="preserve">y [accept </w:t>
      </w:r>
      <w:r>
        <w:rPr>
          <w:rFonts w:ascii="Times New Roman" w:eastAsia="Times New Roman" w:hAnsi="Times New Roman" w:cs="Times New Roman"/>
          <w:b/>
          <w:sz w:val="20"/>
          <w:szCs w:val="20"/>
          <w:u w:val="single"/>
        </w:rPr>
        <w:t>arrhenotoky</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 xml:space="preserve">[10] This scientist has discussed eusociality in ants in his Pulitzer-prize winning book, </w:t>
      </w:r>
      <w:r>
        <w:rPr>
          <w:rFonts w:ascii="Times New Roman" w:eastAsia="Times New Roman" w:hAnsi="Times New Roman" w:cs="Times New Roman"/>
          <w:i/>
          <w:sz w:val="20"/>
          <w:szCs w:val="20"/>
        </w:rPr>
        <w:t>The Ants</w:t>
      </w:r>
      <w:r>
        <w:rPr>
          <w:rFonts w:ascii="Times New Roman" w:eastAsia="Times New Roman" w:hAnsi="Times New Roman" w:cs="Times New Roman"/>
          <w:sz w:val="20"/>
          <w:szCs w:val="20"/>
        </w:rPr>
        <w:t xml:space="preserve">, co-authored with Bert Hölldobler. He’s also considered the founder of sociobiology and wrote the book </w:t>
      </w:r>
      <w:r>
        <w:rPr>
          <w:rFonts w:ascii="Times New Roman" w:eastAsia="Times New Roman" w:hAnsi="Times New Roman" w:cs="Times New Roman"/>
          <w:i/>
          <w:sz w:val="20"/>
          <w:szCs w:val="20"/>
        </w:rPr>
        <w:t>On Human Nature</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 xml:space="preserve">ANSWER: Edward O(sborne) </w:t>
      </w:r>
      <w:r>
        <w:rPr>
          <w:rFonts w:ascii="Times New Roman" w:eastAsia="Times New Roman" w:hAnsi="Times New Roman" w:cs="Times New Roman"/>
          <w:b/>
          <w:sz w:val="20"/>
          <w:szCs w:val="20"/>
          <w:u w:val="single"/>
        </w:rPr>
        <w:t>Wilson</w:t>
      </w:r>
    </w:p>
    <w:p w:rsidR="00F16001" w:rsidRDefault="00F16001"/>
    <w:p w:rsidR="00F16001" w:rsidRDefault="00B94505">
      <w:r>
        <w:rPr>
          <w:rFonts w:ascii="Times New Roman" w:eastAsia="Times New Roman" w:hAnsi="Times New Roman" w:cs="Times New Roman"/>
          <w:sz w:val="20"/>
          <w:szCs w:val="20"/>
        </w:rPr>
        <w:t>11. For 10 points each, name some nineteenth-century Mexican leaders.</w:t>
      </w:r>
      <w:r>
        <w:rPr>
          <w:rFonts w:ascii="Times New Roman" w:eastAsia="Times New Roman" w:hAnsi="Times New Roman" w:cs="Times New Roman"/>
          <w:sz w:val="20"/>
          <w:szCs w:val="20"/>
        </w:rPr>
        <w:br/>
        <w:t>[10] This man originally opposed Mexico’s bid for independence but later became one of its most important leaders. He served as president eleven non-consecutive terms between 1833 and 1855 until he was overthrown in the Revolution of Ayutla.</w:t>
      </w:r>
      <w:r>
        <w:rPr>
          <w:rFonts w:ascii="Times New Roman" w:eastAsia="Times New Roman" w:hAnsi="Times New Roman" w:cs="Times New Roman"/>
          <w:sz w:val="20"/>
          <w:szCs w:val="20"/>
        </w:rPr>
        <w:br/>
        <w:t xml:space="preserve">ANSWER: Antonio Lopez de </w:t>
      </w:r>
      <w:r>
        <w:rPr>
          <w:rFonts w:ascii="Times New Roman" w:eastAsia="Times New Roman" w:hAnsi="Times New Roman" w:cs="Times New Roman"/>
          <w:b/>
          <w:sz w:val="20"/>
          <w:szCs w:val="20"/>
          <w:u w:val="single"/>
        </w:rPr>
        <w:t>Santa Anna</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 xml:space="preserve"> [10] When he was a lawyer, this five-term president of Mexico was an important figure during the La Reforma period. He was elected immediately after the overthrow of the Second Mexican Empire, in which he had an important role, and held office for the next fifteen years.</w:t>
      </w:r>
      <w:r>
        <w:rPr>
          <w:rFonts w:ascii="Times New Roman" w:eastAsia="Times New Roman" w:hAnsi="Times New Roman" w:cs="Times New Roman"/>
          <w:sz w:val="20"/>
          <w:szCs w:val="20"/>
        </w:rPr>
        <w:br/>
        <w:t xml:space="preserve">ANSWER: Benito </w:t>
      </w:r>
      <w:r>
        <w:rPr>
          <w:rFonts w:ascii="Times New Roman" w:eastAsia="Times New Roman" w:hAnsi="Times New Roman" w:cs="Times New Roman"/>
          <w:b/>
          <w:sz w:val="20"/>
          <w:szCs w:val="20"/>
          <w:u w:val="single"/>
        </w:rPr>
        <w:t>Juarez</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This man completely dominated the political scene in Mexico at the end of the nineteenth century. Although he was not acting president all of the time, he and his allies controlled Mexico from 1876 until he was overthrown in the Mexican Revolution of 1911.</w:t>
      </w:r>
      <w:r>
        <w:rPr>
          <w:rFonts w:ascii="Times New Roman" w:eastAsia="Times New Roman" w:hAnsi="Times New Roman" w:cs="Times New Roman"/>
          <w:sz w:val="20"/>
          <w:szCs w:val="20"/>
        </w:rPr>
        <w:br/>
        <w:t xml:space="preserve">ANSWER: Jose de la Cruz </w:t>
      </w:r>
      <w:r>
        <w:rPr>
          <w:rFonts w:ascii="Times New Roman" w:eastAsia="Times New Roman" w:hAnsi="Times New Roman" w:cs="Times New Roman"/>
          <w:b/>
          <w:sz w:val="20"/>
          <w:szCs w:val="20"/>
          <w:u w:val="single"/>
        </w:rPr>
        <w:t>Porfirio Diaz</w:t>
      </w:r>
      <w:r>
        <w:rPr>
          <w:rFonts w:ascii="Times New Roman" w:eastAsia="Times New Roman" w:hAnsi="Times New Roman" w:cs="Times New Roman"/>
          <w:sz w:val="20"/>
          <w:szCs w:val="20"/>
        </w:rPr>
        <w:t xml:space="preserve"> Mori</w:t>
      </w:r>
    </w:p>
    <w:p w:rsidR="00F16001" w:rsidRDefault="00F16001"/>
    <w:p w:rsidR="00F16001" w:rsidRDefault="00B94505">
      <w:r>
        <w:rPr>
          <w:rFonts w:ascii="Times New Roman" w:eastAsia="Times New Roman" w:hAnsi="Times New Roman" w:cs="Times New Roman"/>
          <w:sz w:val="20"/>
          <w:szCs w:val="20"/>
        </w:rPr>
        <w:t>12. In this novel Uncle Toby suffers from a carefully unspecified wound – though every indication is that it is somewhere in the vicinity of the groin.  For 10 points each:</w:t>
      </w:r>
    </w:p>
    <w:p w:rsidR="00F16001" w:rsidRDefault="00B94505">
      <w:r>
        <w:rPr>
          <w:rFonts w:ascii="Times New Roman" w:eastAsia="Times New Roman" w:hAnsi="Times New Roman" w:cs="Times New Roman"/>
          <w:sz w:val="20"/>
          <w:szCs w:val="20"/>
        </w:rPr>
        <w:t>[10] Name this novel which “gives us very little of the life and nothing of the opinions of the nominal hero, who only gets born in volume iv, and breached in volume vi, and then disappears from the story.”</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Life and Opinions of </w:t>
      </w:r>
      <w:r>
        <w:rPr>
          <w:rFonts w:ascii="Times New Roman" w:eastAsia="Times New Roman" w:hAnsi="Times New Roman" w:cs="Times New Roman"/>
          <w:b/>
          <w:i/>
          <w:sz w:val="20"/>
          <w:szCs w:val="20"/>
          <w:u w:val="single"/>
        </w:rPr>
        <w:t>Tristram Shandy</w:t>
      </w:r>
    </w:p>
    <w:p w:rsidR="00F16001" w:rsidRDefault="00B94505">
      <w:r>
        <w:rPr>
          <w:rFonts w:ascii="Times New Roman" w:eastAsia="Times New Roman" w:hAnsi="Times New Roman" w:cs="Times New Roman"/>
          <w:sz w:val="20"/>
          <w:szCs w:val="20"/>
        </w:rPr>
        <w:t xml:space="preserve">[10] Tristram Shandy is by this author of </w:t>
      </w:r>
      <w:r>
        <w:rPr>
          <w:rFonts w:ascii="Times New Roman" w:eastAsia="Times New Roman" w:hAnsi="Times New Roman" w:cs="Times New Roman"/>
          <w:i/>
          <w:sz w:val="20"/>
          <w:szCs w:val="20"/>
        </w:rPr>
        <w:t>A Sentimental Journey Through France and Italy</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Laurence Sterne</w:t>
      </w:r>
    </w:p>
    <w:p w:rsidR="00F16001" w:rsidRDefault="00B94505">
      <w:r>
        <w:rPr>
          <w:rFonts w:ascii="Times New Roman" w:eastAsia="Times New Roman" w:hAnsi="Times New Roman" w:cs="Times New Roman"/>
          <w:sz w:val="20"/>
          <w:szCs w:val="20"/>
        </w:rPr>
        <w:t>[10] When Tristram is 5, he is accidentally circumcised by this unusual object.</w:t>
      </w:r>
    </w:p>
    <w:p w:rsidR="00F16001" w:rsidRDefault="00B94505">
      <w:r>
        <w:rPr>
          <w:rFonts w:ascii="Times New Roman" w:eastAsia="Times New Roman" w:hAnsi="Times New Roman" w:cs="Times New Roman"/>
          <w:sz w:val="20"/>
          <w:szCs w:val="20"/>
        </w:rPr>
        <w:t xml:space="preserve">ANSWER: Sash </w:t>
      </w:r>
      <w:r>
        <w:rPr>
          <w:rFonts w:ascii="Times New Roman" w:eastAsia="Times New Roman" w:hAnsi="Times New Roman" w:cs="Times New Roman"/>
          <w:b/>
          <w:sz w:val="20"/>
          <w:szCs w:val="20"/>
          <w:u w:val="single"/>
        </w:rPr>
        <w:t>window</w:t>
      </w:r>
    </w:p>
    <w:p w:rsidR="00F16001" w:rsidRDefault="00F16001"/>
    <w:p w:rsidR="00F16001" w:rsidRDefault="00B94505">
      <w:r>
        <w:rPr>
          <w:rFonts w:ascii="Times New Roman" w:eastAsia="Times New Roman" w:hAnsi="Times New Roman" w:cs="Times New Roman"/>
          <w:sz w:val="20"/>
          <w:szCs w:val="20"/>
        </w:rPr>
        <w:t>13. Saul Kripke used the example of a fake barn to criticise this philosopher's efforts to define the conditions for knowledge.  For 10 points each:</w:t>
      </w:r>
    </w:p>
    <w:p w:rsidR="00F16001" w:rsidRDefault="00B94505">
      <w:r>
        <w:rPr>
          <w:rFonts w:ascii="Times New Roman" w:eastAsia="Times New Roman" w:hAnsi="Times New Roman" w:cs="Times New Roman"/>
          <w:sz w:val="20"/>
          <w:szCs w:val="20"/>
        </w:rPr>
        <w:t>[10]  Which Harvard philosopher developed a "tracking theory" of knowledge, involving subjunctive counterfactuals, in an effort to solve problems Edmund Gettier had identified with earlier definitions?</w:t>
      </w:r>
    </w:p>
    <w:p w:rsidR="00F16001" w:rsidRDefault="00B94505">
      <w:r>
        <w:rPr>
          <w:rFonts w:ascii="Times New Roman" w:eastAsia="Times New Roman" w:hAnsi="Times New Roman" w:cs="Times New Roman"/>
          <w:sz w:val="20"/>
          <w:szCs w:val="20"/>
        </w:rPr>
        <w:t xml:space="preserve">ANSWER: Robert </w:t>
      </w:r>
      <w:r>
        <w:rPr>
          <w:rFonts w:ascii="Times New Roman" w:eastAsia="Times New Roman" w:hAnsi="Times New Roman" w:cs="Times New Roman"/>
          <w:b/>
          <w:sz w:val="20"/>
          <w:szCs w:val="20"/>
          <w:u w:val="single"/>
        </w:rPr>
        <w:t>Nozick</w:t>
      </w:r>
    </w:p>
    <w:p w:rsidR="00F16001" w:rsidRDefault="00B94505">
      <w:r>
        <w:rPr>
          <w:rFonts w:ascii="Times New Roman" w:eastAsia="Times New Roman" w:hAnsi="Times New Roman" w:cs="Times New Roman"/>
          <w:sz w:val="20"/>
          <w:szCs w:val="20"/>
        </w:rPr>
        <w:lastRenderedPageBreak/>
        <w:t xml:space="preserve">[10]  Nozick is best known for this 1974 response to John Rawls' </w:t>
      </w:r>
      <w:r>
        <w:rPr>
          <w:rFonts w:ascii="Times New Roman" w:eastAsia="Times New Roman" w:hAnsi="Times New Roman" w:cs="Times New Roman"/>
          <w:i/>
          <w:sz w:val="20"/>
          <w:szCs w:val="20"/>
        </w:rPr>
        <w:t>A Theory of Justice</w:t>
      </w:r>
      <w:r>
        <w:rPr>
          <w:rFonts w:ascii="Times New Roman" w:eastAsia="Times New Roman" w:hAnsi="Times New Roman" w:cs="Times New Roman"/>
          <w:sz w:val="20"/>
          <w:szCs w:val="20"/>
        </w:rPr>
        <w:t>, in which he argued for a minimal state with respect for individual rights.</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Anarchy, State and Utopia</w:t>
      </w:r>
    </w:p>
    <w:p w:rsidR="00F16001" w:rsidRDefault="00B94505">
      <w:r>
        <w:rPr>
          <w:rFonts w:ascii="Times New Roman" w:eastAsia="Times New Roman" w:hAnsi="Times New Roman" w:cs="Times New Roman"/>
          <w:sz w:val="20"/>
          <w:szCs w:val="20"/>
        </w:rPr>
        <w:t xml:space="preserve">[10] In his work </w:t>
      </w:r>
      <w:r>
        <w:rPr>
          <w:rFonts w:ascii="Times New Roman" w:eastAsia="Times New Roman" w:hAnsi="Times New Roman" w:cs="Times New Roman"/>
          <w:i/>
          <w:sz w:val="20"/>
          <w:szCs w:val="20"/>
        </w:rPr>
        <w:t>The Nature of Rationality</w:t>
      </w:r>
      <w:r>
        <w:rPr>
          <w:rFonts w:ascii="Times New Roman" w:eastAsia="Times New Roman" w:hAnsi="Times New Roman" w:cs="Times New Roman"/>
          <w:sz w:val="20"/>
          <w:szCs w:val="20"/>
        </w:rPr>
        <w:t>, Nozick tackled which situation from game theory, in which each of two criminals can either betray the other or remain silent?</w:t>
      </w:r>
    </w:p>
    <w:p w:rsidR="00F16001" w:rsidRDefault="00B94505">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prisoner's dilemma</w:t>
      </w:r>
    </w:p>
    <w:p w:rsidR="00F16001" w:rsidRDefault="00F16001"/>
    <w:p w:rsidR="00F16001" w:rsidRDefault="00B94505">
      <w:r>
        <w:rPr>
          <w:rFonts w:ascii="Times New Roman" w:eastAsia="Times New Roman" w:hAnsi="Times New Roman" w:cs="Times New Roman"/>
          <w:sz w:val="20"/>
          <w:szCs w:val="20"/>
        </w:rPr>
        <w:t>14. For 10 points each, answer three questions about the spouses of musicians.</w:t>
      </w:r>
      <w:r>
        <w:rPr>
          <w:rFonts w:ascii="Times New Roman" w:eastAsia="Times New Roman" w:hAnsi="Times New Roman" w:cs="Times New Roman"/>
          <w:sz w:val="20"/>
          <w:szCs w:val="20"/>
        </w:rPr>
        <w:br/>
        <w:t xml:space="preserve">[10] In 2012 the actress Carey Mulligan married this folk-rock musician, the frontman of an eponymous band. They were originally childhood penpals, but reconnected on the set of </w:t>
      </w:r>
      <w:r>
        <w:rPr>
          <w:rFonts w:ascii="Times New Roman" w:eastAsia="Times New Roman" w:hAnsi="Times New Roman" w:cs="Times New Roman"/>
          <w:i/>
          <w:sz w:val="20"/>
          <w:szCs w:val="20"/>
        </w:rPr>
        <w:t>Inside Llewyn Davis</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ANSWER: Marcus </w:t>
      </w:r>
      <w:r>
        <w:rPr>
          <w:rFonts w:ascii="Times New Roman" w:eastAsia="Times New Roman" w:hAnsi="Times New Roman" w:cs="Times New Roman"/>
          <w:b/>
          <w:sz w:val="20"/>
          <w:szCs w:val="20"/>
          <w:u w:val="single"/>
        </w:rPr>
        <w:t>Mumford</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The film producer Stephen Belafonte is the husband of this member of the Spice Girls, the only one of the group to have married twice.</w:t>
      </w:r>
    </w:p>
    <w:p w:rsidR="00F16001" w:rsidRDefault="00B94505">
      <w:r>
        <w:rPr>
          <w:rFonts w:ascii="Times New Roman" w:eastAsia="Times New Roman" w:hAnsi="Times New Roman" w:cs="Times New Roman"/>
          <w:sz w:val="20"/>
          <w:szCs w:val="20"/>
        </w:rPr>
        <w:t xml:space="preserve">ANSWER: Melanie </w:t>
      </w:r>
      <w:r>
        <w:rPr>
          <w:rFonts w:ascii="Times New Roman" w:eastAsia="Times New Roman" w:hAnsi="Times New Roman" w:cs="Times New Roman"/>
          <w:b/>
          <w:sz w:val="20"/>
          <w:szCs w:val="20"/>
          <w:u w:val="single"/>
        </w:rPr>
        <w:t>Brown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Mel B</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Scary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Spice]</w:t>
      </w:r>
      <w:r>
        <w:rPr>
          <w:rFonts w:ascii="Times New Roman" w:eastAsia="Times New Roman" w:hAnsi="Times New Roman" w:cs="Times New Roman"/>
          <w:sz w:val="20"/>
          <w:szCs w:val="20"/>
        </w:rPr>
        <w:br/>
        <w:t>[10] The novelist Polly Samson is the second wife of this guitarist, and since the early ‘90s has regularly contributed lyrics to his work, both solo and with his former band.</w:t>
      </w:r>
      <w:r>
        <w:rPr>
          <w:rFonts w:ascii="Times New Roman" w:eastAsia="Times New Roman" w:hAnsi="Times New Roman" w:cs="Times New Roman"/>
          <w:sz w:val="20"/>
          <w:szCs w:val="20"/>
        </w:rPr>
        <w:br/>
        <w:t xml:space="preserve">ANSWER: David </w:t>
      </w:r>
      <w:r>
        <w:rPr>
          <w:rFonts w:ascii="Times New Roman" w:eastAsia="Times New Roman" w:hAnsi="Times New Roman" w:cs="Times New Roman"/>
          <w:b/>
          <w:sz w:val="20"/>
          <w:szCs w:val="20"/>
          <w:u w:val="single"/>
        </w:rPr>
        <w:t>Gilmour</w:t>
      </w:r>
    </w:p>
    <w:p w:rsidR="00F16001" w:rsidRDefault="00F16001"/>
    <w:p w:rsidR="00F16001" w:rsidRDefault="00B94505">
      <w:r>
        <w:rPr>
          <w:rFonts w:ascii="Times New Roman" w:eastAsia="Times New Roman" w:hAnsi="Times New Roman" w:cs="Times New Roman"/>
          <w:sz w:val="20"/>
          <w:szCs w:val="20"/>
        </w:rPr>
        <w:t>15. This battle occurred only two years after the end of the Hundred Years’ War, plunging England into a new war. For 10 points each:</w:t>
      </w:r>
    </w:p>
    <w:p w:rsidR="00F16001" w:rsidRDefault="00B94505">
      <w:r>
        <w:rPr>
          <w:rFonts w:ascii="Times New Roman" w:eastAsia="Times New Roman" w:hAnsi="Times New Roman" w:cs="Times New Roman"/>
          <w:sz w:val="20"/>
          <w:szCs w:val="20"/>
        </w:rPr>
        <w:t>[10] Name this battle of 1455, usually considered the first battle of the Wars of the Roses, named after a city in Hertfordshire.</w:t>
      </w:r>
      <w:r>
        <w:rPr>
          <w:rFonts w:ascii="Times New Roman" w:eastAsia="Times New Roman" w:hAnsi="Times New Roman" w:cs="Times New Roman"/>
          <w:sz w:val="20"/>
          <w:szCs w:val="20"/>
        </w:rPr>
        <w:br/>
        <w:t xml:space="preserve">ANSWER: First Battle of </w:t>
      </w:r>
      <w:r>
        <w:rPr>
          <w:rFonts w:ascii="Times New Roman" w:eastAsia="Times New Roman" w:hAnsi="Times New Roman" w:cs="Times New Roman"/>
          <w:b/>
          <w:sz w:val="20"/>
          <w:szCs w:val="20"/>
          <w:u w:val="single"/>
        </w:rPr>
        <w:t>St Albans</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The Second Battle of Saint Albans was a victory for the Lancastrians under this female leader, the wife of Henry VI.</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Margaret of Anjou</w:t>
      </w:r>
      <w:r>
        <w:rPr>
          <w:rFonts w:ascii="Times New Roman" w:eastAsia="Times New Roman" w:hAnsi="Times New Roman" w:cs="Times New Roman"/>
          <w:sz w:val="20"/>
          <w:szCs w:val="20"/>
        </w:rPr>
        <w:t xml:space="preserve"> [prompt on ‘Margaret’]</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Margaret of Anjou and Henry VI’s son, Edward of Westminster, Prince of Wales was killed at this battle, making him the only heir apparent to the English throne ever to die in battle.</w:t>
      </w:r>
      <w:r>
        <w:rPr>
          <w:rFonts w:ascii="Times New Roman" w:eastAsia="Times New Roman" w:hAnsi="Times New Roman" w:cs="Times New Roman"/>
          <w:sz w:val="20"/>
          <w:szCs w:val="20"/>
        </w:rPr>
        <w:br/>
        <w:t xml:space="preserve">ANSWER: Battle of </w:t>
      </w:r>
      <w:r>
        <w:rPr>
          <w:rFonts w:ascii="Times New Roman" w:eastAsia="Times New Roman" w:hAnsi="Times New Roman" w:cs="Times New Roman"/>
          <w:b/>
          <w:sz w:val="20"/>
          <w:szCs w:val="20"/>
          <w:u w:val="single"/>
        </w:rPr>
        <w:t>Tewkesbury</w:t>
      </w:r>
    </w:p>
    <w:p w:rsidR="00F16001" w:rsidRDefault="00F16001"/>
    <w:p w:rsidR="00F16001" w:rsidRDefault="00B94505">
      <w:r>
        <w:rPr>
          <w:rFonts w:ascii="Times New Roman" w:eastAsia="Times New Roman" w:hAnsi="Times New Roman" w:cs="Times New Roman"/>
          <w:sz w:val="20"/>
          <w:szCs w:val="20"/>
        </w:rPr>
        <w:t>16. For ten points each, answer the following questions on the 2015 Formula 1 season:</w:t>
      </w:r>
      <w:r>
        <w:rPr>
          <w:rFonts w:ascii="Times New Roman" w:eastAsia="Times New Roman" w:hAnsi="Times New Roman" w:cs="Times New Roman"/>
          <w:sz w:val="20"/>
          <w:szCs w:val="20"/>
        </w:rPr>
        <w:br/>
        <w:t>[10] This driver came second to Lewis Hamilton in the drivers’ championship and is also Hamilton’s teammate at Mercedes.</w:t>
      </w:r>
      <w:r>
        <w:rPr>
          <w:rFonts w:ascii="Times New Roman" w:eastAsia="Times New Roman" w:hAnsi="Times New Roman" w:cs="Times New Roman"/>
          <w:sz w:val="20"/>
          <w:szCs w:val="20"/>
        </w:rPr>
        <w:br/>
        <w:t xml:space="preserve">ANSWER: Nico (Erik) </w:t>
      </w:r>
      <w:r>
        <w:rPr>
          <w:rFonts w:ascii="Times New Roman" w:eastAsia="Times New Roman" w:hAnsi="Times New Roman" w:cs="Times New Roman"/>
          <w:b/>
          <w:sz w:val="20"/>
          <w:szCs w:val="20"/>
          <w:u w:val="single"/>
        </w:rPr>
        <w:t>Rosberg</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Along with Jenson Button and Lewis Hamilton, this person was the only other British driver in the field. He was handed his opportunity for the Manor F1 team after spending the 2014 season as their reserve driver.</w:t>
      </w:r>
      <w:r>
        <w:rPr>
          <w:rFonts w:ascii="Times New Roman" w:eastAsia="Times New Roman" w:hAnsi="Times New Roman" w:cs="Times New Roman"/>
          <w:sz w:val="20"/>
          <w:szCs w:val="20"/>
        </w:rPr>
        <w:br/>
        <w:t xml:space="preserve">ANSWER: (William) “Will” </w:t>
      </w:r>
      <w:r>
        <w:rPr>
          <w:rFonts w:ascii="Times New Roman" w:eastAsia="Times New Roman" w:hAnsi="Times New Roman" w:cs="Times New Roman"/>
          <w:b/>
          <w:sz w:val="20"/>
          <w:szCs w:val="20"/>
          <w:u w:val="single"/>
        </w:rPr>
        <w:t>Stevens</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This Grand Prix returned to the calendar for the first time since 1992. The circuit this Grand Prix was held at includes a section that snakes through a baseball stadium.</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Mexican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Grand Prix or Gran Premio de </w:t>
      </w:r>
      <w:r>
        <w:rPr>
          <w:rFonts w:ascii="Times New Roman" w:eastAsia="Times New Roman" w:hAnsi="Times New Roman" w:cs="Times New Roman"/>
          <w:b/>
          <w:sz w:val="20"/>
          <w:szCs w:val="20"/>
          <w:u w:val="single"/>
        </w:rPr>
        <w:t>México</w:t>
      </w:r>
    </w:p>
    <w:p w:rsidR="00F16001" w:rsidRDefault="00F16001"/>
    <w:p w:rsidR="00F16001" w:rsidRDefault="00B94505">
      <w:r>
        <w:rPr>
          <w:rFonts w:ascii="Times New Roman" w:eastAsia="Times New Roman" w:hAnsi="Times New Roman" w:cs="Times New Roman"/>
          <w:sz w:val="20"/>
          <w:szCs w:val="20"/>
        </w:rPr>
        <w:t xml:space="preserve">17. </w:t>
      </w:r>
      <w:r>
        <w:rPr>
          <w:rFonts w:ascii="Times New Roman" w:eastAsia="Times New Roman" w:hAnsi="Times New Roman" w:cs="Times New Roman"/>
          <w:sz w:val="20"/>
          <w:szCs w:val="20"/>
          <w:highlight w:val="white"/>
        </w:rPr>
        <w:t>Peggy Guggenheim gave her boyfriend Samuel Beckett the nickname Oblomov due to his laziness.  For 10 points each:</w:t>
      </w:r>
    </w:p>
    <w:p w:rsidR="00F16001" w:rsidRDefault="00B94505">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i/>
          <w:sz w:val="20"/>
          <w:szCs w:val="20"/>
          <w:highlight w:val="white"/>
        </w:rPr>
        <w:t>Oblomov</w:t>
      </w:r>
      <w:r>
        <w:rPr>
          <w:rFonts w:ascii="Times New Roman" w:eastAsia="Times New Roman" w:hAnsi="Times New Roman" w:cs="Times New Roman"/>
          <w:sz w:val="20"/>
          <w:szCs w:val="20"/>
          <w:highlight w:val="white"/>
        </w:rPr>
        <w:t xml:space="preserve"> by Ivan Goncharov is an example of this type of literary character, which was popularised in the title of an Ivan Turgenev novella.</w:t>
      </w:r>
    </w:p>
    <w:p w:rsidR="00F16001" w:rsidRDefault="00B94505">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Superfluous Man</w:t>
      </w:r>
    </w:p>
    <w:p w:rsidR="00F16001" w:rsidRDefault="00B94505">
      <w:r>
        <w:rPr>
          <w:rFonts w:ascii="Times New Roman" w:eastAsia="Times New Roman" w:hAnsi="Times New Roman" w:cs="Times New Roman"/>
          <w:sz w:val="20"/>
          <w:szCs w:val="20"/>
          <w:highlight w:val="white"/>
        </w:rPr>
        <w:t>[10] An earlier superfluous man, Pechorin appears in this novel by Mikhail Lermontov.</w:t>
      </w:r>
    </w:p>
    <w:p w:rsidR="00F16001" w:rsidRDefault="00B94505">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A Hero of Our Time</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i/>
          <w:sz w:val="20"/>
          <w:szCs w:val="20"/>
          <w:highlight w:val="white"/>
          <w:u w:val="single"/>
        </w:rPr>
        <w:t>Gery nashego vremeni</w:t>
      </w:r>
      <w:r>
        <w:rPr>
          <w:rFonts w:ascii="Times New Roman" w:eastAsia="Times New Roman" w:hAnsi="Times New Roman" w:cs="Times New Roman"/>
          <w:sz w:val="20"/>
          <w:szCs w:val="20"/>
          <w:highlight w:val="white"/>
        </w:rPr>
        <w:t>)</w:t>
      </w:r>
    </w:p>
    <w:p w:rsidR="00F16001" w:rsidRDefault="00B94505">
      <w:r>
        <w:rPr>
          <w:rFonts w:ascii="Times New Roman" w:eastAsia="Times New Roman" w:hAnsi="Times New Roman" w:cs="Times New Roman"/>
          <w:sz w:val="20"/>
          <w:szCs w:val="20"/>
          <w:highlight w:val="white"/>
        </w:rPr>
        <w:t>[10] These superfluous men are all partially modelled on this title character from a verse novel by Alexander Pushkin.</w:t>
      </w:r>
    </w:p>
    <w:p w:rsidR="00F16001" w:rsidRDefault="00B94505">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Eugene Onegin</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i/>
          <w:sz w:val="20"/>
          <w:szCs w:val="20"/>
          <w:highlight w:val="white"/>
          <w:u w:val="single"/>
        </w:rPr>
        <w:t>Yevgeniy Onegin</w:t>
      </w:r>
      <w:r>
        <w:rPr>
          <w:rFonts w:ascii="Times New Roman" w:eastAsia="Times New Roman" w:hAnsi="Times New Roman" w:cs="Times New Roman"/>
          <w:sz w:val="20"/>
          <w:szCs w:val="20"/>
          <w:highlight w:val="white"/>
        </w:rPr>
        <w:t>)</w:t>
      </w:r>
    </w:p>
    <w:p w:rsidR="00F16001" w:rsidRDefault="00F16001"/>
    <w:p w:rsidR="00F16001" w:rsidRDefault="00B94505">
      <w:r>
        <w:rPr>
          <w:rFonts w:ascii="Times New Roman" w:eastAsia="Times New Roman" w:hAnsi="Times New Roman" w:cs="Times New Roman"/>
          <w:sz w:val="20"/>
          <w:szCs w:val="20"/>
        </w:rPr>
        <w:lastRenderedPageBreak/>
        <w:t>18. And now for some painful bonuses. For 10 points each:</w:t>
      </w:r>
      <w:r>
        <w:rPr>
          <w:rFonts w:ascii="Times New Roman" w:eastAsia="Times New Roman" w:hAnsi="Times New Roman" w:cs="Times New Roman"/>
          <w:sz w:val="20"/>
          <w:szCs w:val="20"/>
        </w:rPr>
        <w:br/>
        <w:t>[10] Commonly, though inaccurately, known as pain receptors, this class of sensory neurons respond only to potentially damaging stimuli, sending a signal to the brain when the stimulus is above a certain threshold.</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Nociceptors</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Described by Richard Dawkins as “a latterday Marco Polo journeying the Silk Road of science to strange and exotic Cathays of the mind”, this scientist invented mirror box therapy to help relieve phantom limb pain.</w:t>
      </w:r>
      <w:r>
        <w:rPr>
          <w:rFonts w:ascii="Times New Roman" w:eastAsia="Times New Roman" w:hAnsi="Times New Roman" w:cs="Times New Roman"/>
          <w:sz w:val="20"/>
          <w:szCs w:val="20"/>
        </w:rPr>
        <w:br/>
        <w:t xml:space="preserve">ANSWER: Vilayanur Subramanian </w:t>
      </w:r>
      <w:r>
        <w:rPr>
          <w:rFonts w:ascii="Times New Roman" w:eastAsia="Times New Roman" w:hAnsi="Times New Roman" w:cs="Times New Roman"/>
          <w:b/>
          <w:sz w:val="20"/>
          <w:szCs w:val="20"/>
          <w:u w:val="single"/>
        </w:rPr>
        <w:t>Ramachandran</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The pain and stiffness usually felt most strongly 24 to 72 hours after strenuous exercise is known by the acronym DOMS, standing for this four-word term.</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Delayed Onset Muscle Soreness</w:t>
      </w:r>
    </w:p>
    <w:p w:rsidR="00F16001" w:rsidRDefault="00F16001"/>
    <w:p w:rsidR="00F16001" w:rsidRDefault="00B94505">
      <w:r>
        <w:rPr>
          <w:rFonts w:ascii="Times New Roman" w:eastAsia="Times New Roman" w:hAnsi="Times New Roman" w:cs="Times New Roman"/>
          <w:sz w:val="20"/>
          <w:szCs w:val="20"/>
        </w:rPr>
        <w:t>19. When this quantity is held constant in a system, the Helmholtz free energy is used in place of the Gibbs free energy. For 10 points each:</w:t>
      </w:r>
    </w:p>
    <w:p w:rsidR="00F16001" w:rsidRDefault="00B94505">
      <w:r>
        <w:rPr>
          <w:rFonts w:ascii="Times New Roman" w:eastAsia="Times New Roman" w:hAnsi="Times New Roman" w:cs="Times New Roman"/>
          <w:sz w:val="20"/>
          <w:szCs w:val="20"/>
        </w:rPr>
        <w:t>[10] Name this quantity, whose change in magnitude is multiplied by the pressure to give the expansion work done by a chemical system.</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volume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“V”)</w:t>
      </w:r>
    </w:p>
    <w:p w:rsidR="00F16001" w:rsidRDefault="00B94505">
      <w:r>
        <w:rPr>
          <w:rFonts w:ascii="Times New Roman" w:eastAsia="Times New Roman" w:hAnsi="Times New Roman" w:cs="Times New Roman"/>
          <w:sz w:val="20"/>
          <w:szCs w:val="20"/>
        </w:rPr>
        <w:t>[10] In statistical thermodynamics, the translational contribution to the molecular form of this function is proportional to the volume. The Helmholtz free energy scales linearly in the natural logarithm of this function.</w:t>
      </w:r>
    </w:p>
    <w:p w:rsidR="00F16001" w:rsidRDefault="00B94505">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partition function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translational partition function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molecular partition function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canonical partition function</w:t>
      </w:r>
      <w:r>
        <w:rPr>
          <w:rFonts w:ascii="Times New Roman" w:eastAsia="Times New Roman" w:hAnsi="Times New Roman" w:cs="Times New Roman"/>
          <w:sz w:val="20"/>
          <w:szCs w:val="20"/>
        </w:rPr>
        <w:t>)</w:t>
      </w:r>
    </w:p>
    <w:p w:rsidR="00F16001" w:rsidRDefault="00B94505">
      <w:r>
        <w:rPr>
          <w:rFonts w:ascii="Times New Roman" w:eastAsia="Times New Roman" w:hAnsi="Times New Roman" w:cs="Times New Roman"/>
          <w:sz w:val="20"/>
          <w:szCs w:val="20"/>
        </w:rPr>
        <w:t>[10] The indistinguishability of the molecules in a volume of ideal gas can be accounted for by expressing the canonical partition function as the molecular partition function to the power of N, divided by this factor.</w:t>
      </w:r>
    </w:p>
    <w:p w:rsidR="00F16001" w:rsidRDefault="00B94505">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N factorial</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factorial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of the</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b/>
          <w:sz w:val="20"/>
          <w:szCs w:val="20"/>
          <w:u w:val="single"/>
        </w:rPr>
        <w:t>number of molecules</w:t>
      </w:r>
      <w:r>
        <w:rPr>
          <w:rFonts w:ascii="Times New Roman" w:eastAsia="Times New Roman" w:hAnsi="Times New Roman" w:cs="Times New Roman"/>
          <w:sz w:val="20"/>
          <w:szCs w:val="20"/>
        </w:rPr>
        <w:t>)</w:t>
      </w:r>
    </w:p>
    <w:p w:rsidR="00F16001" w:rsidRDefault="00F16001"/>
    <w:p w:rsidR="00F16001" w:rsidRDefault="00B94505">
      <w:r>
        <w:rPr>
          <w:rFonts w:ascii="Times New Roman" w:eastAsia="Times New Roman" w:hAnsi="Times New Roman" w:cs="Times New Roman"/>
          <w:sz w:val="20"/>
          <w:szCs w:val="20"/>
        </w:rPr>
        <w:t>20. Scaramouche, Scaramouche, can you answer these bonuses? For 10 points each:</w:t>
      </w:r>
      <w:r>
        <w:rPr>
          <w:rFonts w:ascii="Times New Roman" w:eastAsia="Times New Roman" w:hAnsi="Times New Roman" w:cs="Times New Roman"/>
          <w:sz w:val="20"/>
          <w:szCs w:val="20"/>
        </w:rPr>
        <w:br/>
        <w:t>[10] Pandanggo sa ilaw [ee-lau], also known as the Candle Dance, is an adaptation of the Spanish fandango where the dancers carry lights called tinggoy in their hands rather than castanets, and originates from this Asian country.</w:t>
      </w:r>
      <w:r>
        <w:rPr>
          <w:rFonts w:ascii="Times New Roman" w:eastAsia="Times New Roman" w:hAnsi="Times New Roman" w:cs="Times New Roman"/>
          <w:sz w:val="20"/>
          <w:szCs w:val="20"/>
        </w:rPr>
        <w:br/>
        <w:t xml:space="preserve">ANSWER: The </w:t>
      </w:r>
      <w:r>
        <w:rPr>
          <w:rFonts w:ascii="Times New Roman" w:eastAsia="Times New Roman" w:hAnsi="Times New Roman" w:cs="Times New Roman"/>
          <w:b/>
          <w:sz w:val="20"/>
          <w:szCs w:val="20"/>
          <w:u w:val="single"/>
        </w:rPr>
        <w:t>Philippines</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 xml:space="preserve">[10] This American actor had his first real starring role as Gardner Barnes in the 1985 film </w:t>
      </w:r>
      <w:r>
        <w:rPr>
          <w:rFonts w:ascii="Times New Roman" w:eastAsia="Times New Roman" w:hAnsi="Times New Roman" w:cs="Times New Roman"/>
          <w:i/>
          <w:sz w:val="20"/>
          <w:szCs w:val="20"/>
        </w:rPr>
        <w:t>Fandango</w:t>
      </w:r>
      <w:r>
        <w:rPr>
          <w:rFonts w:ascii="Times New Roman" w:eastAsia="Times New Roman" w:hAnsi="Times New Roman" w:cs="Times New Roman"/>
          <w:sz w:val="20"/>
          <w:szCs w:val="20"/>
        </w:rPr>
        <w:t>, but he is now probably best known for playing Robin Hood opposite Tim Curry’s Sheriff of Nottingham.</w:t>
      </w:r>
      <w:r>
        <w:rPr>
          <w:rFonts w:ascii="Times New Roman" w:eastAsia="Times New Roman" w:hAnsi="Times New Roman" w:cs="Times New Roman"/>
          <w:sz w:val="20"/>
          <w:szCs w:val="20"/>
        </w:rPr>
        <w:br/>
        <w:t xml:space="preserve">ANSWER: Kevin </w:t>
      </w:r>
      <w:r>
        <w:rPr>
          <w:rFonts w:ascii="Times New Roman" w:eastAsia="Times New Roman" w:hAnsi="Times New Roman" w:cs="Times New Roman"/>
          <w:b/>
          <w:sz w:val="20"/>
          <w:szCs w:val="20"/>
          <w:u w:val="single"/>
        </w:rPr>
        <w:t>Costner</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LucasArts’s 1998 adventure game Grim Fandango was their first foray into 3D, trying to recapture the success of their 2D adventure games, such as this flagship series following the misadventures of would-be pirate Guybrush Threepwood.</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i/>
          <w:sz w:val="20"/>
          <w:szCs w:val="20"/>
          <w:u w:val="single"/>
        </w:rPr>
        <w:t>Monkey Island</w:t>
      </w:r>
      <w:r>
        <w:rPr>
          <w:rFonts w:ascii="Times New Roman" w:eastAsia="Times New Roman" w:hAnsi="Times New Roman" w:cs="Times New Roman"/>
          <w:sz w:val="20"/>
          <w:szCs w:val="20"/>
        </w:rPr>
        <w:t xml:space="preserve"> [accept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Secret of Monkey Island</w:t>
      </w:r>
      <w:r>
        <w:rPr>
          <w:rFonts w:ascii="Times New Roman" w:eastAsia="Times New Roman" w:hAnsi="Times New Roman" w:cs="Times New Roman"/>
          <w:sz w:val="20"/>
          <w:szCs w:val="20"/>
        </w:rPr>
        <w:t>]</w:t>
      </w:r>
    </w:p>
    <w:p w:rsidR="00F16001" w:rsidRDefault="00F16001"/>
    <w:p w:rsidR="00F16001" w:rsidRDefault="00F16001"/>
    <w:sectPr w:rsidR="00F160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16001"/>
    <w:rsid w:val="0011256E"/>
    <w:rsid w:val="00B94505"/>
    <w:rsid w:val="00F16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320A72-7539-490E-AA3C-6B6F8362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4822</Words>
  <Characters>27488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2016-08-12T15:33:00Z</dcterms:created>
  <dcterms:modified xsi:type="dcterms:W3CDTF">2016-08-14T17:24:00Z</dcterms:modified>
</cp:coreProperties>
</file>