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2750" w:rsidRDefault="00964C4A">
      <w:bookmarkStart w:id="0" w:name="_GoBack"/>
      <w:bookmarkEnd w:id="0"/>
      <w:r>
        <w:rPr>
          <w:rFonts w:ascii="Times New Roman" w:eastAsia="Times New Roman" w:hAnsi="Times New Roman" w:cs="Times New Roman"/>
          <w:b/>
          <w:sz w:val="20"/>
          <w:szCs w:val="20"/>
        </w:rPr>
        <w:t>MKULTRA II: A Fucking Didactic Educational .docx File</w:t>
      </w:r>
    </w:p>
    <w:p w:rsidR="00C92750" w:rsidRDefault="00964C4A">
      <w:r>
        <w:rPr>
          <w:rFonts w:ascii="Times New Roman" w:eastAsia="Times New Roman" w:hAnsi="Times New Roman" w:cs="Times New Roman"/>
          <w:b/>
          <w:sz w:val="20"/>
          <w:szCs w:val="20"/>
        </w:rPr>
        <w:t>The Milton Keynes Ultimate Liaison of Trash and Academia</w:t>
      </w:r>
    </w:p>
    <w:p w:rsidR="00C92750" w:rsidRDefault="00964C4A">
      <w:r>
        <w:rPr>
          <w:rFonts w:ascii="Times New Roman" w:eastAsia="Times New Roman" w:hAnsi="Times New Roman" w:cs="Times New Roman"/>
          <w:b/>
          <w:sz w:val="20"/>
          <w:szCs w:val="20"/>
        </w:rPr>
        <w:t xml:space="preserve">Edited by Emma Laslett, Ian Bayley, Hugh Bennett, Tristram Cole, Edmund Dickinson, Jonathan Elliott, David Knapp, David Stainer and Christopher Stern </w:t>
      </w:r>
    </w:p>
    <w:p w:rsidR="00C92750" w:rsidRDefault="00964C4A">
      <w:r>
        <w:rPr>
          <w:rFonts w:ascii="Times New Roman" w:eastAsia="Times New Roman" w:hAnsi="Times New Roman" w:cs="Times New Roman"/>
          <w:b/>
          <w:sz w:val="20"/>
          <w:szCs w:val="20"/>
        </w:rPr>
        <w:t>Round 9 - Packet by Editors</w:t>
      </w:r>
    </w:p>
    <w:p w:rsidR="00C92750" w:rsidRDefault="00C92750"/>
    <w:p w:rsidR="00C92750" w:rsidRDefault="00964C4A">
      <w:r>
        <w:rPr>
          <w:rFonts w:ascii="Times New Roman" w:eastAsia="Times New Roman" w:hAnsi="Times New Roman" w:cs="Times New Roman"/>
          <w:sz w:val="20"/>
          <w:szCs w:val="20"/>
        </w:rPr>
        <w:t>Tossups</w:t>
      </w:r>
    </w:p>
    <w:p w:rsidR="00C92750" w:rsidRDefault="00C92750"/>
    <w:p w:rsidR="00C92750" w:rsidRDefault="00964C4A">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Name and regnal number required. One monarch of this name had earlier become Domnitor of the United Principalities after a palace coup in 1866. Another married Zita of Bourbon-Parma and was prevented in 1919 from returning to his country by law after renouncing participation in state affairs but not abdicating. A third monarch of this name was killed by a republican activist in 1908 along with his heir (*)</w:t>
      </w:r>
      <w:r>
        <w:rPr>
          <w:rFonts w:ascii="Times New Roman" w:eastAsia="Times New Roman" w:hAnsi="Times New Roman" w:cs="Times New Roman"/>
          <w:sz w:val="20"/>
          <w:szCs w:val="20"/>
        </w:rPr>
        <w:t xml:space="preserve"> Luis who died twenty minutes later. Another was succeeded by his son Louis the Pious and crowned by Leo III on Christmas Day 800. For 10 points, give this name common to 20</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century kings of Romania, Austria-Hungary and Portugal and an English king executed for high treason in 1649.</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Charles I</w:t>
      </w:r>
      <w:r>
        <w:rPr>
          <w:rFonts w:ascii="Times New Roman" w:eastAsia="Times New Roman" w:hAnsi="Times New Roman" w:cs="Times New Roman"/>
          <w:sz w:val="20"/>
          <w:szCs w:val="20"/>
        </w:rPr>
        <w:t xml:space="preserve"> [prompt on Charles or Charlemagne but do not accept any other regnal number]</w:t>
      </w:r>
    </w:p>
    <w:p w:rsidR="00C92750" w:rsidRDefault="00C92750"/>
    <w:p w:rsidR="00C92750" w:rsidRDefault="00964C4A">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Christofk and Cantley discovered that the rate of this reaction process in tumours depends on the specific M2 splice isoform of PKM2; that study investigated the Warburg effect in which this process proceeds rapidly in cytosol. A protein fold consisting of eight alternating beta sheets and alpha helices is named for an enzyme in this pathway, which interconverts two three-carbon molecules at a (*)</w:t>
      </w:r>
      <w:r>
        <w:rPr>
          <w:rFonts w:ascii="Times New Roman" w:eastAsia="Times New Roman" w:hAnsi="Times New Roman" w:cs="Times New Roman"/>
          <w:sz w:val="20"/>
          <w:szCs w:val="20"/>
        </w:rPr>
        <w:t xml:space="preserve"> “catalytically perfect” rate. Triose phosphate isomerase acts on DHAP in this pathway, after which lactic acid fermentation can  regenerate consumed NAD+. Aldolase breaks a carbon-carbon bond in this pathway that begins when hexokinase phosphorylates glucose. For 10 points, name this metabolic pathway that creates two pyruvate molecules as the first step of respiration.</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glycolysis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[prompt on “respiration” until it is read; accept </w:t>
      </w:r>
      <w:r>
        <w:rPr>
          <w:rFonts w:ascii="Times New Roman" w:eastAsia="Times New Roman" w:hAnsi="Times New Roman" w:cs="Times New Roman"/>
          <w:b/>
          <w:sz w:val="20"/>
          <w:szCs w:val="20"/>
          <w:u w:val="single"/>
        </w:rPr>
        <w:t>pyruvic acid dephosphorylation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pyruvate dephosphorylation</w:t>
      </w:r>
      <w:r>
        <w:rPr>
          <w:rFonts w:ascii="Times New Roman" w:eastAsia="Times New Roman" w:hAnsi="Times New Roman" w:cs="Times New Roman"/>
          <w:sz w:val="20"/>
          <w:szCs w:val="20"/>
        </w:rPr>
        <w:t xml:space="preserve"> until “in this pathway” is read]</w:t>
      </w:r>
    </w:p>
    <w:p w:rsidR="00C92750" w:rsidRDefault="00C92750"/>
    <w:p w:rsidR="00C92750" w:rsidRDefault="00964C4A">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One song by this artist sees the narrator ponder “I don’t know why I let you kick in my “Do Not Disturb” sign / But I guess your mouth in motion got me so high”. As well as recording “Strawberry Bubblegum”, this artist featured on the Snoop Dogg single “Signs”, during the recording of which he discovered he had throat nodules. This artist appears on T.I.’s single (*)</w:t>
      </w:r>
      <w:r>
        <w:rPr>
          <w:rFonts w:ascii="Times New Roman" w:eastAsia="Times New Roman" w:hAnsi="Times New Roman" w:cs="Times New Roman"/>
          <w:sz w:val="20"/>
          <w:szCs w:val="20"/>
        </w:rPr>
        <w:t xml:space="preserve"> “Dead and Gone” and this artist performed the single “Can’t Stop the Feeling!” during the interval at the 2016 Eurovision Song Contest. One of this artist’s best known tracks sees him claim “Your bridges were burned, and now it’s your turn” to do the title action, while another was the lead single from the album </w:t>
      </w:r>
      <w:r>
        <w:rPr>
          <w:rFonts w:ascii="Times New Roman" w:eastAsia="Times New Roman" w:hAnsi="Times New Roman" w:cs="Times New Roman"/>
          <w:i/>
          <w:sz w:val="20"/>
          <w:szCs w:val="20"/>
        </w:rPr>
        <w:t>FutureSex/LoveSounds</w:t>
      </w:r>
      <w:r>
        <w:rPr>
          <w:rFonts w:ascii="Times New Roman" w:eastAsia="Times New Roman" w:hAnsi="Times New Roman" w:cs="Times New Roman"/>
          <w:sz w:val="20"/>
          <w:szCs w:val="20"/>
        </w:rPr>
        <w:t>. “SexyBack” and “Cry Me a River” are, for 10 points, singles by which US artist?</w:t>
      </w:r>
    </w:p>
    <w:p w:rsidR="00C92750" w:rsidRDefault="00964C4A">
      <w:r>
        <w:rPr>
          <w:rFonts w:ascii="Times New Roman" w:eastAsia="Times New Roman" w:hAnsi="Times New Roman" w:cs="Times New Roman"/>
          <w:sz w:val="20"/>
          <w:szCs w:val="20"/>
        </w:rPr>
        <w:t xml:space="preserve">ANSWER: Justin (Randall) </w:t>
      </w:r>
      <w:r>
        <w:rPr>
          <w:rFonts w:ascii="Times New Roman" w:eastAsia="Times New Roman" w:hAnsi="Times New Roman" w:cs="Times New Roman"/>
          <w:b/>
          <w:sz w:val="20"/>
          <w:szCs w:val="20"/>
          <w:u w:val="single"/>
        </w:rPr>
        <w:t>Timberlake</w:t>
      </w:r>
    </w:p>
    <w:p w:rsidR="00C92750" w:rsidRDefault="00C92750"/>
    <w:p w:rsidR="00C92750" w:rsidRDefault="00964C4A">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One character created by this author says he has “been leading a double life – at least” after getting out of his wheelchair and taking off this moustache.  In one play by this author, a man is offered a chocolate and asks for “Chateau Neuf du Pape ’55 Cracknell?”  That man is later killed by Puckerage.  In one play by this author a character says that “the practice of throwing one’s arms around a side of (*)</w:t>
      </w:r>
      <w:r>
        <w:rPr>
          <w:rFonts w:ascii="Times New Roman" w:eastAsia="Times New Roman" w:hAnsi="Times New Roman" w:cs="Times New Roman"/>
          <w:sz w:val="20"/>
          <w:szCs w:val="20"/>
        </w:rPr>
        <w:t xml:space="preserve"> beef” is the definition of a carnal embrace.  This creator of the theatre critics Moon and Birdboot set a play during two time periods in Sidley Park featuring the tortoise Plautus in every scene.  This author of </w:t>
      </w:r>
      <w:r>
        <w:rPr>
          <w:rFonts w:ascii="Times New Roman" w:eastAsia="Times New Roman" w:hAnsi="Times New Roman" w:cs="Times New Roman"/>
          <w:i/>
          <w:sz w:val="20"/>
          <w:szCs w:val="20"/>
        </w:rPr>
        <w:t xml:space="preserve">The Real Inspector Hound </w:t>
      </w:r>
      <w:r>
        <w:rPr>
          <w:rFonts w:ascii="Times New Roman" w:eastAsia="Times New Roman" w:hAnsi="Times New Roman" w:cs="Times New Roman"/>
          <w:sz w:val="20"/>
          <w:szCs w:val="20"/>
        </w:rPr>
        <w:t xml:space="preserve">wrote about Thomasina Coverly and Septimus Hodge in one work.  One play by this author begins with a character flipping a coin that comes up heads 92 times in a row.  For 10 points name this author of </w:t>
      </w:r>
      <w:r>
        <w:rPr>
          <w:rFonts w:ascii="Times New Roman" w:eastAsia="Times New Roman" w:hAnsi="Times New Roman" w:cs="Times New Roman"/>
          <w:i/>
          <w:sz w:val="20"/>
          <w:szCs w:val="20"/>
        </w:rPr>
        <w:t>Arcadia</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Rosencrantz and Guildenstern are Dead</w:t>
      </w:r>
      <w:r>
        <w:rPr>
          <w:rFonts w:ascii="Times New Roman" w:eastAsia="Times New Roman" w:hAnsi="Times New Roman" w:cs="Times New Roman"/>
          <w:sz w:val="20"/>
          <w:szCs w:val="20"/>
        </w:rPr>
        <w:t>.</w:t>
      </w:r>
    </w:p>
    <w:p w:rsidR="00C92750" w:rsidRDefault="00964C4A">
      <w:r>
        <w:rPr>
          <w:rFonts w:ascii="Times New Roman" w:eastAsia="Times New Roman" w:hAnsi="Times New Roman" w:cs="Times New Roman"/>
          <w:sz w:val="20"/>
          <w:szCs w:val="20"/>
        </w:rPr>
        <w:t xml:space="preserve">ANSWER: Tom </w:t>
      </w:r>
      <w:r>
        <w:rPr>
          <w:rFonts w:ascii="Times New Roman" w:eastAsia="Times New Roman" w:hAnsi="Times New Roman" w:cs="Times New Roman"/>
          <w:b/>
          <w:sz w:val="20"/>
          <w:szCs w:val="20"/>
          <w:u w:val="single"/>
        </w:rPr>
        <w:t>Stoppard</w:t>
      </w:r>
      <w:r>
        <w:rPr>
          <w:rFonts w:ascii="Times New Roman" w:eastAsia="Times New Roman" w:hAnsi="Times New Roman" w:cs="Times New Roman"/>
          <w:sz w:val="20"/>
          <w:szCs w:val="20"/>
        </w:rPr>
        <w:t xml:space="preserve"> (Accept </w:t>
      </w:r>
      <w:r>
        <w:rPr>
          <w:rFonts w:ascii="Times New Roman" w:eastAsia="Times New Roman" w:hAnsi="Times New Roman" w:cs="Times New Roman"/>
          <w:sz w:val="20"/>
          <w:szCs w:val="20"/>
          <w:highlight w:val="white"/>
        </w:rPr>
        <w:t xml:space="preserve">Tomáš </w:t>
      </w:r>
      <w:r>
        <w:rPr>
          <w:rFonts w:ascii="Times New Roman" w:eastAsia="Times New Roman" w:hAnsi="Times New Roman" w:cs="Times New Roman"/>
          <w:b/>
          <w:sz w:val="20"/>
          <w:szCs w:val="20"/>
          <w:highlight w:val="white"/>
          <w:u w:val="single"/>
        </w:rPr>
        <w:t>Straussler</w:t>
      </w:r>
      <w:r>
        <w:rPr>
          <w:rFonts w:ascii="Times New Roman" w:eastAsia="Times New Roman" w:hAnsi="Times New Roman" w:cs="Times New Roman"/>
          <w:sz w:val="20"/>
          <w:szCs w:val="20"/>
          <w:highlight w:val="white"/>
        </w:rPr>
        <w:t>)</w:t>
      </w:r>
    </w:p>
    <w:p w:rsidR="00C92750" w:rsidRDefault="00C92750"/>
    <w:p w:rsidR="00C92750" w:rsidRDefault="00964C4A">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 xml:space="preserve">Between 1968 and their first major sponsorship deal, this was the predominant colour on McLaren racing cars. This colour does </w:t>
      </w:r>
      <w:r>
        <w:rPr>
          <w:rFonts w:ascii="Times New Roman" w:eastAsia="Times New Roman" w:hAnsi="Times New Roman" w:cs="Times New Roman"/>
          <w:b/>
          <w:i/>
          <w:sz w:val="20"/>
          <w:szCs w:val="20"/>
        </w:rPr>
        <w:t>not</w:t>
      </w:r>
      <w:r>
        <w:rPr>
          <w:rFonts w:ascii="Times New Roman" w:eastAsia="Times New Roman" w:hAnsi="Times New Roman" w:cs="Times New Roman"/>
          <w:b/>
          <w:sz w:val="20"/>
          <w:szCs w:val="20"/>
        </w:rPr>
        <w:t xml:space="preserve"> appear in the uniform of one baseball team when they play home games at Comerica Park, despite being prominent on their logo, away uniform, and namesake animal. Miami </w:t>
      </w:r>
      <w:r>
        <w:rPr>
          <w:rFonts w:ascii="Times New Roman" w:eastAsia="Times New Roman" w:hAnsi="Times New Roman" w:cs="Times New Roman"/>
          <w:b/>
          <w:sz w:val="20"/>
          <w:szCs w:val="20"/>
        </w:rPr>
        <w:lastRenderedPageBreak/>
        <w:t xml:space="preserve">Gardens hosts a college playoff bowl named for this colour. This colour provides the most common nickname of a (*) </w:t>
      </w:r>
      <w:r>
        <w:rPr>
          <w:rFonts w:ascii="Times New Roman" w:eastAsia="Times New Roman" w:hAnsi="Times New Roman" w:cs="Times New Roman"/>
          <w:sz w:val="20"/>
          <w:szCs w:val="20"/>
        </w:rPr>
        <w:t>national team who beat the USSR in the final of the 1988 European Championships but who lost to Argentina in a 2014 semi-final as well as the final of the 1978 World Cup. This colour has superseded Old Gold as the predominant colour of Wolverhampton Wanderers. For 10 points, name this colour worn by the Dutch national football team.</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orange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Orange Bowl</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Oranje</w:t>
      </w:r>
      <w:r>
        <w:rPr>
          <w:rFonts w:ascii="Times New Roman" w:eastAsia="Times New Roman" w:hAnsi="Times New Roman" w:cs="Times New Roman"/>
          <w:sz w:val="20"/>
          <w:szCs w:val="20"/>
        </w:rPr>
        <w:t>)</w:t>
      </w:r>
    </w:p>
    <w:p w:rsidR="00C92750" w:rsidRDefault="00C92750"/>
    <w:p w:rsidR="00C92750" w:rsidRDefault="00964C4A">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The first MP for London University was given this role in Gladstone’s first cabinet, despite having opposed the 1866 Liberal Reform Bill; that holder of this role was Robert Lowe. While holding this role in the cabinet of Benjamin Disraeli, Stafford Northcote pursued the policies set out by his Liberal predecessor Gladstone. In this role, (*)</w:t>
      </w:r>
      <w:r>
        <w:rPr>
          <w:rFonts w:ascii="Times New Roman" w:eastAsia="Times New Roman" w:hAnsi="Times New Roman" w:cs="Times New Roman"/>
          <w:sz w:val="20"/>
          <w:szCs w:val="20"/>
        </w:rPr>
        <w:t xml:space="preserve"> Randolph Churchill fought the demands of the War Secretary W.H. Smith and later claimed he had “forgotten Goschen” when he resigned from it. The sinking fund was re-established by holders of this role, and in this role under Lord Liverpool, Nicholas Vansittart’s conduct was criticised by David Ricardo. For 10 points, name this government role that achieves the fair distribution of “misery” by setting taxes.</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Chancellor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of the Exchequer</w:t>
      </w:r>
    </w:p>
    <w:p w:rsidR="00C92750" w:rsidRDefault="00C92750"/>
    <w:p w:rsidR="00C92750" w:rsidRDefault="00964C4A">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highlight w:val="white"/>
        </w:rPr>
        <w:t xml:space="preserve">A set of eight pieces for this instrument, clarinet and piano were composed by Max Bruch, as well as a double concerto for this instrument and clarinet. A concerto for this instrument with a movement titled </w:t>
      </w:r>
      <w:r>
        <w:rPr>
          <w:rFonts w:ascii="Times New Roman" w:eastAsia="Times New Roman" w:hAnsi="Times New Roman" w:cs="Times New Roman"/>
          <w:b/>
          <w:i/>
          <w:sz w:val="20"/>
          <w:szCs w:val="20"/>
          <w:highlight w:val="white"/>
        </w:rPr>
        <w:t>Zwischen Berg und tiefem Tal</w:t>
      </w:r>
      <w:r>
        <w:rPr>
          <w:rFonts w:ascii="Times New Roman" w:eastAsia="Times New Roman" w:hAnsi="Times New Roman" w:cs="Times New Roman"/>
          <w:b/>
          <w:sz w:val="20"/>
          <w:szCs w:val="20"/>
          <w:highlight w:val="white"/>
        </w:rPr>
        <w:t xml:space="preserve"> was titled </w:t>
      </w:r>
      <w:r>
        <w:rPr>
          <w:rFonts w:ascii="Times New Roman" w:eastAsia="Times New Roman" w:hAnsi="Times New Roman" w:cs="Times New Roman"/>
          <w:b/>
          <w:i/>
          <w:sz w:val="20"/>
          <w:szCs w:val="20"/>
          <w:highlight w:val="white"/>
        </w:rPr>
        <w:t>Der Schwanendreher</w:t>
      </w:r>
      <w:r>
        <w:rPr>
          <w:rFonts w:ascii="Times New Roman" w:eastAsia="Times New Roman" w:hAnsi="Times New Roman" w:cs="Times New Roman"/>
          <w:b/>
          <w:sz w:val="20"/>
          <w:szCs w:val="20"/>
          <w:highlight w:val="white"/>
        </w:rPr>
        <w:t xml:space="preserve"> and premiered by its composer (*)</w:t>
      </w:r>
      <w:r>
        <w:rPr>
          <w:rFonts w:ascii="Times New Roman" w:eastAsia="Times New Roman" w:hAnsi="Times New Roman" w:cs="Times New Roman"/>
          <w:sz w:val="20"/>
          <w:szCs w:val="20"/>
          <w:highlight w:val="white"/>
        </w:rPr>
        <w:t xml:space="preserve"> Paul Hindemith, who also composed the </w:t>
      </w:r>
      <w:r>
        <w:rPr>
          <w:rFonts w:ascii="Times New Roman" w:eastAsia="Times New Roman" w:hAnsi="Times New Roman" w:cs="Times New Roman"/>
          <w:i/>
          <w:sz w:val="20"/>
          <w:szCs w:val="20"/>
          <w:highlight w:val="white"/>
        </w:rPr>
        <w:t xml:space="preserve">Trauermusik </w:t>
      </w:r>
      <w:r>
        <w:rPr>
          <w:rFonts w:ascii="Times New Roman" w:eastAsia="Times New Roman" w:hAnsi="Times New Roman" w:cs="Times New Roman"/>
          <w:sz w:val="20"/>
          <w:szCs w:val="20"/>
          <w:highlight w:val="white"/>
        </w:rPr>
        <w:t xml:space="preserve">suite for this instrument. The </w:t>
      </w:r>
      <w:r>
        <w:rPr>
          <w:rFonts w:ascii="Times New Roman" w:eastAsia="Times New Roman" w:hAnsi="Times New Roman" w:cs="Times New Roman"/>
          <w:i/>
          <w:sz w:val="20"/>
          <w:szCs w:val="20"/>
          <w:highlight w:val="white"/>
        </w:rPr>
        <w:t>allegro frenetico</w:t>
      </w:r>
      <w:r>
        <w:rPr>
          <w:rFonts w:ascii="Times New Roman" w:eastAsia="Times New Roman" w:hAnsi="Times New Roman" w:cs="Times New Roman"/>
          <w:sz w:val="20"/>
          <w:szCs w:val="20"/>
          <w:highlight w:val="white"/>
        </w:rPr>
        <w:t xml:space="preserve"> last movement of one work for this instrument is interrupted 12 bars in by an </w:t>
      </w:r>
      <w:r>
        <w:rPr>
          <w:rFonts w:ascii="Times New Roman" w:eastAsia="Times New Roman" w:hAnsi="Times New Roman" w:cs="Times New Roman"/>
          <w:i/>
          <w:sz w:val="20"/>
          <w:szCs w:val="20"/>
          <w:highlight w:val="white"/>
        </w:rPr>
        <w:t>Adagio</w:t>
      </w:r>
      <w:r>
        <w:rPr>
          <w:rFonts w:ascii="Times New Roman" w:eastAsia="Times New Roman" w:hAnsi="Times New Roman" w:cs="Times New Roman"/>
          <w:sz w:val="20"/>
          <w:szCs w:val="20"/>
          <w:highlight w:val="white"/>
        </w:rPr>
        <w:t xml:space="preserve"> ‘reminiscence of the introduction.’ That movement was entitled </w:t>
      </w:r>
      <w:r>
        <w:rPr>
          <w:rFonts w:ascii="Times New Roman" w:eastAsia="Times New Roman" w:hAnsi="Times New Roman" w:cs="Times New Roman"/>
          <w:i/>
          <w:sz w:val="20"/>
          <w:szCs w:val="20"/>
          <w:highlight w:val="white"/>
        </w:rPr>
        <w:t>Orgie de Brigands</w:t>
      </w:r>
      <w:r>
        <w:rPr>
          <w:rFonts w:ascii="Times New Roman" w:eastAsia="Times New Roman" w:hAnsi="Times New Roman" w:cs="Times New Roman"/>
          <w:sz w:val="20"/>
          <w:szCs w:val="20"/>
          <w:highlight w:val="white"/>
        </w:rPr>
        <w:t xml:space="preserve"> and comes from a Berlioz work which was commissioned by Paganini and inspired by a Byron poem, </w:t>
      </w:r>
      <w:r>
        <w:rPr>
          <w:rFonts w:ascii="Times New Roman" w:eastAsia="Times New Roman" w:hAnsi="Times New Roman" w:cs="Times New Roman"/>
          <w:i/>
          <w:sz w:val="20"/>
          <w:szCs w:val="20"/>
          <w:highlight w:val="white"/>
        </w:rPr>
        <w:t>Harold in Italy</w:t>
      </w:r>
      <w:r>
        <w:rPr>
          <w:rFonts w:ascii="Times New Roman" w:eastAsia="Times New Roman" w:hAnsi="Times New Roman" w:cs="Times New Roman"/>
          <w:sz w:val="20"/>
          <w:szCs w:val="20"/>
          <w:highlight w:val="white"/>
        </w:rPr>
        <w:t>. For ten points, name this alto clef-using string instrument, which is pitched a fifth below the violin.</w:t>
      </w:r>
    </w:p>
    <w:p w:rsidR="00C92750" w:rsidRDefault="00964C4A">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Viola</w:t>
      </w:r>
    </w:p>
    <w:p w:rsidR="00C92750" w:rsidRDefault="00C92750"/>
    <w:p w:rsidR="00C92750" w:rsidRDefault="00964C4A">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One building in this city was rebuilt twice in quick succession, the second time because it was considered ‘</w:t>
      </w:r>
      <w:r>
        <w:rPr>
          <w:rFonts w:ascii="Times New Roman" w:eastAsia="Times New Roman" w:hAnsi="Times New Roman" w:cs="Times New Roman"/>
          <w:b/>
          <w:i/>
          <w:sz w:val="20"/>
          <w:szCs w:val="20"/>
        </w:rPr>
        <w:t>sarkari</w:t>
      </w:r>
      <w:r>
        <w:rPr>
          <w:rFonts w:ascii="Times New Roman" w:eastAsia="Times New Roman" w:hAnsi="Times New Roman" w:cs="Times New Roman"/>
          <w:b/>
          <w:sz w:val="20"/>
          <w:szCs w:val="20"/>
        </w:rPr>
        <w:t>’ rather than ‘</w:t>
      </w:r>
      <w:r>
        <w:rPr>
          <w:rFonts w:ascii="Times New Roman" w:eastAsia="Times New Roman" w:hAnsi="Times New Roman" w:cs="Times New Roman"/>
          <w:b/>
          <w:i/>
          <w:sz w:val="20"/>
          <w:szCs w:val="20"/>
        </w:rPr>
        <w:t>akal</w:t>
      </w:r>
      <w:r>
        <w:rPr>
          <w:rFonts w:ascii="Times New Roman" w:eastAsia="Times New Roman" w:hAnsi="Times New Roman" w:cs="Times New Roman"/>
          <w:b/>
          <w:sz w:val="20"/>
          <w:szCs w:val="20"/>
        </w:rPr>
        <w:t>’, and it is the seat of the highest-ranking Jathedar. One Hindu temple in this city is known for its elaborate silver doors, although it is unclear whether its colloquial name is derived from this, or from its proximity to another, more well-known building.The most famous building complex in this city contains three sacred trees, or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bers</w:t>
      </w:r>
      <w:r>
        <w:rPr>
          <w:rFonts w:ascii="Times New Roman" w:eastAsia="Times New Roman" w:hAnsi="Times New Roman" w:cs="Times New Roman"/>
          <w:sz w:val="20"/>
          <w:szCs w:val="20"/>
        </w:rPr>
        <w:t>, including one where an unnamed leper was cured, and its central feature has four entrances, symbolising openness and acceptance, and is surrounded by the Sarovar, a lake of holy water from which this city takes its name. For 10 points, name this city in Punjab, home to the Harmandir Sahib, or ‘Golden Temple’, the spiritual centre of Sikhism.</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Amritsar</w:t>
      </w:r>
    </w:p>
    <w:p w:rsidR="00C92750" w:rsidRDefault="00C92750"/>
    <w:p w:rsidR="00C92750" w:rsidRDefault="00964C4A">
      <w:r>
        <w:rPr>
          <w:rFonts w:ascii="Times New Roman" w:eastAsia="Times New Roman" w:hAnsi="Times New Roman" w:cs="Times New Roman"/>
          <w:sz w:val="20"/>
          <w:szCs w:val="20"/>
        </w:rPr>
        <w:t>9.</w:t>
      </w:r>
      <w:r>
        <w:rPr>
          <w:rFonts w:ascii="Times New Roman" w:eastAsia="Times New Roman" w:hAnsi="Times New Roman" w:cs="Times New Roman"/>
          <w:b/>
          <w:sz w:val="20"/>
          <w:szCs w:val="20"/>
        </w:rPr>
        <w:t xml:space="preserve"> A popular folk etymology holds that the phrase “cock-and-bull story” originates from the names of a pair of coaching inns in this town. A clock in the shape of a frog blowing bubbles can be found in another of this town’s buildings, which is claimed to be the longest shopping centre in the world. This town is home to the UK’s first (*)</w:t>
      </w:r>
      <w:r>
        <w:rPr>
          <w:rFonts w:ascii="Times New Roman" w:eastAsia="Times New Roman" w:hAnsi="Times New Roman" w:cs="Times New Roman"/>
          <w:sz w:val="20"/>
          <w:szCs w:val="20"/>
        </w:rPr>
        <w:t xml:space="preserve"> multiplex cinema as well as its first purpose-built ecumenical church, the Church of Christ the Cornerstone. In 1978, Canadian artist Liz Leyh used scrap building materials to create the iconic </w:t>
      </w:r>
      <w:r>
        <w:rPr>
          <w:rFonts w:ascii="Times New Roman" w:eastAsia="Times New Roman" w:hAnsi="Times New Roman" w:cs="Times New Roman"/>
          <w:i/>
          <w:sz w:val="20"/>
          <w:szCs w:val="20"/>
        </w:rPr>
        <w:t>Concrete Cows</w:t>
      </w:r>
      <w:r>
        <w:rPr>
          <w:rFonts w:ascii="Times New Roman" w:eastAsia="Times New Roman" w:hAnsi="Times New Roman" w:cs="Times New Roman"/>
          <w:sz w:val="20"/>
          <w:szCs w:val="20"/>
        </w:rPr>
        <w:t xml:space="preserve"> sculpture in this town, which is also known for its grid layout and numerous roundabouts. For 10 points, name this large “new town” in Buckinghamshire, where you are currently listening to this question.</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w:t>
      </w:r>
      <w:r>
        <w:rPr>
          <w:rFonts w:ascii="Times New Roman" w:eastAsia="Times New Roman" w:hAnsi="Times New Roman" w:cs="Times New Roman"/>
          <w:sz w:val="20"/>
          <w:szCs w:val="20"/>
        </w:rPr>
        <w:t xml:space="preserve">ilton </w:t>
      </w:r>
      <w:r>
        <w:rPr>
          <w:rFonts w:ascii="Times New Roman" w:eastAsia="Times New Roman" w:hAnsi="Times New Roman" w:cs="Times New Roman"/>
          <w:b/>
          <w:sz w:val="20"/>
          <w:szCs w:val="20"/>
          <w:u w:val="single"/>
        </w:rPr>
        <w:t>K</w:t>
      </w:r>
      <w:r>
        <w:rPr>
          <w:rFonts w:ascii="Times New Roman" w:eastAsia="Times New Roman" w:hAnsi="Times New Roman" w:cs="Times New Roman"/>
          <w:sz w:val="20"/>
          <w:szCs w:val="20"/>
        </w:rPr>
        <w:t xml:space="preserve">eynes [accept </w:t>
      </w:r>
      <w:r>
        <w:rPr>
          <w:rFonts w:ascii="Times New Roman" w:eastAsia="Times New Roman" w:hAnsi="Times New Roman" w:cs="Times New Roman"/>
          <w:b/>
          <w:sz w:val="20"/>
          <w:szCs w:val="20"/>
          <w:u w:val="single"/>
        </w:rPr>
        <w:t>Stony Stratford</w:t>
      </w:r>
      <w:r>
        <w:rPr>
          <w:rFonts w:ascii="Times New Roman" w:eastAsia="Times New Roman" w:hAnsi="Times New Roman" w:cs="Times New Roman"/>
          <w:sz w:val="20"/>
          <w:szCs w:val="20"/>
        </w:rPr>
        <w:t xml:space="preserve"> before “frog” is read]</w:t>
      </w:r>
    </w:p>
    <w:p w:rsidR="00C92750" w:rsidRDefault="00C92750"/>
    <w:p w:rsidR="00C92750" w:rsidRDefault="00964C4A">
      <w:r>
        <w:rPr>
          <w:rFonts w:ascii="Times New Roman" w:eastAsia="Times New Roman" w:hAnsi="Times New Roman" w:cs="Times New Roman"/>
          <w:sz w:val="20"/>
          <w:szCs w:val="20"/>
        </w:rPr>
        <w:t>10.</w:t>
      </w:r>
      <w:r>
        <w:rPr>
          <w:rFonts w:ascii="Times New Roman" w:eastAsia="Times New Roman" w:hAnsi="Times New Roman" w:cs="Times New Roman"/>
          <w:b/>
          <w:sz w:val="20"/>
          <w:szCs w:val="20"/>
        </w:rPr>
        <w:t xml:space="preserve">One poem by this author calls for a dying lover to be “suspended / above Mortality” and states “That you, who were Existence / Yourself forgot to live.” This author wrote that “’Twas lighter – to be Blind” in a poem about “A Threadless way”. In one poem by this author “the Landscape listens / Shadows – hold their breath”. That poem by this author describes the title concept “That (*) </w:t>
      </w:r>
      <w:r>
        <w:rPr>
          <w:rFonts w:ascii="Times New Roman" w:eastAsia="Times New Roman" w:hAnsi="Times New Roman" w:cs="Times New Roman"/>
          <w:sz w:val="20"/>
          <w:szCs w:val="20"/>
        </w:rPr>
        <w:t xml:space="preserve">oppresses, like the Heft of Cathedral Tunes”. This author of </w:t>
      </w:r>
      <w:r>
        <w:rPr>
          <w:rFonts w:ascii="Times New Roman" w:eastAsia="Times New Roman" w:hAnsi="Times New Roman" w:cs="Times New Roman"/>
          <w:i/>
          <w:sz w:val="20"/>
          <w:szCs w:val="20"/>
        </w:rPr>
        <w:t>From Blank to Blank</w:t>
      </w:r>
      <w:r>
        <w:rPr>
          <w:rFonts w:ascii="Times New Roman" w:eastAsia="Times New Roman" w:hAnsi="Times New Roman" w:cs="Times New Roman"/>
          <w:sz w:val="20"/>
          <w:szCs w:val="20"/>
        </w:rPr>
        <w:t xml:space="preserve"> wrote one poem where “The Stillness in the Room / Was like the Stillness in the Air / Between the Heaves of Storm.” and another about a Carriage which “held but just </w:t>
      </w:r>
      <w:r>
        <w:rPr>
          <w:rFonts w:ascii="Times New Roman" w:eastAsia="Times New Roman" w:hAnsi="Times New Roman" w:cs="Times New Roman"/>
          <w:sz w:val="20"/>
          <w:szCs w:val="20"/>
        </w:rPr>
        <w:lastRenderedPageBreak/>
        <w:t xml:space="preserve">Ourselves / and Immortality.” </w:t>
      </w:r>
      <w:r>
        <w:rPr>
          <w:rFonts w:ascii="Times New Roman" w:eastAsia="Times New Roman" w:hAnsi="Times New Roman" w:cs="Times New Roman"/>
          <w:i/>
          <w:sz w:val="20"/>
          <w:szCs w:val="20"/>
        </w:rPr>
        <w:t>There’s a certain Slant of light</w:t>
      </w:r>
      <w:r>
        <w:rPr>
          <w:rFonts w:ascii="Times New Roman" w:eastAsia="Times New Roman" w:hAnsi="Times New Roman" w:cs="Times New Roman"/>
          <w:sz w:val="20"/>
          <w:szCs w:val="20"/>
        </w:rPr>
        <w:t xml:space="preserve"> is for 10 points by which author of </w:t>
      </w:r>
      <w:r>
        <w:rPr>
          <w:rFonts w:ascii="Times New Roman" w:eastAsia="Times New Roman" w:hAnsi="Times New Roman" w:cs="Times New Roman"/>
          <w:i/>
          <w:sz w:val="20"/>
          <w:szCs w:val="20"/>
        </w:rPr>
        <w:t>I heard a Fly buzz - when I died</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Because I could not stop for Death</w:t>
      </w:r>
      <w:r>
        <w:rPr>
          <w:rFonts w:ascii="Times New Roman" w:eastAsia="Times New Roman" w:hAnsi="Times New Roman" w:cs="Times New Roman"/>
          <w:sz w:val="20"/>
          <w:szCs w:val="20"/>
        </w:rPr>
        <w:t>.</w:t>
      </w:r>
    </w:p>
    <w:p w:rsidR="00C92750" w:rsidRDefault="00964C4A">
      <w:r>
        <w:rPr>
          <w:rFonts w:ascii="Times New Roman" w:eastAsia="Times New Roman" w:hAnsi="Times New Roman" w:cs="Times New Roman"/>
          <w:sz w:val="20"/>
          <w:szCs w:val="20"/>
        </w:rPr>
        <w:t xml:space="preserve">ANSWER: Emily Elizabeth </w:t>
      </w:r>
      <w:r>
        <w:rPr>
          <w:rFonts w:ascii="Times New Roman" w:eastAsia="Times New Roman" w:hAnsi="Times New Roman" w:cs="Times New Roman"/>
          <w:b/>
          <w:sz w:val="20"/>
          <w:szCs w:val="20"/>
          <w:u w:val="single"/>
        </w:rPr>
        <w:t>Dickinson</w:t>
      </w:r>
    </w:p>
    <w:p w:rsidR="00C92750" w:rsidRDefault="00C92750"/>
    <w:p w:rsidR="00C92750" w:rsidRDefault="00964C4A">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rPr>
        <w:t xml:space="preserve">One poem shows this woman being accosted on the way to the afterlife by a giantess, who criticises her for breaking oaths and causing the deaths of heroes. This woman was once known as Sigrdrífa, or ‘Victory-bringer’, although she lost this name after helping King Agnar win a battle. This woman’s fiancé proposed to her with the cursed ring (*) </w:t>
      </w:r>
      <w:r>
        <w:rPr>
          <w:rFonts w:ascii="Times New Roman" w:eastAsia="Times New Roman" w:hAnsi="Times New Roman" w:cs="Times New Roman"/>
          <w:sz w:val="20"/>
          <w:szCs w:val="20"/>
        </w:rPr>
        <w:t>Andvaranaut, though he later took it back after sleeping with a sword between them for three nights, while disguised as Gunnar. This woman’s father imprisoned her in a castle on top of a mountain, surrounded by both a wall of shields and a ring of fire that could only be crossed by a man without fear. For 10 points, name this shieldmaiden and valkyrie, who was cursed by Odin to live a mortal life, and fell in love with the hero Sigurðr.</w:t>
      </w:r>
    </w:p>
    <w:p w:rsidR="00C92750" w:rsidRDefault="00964C4A">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Brynhild</w:t>
      </w:r>
      <w:r>
        <w:rPr>
          <w:rFonts w:ascii="Times New Roman" w:eastAsia="Times New Roman" w:hAnsi="Times New Roman" w:cs="Times New Roman"/>
          <w:sz w:val="20"/>
          <w:szCs w:val="20"/>
        </w:rPr>
        <w:t xml:space="preserve">r [accept </w:t>
      </w:r>
      <w:r>
        <w:rPr>
          <w:rFonts w:ascii="Times New Roman" w:eastAsia="Times New Roman" w:hAnsi="Times New Roman" w:cs="Times New Roman"/>
          <w:b/>
          <w:sz w:val="20"/>
          <w:szCs w:val="20"/>
          <w:u w:val="single"/>
        </w:rPr>
        <w:t>Brunhild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Brünnhilde</w:t>
      </w:r>
      <w:r>
        <w:rPr>
          <w:rFonts w:ascii="Times New Roman" w:eastAsia="Times New Roman" w:hAnsi="Times New Roman" w:cs="Times New Roman"/>
          <w:sz w:val="20"/>
          <w:szCs w:val="20"/>
        </w:rPr>
        <w:t>]</w:t>
      </w:r>
    </w:p>
    <w:p w:rsidR="00C92750" w:rsidRDefault="00C92750"/>
    <w:p w:rsidR="00C92750" w:rsidRDefault="00964C4A">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One short story by this author is set in a world where homosexuality is the norm and heterosexuality an aberration. Another of their stories is about Vernon, who keeps a catalogue of his sexual activities with his wife before starting an affair with himself and taking up masturbation instead. In a novel by this author, Grace's dementia causes her to reveal that she has been committing incest with her grandson. The lottery-winning title character of that novel feeds</w:t>
      </w:r>
      <w:r>
        <w:rPr>
          <w:rFonts w:ascii="Times New Roman" w:eastAsia="Times New Roman" w:hAnsi="Times New Roman" w:cs="Times New Roman"/>
          <w:sz w:val="20"/>
          <w:szCs w:val="20"/>
        </w:rPr>
        <w:t xml:space="preserve"> (*) tabasco sauce to his pit bulls to keep them vicious. This author, who wrote about the amnesiac Mary Lamb in </w:t>
      </w:r>
      <w:r>
        <w:rPr>
          <w:rFonts w:ascii="Times New Roman" w:eastAsia="Times New Roman" w:hAnsi="Times New Roman" w:cs="Times New Roman"/>
          <w:i/>
          <w:sz w:val="20"/>
          <w:szCs w:val="20"/>
        </w:rPr>
        <w:t>Other People</w:t>
      </w:r>
      <w:r>
        <w:rPr>
          <w:rFonts w:ascii="Times New Roman" w:eastAsia="Times New Roman" w:hAnsi="Times New Roman" w:cs="Times New Roman"/>
          <w:sz w:val="20"/>
          <w:szCs w:val="20"/>
        </w:rPr>
        <w:t xml:space="preserve">, wrote a novel narrated by a dying writer about the 'murderee' Nicola Six and the paedophile darts player Keith Talent. This author of </w:t>
      </w:r>
      <w:r>
        <w:rPr>
          <w:rFonts w:ascii="Times New Roman" w:eastAsia="Times New Roman" w:hAnsi="Times New Roman" w:cs="Times New Roman"/>
          <w:i/>
          <w:sz w:val="20"/>
          <w:szCs w:val="20"/>
        </w:rPr>
        <w:t>Lionel Asbo</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London Fields</w:t>
      </w:r>
      <w:r>
        <w:rPr>
          <w:rFonts w:ascii="Times New Roman" w:eastAsia="Times New Roman" w:hAnsi="Times New Roman" w:cs="Times New Roman"/>
          <w:sz w:val="20"/>
          <w:szCs w:val="20"/>
        </w:rPr>
        <w:t xml:space="preserve"> wrote a novel about a German Holocaust doctor that is told backwards. For 10 points name this author of </w:t>
      </w:r>
      <w:r>
        <w:rPr>
          <w:rFonts w:ascii="Times New Roman" w:eastAsia="Times New Roman" w:hAnsi="Times New Roman" w:cs="Times New Roman"/>
          <w:i/>
          <w:sz w:val="20"/>
          <w:szCs w:val="20"/>
        </w:rPr>
        <w:t>Time's Arrow</w:t>
      </w:r>
      <w:r>
        <w:rPr>
          <w:rFonts w:ascii="Times New Roman" w:eastAsia="Times New Roman" w:hAnsi="Times New Roman" w:cs="Times New Roman"/>
          <w:sz w:val="20"/>
          <w:szCs w:val="20"/>
        </w:rPr>
        <w:t xml:space="preserve"> who wrote about John Self in </w:t>
      </w:r>
      <w:r>
        <w:rPr>
          <w:rFonts w:ascii="Times New Roman" w:eastAsia="Times New Roman" w:hAnsi="Times New Roman" w:cs="Times New Roman"/>
          <w:i/>
          <w:sz w:val="20"/>
          <w:szCs w:val="20"/>
        </w:rPr>
        <w:t>Money</w:t>
      </w:r>
      <w:r>
        <w:rPr>
          <w:rFonts w:ascii="Times New Roman" w:eastAsia="Times New Roman" w:hAnsi="Times New Roman" w:cs="Times New Roman"/>
          <w:sz w:val="20"/>
          <w:szCs w:val="20"/>
        </w:rPr>
        <w:t>.</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w:t>
      </w:r>
      <w:r>
        <w:rPr>
          <w:rFonts w:ascii="Times New Roman" w:eastAsia="Times New Roman" w:hAnsi="Times New Roman" w:cs="Times New Roman"/>
          <w:sz w:val="20"/>
          <w:szCs w:val="20"/>
        </w:rPr>
        <w:t xml:space="preserve">artin </w:t>
      </w:r>
      <w:r>
        <w:rPr>
          <w:rFonts w:ascii="Times New Roman" w:eastAsia="Times New Roman" w:hAnsi="Times New Roman" w:cs="Times New Roman"/>
          <w:b/>
          <w:sz w:val="20"/>
          <w:szCs w:val="20"/>
          <w:u w:val="single"/>
        </w:rPr>
        <w:t>Amis</w:t>
      </w:r>
      <w:r>
        <w:rPr>
          <w:rFonts w:ascii="Times New Roman" w:eastAsia="Times New Roman" w:hAnsi="Times New Roman" w:cs="Times New Roman"/>
          <w:sz w:val="20"/>
          <w:szCs w:val="20"/>
        </w:rPr>
        <w:t xml:space="preserve"> (prompt on Amis)</w:t>
      </w:r>
    </w:p>
    <w:p w:rsidR="00C92750" w:rsidRDefault="00C92750"/>
    <w:p w:rsidR="00C92750" w:rsidRDefault="00964C4A">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 xml:space="preserve">The Kawasaki identity follows from an extension to this law that sets a ratio of probabilities of dissipation functions equal to an exponential. That fluctuation theorem, which gives the probability that this law can be microscopically violated, was introduced by Searles and Evans to deal with a objection that this statement is inconsistent with time symmetry put forward by Johann (*) </w:t>
      </w:r>
      <w:r>
        <w:rPr>
          <w:rFonts w:ascii="Times New Roman" w:eastAsia="Times New Roman" w:hAnsi="Times New Roman" w:cs="Times New Roman"/>
          <w:sz w:val="20"/>
          <w:szCs w:val="20"/>
        </w:rPr>
        <w:t xml:space="preserve">Loschmidt in response to Boltzmann’s </w:t>
      </w:r>
      <w:r>
        <w:rPr>
          <w:rFonts w:ascii="Times New Roman" w:eastAsia="Times New Roman" w:hAnsi="Times New Roman" w:cs="Times New Roman"/>
          <w:i/>
          <w:sz w:val="20"/>
          <w:szCs w:val="20"/>
        </w:rPr>
        <w:t>H</w:t>
      </w:r>
      <w:r>
        <w:rPr>
          <w:rFonts w:ascii="Times New Roman" w:eastAsia="Times New Roman" w:hAnsi="Times New Roman" w:cs="Times New Roman"/>
          <w:sz w:val="20"/>
          <w:szCs w:val="20"/>
        </w:rPr>
        <w:t>-theorem. Another version of this law states that the change in heat energy from a reservoir at constant temperature is always greater than or equal to zero, and was formulated by Clausius. This law limits the efficiency of the Carnot cycle. For 10 points, which law that states that the entropy of a non-ideal isolated system will always tend to increase?</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Second law</w:t>
      </w:r>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u w:val="single"/>
        </w:rPr>
        <w:t>thermodynamics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fluctuation theorem</w:t>
      </w:r>
      <w:r>
        <w:rPr>
          <w:rFonts w:ascii="Times New Roman" w:eastAsia="Times New Roman" w:hAnsi="Times New Roman" w:cs="Times New Roman"/>
          <w:sz w:val="20"/>
          <w:szCs w:val="20"/>
        </w:rPr>
        <w:t xml:space="preserve"> before it is read]</w:t>
      </w:r>
    </w:p>
    <w:p w:rsidR="00C92750" w:rsidRDefault="00C92750"/>
    <w:p w:rsidR="00C92750" w:rsidRDefault="00964C4A">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Swedish House Mafia member Axwell released a solo track of this name in conjunction with Carlsberg’s “Where’s the Party?” campaign. A Galaxy Reactor at this general location is accessed from Comet Observatory and is the location of the Bowser boss fight in </w:t>
      </w:r>
      <w:r>
        <w:rPr>
          <w:rFonts w:ascii="Times New Roman" w:eastAsia="Times New Roman" w:hAnsi="Times New Roman" w:cs="Times New Roman"/>
          <w:b/>
          <w:i/>
          <w:sz w:val="20"/>
          <w:szCs w:val="20"/>
        </w:rPr>
        <w:t>Super Mario Galaxy</w:t>
      </w:r>
      <w:r>
        <w:rPr>
          <w:rFonts w:ascii="Times New Roman" w:eastAsia="Times New Roman" w:hAnsi="Times New Roman" w:cs="Times New Roman"/>
          <w:b/>
          <w:sz w:val="20"/>
          <w:szCs w:val="20"/>
        </w:rPr>
        <w:t>.</w:t>
      </w:r>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A planet located here was destroyed in a battle between Kyle Rayner and Hal Jordan, two Green Lanterns; that location is Oa in DC Comics. A three-torus (*)</w:t>
      </w:r>
      <w:r>
        <w:rPr>
          <w:rFonts w:ascii="Times New Roman" w:eastAsia="Times New Roman" w:hAnsi="Times New Roman" w:cs="Times New Roman"/>
          <w:sz w:val="20"/>
          <w:szCs w:val="20"/>
        </w:rPr>
        <w:t xml:space="preserve"> cosmological model has been proposed to account for the non-observation of this location. Salvador Dalí argued that this location is the railway station in Perpignan. Geocentric models define the Earth as, for 10 points, what notional location that should not be confused with the spatial origin of the Big Bang?</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centre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of the </w:t>
      </w:r>
      <w:r>
        <w:rPr>
          <w:rFonts w:ascii="Times New Roman" w:eastAsia="Times New Roman" w:hAnsi="Times New Roman" w:cs="Times New Roman"/>
          <w:b/>
          <w:sz w:val="20"/>
          <w:szCs w:val="20"/>
          <w:u w:val="single"/>
        </w:rPr>
        <w:t>universe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i/>
          <w:sz w:val="20"/>
          <w:szCs w:val="20"/>
          <w:u w:val="single"/>
        </w:rPr>
        <w:t>Center of the Universe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centre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of the </w:t>
      </w:r>
      <w:r>
        <w:rPr>
          <w:rFonts w:ascii="Times New Roman" w:eastAsia="Times New Roman" w:hAnsi="Times New Roman" w:cs="Times New Roman"/>
          <w:b/>
          <w:sz w:val="20"/>
          <w:szCs w:val="20"/>
          <w:u w:val="single"/>
        </w:rPr>
        <w:t>world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after “geocentric”)</w:t>
      </w:r>
    </w:p>
    <w:p w:rsidR="00C92750" w:rsidRDefault="00C92750"/>
    <w:p w:rsidR="00C92750" w:rsidRDefault="00964C4A">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During the 71st iteration of this event, one participant resorted to cannibalism, and was subsequently killed by an artificial avalanche. The 75th and last iteration of this event was interrupted before completion thanks to a redirected lightning strike. Competitors trained for this event are known as (*)</w:t>
      </w:r>
      <w:r>
        <w:rPr>
          <w:rFonts w:ascii="Times New Roman" w:eastAsia="Times New Roman" w:hAnsi="Times New Roman" w:cs="Times New Roman"/>
          <w:sz w:val="20"/>
          <w:szCs w:val="20"/>
        </w:rPr>
        <w:t xml:space="preserve"> ‘Careers’, and include Enobaria, Cato, and Finnick Odair. Every 25th iteration of this event has altered rules, and is known as a ‘Quarter Quell’ - the winner of the second of these was Haymitch Abernathy. For 10 points, name this recurring event, held annually in the nation of Panem, the 74th of which were won jointly by Peeta Mellark and Katniss Everdeen, consisting of a fight to the death between 24 teenage ‘Tributes’.</w:t>
      </w:r>
    </w:p>
    <w:p w:rsidR="00C92750" w:rsidRDefault="00964C4A">
      <w:r>
        <w:rPr>
          <w:rFonts w:ascii="Times New Roman" w:eastAsia="Times New Roman" w:hAnsi="Times New Roman" w:cs="Times New Roman"/>
          <w:sz w:val="20"/>
          <w:szCs w:val="20"/>
        </w:rPr>
        <w:lastRenderedPageBreak/>
        <w:t xml:space="preserve">ANSWER: The </w:t>
      </w:r>
      <w:r>
        <w:rPr>
          <w:rFonts w:ascii="Times New Roman" w:eastAsia="Times New Roman" w:hAnsi="Times New Roman" w:cs="Times New Roman"/>
          <w:b/>
          <w:sz w:val="20"/>
          <w:szCs w:val="20"/>
          <w:u w:val="single"/>
        </w:rPr>
        <w:t>Hunger Games</w:t>
      </w:r>
    </w:p>
    <w:p w:rsidR="00C92750" w:rsidRDefault="00C92750"/>
    <w:p w:rsidR="00C92750" w:rsidRDefault="00964C4A">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This artwork shares its theme with a sculpture of a skeleton in a dress by René Iché. The development of this artwork was documented by a series of photographs that reveal the artist’s replacement of the sun with a bare light bulb. One woman towards the centre of this artwork seems to float through a window while carrying a flaming lamp. Dora (*)</w:t>
      </w:r>
      <w:r>
        <w:rPr>
          <w:rFonts w:ascii="Times New Roman" w:eastAsia="Times New Roman" w:hAnsi="Times New Roman" w:cs="Times New Roman"/>
          <w:sz w:val="20"/>
          <w:szCs w:val="20"/>
        </w:rPr>
        <w:t xml:space="preserve"> Maar photographed this work, whose right-hand side shows a woman trapped above and below by fire. A dead soldier bearing stigmata holds a broken sword and flower in this painting, whose focus is a gaping wound in the side of a horse with a spiked tongue, screaming next to a bull. For 10 points, name this painting extending over more than 20 feet of black, white and grey, a depiction of a 1937 bombing by Pablo Picasso.</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Guernica</w:t>
      </w:r>
    </w:p>
    <w:p w:rsidR="00C92750" w:rsidRDefault="00C92750"/>
    <w:p w:rsidR="00C92750" w:rsidRDefault="00964C4A">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During one coup in this country, the Revolutionary Command Council for National Salvation abolished political parties and opposed secular practices in the judiciary. One rebel leader in a civil war in this country died in a helicopter crash three weeks after becoming its vice-president on the cessation of hostilities; that leader was secessionist John Garang. One early nationalist leader in this country, Ismail al-Azhari, was supported by the Khatmiyya brotherhood and the (*)</w:t>
      </w:r>
      <w:r>
        <w:rPr>
          <w:rFonts w:ascii="Times New Roman" w:eastAsia="Times New Roman" w:hAnsi="Times New Roman" w:cs="Times New Roman"/>
          <w:sz w:val="20"/>
          <w:szCs w:val="20"/>
        </w:rPr>
        <w:t xml:space="preserve"> Egyptian government; as president, al-Azhari was deposed by Gaafar Nimeiry, who later violated the Addis Ababa Agreement by imposing Sharia law here in 1983. A 1989 coup installed Omar al-Bashir as leader of, for 10 points, what African country from which the non-Muslim south gained independence in 2011?</w:t>
      </w:r>
    </w:p>
    <w:p w:rsidR="00C92750" w:rsidRDefault="00964C4A">
      <w:r>
        <w:rPr>
          <w:rFonts w:ascii="Times New Roman" w:eastAsia="Times New Roman" w:hAnsi="Times New Roman" w:cs="Times New Roman"/>
          <w:sz w:val="20"/>
          <w:szCs w:val="20"/>
        </w:rPr>
        <w:t xml:space="preserve">ANSWER: (Republic of the) </w:t>
      </w:r>
      <w:r>
        <w:rPr>
          <w:rFonts w:ascii="Times New Roman" w:eastAsia="Times New Roman" w:hAnsi="Times New Roman" w:cs="Times New Roman"/>
          <w:b/>
          <w:sz w:val="20"/>
          <w:szCs w:val="20"/>
          <w:u w:val="single"/>
        </w:rPr>
        <w:t>Sudan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(or Jumhūriyyat as-</w:t>
      </w:r>
      <w:r>
        <w:rPr>
          <w:rFonts w:ascii="Times New Roman" w:eastAsia="Times New Roman" w:hAnsi="Times New Roman" w:cs="Times New Roman"/>
          <w:b/>
          <w:sz w:val="20"/>
          <w:szCs w:val="20"/>
          <w:u w:val="single"/>
        </w:rPr>
        <w:t>Sūdān</w:t>
      </w:r>
      <w:r>
        <w:rPr>
          <w:rFonts w:ascii="Times New Roman" w:eastAsia="Times New Roman" w:hAnsi="Times New Roman" w:cs="Times New Roman"/>
          <w:sz w:val="20"/>
          <w:szCs w:val="20"/>
        </w:rPr>
        <w:t>; do not accept or prompt on “South Sudan”)</w:t>
      </w:r>
    </w:p>
    <w:p w:rsidR="00C92750" w:rsidRDefault="00C92750"/>
    <w:p w:rsidR="00C92750" w:rsidRDefault="00964C4A">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 xml:space="preserve">One type of mathematical object with this name is defined as a sequence of simplicial sets in which each is connected to the suspension of the previous one by a structure map. Those objects are studied in stable homotopy theory and may be used to represent generalised cohomology theories. In algebraic geometry, another type of object with this name is commonly augmented with a structure sheaf and the Zariski topology and consists of the (*) </w:t>
      </w:r>
      <w:r>
        <w:rPr>
          <w:rFonts w:ascii="Times New Roman" w:eastAsia="Times New Roman" w:hAnsi="Times New Roman" w:cs="Times New Roman"/>
          <w:sz w:val="20"/>
          <w:szCs w:val="20"/>
        </w:rPr>
        <w:t xml:space="preserve">prime ideals of a given ring. A third mathematical structure with this name is defined for a bounded linear operator </w:t>
      </w:r>
      <w:r>
        <w:rPr>
          <w:rFonts w:ascii="Times New Roman" w:eastAsia="Times New Roman" w:hAnsi="Times New Roman" w:cs="Times New Roman"/>
          <w:i/>
          <w:sz w:val="20"/>
          <w:szCs w:val="20"/>
        </w:rPr>
        <w:t>T</w:t>
      </w:r>
      <w:r>
        <w:rPr>
          <w:rFonts w:ascii="Times New Roman" w:eastAsia="Times New Roman" w:hAnsi="Times New Roman" w:cs="Times New Roman"/>
          <w:sz w:val="20"/>
          <w:szCs w:val="20"/>
        </w:rPr>
        <w:t xml:space="preserve"> as the set of all lambda such that “lambda </w:t>
      </w:r>
      <w:r>
        <w:rPr>
          <w:rFonts w:ascii="Times New Roman" w:eastAsia="Times New Roman" w:hAnsi="Times New Roman" w:cs="Times New Roman"/>
          <w:i/>
          <w:sz w:val="20"/>
          <w:szCs w:val="20"/>
        </w:rPr>
        <w:t>I</w:t>
      </w:r>
      <w:r>
        <w:rPr>
          <w:rFonts w:ascii="Times New Roman" w:eastAsia="Times New Roman" w:hAnsi="Times New Roman" w:cs="Times New Roman"/>
          <w:sz w:val="20"/>
          <w:szCs w:val="20"/>
        </w:rPr>
        <w:t xml:space="preserve"> minus </w:t>
      </w:r>
      <w:r>
        <w:rPr>
          <w:rFonts w:ascii="Times New Roman" w:eastAsia="Times New Roman" w:hAnsi="Times New Roman" w:cs="Times New Roman"/>
          <w:i/>
          <w:sz w:val="20"/>
          <w:szCs w:val="20"/>
        </w:rPr>
        <w:t>T</w:t>
      </w:r>
      <w:r>
        <w:rPr>
          <w:rFonts w:ascii="Times New Roman" w:eastAsia="Times New Roman" w:hAnsi="Times New Roman" w:cs="Times New Roman"/>
          <w:sz w:val="20"/>
          <w:szCs w:val="20"/>
        </w:rPr>
        <w:t>” is not bijective, generalising the discrete set of eigenvalues of a finite-dimensional matrix. For 10 points, what term is also used in physics to describe the full range of known wavelengths and frequencies of electromagnetic radiation?</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spectrum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spectra</w:t>
      </w:r>
      <w:r>
        <w:rPr>
          <w:rFonts w:ascii="Times New Roman" w:eastAsia="Times New Roman" w:hAnsi="Times New Roman" w:cs="Times New Roman"/>
          <w:sz w:val="20"/>
          <w:szCs w:val="20"/>
        </w:rPr>
        <w:t>]</w:t>
      </w:r>
    </w:p>
    <w:p w:rsidR="00C92750" w:rsidRDefault="00C92750"/>
    <w:p w:rsidR="00C92750" w:rsidRDefault="00964C4A">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Diodorus Cronus led an offshoot of the Megarian school named for this philosophical concept. This concept titles the second great treatise by Peter Abelard, while the title of a work which introduced the term "culture industry" and was written by Max Horkheimer and Theodor Adorno applies this concept to the enlightenment. In the title of a work trying to reconcile his existentialism with Marxism, (*)</w:t>
      </w:r>
      <w:r>
        <w:rPr>
          <w:rFonts w:ascii="Times New Roman" w:eastAsia="Times New Roman" w:hAnsi="Times New Roman" w:cs="Times New Roman"/>
          <w:sz w:val="20"/>
          <w:szCs w:val="20"/>
        </w:rPr>
        <w:t xml:space="preserve"> Sartre critiques this form of reason. A passage titled "Lordship and Bondage" introduces the master-slave form of this concept and appears in </w:t>
      </w:r>
      <w:r>
        <w:rPr>
          <w:rFonts w:ascii="Times New Roman" w:eastAsia="Times New Roman" w:hAnsi="Times New Roman" w:cs="Times New Roman"/>
          <w:i/>
          <w:sz w:val="20"/>
          <w:szCs w:val="20"/>
        </w:rPr>
        <w:t>The Phenomenology of Spirit</w:t>
      </w:r>
      <w:r>
        <w:rPr>
          <w:rFonts w:ascii="Times New Roman" w:eastAsia="Times New Roman" w:hAnsi="Times New Roman" w:cs="Times New Roman"/>
          <w:sz w:val="20"/>
          <w:szCs w:val="20"/>
        </w:rPr>
        <w:t xml:space="preserve"> by a thinker associated with this concept, Georg Hegel. For 10 points, which form of reasoning consists of a thesis, then its antithesis, and then a synthesis between the two?</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Dialectic</w:t>
      </w:r>
      <w:r>
        <w:rPr>
          <w:rFonts w:ascii="Times New Roman" w:eastAsia="Times New Roman" w:hAnsi="Times New Roman" w:cs="Times New Roman"/>
          <w:b/>
          <w:i/>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dialectical</w:t>
      </w:r>
      <w:r>
        <w:rPr>
          <w:rFonts w:ascii="Times New Roman" w:eastAsia="Times New Roman" w:hAnsi="Times New Roman" w:cs="Times New Roman"/>
          <w:sz w:val="20"/>
          <w:szCs w:val="20"/>
        </w:rPr>
        <w:t xml:space="preserve">, but do </w:t>
      </w:r>
      <w:r>
        <w:rPr>
          <w:rFonts w:ascii="Times New Roman" w:eastAsia="Times New Roman" w:hAnsi="Times New Roman" w:cs="Times New Roman"/>
          <w:sz w:val="20"/>
          <w:szCs w:val="20"/>
          <w:u w:val="single"/>
        </w:rPr>
        <w:t xml:space="preserve">not </w:t>
      </w:r>
      <w:r>
        <w:rPr>
          <w:rFonts w:ascii="Times New Roman" w:eastAsia="Times New Roman" w:hAnsi="Times New Roman" w:cs="Times New Roman"/>
          <w:sz w:val="20"/>
          <w:szCs w:val="20"/>
        </w:rPr>
        <w:t>accept ‘dialect’)</w:t>
      </w:r>
    </w:p>
    <w:p w:rsidR="00C92750" w:rsidRDefault="00C92750"/>
    <w:p w:rsidR="00C92750" w:rsidRDefault="00964C4A">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2013 saw the failure of this country’s ITT initiative, which had proposed voluntary non-extraction of fossil fuels in exchange for international development funding to protect its Yasuní National Park; that region close to the Napo river in this country is sometimes claimed as the most biodiverse location on Earth. Sangay National Park in this country contains the highly active volcano of Tungurahua. This country shares with its southern neighbour the Cordillera del (*)</w:t>
      </w:r>
      <w:r>
        <w:rPr>
          <w:rFonts w:ascii="Times New Roman" w:eastAsia="Times New Roman" w:hAnsi="Times New Roman" w:cs="Times New Roman"/>
          <w:sz w:val="20"/>
          <w:szCs w:val="20"/>
        </w:rPr>
        <w:t xml:space="preserve"> Cóndor mountain range. The Cayambe volcano is close to the capital of this country, where an April 2016 earthquake caused damage in the port of Guayaquil [gwah-yuh-KEEL]. The most distant mountain summit from the centre of the earth, Chimborazo, is located in, for 10 points, what country that also owns the Galápagos Islands?</w:t>
      </w:r>
    </w:p>
    <w:p w:rsidR="00C92750" w:rsidRDefault="00964C4A">
      <w:r>
        <w:rPr>
          <w:rFonts w:ascii="Times New Roman" w:eastAsia="Times New Roman" w:hAnsi="Times New Roman" w:cs="Times New Roman"/>
          <w:sz w:val="20"/>
          <w:szCs w:val="20"/>
        </w:rPr>
        <w:t xml:space="preserve">ANSWER: (Republic of) </w:t>
      </w:r>
      <w:r>
        <w:rPr>
          <w:rFonts w:ascii="Times New Roman" w:eastAsia="Times New Roman" w:hAnsi="Times New Roman" w:cs="Times New Roman"/>
          <w:b/>
          <w:sz w:val="20"/>
          <w:szCs w:val="20"/>
          <w:u w:val="single"/>
        </w:rPr>
        <w:t>Ecuador</w:t>
      </w:r>
    </w:p>
    <w:p w:rsidR="00C92750" w:rsidRDefault="00C92750"/>
    <w:p w:rsidR="00C92750" w:rsidRDefault="00964C4A">
      <w:r>
        <w:lastRenderedPageBreak/>
        <w:br w:type="page"/>
      </w:r>
    </w:p>
    <w:p w:rsidR="00C92750" w:rsidRDefault="00C92750"/>
    <w:p w:rsidR="00C92750" w:rsidRDefault="00964C4A">
      <w:r>
        <w:rPr>
          <w:rFonts w:ascii="Times New Roman" w:eastAsia="Times New Roman" w:hAnsi="Times New Roman" w:cs="Times New Roman"/>
          <w:sz w:val="20"/>
          <w:szCs w:val="20"/>
        </w:rPr>
        <w:t>Bonuses</w:t>
      </w:r>
    </w:p>
    <w:p w:rsidR="00C92750" w:rsidRDefault="00C92750"/>
    <w:p w:rsidR="00C92750" w:rsidRDefault="00964C4A">
      <w:r>
        <w:rPr>
          <w:rFonts w:ascii="Times New Roman" w:eastAsia="Times New Roman" w:hAnsi="Times New Roman" w:cs="Times New Roman"/>
          <w:sz w:val="20"/>
          <w:szCs w:val="20"/>
        </w:rPr>
        <w:t>1. In this novel Pao-yu has a wet dream about the ‘Supplementary Secondary Record of the Twelve Girls of Chin Lang’, and then loses his virginity to the servant girl who changes his clothes. For 10 points each:</w:t>
      </w:r>
    </w:p>
    <w:p w:rsidR="00C92750" w:rsidRDefault="00964C4A">
      <w:r>
        <w:rPr>
          <w:rFonts w:ascii="Times New Roman" w:eastAsia="Times New Roman" w:hAnsi="Times New Roman" w:cs="Times New Roman"/>
          <w:sz w:val="20"/>
          <w:szCs w:val="20"/>
        </w:rPr>
        <w:t>[10] Name this novel about the rise and fall of the two branches of the Jia clan.</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Dream of the Red Chamber</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Story of the Stone</w:t>
      </w: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u w:val="single"/>
        </w:rPr>
        <w:t>Dream of Red Mansions</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u w:val="single"/>
        </w:rPr>
        <w:t>Hong lou meng</w:t>
      </w:r>
      <w:r>
        <w:rPr>
          <w:rFonts w:ascii="Times New Roman" w:eastAsia="Times New Roman" w:hAnsi="Times New Roman" w:cs="Times New Roman"/>
          <w:sz w:val="20"/>
          <w:szCs w:val="20"/>
        </w:rPr>
        <w:t>).</w:t>
      </w:r>
    </w:p>
    <w:p w:rsidR="00C92750" w:rsidRDefault="00964C4A">
      <w:r>
        <w:rPr>
          <w:rFonts w:ascii="Times New Roman" w:eastAsia="Times New Roman" w:hAnsi="Times New Roman" w:cs="Times New Roman"/>
          <w:sz w:val="20"/>
          <w:szCs w:val="20"/>
        </w:rPr>
        <w:t xml:space="preserve">[10] Another of the Four Great Classical Chinese Novels is the </w:t>
      </w:r>
      <w:r>
        <w:rPr>
          <w:rFonts w:ascii="Times New Roman" w:eastAsia="Times New Roman" w:hAnsi="Times New Roman" w:cs="Times New Roman"/>
          <w:i/>
          <w:sz w:val="20"/>
          <w:szCs w:val="20"/>
        </w:rPr>
        <w:t>Romance of the Three Kingdoms,</w:t>
      </w:r>
      <w:r>
        <w:rPr>
          <w:rFonts w:ascii="Times New Roman" w:eastAsia="Times New Roman" w:hAnsi="Times New Roman" w:cs="Times New Roman"/>
          <w:sz w:val="20"/>
          <w:szCs w:val="20"/>
        </w:rPr>
        <w:t xml:space="preserve"> which is attributed to this author.</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Luo</w:t>
      </w:r>
      <w:r>
        <w:rPr>
          <w:rFonts w:ascii="Times New Roman" w:eastAsia="Times New Roman" w:hAnsi="Times New Roman" w:cs="Times New Roman"/>
          <w:sz w:val="20"/>
          <w:szCs w:val="20"/>
        </w:rPr>
        <w:t xml:space="preserve"> Guanzhong</w:t>
      </w:r>
    </w:p>
    <w:p w:rsidR="00C92750" w:rsidRDefault="00964C4A">
      <w:r>
        <w:rPr>
          <w:rFonts w:ascii="Times New Roman" w:eastAsia="Times New Roman" w:hAnsi="Times New Roman" w:cs="Times New Roman"/>
          <w:sz w:val="20"/>
          <w:szCs w:val="20"/>
        </w:rPr>
        <w:t>[10] Guanzhong may have also edited parts of this novel about 108 bandits.</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Water Margin</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i/>
          <w:sz w:val="20"/>
          <w:szCs w:val="20"/>
          <w:u w:val="single"/>
        </w:rPr>
        <w:t>Outlaws of the Marsh</w:t>
      </w:r>
      <w:r>
        <w:rPr>
          <w:rFonts w:ascii="Times New Roman" w:eastAsia="Times New Roman" w:hAnsi="Times New Roman" w:cs="Times New Roman"/>
          <w:b/>
          <w:i/>
          <w:sz w:val="20"/>
          <w:szCs w:val="20"/>
        </w:rPr>
        <w:t xml:space="preserve">, </w:t>
      </w:r>
      <w:r>
        <w:rPr>
          <w:rFonts w:ascii="Times New Roman" w:eastAsia="Times New Roman" w:hAnsi="Times New Roman" w:cs="Times New Roman"/>
          <w:b/>
          <w:i/>
          <w:sz w:val="20"/>
          <w:szCs w:val="20"/>
          <w:u w:val="single"/>
        </w:rPr>
        <w:t>All Men are Brothers</w:t>
      </w:r>
      <w:r>
        <w:rPr>
          <w:rFonts w:ascii="Times New Roman" w:eastAsia="Times New Roman" w:hAnsi="Times New Roman" w:cs="Times New Roman"/>
          <w:b/>
          <w:i/>
          <w:sz w:val="20"/>
          <w:szCs w:val="20"/>
        </w:rPr>
        <w:t xml:space="preserve">, </w:t>
      </w:r>
      <w:r>
        <w:rPr>
          <w:rFonts w:ascii="Times New Roman" w:eastAsia="Times New Roman" w:hAnsi="Times New Roman" w:cs="Times New Roman"/>
          <w:b/>
          <w:i/>
          <w:sz w:val="20"/>
          <w:szCs w:val="20"/>
          <w:u w:val="single"/>
        </w:rPr>
        <w:t>Shui Hu Zhuan</w:t>
      </w:r>
      <w:r>
        <w:rPr>
          <w:rFonts w:ascii="Times New Roman" w:eastAsia="Times New Roman" w:hAnsi="Times New Roman" w:cs="Times New Roman"/>
          <w:sz w:val="20"/>
          <w:szCs w:val="20"/>
        </w:rPr>
        <w:t>)</w:t>
      </w:r>
    </w:p>
    <w:p w:rsidR="00C92750" w:rsidRDefault="00C92750"/>
    <w:p w:rsidR="00C92750" w:rsidRDefault="00964C4A">
      <w:r>
        <w:rPr>
          <w:rFonts w:ascii="Times New Roman" w:eastAsia="Times New Roman" w:hAnsi="Times New Roman" w:cs="Times New Roman"/>
          <w:sz w:val="20"/>
          <w:szCs w:val="20"/>
        </w:rPr>
        <w:t>2. Novelist Alan Garner’s curiosity in an oak shovel in his old primary school led to the discovery in the 1990s that it was a 4,000-year old relic of Bronze Age copper mining. For 10 points each:</w:t>
      </w:r>
    </w:p>
    <w:p w:rsidR="00C92750" w:rsidRDefault="00964C4A">
      <w:r>
        <w:rPr>
          <w:rFonts w:ascii="Times New Roman" w:eastAsia="Times New Roman" w:hAnsi="Times New Roman" w:cs="Times New Roman"/>
          <w:sz w:val="20"/>
          <w:szCs w:val="20"/>
        </w:rPr>
        <w:t>[10] That shovel was found at this escarpment south of Wilmslow in Cheshire.</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Alderley Edge</w:t>
      </w:r>
    </w:p>
    <w:p w:rsidR="00C92750" w:rsidRDefault="00964C4A">
      <w:r>
        <w:rPr>
          <w:rFonts w:ascii="Times New Roman" w:eastAsia="Times New Roman" w:hAnsi="Times New Roman" w:cs="Times New Roman"/>
          <w:sz w:val="20"/>
          <w:szCs w:val="20"/>
        </w:rPr>
        <w:t>[10] Copper mining in Cornwall and at Alderley Edge was displaced in the late 18</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century, when the largest copper mine in Europe was dug at Parys Mountain near Amlwch [AHM-lukh], on this island across the Menai Strait from mainland Wales.</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Anglesey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Ynys Môn</w:t>
      </w:r>
      <w:r>
        <w:rPr>
          <w:rFonts w:ascii="Times New Roman" w:eastAsia="Times New Roman" w:hAnsi="Times New Roman" w:cs="Times New Roman"/>
          <w:sz w:val="20"/>
          <w:szCs w:val="20"/>
        </w:rPr>
        <w:t>)</w:t>
      </w:r>
    </w:p>
    <w:p w:rsidR="00C92750" w:rsidRDefault="00964C4A">
      <w:r>
        <w:rPr>
          <w:rFonts w:ascii="Times New Roman" w:eastAsia="Times New Roman" w:hAnsi="Times New Roman" w:cs="Times New Roman"/>
          <w:sz w:val="20"/>
          <w:szCs w:val="20"/>
        </w:rPr>
        <w:t>[10] Disused copper mineshafts dot fells such as Wetherlam and Swirl How in this group of fells in the Lake District.</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Coniston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Fells (or </w:t>
      </w:r>
      <w:r>
        <w:rPr>
          <w:rFonts w:ascii="Times New Roman" w:eastAsia="Times New Roman" w:hAnsi="Times New Roman" w:cs="Times New Roman"/>
          <w:b/>
          <w:sz w:val="20"/>
          <w:szCs w:val="20"/>
          <w:u w:val="single"/>
        </w:rPr>
        <w:t>Coniston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Massif or </w:t>
      </w:r>
      <w:r>
        <w:rPr>
          <w:rFonts w:ascii="Times New Roman" w:eastAsia="Times New Roman" w:hAnsi="Times New Roman" w:cs="Times New Roman"/>
          <w:b/>
          <w:sz w:val="20"/>
          <w:szCs w:val="20"/>
          <w:u w:val="single"/>
        </w:rPr>
        <w:t>Furness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Fells)</w:t>
      </w:r>
    </w:p>
    <w:p w:rsidR="00C92750" w:rsidRDefault="00C92750"/>
    <w:p w:rsidR="00C92750" w:rsidRDefault="00964C4A">
      <w:r>
        <w:rPr>
          <w:rFonts w:ascii="Times New Roman" w:eastAsia="Times New Roman" w:hAnsi="Times New Roman" w:cs="Times New Roman"/>
          <w:sz w:val="20"/>
          <w:szCs w:val="20"/>
        </w:rPr>
        <w:t>3. When Ilse Dörffeldt committed this mistake at the 1936 Berlin Olympics, it caused Hitler to thump his leg in frustration. For 10 points each:</w:t>
      </w:r>
    </w:p>
    <w:p w:rsidR="00C92750" w:rsidRDefault="00964C4A">
      <w:r>
        <w:rPr>
          <w:rFonts w:ascii="Times New Roman" w:eastAsia="Times New Roman" w:hAnsi="Times New Roman" w:cs="Times New Roman"/>
          <w:sz w:val="20"/>
          <w:szCs w:val="20"/>
        </w:rPr>
        <w:t>[10] Name this sporting error also committed by Briton Darren Campbell at Atlanta 1996.</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drop</w:t>
      </w:r>
      <w:r>
        <w:rPr>
          <w:rFonts w:ascii="Times New Roman" w:eastAsia="Times New Roman" w:hAnsi="Times New Roman" w:cs="Times New Roman"/>
          <w:sz w:val="20"/>
          <w:szCs w:val="20"/>
        </w:rPr>
        <w:t xml:space="preserve">ping the </w:t>
      </w:r>
      <w:r>
        <w:rPr>
          <w:rFonts w:ascii="Times New Roman" w:eastAsia="Times New Roman" w:hAnsi="Times New Roman" w:cs="Times New Roman"/>
          <w:b/>
          <w:sz w:val="20"/>
          <w:szCs w:val="20"/>
          <w:u w:val="single"/>
        </w:rPr>
        <w:t>baton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in the 4 × 100 m relay (accept any answers containing the word </w:t>
      </w:r>
      <w:r>
        <w:rPr>
          <w:rFonts w:ascii="Times New Roman" w:eastAsia="Times New Roman" w:hAnsi="Times New Roman" w:cs="Times New Roman"/>
          <w:b/>
          <w:sz w:val="20"/>
          <w:szCs w:val="20"/>
          <w:u w:val="single"/>
        </w:rPr>
        <w:t>baton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and the notion of its not being carried by the sprinter)</w:t>
      </w:r>
    </w:p>
    <w:p w:rsidR="00C92750" w:rsidRDefault="00964C4A">
      <w:r>
        <w:rPr>
          <w:rFonts w:ascii="Times New Roman" w:eastAsia="Times New Roman" w:hAnsi="Times New Roman" w:cs="Times New Roman"/>
          <w:sz w:val="20"/>
          <w:szCs w:val="20"/>
        </w:rPr>
        <w:t>[10] Great Britain took gold in the European Championships in 2002, but were stripped of the gold medal after this sprinter, who had also won the 100 m, tested positive for the steroid THG.</w:t>
      </w:r>
    </w:p>
    <w:p w:rsidR="00C92750" w:rsidRDefault="00964C4A">
      <w:r>
        <w:rPr>
          <w:rFonts w:ascii="Times New Roman" w:eastAsia="Times New Roman" w:hAnsi="Times New Roman" w:cs="Times New Roman"/>
          <w:sz w:val="20"/>
          <w:szCs w:val="20"/>
        </w:rPr>
        <w:t xml:space="preserve">ANSWER: Dwain (Anthony) </w:t>
      </w:r>
      <w:r>
        <w:rPr>
          <w:rFonts w:ascii="Times New Roman" w:eastAsia="Times New Roman" w:hAnsi="Times New Roman" w:cs="Times New Roman"/>
          <w:b/>
          <w:sz w:val="20"/>
          <w:szCs w:val="20"/>
          <w:u w:val="single"/>
        </w:rPr>
        <w:t>Chambers</w:t>
      </w:r>
    </w:p>
    <w:p w:rsidR="00C92750" w:rsidRDefault="00964C4A">
      <w:r>
        <w:rPr>
          <w:rFonts w:ascii="Times New Roman" w:eastAsia="Times New Roman" w:hAnsi="Times New Roman" w:cs="Times New Roman"/>
          <w:sz w:val="20"/>
          <w:szCs w:val="20"/>
        </w:rPr>
        <w:t>[10] This team holds the world record for the men’s 4x100m relay; in the final at London 2012 they became the first team to break the 37 seconds barrier.</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Jamaica</w:t>
      </w:r>
    </w:p>
    <w:p w:rsidR="00C92750" w:rsidRDefault="00C92750"/>
    <w:p w:rsidR="00C92750" w:rsidRDefault="00964C4A">
      <w:r>
        <w:rPr>
          <w:rFonts w:ascii="Times New Roman" w:eastAsia="Times New Roman" w:hAnsi="Times New Roman" w:cs="Times New Roman"/>
          <w:sz w:val="20"/>
          <w:szCs w:val="20"/>
        </w:rPr>
        <w:t>4. In July 1984, the New York Times raised questions about the finances of this woman’s real estate developer husband, John Zaccaro. For 10 points each:</w:t>
      </w:r>
    </w:p>
    <w:p w:rsidR="00C92750" w:rsidRDefault="00964C4A">
      <w:r>
        <w:rPr>
          <w:rFonts w:ascii="Times New Roman" w:eastAsia="Times New Roman" w:hAnsi="Times New Roman" w:cs="Times New Roman"/>
          <w:sz w:val="20"/>
          <w:szCs w:val="20"/>
        </w:rPr>
        <w:t>[10] Name this Italian-American politician who promised that her husband’s tax returns would be released. Unfortunately, he refused to do so and she tried to laugh it off by joking “you know what it’s like” to be married to an Italian man.</w:t>
      </w:r>
    </w:p>
    <w:p w:rsidR="00C92750" w:rsidRDefault="00964C4A">
      <w:r>
        <w:rPr>
          <w:rFonts w:ascii="Times New Roman" w:eastAsia="Times New Roman" w:hAnsi="Times New Roman" w:cs="Times New Roman"/>
          <w:sz w:val="20"/>
          <w:szCs w:val="20"/>
        </w:rPr>
        <w:t xml:space="preserve">ANSWER: Geraldine </w:t>
      </w:r>
      <w:r>
        <w:rPr>
          <w:rFonts w:ascii="Times New Roman" w:eastAsia="Times New Roman" w:hAnsi="Times New Roman" w:cs="Times New Roman"/>
          <w:b/>
          <w:sz w:val="20"/>
          <w:szCs w:val="20"/>
          <w:u w:val="single"/>
        </w:rPr>
        <w:t>Ferraro</w:t>
      </w:r>
    </w:p>
    <w:p w:rsidR="00C92750" w:rsidRDefault="00964C4A">
      <w:r>
        <w:rPr>
          <w:rFonts w:ascii="Times New Roman" w:eastAsia="Times New Roman" w:hAnsi="Times New Roman" w:cs="Times New Roman"/>
          <w:sz w:val="20"/>
          <w:szCs w:val="20"/>
        </w:rPr>
        <w:t>[10] Geraldine Ferraro was the running mate of this Minnesota-born former Vice President, who only managed to win his home state and the District of Columbia for the Democratic Party in the Reagan landslide of 1984.</w:t>
      </w:r>
    </w:p>
    <w:p w:rsidR="00C92750" w:rsidRDefault="00964C4A">
      <w:r>
        <w:rPr>
          <w:rFonts w:ascii="Times New Roman" w:eastAsia="Times New Roman" w:hAnsi="Times New Roman" w:cs="Times New Roman"/>
          <w:sz w:val="20"/>
          <w:szCs w:val="20"/>
        </w:rPr>
        <w:t xml:space="preserve">ANSWER: Walter </w:t>
      </w:r>
      <w:r>
        <w:rPr>
          <w:rFonts w:ascii="Times New Roman" w:eastAsia="Times New Roman" w:hAnsi="Times New Roman" w:cs="Times New Roman"/>
          <w:b/>
          <w:sz w:val="20"/>
          <w:szCs w:val="20"/>
          <w:u w:val="single"/>
        </w:rPr>
        <w:t>Mondale</w:t>
      </w:r>
    </w:p>
    <w:p w:rsidR="00C92750" w:rsidRDefault="00964C4A">
      <w:r>
        <w:rPr>
          <w:rFonts w:ascii="Times New Roman" w:eastAsia="Times New Roman" w:hAnsi="Times New Roman" w:cs="Times New Roman"/>
          <w:sz w:val="20"/>
          <w:szCs w:val="20"/>
        </w:rPr>
        <w:t>[10] St Paul, Minnesota was the site of the Republican National Convention that chose this woman to be its Vice Presidential candidate.</w:t>
      </w:r>
    </w:p>
    <w:p w:rsidR="00C92750" w:rsidRDefault="00964C4A">
      <w:r>
        <w:rPr>
          <w:rFonts w:ascii="Times New Roman" w:eastAsia="Times New Roman" w:hAnsi="Times New Roman" w:cs="Times New Roman"/>
          <w:sz w:val="20"/>
          <w:szCs w:val="20"/>
        </w:rPr>
        <w:t xml:space="preserve">ANSWER: Sarah </w:t>
      </w:r>
      <w:r>
        <w:rPr>
          <w:rFonts w:ascii="Times New Roman" w:eastAsia="Times New Roman" w:hAnsi="Times New Roman" w:cs="Times New Roman"/>
          <w:b/>
          <w:sz w:val="20"/>
          <w:szCs w:val="20"/>
          <w:u w:val="single"/>
        </w:rPr>
        <w:t>Palin</w:t>
      </w:r>
    </w:p>
    <w:p w:rsidR="00C92750" w:rsidRDefault="00C92750"/>
    <w:p w:rsidR="00C92750" w:rsidRDefault="00964C4A">
      <w:r>
        <w:rPr>
          <w:rFonts w:ascii="Times New Roman" w:eastAsia="Times New Roman" w:hAnsi="Times New Roman" w:cs="Times New Roman"/>
          <w:sz w:val="20"/>
          <w:szCs w:val="20"/>
        </w:rPr>
        <w:lastRenderedPageBreak/>
        <w:t>5. Sometimes two famous people have similar enough names that they would make for ambiguous quiz answers. Name some of them, for 10 points each.</w:t>
      </w:r>
    </w:p>
    <w:p w:rsidR="00C92750" w:rsidRDefault="00964C4A">
      <w:r>
        <w:rPr>
          <w:rFonts w:ascii="Times New Roman" w:eastAsia="Times New Roman" w:hAnsi="Times New Roman" w:cs="Times New Roman"/>
          <w:sz w:val="20"/>
          <w:szCs w:val="20"/>
        </w:rPr>
        <w:t>[10] What two names are shared by two contemporary Pulitzer Prize-winning composers, one of whom is distinguished by the middle name “Luther”? The second and sixth presidents of the United States also share these same two names, one being distinguished by the middle name “Quincy”.</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John Adams</w:t>
      </w:r>
      <w:r>
        <w:rPr>
          <w:rFonts w:ascii="Times New Roman" w:eastAsia="Times New Roman" w:hAnsi="Times New Roman" w:cs="Times New Roman"/>
          <w:sz w:val="20"/>
          <w:szCs w:val="20"/>
        </w:rPr>
        <w:t xml:space="preserve"> [prompt on partial answers]</w:t>
      </w:r>
    </w:p>
    <w:p w:rsidR="00C92750" w:rsidRDefault="00964C4A">
      <w:r>
        <w:rPr>
          <w:rFonts w:ascii="Times New Roman" w:eastAsia="Times New Roman" w:hAnsi="Times New Roman" w:cs="Times New Roman"/>
          <w:sz w:val="20"/>
          <w:szCs w:val="20"/>
        </w:rPr>
        <w:t>[10] What two names are shared by the men’s winners of the 800 metres and the 3000 metres steeplechase at the 1997 World Championships in Athletics?</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sz w:val="20"/>
          <w:szCs w:val="20"/>
          <w:u w:val="single"/>
        </w:rPr>
        <w:t>Wilson Kipketer</w:t>
      </w:r>
      <w:r>
        <w:rPr>
          <w:rFonts w:ascii="Times New Roman" w:eastAsia="Times New Roman" w:hAnsi="Times New Roman" w:cs="Times New Roman"/>
          <w:sz w:val="20"/>
          <w:szCs w:val="20"/>
        </w:rPr>
        <w:t xml:space="preserve"> [Wilson Boit Kipketer] [prompt on partial answers]</w:t>
      </w:r>
    </w:p>
    <w:p w:rsidR="00C92750" w:rsidRDefault="00964C4A">
      <w:r>
        <w:rPr>
          <w:rFonts w:ascii="Times New Roman" w:eastAsia="Times New Roman" w:hAnsi="Times New Roman" w:cs="Times New Roman"/>
          <w:sz w:val="20"/>
          <w:szCs w:val="20"/>
        </w:rPr>
        <w:t xml:space="preserve">[10] What two names are shared by the presenter of </w:t>
      </w:r>
      <w:r>
        <w:rPr>
          <w:rFonts w:ascii="Times New Roman" w:eastAsia="Times New Roman" w:hAnsi="Times New Roman" w:cs="Times New Roman"/>
          <w:i/>
          <w:sz w:val="20"/>
          <w:szCs w:val="20"/>
        </w:rPr>
        <w:t>Supersize vs Superskinny</w:t>
      </w:r>
      <w:r>
        <w:rPr>
          <w:rFonts w:ascii="Times New Roman" w:eastAsia="Times New Roman" w:hAnsi="Times New Roman" w:cs="Times New Roman"/>
          <w:sz w:val="20"/>
          <w:szCs w:val="20"/>
        </w:rPr>
        <w:t xml:space="preserve">, and by an interior designer who appeared on </w:t>
      </w:r>
      <w:r>
        <w:rPr>
          <w:rFonts w:ascii="Times New Roman" w:eastAsia="Times New Roman" w:hAnsi="Times New Roman" w:cs="Times New Roman"/>
          <w:i/>
          <w:sz w:val="20"/>
          <w:szCs w:val="20"/>
        </w:rPr>
        <w:t>Changing Rooms</w:t>
      </w:r>
      <w:r>
        <w:rPr>
          <w:rFonts w:ascii="Times New Roman" w:eastAsia="Times New Roman" w:hAnsi="Times New Roman" w:cs="Times New Roman"/>
          <w:sz w:val="20"/>
          <w:szCs w:val="20"/>
        </w:rPr>
        <w:t>?</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sz w:val="20"/>
          <w:szCs w:val="20"/>
          <w:u w:val="single"/>
        </w:rPr>
        <w:t>Anna Richardson</w:t>
      </w:r>
      <w:r>
        <w:rPr>
          <w:rFonts w:ascii="Times New Roman" w:eastAsia="Times New Roman" w:hAnsi="Times New Roman" w:cs="Times New Roman"/>
          <w:sz w:val="20"/>
          <w:szCs w:val="20"/>
        </w:rPr>
        <w:t xml:space="preserve"> [Anna Ryder Richardson] [prompt on partial answers]</w:t>
      </w:r>
    </w:p>
    <w:p w:rsidR="00C92750" w:rsidRDefault="00C92750"/>
    <w:p w:rsidR="00C92750" w:rsidRDefault="00964C4A">
      <w:r>
        <w:rPr>
          <w:rFonts w:ascii="Times New Roman" w:eastAsia="Times New Roman" w:hAnsi="Times New Roman" w:cs="Times New Roman"/>
          <w:sz w:val="20"/>
          <w:szCs w:val="20"/>
        </w:rPr>
        <w:t>6. In this novel a woman eats dog muck in order to win a bet and get money to spend on alcohol. For 10 points each:</w:t>
      </w:r>
    </w:p>
    <w:p w:rsidR="00C92750" w:rsidRDefault="00964C4A">
      <w:r>
        <w:rPr>
          <w:rFonts w:ascii="Times New Roman" w:eastAsia="Times New Roman" w:hAnsi="Times New Roman" w:cs="Times New Roman"/>
          <w:sz w:val="20"/>
          <w:szCs w:val="20"/>
        </w:rPr>
        <w:t>[10] Name this novel in which Gervaise marries Coupeau on a rainy day when the wedding party shelter in the Louvre.</w:t>
      </w:r>
    </w:p>
    <w:p w:rsidR="00C92750" w:rsidRDefault="00964C4A">
      <w:r>
        <w:rPr>
          <w:rFonts w:ascii="Times New Roman" w:eastAsia="Times New Roman" w:hAnsi="Times New Roman" w:cs="Times New Roman"/>
          <w:sz w:val="20"/>
          <w:szCs w:val="20"/>
        </w:rPr>
        <w:t>ANSWER:</w:t>
      </w:r>
      <w:r>
        <w:rPr>
          <w:rFonts w:ascii="Times New Roman" w:eastAsia="Times New Roman" w:hAnsi="Times New Roman" w:cs="Times New Roman"/>
          <w:b/>
          <w:i/>
          <w:sz w:val="20"/>
          <w:szCs w:val="20"/>
          <w:u w:val="single"/>
        </w:rPr>
        <w:t xml:space="preserve"> L’Assommoir</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The Drinking Den</w:t>
      </w:r>
      <w:r>
        <w:rPr>
          <w:rFonts w:ascii="Times New Roman" w:eastAsia="Times New Roman" w:hAnsi="Times New Roman" w:cs="Times New Roman"/>
          <w:sz w:val="20"/>
          <w:szCs w:val="20"/>
        </w:rPr>
        <w:t>)</w:t>
      </w:r>
    </w:p>
    <w:p w:rsidR="00C92750" w:rsidRDefault="00964C4A">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L’Assommoir</w:t>
      </w:r>
      <w:r>
        <w:rPr>
          <w:rFonts w:ascii="Times New Roman" w:eastAsia="Times New Roman" w:hAnsi="Times New Roman" w:cs="Times New Roman"/>
          <w:sz w:val="20"/>
          <w:szCs w:val="20"/>
        </w:rPr>
        <w:t xml:space="preserve"> is by this author who wrote about Gervaise and Coupeau’s daughter </w:t>
      </w:r>
      <w:r>
        <w:rPr>
          <w:rFonts w:ascii="Times New Roman" w:eastAsia="Times New Roman" w:hAnsi="Times New Roman" w:cs="Times New Roman"/>
          <w:i/>
          <w:sz w:val="20"/>
          <w:szCs w:val="20"/>
        </w:rPr>
        <w:t>Nana</w:t>
      </w:r>
      <w:r>
        <w:rPr>
          <w:rFonts w:ascii="Times New Roman" w:eastAsia="Times New Roman" w:hAnsi="Times New Roman" w:cs="Times New Roman"/>
          <w:sz w:val="20"/>
          <w:szCs w:val="20"/>
        </w:rPr>
        <w:t xml:space="preserve"> in another of the novels in his Rougon-Macquart cycle.</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sz w:val="20"/>
          <w:szCs w:val="20"/>
          <w:highlight w:val="white"/>
        </w:rPr>
        <w:t xml:space="preserve">Émile Édouard Charles Antoine </w:t>
      </w:r>
      <w:r>
        <w:rPr>
          <w:rFonts w:ascii="Times New Roman" w:eastAsia="Times New Roman" w:hAnsi="Times New Roman" w:cs="Times New Roman"/>
          <w:b/>
          <w:sz w:val="20"/>
          <w:szCs w:val="20"/>
          <w:highlight w:val="white"/>
          <w:u w:val="single"/>
        </w:rPr>
        <w:t>Zola</w:t>
      </w:r>
    </w:p>
    <w:p w:rsidR="00C92750" w:rsidRDefault="00964C4A">
      <w:r>
        <w:rPr>
          <w:rFonts w:ascii="Times New Roman" w:eastAsia="Times New Roman" w:hAnsi="Times New Roman" w:cs="Times New Roman"/>
          <w:sz w:val="20"/>
          <w:szCs w:val="20"/>
        </w:rPr>
        <w:t>[10] In this other Zola novel, Gervaise’s son Jacques Lantier is an engine driver with a mania for murdering women.</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highlight w:val="white"/>
          <w:u w:val="single"/>
        </w:rPr>
        <w:t>La Bête humaine</w:t>
      </w:r>
      <w:r>
        <w:rPr>
          <w:rFonts w:ascii="Times New Roman" w:eastAsia="Times New Roman" w:hAnsi="Times New Roman" w:cs="Times New Roman"/>
          <w:sz w:val="20"/>
          <w:szCs w:val="20"/>
          <w:highlight w:val="white"/>
        </w:rPr>
        <w:t xml:space="preserve"> (Accept </w:t>
      </w:r>
      <w:r>
        <w:rPr>
          <w:rFonts w:ascii="Times New Roman" w:eastAsia="Times New Roman" w:hAnsi="Times New Roman" w:cs="Times New Roman"/>
          <w:b/>
          <w:i/>
          <w:sz w:val="20"/>
          <w:szCs w:val="20"/>
          <w:highlight w:val="white"/>
          <w:u w:val="single"/>
        </w:rPr>
        <w:t>The Human Beast,</w:t>
      </w:r>
      <w:r>
        <w:rPr>
          <w:rFonts w:ascii="Times New Roman" w:eastAsia="Times New Roman" w:hAnsi="Times New Roman" w:cs="Times New Roman"/>
          <w:b/>
          <w:i/>
          <w:sz w:val="20"/>
          <w:szCs w:val="20"/>
          <w:highlight w:val="white"/>
        </w:rPr>
        <w:t xml:space="preserve"> </w:t>
      </w:r>
      <w:r>
        <w:rPr>
          <w:rFonts w:ascii="Times New Roman" w:eastAsia="Times New Roman" w:hAnsi="Times New Roman" w:cs="Times New Roman"/>
          <w:b/>
          <w:i/>
          <w:sz w:val="20"/>
          <w:szCs w:val="20"/>
          <w:highlight w:val="white"/>
          <w:u w:val="single"/>
        </w:rPr>
        <w:t>The Beast Within,</w:t>
      </w:r>
      <w:r>
        <w:rPr>
          <w:rFonts w:ascii="Times New Roman" w:eastAsia="Times New Roman" w:hAnsi="Times New Roman" w:cs="Times New Roman"/>
          <w:b/>
          <w:i/>
          <w:sz w:val="20"/>
          <w:szCs w:val="20"/>
          <w:highlight w:val="white"/>
        </w:rPr>
        <w:t xml:space="preserve"> </w:t>
      </w:r>
      <w:r>
        <w:rPr>
          <w:rFonts w:ascii="Times New Roman" w:eastAsia="Times New Roman" w:hAnsi="Times New Roman" w:cs="Times New Roman"/>
          <w:b/>
          <w:i/>
          <w:sz w:val="20"/>
          <w:szCs w:val="20"/>
          <w:highlight w:val="white"/>
          <w:u w:val="single"/>
        </w:rPr>
        <w:t>The Beast in Man</w:t>
      </w:r>
      <w:r>
        <w:rPr>
          <w:rFonts w:ascii="Times New Roman" w:eastAsia="Times New Roman" w:hAnsi="Times New Roman" w:cs="Times New Roman"/>
          <w:sz w:val="20"/>
          <w:szCs w:val="20"/>
          <w:highlight w:val="white"/>
        </w:rPr>
        <w:t>)</w:t>
      </w:r>
    </w:p>
    <w:p w:rsidR="00C92750" w:rsidRDefault="00C92750"/>
    <w:p w:rsidR="00C92750" w:rsidRDefault="00964C4A">
      <w:r>
        <w:rPr>
          <w:rFonts w:ascii="Times New Roman" w:eastAsia="Times New Roman" w:hAnsi="Times New Roman" w:cs="Times New Roman"/>
          <w:sz w:val="20"/>
          <w:szCs w:val="20"/>
        </w:rPr>
        <w:t>7. This movement helped to popularise “synthpop” and its look was heavily influenced by the designs of fashion boutique Kahn &amp; Bell. For 10 points each:</w:t>
      </w:r>
    </w:p>
    <w:p w:rsidR="00C92750" w:rsidRDefault="00964C4A">
      <w:r>
        <w:rPr>
          <w:rFonts w:ascii="Times New Roman" w:eastAsia="Times New Roman" w:hAnsi="Times New Roman" w:cs="Times New Roman"/>
          <w:sz w:val="20"/>
          <w:szCs w:val="20"/>
        </w:rPr>
        <w:t>[10] Name this pop culture and music scene of the late ‘70s and early ‘80s that was centred on bands such as Spandau Ballet and Duran Duran.</w:t>
      </w:r>
    </w:p>
    <w:p w:rsidR="00C92750" w:rsidRDefault="00964C4A">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New Romantic</w:t>
      </w:r>
      <w:r>
        <w:rPr>
          <w:rFonts w:ascii="Times New Roman" w:eastAsia="Times New Roman" w:hAnsi="Times New Roman" w:cs="Times New Roman"/>
          <w:sz w:val="20"/>
          <w:szCs w:val="20"/>
        </w:rPr>
        <w:t xml:space="preserve">ism (accept </w:t>
      </w:r>
      <w:r>
        <w:rPr>
          <w:rFonts w:ascii="Times New Roman" w:eastAsia="Times New Roman" w:hAnsi="Times New Roman" w:cs="Times New Roman"/>
          <w:b/>
          <w:sz w:val="20"/>
          <w:szCs w:val="20"/>
          <w:u w:val="single"/>
        </w:rPr>
        <w:t>Blitz Kids</w:t>
      </w:r>
      <w:r>
        <w:rPr>
          <w:rFonts w:ascii="Times New Roman" w:eastAsia="Times New Roman" w:hAnsi="Times New Roman" w:cs="Times New Roman"/>
          <w:sz w:val="20"/>
          <w:szCs w:val="20"/>
        </w:rPr>
        <w:t>)</w:t>
      </w:r>
    </w:p>
    <w:p w:rsidR="00C92750" w:rsidRDefault="00964C4A">
      <w:r>
        <w:rPr>
          <w:rFonts w:ascii="Times New Roman" w:eastAsia="Times New Roman" w:hAnsi="Times New Roman" w:cs="Times New Roman"/>
          <w:sz w:val="20"/>
          <w:szCs w:val="20"/>
        </w:rPr>
        <w:t>[10] One of the earliest New Romantic singles to be a hit was this debut single Spandau Ballet, about a veteran soldier suffering from post-traumatic stress disorder.</w:t>
      </w:r>
    </w:p>
    <w:p w:rsidR="00C92750" w:rsidRDefault="00964C4A">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‘To Cut a Long Story Short’</w:t>
      </w:r>
    </w:p>
    <w:p w:rsidR="00C92750" w:rsidRDefault="00964C4A">
      <w:r>
        <w:rPr>
          <w:rFonts w:ascii="Times New Roman" w:eastAsia="Times New Roman" w:hAnsi="Times New Roman" w:cs="Times New Roman"/>
          <w:sz w:val="20"/>
          <w:szCs w:val="20"/>
        </w:rPr>
        <w:t>[10] As well as being members of Ultravox, Billie Currie and Midge Ure were also members of this synthpop band who were heavily associated with New Romanticism. This band’s biggest single was the 1980 top ten hit “Fade to Grey”.</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Visage</w:t>
      </w:r>
    </w:p>
    <w:p w:rsidR="00C92750" w:rsidRDefault="00C92750"/>
    <w:p w:rsidR="00C92750" w:rsidRDefault="00964C4A">
      <w:r>
        <w:rPr>
          <w:rFonts w:ascii="Times New Roman" w:eastAsia="Times New Roman" w:hAnsi="Times New Roman" w:cs="Times New Roman"/>
          <w:sz w:val="20"/>
          <w:szCs w:val="20"/>
        </w:rPr>
        <w:t>8. Together with the Lorentz force law, these equations underpin classical electrodynamics. For 10 points each:</w:t>
      </w:r>
    </w:p>
    <w:p w:rsidR="00C92750" w:rsidRDefault="00964C4A">
      <w:r>
        <w:rPr>
          <w:rFonts w:ascii="Times New Roman" w:eastAsia="Times New Roman" w:hAnsi="Times New Roman" w:cs="Times New Roman"/>
          <w:sz w:val="20"/>
          <w:szCs w:val="20"/>
        </w:rPr>
        <w:t>[10] Name this set of four partial differential equations, which describe how the electric and magnetic fields interact with currents and charges. They are named for the Scottish physicist who introduced them.</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Maxwell</w:t>
      </w:r>
      <w:r>
        <w:rPr>
          <w:rFonts w:ascii="Times New Roman" w:eastAsia="Times New Roman" w:hAnsi="Times New Roman" w:cs="Times New Roman"/>
          <w:sz w:val="20"/>
          <w:szCs w:val="20"/>
        </w:rPr>
        <w:t>’s equations</w:t>
      </w:r>
    </w:p>
    <w:p w:rsidR="00C92750" w:rsidRDefault="00964C4A">
      <w:r>
        <w:rPr>
          <w:rFonts w:ascii="Times New Roman" w:eastAsia="Times New Roman" w:hAnsi="Times New Roman" w:cs="Times New Roman"/>
          <w:sz w:val="20"/>
          <w:szCs w:val="20"/>
        </w:rPr>
        <w:t>[10] The differential form of Gauss’s law for magnetism, one of Maxwell’s equations, states that this function of the magnetic field is always zero through a closed surface, implying that magnetic monopoles do not exist.</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divergence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 descriptions such as “</w:t>
      </w:r>
      <w:r>
        <w:rPr>
          <w:rFonts w:ascii="Times New Roman" w:eastAsia="Times New Roman" w:hAnsi="Times New Roman" w:cs="Times New Roman"/>
          <w:b/>
          <w:sz w:val="20"/>
          <w:szCs w:val="20"/>
          <w:u w:val="single"/>
        </w:rPr>
        <w:t>del dot</w:t>
      </w:r>
      <w:r>
        <w:rPr>
          <w:rFonts w:ascii="Times New Roman" w:eastAsia="Times New Roman" w:hAnsi="Times New Roman" w:cs="Times New Roman"/>
          <w:sz w:val="20"/>
          <w:szCs w:val="20"/>
        </w:rPr>
        <w:t>”]</w:t>
      </w:r>
    </w:p>
    <w:p w:rsidR="00C92750" w:rsidRDefault="00964C4A">
      <w:r>
        <w:rPr>
          <w:rFonts w:ascii="Times New Roman" w:eastAsia="Times New Roman" w:hAnsi="Times New Roman" w:cs="Times New Roman"/>
          <w:sz w:val="20"/>
          <w:szCs w:val="20"/>
        </w:rPr>
        <w:t>[10] Maxwell’s equations are fully compatible with relativity. The usual relativistic formulation involves applying this operator to the 4-potential. Symbolised by a square, this is the Laplace–Beltrami operator for Minkowski space.</w:t>
      </w:r>
    </w:p>
    <w:p w:rsidR="00C92750" w:rsidRDefault="00964C4A">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d’Alembert</w:t>
      </w:r>
      <w:r>
        <w:rPr>
          <w:rFonts w:ascii="Times New Roman" w:eastAsia="Times New Roman" w:hAnsi="Times New Roman" w:cs="Times New Roman"/>
          <w:sz w:val="20"/>
          <w:szCs w:val="20"/>
        </w:rPr>
        <w:t xml:space="preserve">ian operator [or </w:t>
      </w:r>
      <w:r>
        <w:rPr>
          <w:rFonts w:ascii="Times New Roman" w:eastAsia="Times New Roman" w:hAnsi="Times New Roman" w:cs="Times New Roman"/>
          <w:b/>
          <w:sz w:val="20"/>
          <w:szCs w:val="20"/>
          <w:u w:val="single"/>
        </w:rPr>
        <w:t>wave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operator]</w:t>
      </w:r>
    </w:p>
    <w:p w:rsidR="00C92750" w:rsidRDefault="00C92750"/>
    <w:p w:rsidR="00C92750" w:rsidRDefault="00964C4A">
      <w:r>
        <w:rPr>
          <w:rFonts w:ascii="Times New Roman" w:eastAsia="Times New Roman" w:hAnsi="Times New Roman" w:cs="Times New Roman"/>
          <w:sz w:val="20"/>
          <w:szCs w:val="20"/>
        </w:rPr>
        <w:t>9. This is the second bloodiest war of any kind, exceeded in casualties only by the Second World War. For 10 points each:</w:t>
      </w:r>
    </w:p>
    <w:p w:rsidR="00C92750" w:rsidRDefault="00964C4A">
      <w:r>
        <w:rPr>
          <w:rFonts w:ascii="Times New Roman" w:eastAsia="Times New Roman" w:hAnsi="Times New Roman" w:cs="Times New Roman"/>
          <w:sz w:val="20"/>
          <w:szCs w:val="20"/>
        </w:rPr>
        <w:lastRenderedPageBreak/>
        <w:t>[10] Name this civil war which began when Hung Hsiu-chuan fell into a trance after failing his civil service examinations and was inspired by visions of heaven to cast out the Manchus.</w:t>
      </w:r>
    </w:p>
    <w:p w:rsidR="00C92750" w:rsidRDefault="00964C4A">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Taiping Rebellion</w:t>
      </w:r>
    </w:p>
    <w:p w:rsidR="00C92750" w:rsidRDefault="00964C4A">
      <w:r>
        <w:rPr>
          <w:rFonts w:ascii="Times New Roman" w:eastAsia="Times New Roman" w:hAnsi="Times New Roman" w:cs="Times New Roman"/>
          <w:sz w:val="20"/>
          <w:szCs w:val="20"/>
        </w:rPr>
        <w:t>[10] The Taiping Rebellion was led by Hong Xiuquan who claimed to be this relative of this famous person. You need both parts.</w:t>
      </w:r>
    </w:p>
    <w:p w:rsidR="00C92750" w:rsidRDefault="00964C4A">
      <w:r>
        <w:rPr>
          <w:rFonts w:ascii="Times New Roman" w:eastAsia="Times New Roman" w:hAnsi="Times New Roman" w:cs="Times New Roman"/>
          <w:sz w:val="20"/>
          <w:szCs w:val="20"/>
        </w:rPr>
        <w:t xml:space="preserve">ANSWER: younger </w:t>
      </w:r>
      <w:r>
        <w:rPr>
          <w:rFonts w:ascii="Times New Roman" w:eastAsia="Times New Roman" w:hAnsi="Times New Roman" w:cs="Times New Roman"/>
          <w:b/>
          <w:sz w:val="20"/>
          <w:szCs w:val="20"/>
          <w:u w:val="single"/>
        </w:rPr>
        <w:t>brother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of </w:t>
      </w:r>
      <w:r>
        <w:rPr>
          <w:rFonts w:ascii="Times New Roman" w:eastAsia="Times New Roman" w:hAnsi="Times New Roman" w:cs="Times New Roman"/>
          <w:b/>
          <w:sz w:val="20"/>
          <w:szCs w:val="20"/>
          <w:u w:val="single"/>
        </w:rPr>
        <w:t>Jesus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Christ</w:t>
      </w:r>
    </w:p>
    <w:p w:rsidR="00C92750" w:rsidRDefault="00964C4A">
      <w:r>
        <w:rPr>
          <w:rFonts w:ascii="Times New Roman" w:eastAsia="Times New Roman" w:hAnsi="Times New Roman" w:cs="Times New Roman"/>
          <w:sz w:val="20"/>
          <w:szCs w:val="20"/>
        </w:rPr>
        <w:t>[10] This American sailor and soldier of fortune created the Ever Victorious Army, which was later commanded by General Gordon.</w:t>
      </w:r>
    </w:p>
    <w:p w:rsidR="00C92750" w:rsidRDefault="00964C4A">
      <w:r>
        <w:rPr>
          <w:rFonts w:ascii="Times New Roman" w:eastAsia="Times New Roman" w:hAnsi="Times New Roman" w:cs="Times New Roman"/>
          <w:sz w:val="20"/>
          <w:szCs w:val="20"/>
        </w:rPr>
        <w:t xml:space="preserve">ANSWER: Frederick Townsend </w:t>
      </w:r>
      <w:r>
        <w:rPr>
          <w:rFonts w:ascii="Times New Roman" w:eastAsia="Times New Roman" w:hAnsi="Times New Roman" w:cs="Times New Roman"/>
          <w:b/>
          <w:sz w:val="20"/>
          <w:szCs w:val="20"/>
          <w:u w:val="single"/>
        </w:rPr>
        <w:t>Ward</w:t>
      </w:r>
    </w:p>
    <w:p w:rsidR="00C92750" w:rsidRDefault="00C92750"/>
    <w:p w:rsidR="00C92750" w:rsidRDefault="00964C4A">
      <w:r>
        <w:rPr>
          <w:rFonts w:ascii="Times New Roman" w:eastAsia="Times New Roman" w:hAnsi="Times New Roman" w:cs="Times New Roman"/>
          <w:sz w:val="20"/>
          <w:szCs w:val="20"/>
        </w:rPr>
        <w:t xml:space="preserve">10. Now for some bonuses on some of the most notable games of 2015, according to </w:t>
      </w:r>
      <w:r>
        <w:rPr>
          <w:rFonts w:ascii="Times New Roman" w:eastAsia="Times New Roman" w:hAnsi="Times New Roman" w:cs="Times New Roman"/>
          <w:i/>
          <w:sz w:val="20"/>
          <w:szCs w:val="20"/>
        </w:rPr>
        <w:t>Zero Punctuation</w:t>
      </w:r>
      <w:r>
        <w:rPr>
          <w:rFonts w:ascii="Times New Roman" w:eastAsia="Times New Roman" w:hAnsi="Times New Roman" w:cs="Times New Roman"/>
          <w:sz w:val="20"/>
          <w:szCs w:val="20"/>
        </w:rPr>
        <w:t>’s Ben ‘Yahtzee’ Croshaw. For 10 points each:</w:t>
      </w:r>
    </w:p>
    <w:p w:rsidR="00C92750" w:rsidRDefault="00964C4A">
      <w:r>
        <w:rPr>
          <w:rFonts w:ascii="Times New Roman" w:eastAsia="Times New Roman" w:hAnsi="Times New Roman" w:cs="Times New Roman"/>
          <w:sz w:val="20"/>
          <w:szCs w:val="20"/>
        </w:rPr>
        <w:t xml:space="preserve">[10] Yahtzee’s pick for 2015’s worst game was </w:t>
      </w:r>
      <w:r>
        <w:rPr>
          <w:rFonts w:ascii="Times New Roman" w:eastAsia="Times New Roman" w:hAnsi="Times New Roman" w:cs="Times New Roman"/>
          <w:i/>
          <w:sz w:val="20"/>
          <w:szCs w:val="20"/>
        </w:rPr>
        <w:t>The Order:1886</w:t>
      </w:r>
      <w:r>
        <w:rPr>
          <w:rFonts w:ascii="Times New Roman" w:eastAsia="Times New Roman" w:hAnsi="Times New Roman" w:cs="Times New Roman"/>
          <w:sz w:val="20"/>
          <w:szCs w:val="20"/>
        </w:rPr>
        <w:t>, described as “utterly inconsequential...like a birthday card tied to an unsecured balloon”, in which the Knights of The Round Table fight vampires, werewolves and this serial killer, reimagined as the vampire Lord Hastings, in steampunk London.</w:t>
      </w:r>
    </w:p>
    <w:p w:rsidR="00C92750" w:rsidRDefault="00964C4A">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Jack the Ripper</w:t>
      </w:r>
      <w:r>
        <w:rPr>
          <w:rFonts w:ascii="Times New Roman" w:eastAsia="Times New Roman" w:hAnsi="Times New Roman" w:cs="Times New Roman"/>
          <w:sz w:val="20"/>
          <w:szCs w:val="20"/>
        </w:rPr>
        <w:t xml:space="preserve"> [prompt on partial answers]</w:t>
      </w:r>
    </w:p>
    <w:p w:rsidR="00C92750" w:rsidRDefault="00964C4A">
      <w:r>
        <w:rPr>
          <w:rFonts w:ascii="Times New Roman" w:eastAsia="Times New Roman" w:hAnsi="Times New Roman" w:cs="Times New Roman"/>
          <w:sz w:val="20"/>
          <w:szCs w:val="20"/>
        </w:rPr>
        <w:t xml:space="preserve">[10] The Blandest Game of 2015 was </w:t>
      </w:r>
      <w:r>
        <w:rPr>
          <w:rFonts w:ascii="Times New Roman" w:eastAsia="Times New Roman" w:hAnsi="Times New Roman" w:cs="Times New Roman"/>
          <w:i/>
          <w:sz w:val="20"/>
          <w:szCs w:val="20"/>
        </w:rPr>
        <w:t>Guardians</w:t>
      </w:r>
      <w:r>
        <w:rPr>
          <w:rFonts w:ascii="Times New Roman" w:eastAsia="Times New Roman" w:hAnsi="Times New Roman" w:cs="Times New Roman"/>
          <w:sz w:val="20"/>
          <w:szCs w:val="20"/>
        </w:rPr>
        <w:t>, the fifth instalment of this franchise described by Yahtzee as “incredibly repetitive sci-fi shooter garbage with pseudo-mythical pretensions with the emphasis on ‘pretensions’”.</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Halo</w:t>
      </w:r>
    </w:p>
    <w:p w:rsidR="00C92750" w:rsidRDefault="00964C4A">
      <w:r>
        <w:rPr>
          <w:rFonts w:ascii="Times New Roman" w:eastAsia="Times New Roman" w:hAnsi="Times New Roman" w:cs="Times New Roman"/>
          <w:sz w:val="20"/>
          <w:szCs w:val="20"/>
        </w:rPr>
        <w:t>[10] After setting the rule that all games selected had to be ones he had reviewed, Yahtzee cut to a review stating simply that this game “is a good game”, before picking this deconstructionist pixel-art RPG by Toby Fox as the best game of 2015.</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Undertale</w:t>
      </w:r>
    </w:p>
    <w:p w:rsidR="00C92750" w:rsidRDefault="00C92750"/>
    <w:p w:rsidR="00C92750" w:rsidRDefault="00964C4A">
      <w:r>
        <w:rPr>
          <w:rFonts w:ascii="Times New Roman" w:eastAsia="Times New Roman" w:hAnsi="Times New Roman" w:cs="Times New Roman"/>
          <w:sz w:val="20"/>
          <w:szCs w:val="20"/>
        </w:rPr>
        <w:t>11. Sculptures of the Cornaro family are positioned in boxes to observe this artwork in a chapel of the church of Santa Maria della Vittoria. For 10 points each:</w:t>
      </w:r>
    </w:p>
    <w:p w:rsidR="00C92750" w:rsidRDefault="00964C4A">
      <w:r>
        <w:rPr>
          <w:rFonts w:ascii="Times New Roman" w:eastAsia="Times New Roman" w:hAnsi="Times New Roman" w:cs="Times New Roman"/>
          <w:sz w:val="20"/>
          <w:szCs w:val="20"/>
        </w:rPr>
        <w:t>[10] Name this sculptural group whose title figure is stood over by an angel holding a golden spear.</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The</w:t>
      </w:r>
      <w:r>
        <w:rPr>
          <w:rFonts w:ascii="Times New Roman" w:eastAsia="Times New Roman" w:hAnsi="Times New Roman" w:cs="Times New Roman"/>
          <w:b/>
          <w:i/>
          <w:sz w:val="20"/>
          <w:szCs w:val="20"/>
        </w:rPr>
        <w:t xml:space="preserve"> </w:t>
      </w:r>
      <w:r>
        <w:rPr>
          <w:rFonts w:ascii="Times New Roman" w:eastAsia="Times New Roman" w:hAnsi="Times New Roman" w:cs="Times New Roman"/>
          <w:b/>
          <w:i/>
          <w:sz w:val="20"/>
          <w:szCs w:val="20"/>
          <w:u w:val="single"/>
        </w:rPr>
        <w:t>Ecstasy of Saint Teresa</w:t>
      </w:r>
      <w:r>
        <w:rPr>
          <w:rFonts w:ascii="Times New Roman" w:eastAsia="Times New Roman" w:hAnsi="Times New Roman" w:cs="Times New Roman"/>
          <w:sz w:val="20"/>
          <w:szCs w:val="20"/>
        </w:rPr>
        <w:t xml:space="preserve"> (or </w:t>
      </w:r>
      <w:r>
        <w:rPr>
          <w:rFonts w:ascii="Times New Roman" w:eastAsia="Times New Roman" w:hAnsi="Times New Roman" w:cs="Times New Roman"/>
          <w:i/>
          <w:sz w:val="20"/>
          <w:szCs w:val="20"/>
        </w:rPr>
        <w:t>L’</w:t>
      </w:r>
      <w:r>
        <w:rPr>
          <w:rFonts w:ascii="Times New Roman" w:eastAsia="Times New Roman" w:hAnsi="Times New Roman" w:cs="Times New Roman"/>
          <w:b/>
          <w:i/>
          <w:sz w:val="20"/>
          <w:szCs w:val="20"/>
          <w:u w:val="single"/>
        </w:rPr>
        <w:t>estasi di Santa Teresa</w:t>
      </w:r>
      <w:r>
        <w:rPr>
          <w:rFonts w:ascii="Times New Roman" w:eastAsia="Times New Roman" w:hAnsi="Times New Roman" w:cs="Times New Roman"/>
          <w:sz w:val="20"/>
          <w:szCs w:val="20"/>
        </w:rPr>
        <w:t>)</w:t>
      </w:r>
    </w:p>
    <w:p w:rsidR="00C92750" w:rsidRDefault="00964C4A">
      <w:r>
        <w:rPr>
          <w:rFonts w:ascii="Times New Roman" w:eastAsia="Times New Roman" w:hAnsi="Times New Roman" w:cs="Times New Roman"/>
          <w:sz w:val="20"/>
          <w:szCs w:val="20"/>
        </w:rPr>
        <w:t xml:space="preserve">[10] This Italian sculptor of </w:t>
      </w:r>
      <w:r>
        <w:rPr>
          <w:rFonts w:ascii="Times New Roman" w:eastAsia="Times New Roman" w:hAnsi="Times New Roman" w:cs="Times New Roman"/>
          <w:i/>
          <w:sz w:val="20"/>
          <w:szCs w:val="20"/>
        </w:rPr>
        <w:t xml:space="preserve">The Ecstasy of Saint Teresa </w:t>
      </w:r>
      <w:r>
        <w:rPr>
          <w:rFonts w:ascii="Times New Roman" w:eastAsia="Times New Roman" w:hAnsi="Times New Roman" w:cs="Times New Roman"/>
          <w:sz w:val="20"/>
          <w:szCs w:val="20"/>
        </w:rPr>
        <w:t xml:space="preserve">also created the </w:t>
      </w:r>
      <w:r>
        <w:rPr>
          <w:rFonts w:ascii="Times New Roman" w:eastAsia="Times New Roman" w:hAnsi="Times New Roman" w:cs="Times New Roman"/>
          <w:i/>
          <w:sz w:val="20"/>
          <w:szCs w:val="20"/>
        </w:rPr>
        <w:t xml:space="preserve">Fountain of Four Rivers </w:t>
      </w:r>
      <w:r>
        <w:rPr>
          <w:rFonts w:ascii="Times New Roman" w:eastAsia="Times New Roman" w:hAnsi="Times New Roman" w:cs="Times New Roman"/>
          <w:sz w:val="20"/>
          <w:szCs w:val="20"/>
        </w:rPr>
        <w:t>under an obelisk in Rome’s Piazza Navona.</w:t>
      </w:r>
    </w:p>
    <w:p w:rsidR="00C92750" w:rsidRDefault="00964C4A">
      <w:r>
        <w:rPr>
          <w:rFonts w:ascii="Times New Roman" w:eastAsia="Times New Roman" w:hAnsi="Times New Roman" w:cs="Times New Roman"/>
          <w:sz w:val="20"/>
          <w:szCs w:val="20"/>
        </w:rPr>
        <w:t xml:space="preserve">ANSWER: Gian Lorenzo </w:t>
      </w:r>
      <w:r>
        <w:rPr>
          <w:rFonts w:ascii="Times New Roman" w:eastAsia="Times New Roman" w:hAnsi="Times New Roman" w:cs="Times New Roman"/>
          <w:b/>
          <w:sz w:val="20"/>
          <w:szCs w:val="20"/>
          <w:u w:val="single"/>
        </w:rPr>
        <w:t>Bernini</w:t>
      </w:r>
    </w:p>
    <w:p w:rsidR="00C92750" w:rsidRDefault="00964C4A">
      <w:r>
        <w:rPr>
          <w:rFonts w:ascii="Times New Roman" w:eastAsia="Times New Roman" w:hAnsi="Times New Roman" w:cs="Times New Roman"/>
          <w:sz w:val="20"/>
          <w:szCs w:val="20"/>
        </w:rPr>
        <w:t>[10] In Bernini’s decorations for the Chigi [KEE-ghee] Chapel in Santa Maria del Popolo, a sculpted angel bursts from a niche with an outstretched arm while pulling the hair of this prophet, who will take food to Daniel in the lion’s den.</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Habakkuk</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i/>
          <w:sz w:val="20"/>
          <w:szCs w:val="20"/>
          <w:u w:val="single"/>
        </w:rPr>
        <w:t>Habakkuk and the Angel</w:t>
      </w:r>
      <w:r>
        <w:rPr>
          <w:rFonts w:ascii="Times New Roman" w:eastAsia="Times New Roman" w:hAnsi="Times New Roman" w:cs="Times New Roman"/>
          <w:sz w:val="20"/>
          <w:szCs w:val="20"/>
        </w:rPr>
        <w:t>)</w:t>
      </w:r>
    </w:p>
    <w:p w:rsidR="00C92750" w:rsidRDefault="00C92750"/>
    <w:p w:rsidR="00C92750" w:rsidRDefault="00964C4A">
      <w:r>
        <w:rPr>
          <w:rFonts w:ascii="Times New Roman" w:eastAsia="Times New Roman" w:hAnsi="Times New Roman" w:cs="Times New Roman"/>
          <w:sz w:val="20"/>
          <w:szCs w:val="20"/>
        </w:rPr>
        <w:t>12. In one story, he flew to the sun and tried to speak to it, but only burnt his tongue. For 10 points each:</w:t>
      </w:r>
    </w:p>
    <w:p w:rsidR="00C92750" w:rsidRDefault="00964C4A">
      <w:r>
        <w:rPr>
          <w:rFonts w:ascii="Times New Roman" w:eastAsia="Times New Roman" w:hAnsi="Times New Roman" w:cs="Times New Roman"/>
          <w:sz w:val="20"/>
          <w:szCs w:val="20"/>
        </w:rPr>
        <w:t>[10] The Maya deity Kukulkan is also sometimes depicted as the sun god’s pet, and is this particular kind of animal, a form he shares with the K’iche’ god Q’uq’umatz and the Aztec Quetzalcoatl.</w:t>
      </w:r>
    </w:p>
    <w:p w:rsidR="00C92750" w:rsidRDefault="00964C4A">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Feathered Serpent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partial answers, accept clear-knowledge equivalents, accept ‘snake’ for ‘serpent’]</w:t>
      </w:r>
    </w:p>
    <w:p w:rsidR="00C92750" w:rsidRDefault="00964C4A">
      <w:r>
        <w:rPr>
          <w:rFonts w:ascii="Times New Roman" w:eastAsia="Times New Roman" w:hAnsi="Times New Roman" w:cs="Times New Roman"/>
          <w:sz w:val="20"/>
          <w:szCs w:val="20"/>
        </w:rPr>
        <w:t>[10] Another Maya animal deity was Vucub Caquix, who assumed the form of this bird and pretended to be the sun and moon, until he was shot and robbed blind by the Hero Twins and died of shame.</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Macaw</w:t>
      </w:r>
    </w:p>
    <w:p w:rsidR="00C92750" w:rsidRDefault="00964C4A">
      <w:r>
        <w:rPr>
          <w:rFonts w:ascii="Times New Roman" w:eastAsia="Times New Roman" w:hAnsi="Times New Roman" w:cs="Times New Roman"/>
          <w:sz w:val="20"/>
          <w:szCs w:val="20"/>
        </w:rPr>
        <w:t>[10] The Hero Twins did this kind of thing a lot: in one story, they get revenge on their stepbrothers for leaving them on an anthill to die by turning them into these animals. However, in earlier Mayan myths, the gods personified as these animals were depicted as patrons of the arts who may have created mankind.</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Howler monkey</w:t>
      </w:r>
      <w:r>
        <w:rPr>
          <w:rFonts w:ascii="Times New Roman" w:eastAsia="Times New Roman" w:hAnsi="Times New Roman" w:cs="Times New Roman"/>
          <w:sz w:val="20"/>
          <w:szCs w:val="20"/>
        </w:rPr>
        <w:t>s [prompt on ‘monkey’]</w:t>
      </w:r>
    </w:p>
    <w:p w:rsidR="00C92750" w:rsidRDefault="00C92750"/>
    <w:p w:rsidR="00C92750" w:rsidRDefault="00964C4A">
      <w:r>
        <w:rPr>
          <w:rFonts w:ascii="Times New Roman" w:eastAsia="Times New Roman" w:hAnsi="Times New Roman" w:cs="Times New Roman"/>
          <w:sz w:val="20"/>
          <w:szCs w:val="20"/>
        </w:rPr>
        <w:t>13. This quantity is an eigenvalue of the Hamiltonian in the time-independent Schrödinger equation. For 10 points each:</w:t>
      </w:r>
    </w:p>
    <w:p w:rsidR="00C92750" w:rsidRDefault="00964C4A">
      <w:r>
        <w:rPr>
          <w:rFonts w:ascii="Times New Roman" w:eastAsia="Times New Roman" w:hAnsi="Times New Roman" w:cs="Times New Roman"/>
          <w:sz w:val="20"/>
          <w:szCs w:val="20"/>
        </w:rPr>
        <w:lastRenderedPageBreak/>
        <w:t>[10] Name this quantity, which is quantised into regularly spaced levels proportional to (v+1/2) [“vee plus one half”] for a quantum harmonic oscillator.</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energy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energy level</w:t>
      </w:r>
      <w:r>
        <w:rPr>
          <w:rFonts w:ascii="Times New Roman" w:eastAsia="Times New Roman" w:hAnsi="Times New Roman" w:cs="Times New Roman"/>
          <w:sz w:val="20"/>
          <w:szCs w:val="20"/>
        </w:rPr>
        <w:t>s]</w:t>
      </w:r>
    </w:p>
    <w:p w:rsidR="00C92750" w:rsidRDefault="00964C4A">
      <w:r>
        <w:rPr>
          <w:rFonts w:ascii="Times New Roman" w:eastAsia="Times New Roman" w:hAnsi="Times New Roman" w:cs="Times New Roman"/>
          <w:sz w:val="20"/>
          <w:szCs w:val="20"/>
        </w:rPr>
        <w:t>[10] This scientist approximated the Hamiltonian for conjugated pi electron systems by setting off-diagonal interactions to zero except between neighbouring atoms; that theory led to his prediction of the 4n+2 ([“four en plus two”] rule for aromaticity.</w:t>
      </w:r>
    </w:p>
    <w:p w:rsidR="00C92750" w:rsidRDefault="00964C4A">
      <w:r>
        <w:rPr>
          <w:rFonts w:ascii="Times New Roman" w:eastAsia="Times New Roman" w:hAnsi="Times New Roman" w:cs="Times New Roman"/>
          <w:sz w:val="20"/>
          <w:szCs w:val="20"/>
        </w:rPr>
        <w:t xml:space="preserve">ANSWER: Erich (Armand Arthur Joseph) </w:t>
      </w:r>
      <w:r>
        <w:rPr>
          <w:rFonts w:ascii="Times New Roman" w:eastAsia="Times New Roman" w:hAnsi="Times New Roman" w:cs="Times New Roman"/>
          <w:b/>
          <w:sz w:val="20"/>
          <w:szCs w:val="20"/>
          <w:u w:val="single"/>
        </w:rPr>
        <w:t>Hückel</w:t>
      </w:r>
    </w:p>
    <w:p w:rsidR="00C92750" w:rsidRDefault="00964C4A">
      <w:r>
        <w:rPr>
          <w:rFonts w:ascii="Times New Roman" w:eastAsia="Times New Roman" w:hAnsi="Times New Roman" w:cs="Times New Roman"/>
          <w:sz w:val="20"/>
          <w:szCs w:val="20"/>
        </w:rPr>
        <w:t>[10] In the Hückel approximation, evaluating this quantity and setting it equal to zero ensures a non-trivial solution and constructs a polynomial equation for the energy levels. In the Rayleigh–Ritz method, this quantity arises when interpreting its namesake system of equations as a matrix.</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secular determinant</w:t>
      </w:r>
      <w:r>
        <w:rPr>
          <w:rFonts w:ascii="Times New Roman" w:eastAsia="Times New Roman" w:hAnsi="Times New Roman" w:cs="Times New Roman"/>
          <w:sz w:val="20"/>
          <w:szCs w:val="20"/>
        </w:rPr>
        <w:t xml:space="preserve"> [prompt on “determinant”; do not accept or prompt on “secular equations”]</w:t>
      </w:r>
    </w:p>
    <w:p w:rsidR="00C92750" w:rsidRDefault="00C92750"/>
    <w:p w:rsidR="00C92750" w:rsidRDefault="00964C4A">
      <w:r>
        <w:rPr>
          <w:rFonts w:ascii="Times New Roman" w:eastAsia="Times New Roman" w:hAnsi="Times New Roman" w:cs="Times New Roman"/>
          <w:sz w:val="20"/>
          <w:szCs w:val="20"/>
        </w:rPr>
        <w:t>14. Now for some bonuses on a famous legal decision. For 10 points each:</w:t>
      </w:r>
    </w:p>
    <w:p w:rsidR="00C92750" w:rsidRDefault="00964C4A">
      <w:r>
        <w:rPr>
          <w:rFonts w:ascii="Times New Roman" w:eastAsia="Times New Roman" w:hAnsi="Times New Roman" w:cs="Times New Roman"/>
          <w:sz w:val="20"/>
          <w:szCs w:val="20"/>
        </w:rPr>
        <w:t>[10] Associate Justice Harry Blackmun’s summing up of the court’s decision in this case stated that women had the right to access to an abortion “free of interference by the State”.</w:t>
      </w:r>
    </w:p>
    <w:p w:rsidR="00C92750" w:rsidRDefault="00964C4A">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i/>
          <w:sz w:val="20"/>
          <w:szCs w:val="20"/>
          <w:u w:val="single"/>
        </w:rPr>
        <w:t>Roe v. Wade</w:t>
      </w:r>
    </w:p>
    <w:p w:rsidR="00C92750" w:rsidRDefault="00964C4A">
      <w:r>
        <w:rPr>
          <w:rFonts w:ascii="Times New Roman" w:eastAsia="Times New Roman" w:hAnsi="Times New Roman" w:cs="Times New Roman"/>
          <w:sz w:val="20"/>
          <w:szCs w:val="20"/>
        </w:rPr>
        <w:t>[10] Henry Wade defended the case as a representative of this state, in whose second-largest county he was serving as District Attorney.</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Texas</w:t>
      </w:r>
    </w:p>
    <w:p w:rsidR="00C92750" w:rsidRDefault="00964C4A">
      <w:r>
        <w:rPr>
          <w:rFonts w:ascii="Times New Roman" w:eastAsia="Times New Roman" w:hAnsi="Times New Roman" w:cs="Times New Roman"/>
          <w:sz w:val="20"/>
          <w:szCs w:val="20"/>
        </w:rPr>
        <w:t xml:space="preserve">[10] This woman took the pseudonym ‘Jane Roe’ as plaintiff in the </w:t>
      </w:r>
      <w:r>
        <w:rPr>
          <w:rFonts w:ascii="Times New Roman" w:eastAsia="Times New Roman" w:hAnsi="Times New Roman" w:cs="Times New Roman"/>
          <w:i/>
          <w:sz w:val="20"/>
          <w:szCs w:val="20"/>
        </w:rPr>
        <w:t>Roe v. Wade</w:t>
      </w:r>
      <w:r>
        <w:rPr>
          <w:rFonts w:ascii="Times New Roman" w:eastAsia="Times New Roman" w:hAnsi="Times New Roman" w:cs="Times New Roman"/>
          <w:sz w:val="20"/>
          <w:szCs w:val="20"/>
        </w:rPr>
        <w:t xml:space="preserve"> case. She later notably changed her views on abortion, and is now active in the pro-life movement.</w:t>
      </w:r>
    </w:p>
    <w:p w:rsidR="00C92750" w:rsidRDefault="00964C4A">
      <w:r>
        <w:rPr>
          <w:rFonts w:ascii="Times New Roman" w:eastAsia="Times New Roman" w:hAnsi="Times New Roman" w:cs="Times New Roman"/>
          <w:sz w:val="20"/>
          <w:szCs w:val="20"/>
        </w:rPr>
        <w:t xml:space="preserve">ANSWER:Norma Leah </w:t>
      </w:r>
      <w:r>
        <w:rPr>
          <w:rFonts w:ascii="Times New Roman" w:eastAsia="Times New Roman" w:hAnsi="Times New Roman" w:cs="Times New Roman"/>
          <w:b/>
          <w:sz w:val="20"/>
          <w:szCs w:val="20"/>
          <w:u w:val="single"/>
        </w:rPr>
        <w:t>McCorvey</w:t>
      </w:r>
    </w:p>
    <w:p w:rsidR="00C92750" w:rsidRDefault="00C92750"/>
    <w:p w:rsidR="00C92750" w:rsidRDefault="00964C4A">
      <w:r>
        <w:rPr>
          <w:rFonts w:ascii="Times New Roman" w:eastAsia="Times New Roman" w:hAnsi="Times New Roman" w:cs="Times New Roman"/>
          <w:sz w:val="20"/>
          <w:szCs w:val="20"/>
        </w:rPr>
        <w:t>15. This 5 foot 6 inch football player set up Aaron Ramsey for his goal against Russia at Euro 2016 with a pass described as “threaded through the eye of a needle”. For 10 points each:</w:t>
      </w:r>
    </w:p>
    <w:p w:rsidR="00C92750" w:rsidRDefault="00964C4A">
      <w:r>
        <w:rPr>
          <w:rFonts w:ascii="Times New Roman" w:eastAsia="Times New Roman" w:hAnsi="Times New Roman" w:cs="Times New Roman"/>
          <w:sz w:val="20"/>
          <w:szCs w:val="20"/>
        </w:rPr>
        <w:t>[10] Name this “Welsh Xavi” who enjoys a weekly Appreciation Day, and was signed by Stoke City from Liverpool in summer 2016.</w:t>
      </w:r>
    </w:p>
    <w:p w:rsidR="00C92750" w:rsidRDefault="00964C4A">
      <w:r>
        <w:rPr>
          <w:rFonts w:ascii="Times New Roman" w:eastAsia="Times New Roman" w:hAnsi="Times New Roman" w:cs="Times New Roman"/>
          <w:sz w:val="20"/>
          <w:szCs w:val="20"/>
        </w:rPr>
        <w:t xml:space="preserve">ANSWER: (Joseph Michael) “Joe” </w:t>
      </w:r>
      <w:r>
        <w:rPr>
          <w:rFonts w:ascii="Times New Roman" w:eastAsia="Times New Roman" w:hAnsi="Times New Roman" w:cs="Times New Roman"/>
          <w:b/>
          <w:sz w:val="20"/>
          <w:szCs w:val="20"/>
          <w:u w:val="single"/>
        </w:rPr>
        <w:t>Allen</w:t>
      </w:r>
    </w:p>
    <w:p w:rsidR="00C92750" w:rsidRDefault="00964C4A">
      <w:r>
        <w:rPr>
          <w:rFonts w:ascii="Times New Roman" w:eastAsia="Times New Roman" w:hAnsi="Times New Roman" w:cs="Times New Roman"/>
          <w:sz w:val="20"/>
          <w:szCs w:val="20"/>
        </w:rPr>
        <w:t>[10] Another short man was scientist-astronaut “Little Joe” Allen who served in the CAPCOM role in NASA Mission Control during this mission. In this mission, David Scott and Jim Irwin drove the first Lunar Roving Vehicle, but also tarnished NASA’s reputation by taking to the moon unauthorised postage stamp covers for later sale.</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Apollo 15</w:t>
      </w:r>
    </w:p>
    <w:p w:rsidR="00C92750" w:rsidRDefault="00964C4A">
      <w:r>
        <w:rPr>
          <w:rFonts w:ascii="Times New Roman" w:eastAsia="Times New Roman" w:hAnsi="Times New Roman" w:cs="Times New Roman"/>
          <w:sz w:val="20"/>
          <w:szCs w:val="20"/>
        </w:rPr>
        <w:t xml:space="preserve">[10] Another Joseph Allen was a playable character in the second </w:t>
      </w:r>
      <w:r>
        <w:rPr>
          <w:rFonts w:ascii="Times New Roman" w:eastAsia="Times New Roman" w:hAnsi="Times New Roman" w:cs="Times New Roman"/>
          <w:i/>
          <w:sz w:val="20"/>
          <w:szCs w:val="20"/>
        </w:rPr>
        <w:t xml:space="preserve">Modern Warfare </w:t>
      </w:r>
      <w:r>
        <w:rPr>
          <w:rFonts w:ascii="Times New Roman" w:eastAsia="Times New Roman" w:hAnsi="Times New Roman" w:cs="Times New Roman"/>
          <w:sz w:val="20"/>
          <w:szCs w:val="20"/>
        </w:rPr>
        <w:t>instalment of this first-person shooter series, during a segment in which the player participates in a massacre of civilians in a Moscow airport.</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Call of Duty</w:t>
      </w:r>
      <w:r>
        <w:rPr>
          <w:rFonts w:ascii="Times New Roman" w:eastAsia="Times New Roman" w:hAnsi="Times New Roman" w:cs="Times New Roman"/>
          <w:i/>
          <w:sz w:val="20"/>
          <w:szCs w:val="20"/>
        </w:rPr>
        <w:t>(: Modern Warfare 2)</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COD</w:t>
      </w:r>
      <w:r>
        <w:rPr>
          <w:rFonts w:ascii="Times New Roman" w:eastAsia="Times New Roman" w:hAnsi="Times New Roman" w:cs="Times New Roman"/>
          <w:sz w:val="20"/>
          <w:szCs w:val="20"/>
        </w:rPr>
        <w:t>)</w:t>
      </w:r>
    </w:p>
    <w:p w:rsidR="00C92750" w:rsidRDefault="00C92750"/>
    <w:p w:rsidR="00C92750" w:rsidRDefault="00964C4A">
      <w:r>
        <w:rPr>
          <w:rFonts w:ascii="Times New Roman" w:eastAsia="Times New Roman" w:hAnsi="Times New Roman" w:cs="Times New Roman"/>
          <w:sz w:val="20"/>
          <w:szCs w:val="20"/>
        </w:rPr>
        <w:t>16. In 1915, mismanagement by the British government caused the army to run short of high explosive shells on the Western Front. For 10 points each:</w:t>
      </w:r>
    </w:p>
    <w:p w:rsidR="00C92750" w:rsidRDefault="00964C4A">
      <w:r>
        <w:rPr>
          <w:rFonts w:ascii="Times New Roman" w:eastAsia="Times New Roman" w:hAnsi="Times New Roman" w:cs="Times New Roman"/>
          <w:sz w:val="20"/>
          <w:szCs w:val="20"/>
        </w:rPr>
        <w:t>[10] This commander-in-chief of the British Expeditionary Force used his journalist friend Charles Repington to leak details of the shell shortage to the press; he later resigned in favour of Douglas Haig after the failure of the Battle of Loos.</w:t>
      </w:r>
    </w:p>
    <w:p w:rsidR="00C92750" w:rsidRDefault="00964C4A">
      <w:r>
        <w:rPr>
          <w:rFonts w:ascii="Times New Roman" w:eastAsia="Times New Roman" w:hAnsi="Times New Roman" w:cs="Times New Roman"/>
          <w:sz w:val="20"/>
          <w:szCs w:val="20"/>
        </w:rPr>
        <w:t xml:space="preserve">ANSWER: Sir John (Denton Pinkstone) </w:t>
      </w:r>
      <w:r>
        <w:rPr>
          <w:rFonts w:ascii="Times New Roman" w:eastAsia="Times New Roman" w:hAnsi="Times New Roman" w:cs="Times New Roman"/>
          <w:b/>
          <w:sz w:val="20"/>
          <w:szCs w:val="20"/>
          <w:u w:val="single"/>
        </w:rPr>
        <w:t>French</w:t>
      </w:r>
    </w:p>
    <w:p w:rsidR="00C92750" w:rsidRDefault="00964C4A">
      <w:r>
        <w:rPr>
          <w:rFonts w:ascii="Times New Roman" w:eastAsia="Times New Roman" w:hAnsi="Times New Roman" w:cs="Times New Roman"/>
          <w:sz w:val="20"/>
          <w:szCs w:val="20"/>
        </w:rPr>
        <w:t xml:space="preserve">[10] French feuded with this field marshal and Secretary of State for War, who was attacked in the </w:t>
      </w:r>
      <w:r>
        <w:rPr>
          <w:rFonts w:ascii="Times New Roman" w:eastAsia="Times New Roman" w:hAnsi="Times New Roman" w:cs="Times New Roman"/>
          <w:i/>
          <w:sz w:val="20"/>
          <w:szCs w:val="20"/>
        </w:rPr>
        <w:t xml:space="preserve">Times </w:t>
      </w:r>
      <w:r>
        <w:rPr>
          <w:rFonts w:ascii="Times New Roman" w:eastAsia="Times New Roman" w:hAnsi="Times New Roman" w:cs="Times New Roman"/>
          <w:sz w:val="20"/>
          <w:szCs w:val="20"/>
        </w:rPr>
        <w:t xml:space="preserve">and the </w:t>
      </w:r>
      <w:r>
        <w:rPr>
          <w:rFonts w:ascii="Times New Roman" w:eastAsia="Times New Roman" w:hAnsi="Times New Roman" w:cs="Times New Roman"/>
          <w:i/>
          <w:sz w:val="20"/>
          <w:szCs w:val="20"/>
        </w:rPr>
        <w:t xml:space="preserve">Daily Mail </w:t>
      </w:r>
      <w:r>
        <w:rPr>
          <w:rFonts w:ascii="Times New Roman" w:eastAsia="Times New Roman" w:hAnsi="Times New Roman" w:cs="Times New Roman"/>
          <w:sz w:val="20"/>
          <w:szCs w:val="20"/>
        </w:rPr>
        <w:t xml:space="preserve">over the shell shortage. This hero of Omdurman was drowned when </w:t>
      </w:r>
      <w:r>
        <w:rPr>
          <w:rFonts w:ascii="Times New Roman" w:eastAsia="Times New Roman" w:hAnsi="Times New Roman" w:cs="Times New Roman"/>
          <w:i/>
          <w:sz w:val="20"/>
          <w:szCs w:val="20"/>
        </w:rPr>
        <w:t xml:space="preserve">HMS Hampshire </w:t>
      </w:r>
      <w:r>
        <w:rPr>
          <w:rFonts w:ascii="Times New Roman" w:eastAsia="Times New Roman" w:hAnsi="Times New Roman" w:cs="Times New Roman"/>
          <w:sz w:val="20"/>
          <w:szCs w:val="20"/>
        </w:rPr>
        <w:t>sunk in 1916.</w:t>
      </w:r>
    </w:p>
    <w:p w:rsidR="00C92750" w:rsidRDefault="00964C4A">
      <w:r>
        <w:rPr>
          <w:rFonts w:ascii="Times New Roman" w:eastAsia="Times New Roman" w:hAnsi="Times New Roman" w:cs="Times New Roman"/>
          <w:sz w:val="20"/>
          <w:szCs w:val="20"/>
        </w:rPr>
        <w:t xml:space="preserve">ANSWER: Horatio Herbert </w:t>
      </w:r>
      <w:r>
        <w:rPr>
          <w:rFonts w:ascii="Times New Roman" w:eastAsia="Times New Roman" w:hAnsi="Times New Roman" w:cs="Times New Roman"/>
          <w:b/>
          <w:sz w:val="20"/>
          <w:szCs w:val="20"/>
          <w:u w:val="single"/>
        </w:rPr>
        <w:t>Kitchener</w:t>
      </w:r>
      <w:r>
        <w:rPr>
          <w:rFonts w:ascii="Times New Roman" w:eastAsia="Times New Roman" w:hAnsi="Times New Roman" w:cs="Times New Roman"/>
          <w:sz w:val="20"/>
          <w:szCs w:val="20"/>
        </w:rPr>
        <w:t>, 1</w:t>
      </w:r>
      <w:r>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Earl Kitchener (accept Lord </w:t>
      </w:r>
      <w:r>
        <w:rPr>
          <w:rFonts w:ascii="Times New Roman" w:eastAsia="Times New Roman" w:hAnsi="Times New Roman" w:cs="Times New Roman"/>
          <w:b/>
          <w:sz w:val="20"/>
          <w:szCs w:val="20"/>
          <w:u w:val="single"/>
        </w:rPr>
        <w:t>Kitchener</w:t>
      </w:r>
      <w:r>
        <w:rPr>
          <w:rFonts w:ascii="Times New Roman" w:eastAsia="Times New Roman" w:hAnsi="Times New Roman" w:cs="Times New Roman"/>
          <w:sz w:val="20"/>
          <w:szCs w:val="20"/>
        </w:rPr>
        <w:t>)</w:t>
      </w:r>
    </w:p>
    <w:p w:rsidR="00C92750" w:rsidRDefault="00964C4A">
      <w:r>
        <w:rPr>
          <w:rFonts w:ascii="Times New Roman" w:eastAsia="Times New Roman" w:hAnsi="Times New Roman" w:cs="Times New Roman"/>
          <w:sz w:val="20"/>
          <w:szCs w:val="20"/>
        </w:rPr>
        <w:t xml:space="preserve">[10] This owner of both the </w:t>
      </w:r>
      <w:r>
        <w:rPr>
          <w:rFonts w:ascii="Times New Roman" w:eastAsia="Times New Roman" w:hAnsi="Times New Roman" w:cs="Times New Roman"/>
          <w:i/>
          <w:sz w:val="20"/>
          <w:szCs w:val="20"/>
        </w:rPr>
        <w:t xml:space="preserve">Times </w:t>
      </w:r>
      <w:r>
        <w:rPr>
          <w:rFonts w:ascii="Times New Roman" w:eastAsia="Times New Roman" w:hAnsi="Times New Roman" w:cs="Times New Roman"/>
          <w:sz w:val="20"/>
          <w:szCs w:val="20"/>
        </w:rPr>
        <w:t xml:space="preserve">and the </w:t>
      </w:r>
      <w:r>
        <w:rPr>
          <w:rFonts w:ascii="Times New Roman" w:eastAsia="Times New Roman" w:hAnsi="Times New Roman" w:cs="Times New Roman"/>
          <w:i/>
          <w:sz w:val="20"/>
          <w:szCs w:val="20"/>
        </w:rPr>
        <w:t xml:space="preserve">Daily Mail </w:t>
      </w:r>
      <w:r>
        <w:rPr>
          <w:rFonts w:ascii="Times New Roman" w:eastAsia="Times New Roman" w:hAnsi="Times New Roman" w:cs="Times New Roman"/>
          <w:sz w:val="20"/>
          <w:szCs w:val="20"/>
        </w:rPr>
        <w:t>used his papers to attack the Asquith government, advocating the creation of a Ministry of Munitions.</w:t>
      </w:r>
    </w:p>
    <w:p w:rsidR="00C92750" w:rsidRDefault="00964C4A">
      <w:r>
        <w:rPr>
          <w:rFonts w:ascii="Times New Roman" w:eastAsia="Times New Roman" w:hAnsi="Times New Roman" w:cs="Times New Roman"/>
          <w:sz w:val="20"/>
          <w:szCs w:val="20"/>
        </w:rPr>
        <w:t xml:space="preserve">ANSWER: Alfred (Charles William) </w:t>
      </w:r>
      <w:r>
        <w:rPr>
          <w:rFonts w:ascii="Times New Roman" w:eastAsia="Times New Roman" w:hAnsi="Times New Roman" w:cs="Times New Roman"/>
          <w:b/>
          <w:sz w:val="20"/>
          <w:szCs w:val="20"/>
          <w:u w:val="single"/>
        </w:rPr>
        <w:t>Harmsworth</w:t>
      </w:r>
      <w:r>
        <w:rPr>
          <w:rFonts w:ascii="Times New Roman" w:eastAsia="Times New Roman" w:hAnsi="Times New Roman" w:cs="Times New Roman"/>
          <w:sz w:val="20"/>
          <w:szCs w:val="20"/>
        </w:rPr>
        <w:t xml:space="preserve">, Baron </w:t>
      </w:r>
      <w:r>
        <w:rPr>
          <w:rFonts w:ascii="Times New Roman" w:eastAsia="Times New Roman" w:hAnsi="Times New Roman" w:cs="Times New Roman"/>
          <w:b/>
          <w:sz w:val="20"/>
          <w:szCs w:val="20"/>
          <w:u w:val="single"/>
        </w:rPr>
        <w:t>Northcliffe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of the Isle of Thanet (accept either underlined answer; accept Lord </w:t>
      </w:r>
      <w:r>
        <w:rPr>
          <w:rFonts w:ascii="Times New Roman" w:eastAsia="Times New Roman" w:hAnsi="Times New Roman" w:cs="Times New Roman"/>
          <w:b/>
          <w:sz w:val="20"/>
          <w:szCs w:val="20"/>
          <w:u w:val="single"/>
        </w:rPr>
        <w:t>Northcliffe</w:t>
      </w:r>
      <w:r>
        <w:rPr>
          <w:rFonts w:ascii="Times New Roman" w:eastAsia="Times New Roman" w:hAnsi="Times New Roman" w:cs="Times New Roman"/>
          <w:sz w:val="20"/>
          <w:szCs w:val="20"/>
        </w:rPr>
        <w:t>)</w:t>
      </w:r>
    </w:p>
    <w:p w:rsidR="00C92750" w:rsidRDefault="00C92750"/>
    <w:p w:rsidR="00C92750" w:rsidRDefault="00964C4A">
      <w:r>
        <w:rPr>
          <w:rFonts w:ascii="Times New Roman" w:eastAsia="Times New Roman" w:hAnsi="Times New Roman" w:cs="Times New Roman"/>
          <w:sz w:val="20"/>
          <w:szCs w:val="20"/>
        </w:rPr>
        <w:t>17. One of these entities was the lion-man Narasimha, who killed the asura king Hiranyakashipu by exploiting a whole series of loopholes. For 10 points each:</w:t>
      </w:r>
    </w:p>
    <w:p w:rsidR="00C92750" w:rsidRDefault="00964C4A">
      <w:r>
        <w:rPr>
          <w:rFonts w:ascii="Times New Roman" w:eastAsia="Times New Roman" w:hAnsi="Times New Roman" w:cs="Times New Roman"/>
          <w:sz w:val="20"/>
          <w:szCs w:val="20"/>
        </w:rPr>
        <w:t>[10] Name these entities, who also include the fish-man Matsya, the tortoise Kurma, and the boar Varaha.</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Avatar</w:t>
      </w:r>
      <w:r>
        <w:rPr>
          <w:rFonts w:ascii="Times New Roman" w:eastAsia="Times New Roman" w:hAnsi="Times New Roman" w:cs="Times New Roman"/>
          <w:sz w:val="20"/>
          <w:szCs w:val="20"/>
        </w:rPr>
        <w:t xml:space="preserve">s of </w:t>
      </w:r>
      <w:r>
        <w:rPr>
          <w:rFonts w:ascii="Times New Roman" w:eastAsia="Times New Roman" w:hAnsi="Times New Roman" w:cs="Times New Roman"/>
          <w:b/>
          <w:sz w:val="20"/>
          <w:szCs w:val="20"/>
          <w:u w:val="single"/>
        </w:rPr>
        <w:t>Vishnu</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[prompt on partial answers, accept </w:t>
      </w:r>
      <w:r>
        <w:rPr>
          <w:rFonts w:ascii="Times New Roman" w:eastAsia="Times New Roman" w:hAnsi="Times New Roman" w:cs="Times New Roman"/>
          <w:sz w:val="20"/>
          <w:szCs w:val="20"/>
          <w:u w:val="single"/>
        </w:rPr>
        <w:t>Dashavatar</w:t>
      </w:r>
      <w:r>
        <w:rPr>
          <w:rFonts w:ascii="Times New Roman" w:eastAsia="Times New Roman" w:hAnsi="Times New Roman" w:cs="Times New Roman"/>
          <w:sz w:val="20"/>
          <w:szCs w:val="20"/>
        </w:rPr>
        <w:t>a]</w:t>
      </w:r>
    </w:p>
    <w:p w:rsidR="00C92750" w:rsidRDefault="00964C4A">
      <w:r>
        <w:rPr>
          <w:rFonts w:ascii="Times New Roman" w:eastAsia="Times New Roman" w:hAnsi="Times New Roman" w:cs="Times New Roman"/>
          <w:sz w:val="20"/>
          <w:szCs w:val="20"/>
        </w:rPr>
        <w:t>[10] Parashurama, the sixth of the Dashavatara, is generally depicted as a brahmin carrying this weapon, which helped him wipe out the kshatriya twenty-one times.</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Axe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parashu</w:t>
      </w:r>
      <w:r>
        <w:rPr>
          <w:rFonts w:ascii="Times New Roman" w:eastAsia="Times New Roman" w:hAnsi="Times New Roman" w:cs="Times New Roman"/>
          <w:sz w:val="20"/>
          <w:szCs w:val="20"/>
        </w:rPr>
        <w:t>]</w:t>
      </w:r>
    </w:p>
    <w:p w:rsidR="00C92750" w:rsidRDefault="00964C4A">
      <w:r>
        <w:rPr>
          <w:rFonts w:ascii="Times New Roman" w:eastAsia="Times New Roman" w:hAnsi="Times New Roman" w:cs="Times New Roman"/>
          <w:sz w:val="20"/>
          <w:szCs w:val="20"/>
        </w:rPr>
        <w:t xml:space="preserve">[10] This eighth member of the Dashavatara is popular as a god in his own right, and appears as a flute-playing cowherd in the </w:t>
      </w:r>
      <w:r>
        <w:rPr>
          <w:rFonts w:ascii="Times New Roman" w:eastAsia="Times New Roman" w:hAnsi="Times New Roman" w:cs="Times New Roman"/>
          <w:i/>
          <w:sz w:val="20"/>
          <w:szCs w:val="20"/>
        </w:rPr>
        <w:t>Bhagavata Purana</w:t>
      </w:r>
      <w:r>
        <w:rPr>
          <w:rFonts w:ascii="Times New Roman" w:eastAsia="Times New Roman" w:hAnsi="Times New Roman" w:cs="Times New Roman"/>
          <w:sz w:val="20"/>
          <w:szCs w:val="20"/>
        </w:rPr>
        <w:t xml:space="preserve"> and Arjuna’s charioteer in the </w:t>
      </w:r>
      <w:r>
        <w:rPr>
          <w:rFonts w:ascii="Times New Roman" w:eastAsia="Times New Roman" w:hAnsi="Times New Roman" w:cs="Times New Roman"/>
          <w:i/>
          <w:sz w:val="20"/>
          <w:szCs w:val="20"/>
        </w:rPr>
        <w:t>Mahabharata</w:t>
      </w:r>
      <w:r>
        <w:rPr>
          <w:rFonts w:ascii="Times New Roman" w:eastAsia="Times New Roman" w:hAnsi="Times New Roman" w:cs="Times New Roman"/>
          <w:sz w:val="20"/>
          <w:szCs w:val="20"/>
        </w:rPr>
        <w:t>.</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Krishna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Gopala</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Govinda</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Hari</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Narayana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Prajapati</w:t>
      </w:r>
      <w:r>
        <w:rPr>
          <w:rFonts w:ascii="Times New Roman" w:eastAsia="Times New Roman" w:hAnsi="Times New Roman" w:cs="Times New Roman"/>
          <w:sz w:val="20"/>
          <w:szCs w:val="20"/>
        </w:rPr>
        <w:t>]</w:t>
      </w:r>
    </w:p>
    <w:p w:rsidR="00C92750" w:rsidRDefault="00C92750"/>
    <w:p w:rsidR="00C92750" w:rsidRDefault="00964C4A">
      <w:r>
        <w:rPr>
          <w:rFonts w:ascii="Times New Roman" w:eastAsia="Times New Roman" w:hAnsi="Times New Roman" w:cs="Times New Roman"/>
          <w:sz w:val="20"/>
          <w:szCs w:val="20"/>
        </w:rPr>
        <w:t>18. This character tells his slave Ithamore, "I walk abroad a-nights / And kill sick people groaning under walls. / Sometimes I go about and poison wells"... For 10 points each:</w:t>
      </w:r>
    </w:p>
    <w:p w:rsidR="00C92750" w:rsidRDefault="00964C4A">
      <w:r>
        <w:rPr>
          <w:rFonts w:ascii="Times New Roman" w:eastAsia="Times New Roman" w:hAnsi="Times New Roman" w:cs="Times New Roman"/>
          <w:sz w:val="20"/>
          <w:szCs w:val="20"/>
        </w:rPr>
        <w:t>[10] Name this wealthy merchant who poisons a whole nunnery to kill his daughter Abigail and eventually dies being boiled alive in a cauldron.</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Barabas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The Jew of Malta</w:t>
      </w:r>
      <w:r>
        <w:rPr>
          <w:rFonts w:ascii="Times New Roman" w:eastAsia="Times New Roman" w:hAnsi="Times New Roman" w:cs="Times New Roman"/>
          <w:sz w:val="20"/>
          <w:szCs w:val="20"/>
        </w:rPr>
        <w:t>)</w:t>
      </w:r>
    </w:p>
    <w:p w:rsidR="00C92750" w:rsidRDefault="00964C4A">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 xml:space="preserve">The Jew of Malta </w:t>
      </w:r>
      <w:r>
        <w:rPr>
          <w:rFonts w:ascii="Times New Roman" w:eastAsia="Times New Roman" w:hAnsi="Times New Roman" w:cs="Times New Roman"/>
          <w:sz w:val="20"/>
          <w:szCs w:val="20"/>
        </w:rPr>
        <w:t xml:space="preserve">is by this author of the two parts of </w:t>
      </w:r>
      <w:r>
        <w:rPr>
          <w:rFonts w:ascii="Times New Roman" w:eastAsia="Times New Roman" w:hAnsi="Times New Roman" w:cs="Times New Roman"/>
          <w:i/>
          <w:sz w:val="20"/>
          <w:szCs w:val="20"/>
        </w:rPr>
        <w:t>Tamburlaine the Great</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Doctor Faustus</w:t>
      </w:r>
    </w:p>
    <w:p w:rsidR="00C92750" w:rsidRDefault="00964C4A">
      <w:r>
        <w:rPr>
          <w:rFonts w:ascii="Times New Roman" w:eastAsia="Times New Roman" w:hAnsi="Times New Roman" w:cs="Times New Roman"/>
          <w:sz w:val="20"/>
          <w:szCs w:val="20"/>
        </w:rPr>
        <w:t xml:space="preserve">ANSWER: Christopher </w:t>
      </w:r>
      <w:r>
        <w:rPr>
          <w:rFonts w:ascii="Times New Roman" w:eastAsia="Times New Roman" w:hAnsi="Times New Roman" w:cs="Times New Roman"/>
          <w:b/>
          <w:sz w:val="20"/>
          <w:szCs w:val="20"/>
          <w:u w:val="single"/>
        </w:rPr>
        <w:t>Marlowe</w:t>
      </w:r>
    </w:p>
    <w:p w:rsidR="00C92750" w:rsidRDefault="00964C4A">
      <w:r>
        <w:rPr>
          <w:rFonts w:ascii="Times New Roman" w:eastAsia="Times New Roman" w:hAnsi="Times New Roman" w:cs="Times New Roman"/>
          <w:sz w:val="20"/>
          <w:szCs w:val="20"/>
        </w:rPr>
        <w:t xml:space="preserve">[10] These four words complete the quotation from </w:t>
      </w:r>
      <w:r>
        <w:rPr>
          <w:rFonts w:ascii="Times New Roman" w:eastAsia="Times New Roman" w:hAnsi="Times New Roman" w:cs="Times New Roman"/>
          <w:i/>
          <w:sz w:val="20"/>
          <w:szCs w:val="20"/>
        </w:rPr>
        <w:t>The Jew of Malta</w:t>
      </w:r>
      <w:r>
        <w:rPr>
          <w:rFonts w:ascii="Times New Roman" w:eastAsia="Times New Roman" w:hAnsi="Times New Roman" w:cs="Times New Roman"/>
          <w:sz w:val="20"/>
          <w:szCs w:val="20"/>
        </w:rPr>
        <w:t>. 'Thou hast committed - ' 'Fornication: but that was in another county, / And besides..."</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The wench is dead</w:t>
      </w:r>
    </w:p>
    <w:p w:rsidR="00C92750" w:rsidRDefault="00C92750"/>
    <w:p w:rsidR="00C92750" w:rsidRDefault="00964C4A">
      <w:r>
        <w:rPr>
          <w:rFonts w:ascii="Times New Roman" w:eastAsia="Times New Roman" w:hAnsi="Times New Roman" w:cs="Times New Roman"/>
          <w:sz w:val="20"/>
          <w:szCs w:val="20"/>
        </w:rPr>
        <w:t>19. Some species appear to violate this ecological principle through resources partitioning, sometimes called “the ghost of competition past”. For 10 points each:</w:t>
      </w:r>
    </w:p>
    <w:p w:rsidR="00C92750" w:rsidRDefault="00964C4A">
      <w:r>
        <w:rPr>
          <w:rFonts w:ascii="Times New Roman" w:eastAsia="Times New Roman" w:hAnsi="Times New Roman" w:cs="Times New Roman"/>
          <w:sz w:val="20"/>
          <w:szCs w:val="20"/>
        </w:rPr>
        <w:t>[10] Identify this principle which states that no two species competing for the same limited resources can coexist in the same space.</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competitive exclusion</w:t>
      </w:r>
      <w:r>
        <w:rPr>
          <w:rFonts w:ascii="Times New Roman" w:eastAsia="Times New Roman" w:hAnsi="Times New Roman" w:cs="Times New Roman"/>
          <w:sz w:val="20"/>
          <w:szCs w:val="20"/>
        </w:rPr>
        <w:t xml:space="preserve"> principle or </w:t>
      </w:r>
      <w:r>
        <w:rPr>
          <w:rFonts w:ascii="Times New Roman" w:eastAsia="Times New Roman" w:hAnsi="Times New Roman" w:cs="Times New Roman"/>
          <w:b/>
          <w:sz w:val="20"/>
          <w:szCs w:val="20"/>
          <w:u w:val="single"/>
        </w:rPr>
        <w:t>Gause’s</w:t>
      </w:r>
      <w:r>
        <w:rPr>
          <w:rFonts w:ascii="Times New Roman" w:eastAsia="Times New Roman" w:hAnsi="Times New Roman" w:cs="Times New Roman"/>
          <w:sz w:val="20"/>
          <w:szCs w:val="20"/>
        </w:rPr>
        <w:t xml:space="preserve"> Principle</w:t>
      </w:r>
    </w:p>
    <w:p w:rsidR="00C92750" w:rsidRDefault="00964C4A">
      <w:r>
        <w:rPr>
          <w:rFonts w:ascii="Times New Roman" w:eastAsia="Times New Roman" w:hAnsi="Times New Roman" w:cs="Times New Roman"/>
          <w:sz w:val="20"/>
          <w:szCs w:val="20"/>
        </w:rPr>
        <w:t>[10] G. F. Gause first formulated the competitive exclusion principle following his studies of two species of this genus of protists.</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Paramecium</w:t>
      </w:r>
    </w:p>
    <w:p w:rsidR="00C92750" w:rsidRDefault="00964C4A">
      <w:r>
        <w:rPr>
          <w:rFonts w:ascii="Times New Roman" w:eastAsia="Times New Roman" w:hAnsi="Times New Roman" w:cs="Times New Roman"/>
          <w:sz w:val="20"/>
          <w:szCs w:val="20"/>
        </w:rPr>
        <w:t>[10] These organisms appear to violate the principle of competitive exclusion. Defined by their ecological niche rather than taxonomy, these organisms compete for light and minerals in large bodies of water.</w:t>
      </w:r>
    </w:p>
    <w:p w:rsidR="00C92750" w:rsidRDefault="00964C4A">
      <w:r>
        <w:rPr>
          <w:rFonts w:ascii="Times New Roman" w:eastAsia="Times New Roman" w:hAnsi="Times New Roman" w:cs="Times New Roman"/>
          <w:sz w:val="20"/>
          <w:szCs w:val="20"/>
        </w:rPr>
        <w:t>ANSWER: phyto</w:t>
      </w:r>
      <w:r>
        <w:rPr>
          <w:rFonts w:ascii="Times New Roman" w:eastAsia="Times New Roman" w:hAnsi="Times New Roman" w:cs="Times New Roman"/>
          <w:b/>
          <w:sz w:val="20"/>
          <w:szCs w:val="20"/>
          <w:u w:val="single"/>
        </w:rPr>
        <w:t>plankton</w:t>
      </w:r>
    </w:p>
    <w:p w:rsidR="00C92750" w:rsidRDefault="00C92750"/>
    <w:p w:rsidR="00C92750" w:rsidRDefault="00964C4A">
      <w:r>
        <w:rPr>
          <w:rFonts w:ascii="Times New Roman" w:eastAsia="Times New Roman" w:hAnsi="Times New Roman" w:cs="Times New Roman"/>
          <w:sz w:val="20"/>
          <w:szCs w:val="20"/>
        </w:rPr>
        <w:t>20. Vaughan Williams composed a fantasia on a theme by this composer, for 10 points each:</w:t>
      </w:r>
    </w:p>
    <w:p w:rsidR="00C92750" w:rsidRDefault="00964C4A">
      <w:r>
        <w:rPr>
          <w:rFonts w:ascii="Times New Roman" w:eastAsia="Times New Roman" w:hAnsi="Times New Roman" w:cs="Times New Roman"/>
          <w:sz w:val="20"/>
          <w:szCs w:val="20"/>
        </w:rPr>
        <w:t xml:space="preserve">[10] Name this British composer, whose student William Byrd wrote </w:t>
      </w:r>
      <w:r>
        <w:rPr>
          <w:rFonts w:ascii="Times New Roman" w:eastAsia="Times New Roman" w:hAnsi="Times New Roman" w:cs="Times New Roman"/>
          <w:i/>
          <w:sz w:val="20"/>
          <w:szCs w:val="20"/>
        </w:rPr>
        <w:t>Ye Sacred Muses</w:t>
      </w:r>
      <w:r>
        <w:rPr>
          <w:rFonts w:ascii="Times New Roman" w:eastAsia="Times New Roman" w:hAnsi="Times New Roman" w:cs="Times New Roman"/>
          <w:sz w:val="20"/>
          <w:szCs w:val="20"/>
        </w:rPr>
        <w:t xml:space="preserve"> to commemorate his death.</w:t>
      </w:r>
    </w:p>
    <w:p w:rsidR="00C92750" w:rsidRDefault="00964C4A">
      <w:r>
        <w:rPr>
          <w:rFonts w:ascii="Times New Roman" w:eastAsia="Times New Roman" w:hAnsi="Times New Roman" w:cs="Times New Roman"/>
          <w:sz w:val="20"/>
          <w:szCs w:val="20"/>
        </w:rPr>
        <w:t xml:space="preserve">ANSWER: Thomas </w:t>
      </w:r>
      <w:r>
        <w:rPr>
          <w:rFonts w:ascii="Times New Roman" w:eastAsia="Times New Roman" w:hAnsi="Times New Roman" w:cs="Times New Roman"/>
          <w:b/>
          <w:sz w:val="20"/>
          <w:szCs w:val="20"/>
          <w:u w:val="single"/>
        </w:rPr>
        <w:t>Tallis</w:t>
      </w:r>
    </w:p>
    <w:p w:rsidR="00C92750" w:rsidRDefault="00964C4A">
      <w:r>
        <w:rPr>
          <w:rFonts w:ascii="Times New Roman" w:eastAsia="Times New Roman" w:hAnsi="Times New Roman" w:cs="Times New Roman"/>
          <w:sz w:val="20"/>
          <w:szCs w:val="20"/>
        </w:rPr>
        <w:t>[10] Tallis is probably best known for composing this 40 part motet, whose text is taken from the Sarum rite, adapted from the Book of Judith.</w:t>
      </w:r>
    </w:p>
    <w:p w:rsidR="00C92750" w:rsidRDefault="00964C4A">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Spem in alium</w:t>
      </w:r>
    </w:p>
    <w:p w:rsidR="00C92750" w:rsidRDefault="00964C4A">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Spem in alium</w:t>
      </w:r>
      <w:r>
        <w:rPr>
          <w:rFonts w:ascii="Times New Roman" w:eastAsia="Times New Roman" w:hAnsi="Times New Roman" w:cs="Times New Roman"/>
          <w:sz w:val="20"/>
          <w:szCs w:val="20"/>
        </w:rPr>
        <w:t xml:space="preserve"> is thought to have been inspired by either </w:t>
      </w:r>
      <w:r>
        <w:rPr>
          <w:rFonts w:ascii="Times New Roman" w:eastAsia="Times New Roman" w:hAnsi="Times New Roman" w:cs="Times New Roman"/>
          <w:i/>
          <w:sz w:val="20"/>
          <w:szCs w:val="20"/>
        </w:rPr>
        <w:t xml:space="preserve">Ecce beatem </w:t>
      </w:r>
      <w:r>
        <w:rPr>
          <w:rFonts w:ascii="Times New Roman" w:eastAsia="Times New Roman" w:hAnsi="Times New Roman" w:cs="Times New Roman"/>
          <w:sz w:val="20"/>
          <w:szCs w:val="20"/>
        </w:rPr>
        <w:t>[bae-ar-tem]</w:t>
      </w:r>
      <w:r>
        <w:rPr>
          <w:rFonts w:ascii="Times New Roman" w:eastAsia="Times New Roman" w:hAnsi="Times New Roman" w:cs="Times New Roman"/>
          <w:i/>
          <w:sz w:val="20"/>
          <w:szCs w:val="20"/>
        </w:rPr>
        <w:t xml:space="preserve"> lucem</w:t>
      </w:r>
      <w:r>
        <w:rPr>
          <w:rFonts w:ascii="Times New Roman" w:eastAsia="Times New Roman" w:hAnsi="Times New Roman" w:cs="Times New Roman"/>
          <w:sz w:val="20"/>
          <w:szCs w:val="20"/>
        </w:rPr>
        <w:t xml:space="preserve"> or </w:t>
      </w:r>
      <w:r>
        <w:rPr>
          <w:rFonts w:ascii="Times New Roman" w:eastAsia="Times New Roman" w:hAnsi="Times New Roman" w:cs="Times New Roman"/>
          <w:i/>
          <w:sz w:val="20"/>
          <w:szCs w:val="20"/>
        </w:rPr>
        <w:t>Missa sopra Ecco si beato giorno</w:t>
      </w:r>
      <w:r>
        <w:rPr>
          <w:rFonts w:ascii="Times New Roman" w:eastAsia="Times New Roman" w:hAnsi="Times New Roman" w:cs="Times New Roman"/>
          <w:sz w:val="20"/>
          <w:szCs w:val="20"/>
        </w:rPr>
        <w:t>, both by this Italian composer.</w:t>
      </w:r>
    </w:p>
    <w:p w:rsidR="00C92750" w:rsidRDefault="00964C4A">
      <w:r>
        <w:rPr>
          <w:rFonts w:ascii="Times New Roman" w:eastAsia="Times New Roman" w:hAnsi="Times New Roman" w:cs="Times New Roman"/>
          <w:sz w:val="20"/>
          <w:szCs w:val="20"/>
        </w:rPr>
        <w:t xml:space="preserve">ANSWER: Alessandro </w:t>
      </w:r>
      <w:r>
        <w:rPr>
          <w:rFonts w:ascii="Times New Roman" w:eastAsia="Times New Roman" w:hAnsi="Times New Roman" w:cs="Times New Roman"/>
          <w:b/>
          <w:sz w:val="20"/>
          <w:szCs w:val="20"/>
          <w:u w:val="single"/>
        </w:rPr>
        <w:t>Striggio</w:t>
      </w:r>
    </w:p>
    <w:p w:rsidR="00C92750" w:rsidRDefault="00C92750"/>
    <w:p w:rsidR="00C92750" w:rsidRDefault="00C92750"/>
    <w:sectPr w:rsidR="00C9275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C92750"/>
    <w:rsid w:val="00144430"/>
    <w:rsid w:val="00964C4A"/>
    <w:rsid w:val="00C92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C10483-3455-4606-BDD6-0A93F3B1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4996</Words>
  <Characters>28481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Laslett</cp:lastModifiedBy>
  <cp:revision>5</cp:revision>
  <dcterms:created xsi:type="dcterms:W3CDTF">2016-08-12T15:35:00Z</dcterms:created>
  <dcterms:modified xsi:type="dcterms:W3CDTF">2016-08-14T17:26:00Z</dcterms:modified>
</cp:coreProperties>
</file>