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04D7" w:rsidRPr="008204D7" w:rsidRDefault="008204D7" w:rsidP="008204D7">
      <w:pPr>
        <w:spacing w:line="240" w:lineRule="auto"/>
        <w:rPr>
          <w:rFonts w:ascii="Times New Roman" w:eastAsia="Times New Roman" w:hAnsi="Times New Roman" w:cs="Times New Roman"/>
          <w:color w:val="auto"/>
          <w:sz w:val="24"/>
          <w:szCs w:val="24"/>
        </w:rPr>
      </w:pPr>
      <w:bookmarkStart w:id="0" w:name="_GoBack"/>
      <w:bookmarkEnd w:id="0"/>
      <w:r w:rsidRPr="008204D7">
        <w:rPr>
          <w:rFonts w:ascii="Times New Roman" w:eastAsia="Times New Roman" w:hAnsi="Times New Roman" w:cs="Times New Roman"/>
          <w:b/>
          <w:bCs/>
          <w:sz w:val="20"/>
          <w:szCs w:val="20"/>
        </w:rPr>
        <w:t>Penn Bowl 2016</w:t>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t xml:space="preserve"> </w:t>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r>
      <w:r w:rsidRPr="008204D7">
        <w:rPr>
          <w:rFonts w:ascii="Times New Roman" w:eastAsia="Times New Roman" w:hAnsi="Times New Roman" w:cs="Times New Roman"/>
          <w:b/>
          <w:bCs/>
          <w:sz w:val="20"/>
          <w:szCs w:val="20"/>
        </w:rPr>
        <w:tab/>
        <w:t>          Packet 14</w:t>
      </w:r>
      <w:r w:rsidRPr="008204D7">
        <w:rPr>
          <w:rFonts w:ascii="Times New Roman" w:eastAsia="Times New Roman" w:hAnsi="Times New Roman" w:cs="Times New Roman"/>
          <w:b/>
          <w:bCs/>
          <w:sz w:val="20"/>
          <w:szCs w:val="20"/>
        </w:rPr>
        <w:tab/>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b/>
          <w:bCs/>
          <w:sz w:val="20"/>
          <w:szCs w:val="20"/>
        </w:rPr>
        <w:t xml:space="preserve">Editors: Eric Mukherjee, Ike Jose, Will Alston, Patrick Liao, Ankit Aggarwal, Chris </w:t>
      </w:r>
      <w:proofErr w:type="spellStart"/>
      <w:r w:rsidRPr="008204D7">
        <w:rPr>
          <w:rFonts w:ascii="Times New Roman" w:eastAsia="Times New Roman" w:hAnsi="Times New Roman" w:cs="Times New Roman"/>
          <w:b/>
          <w:bCs/>
          <w:sz w:val="20"/>
          <w:szCs w:val="20"/>
        </w:rPr>
        <w:t>Chiego</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b/>
          <w:bCs/>
          <w:sz w:val="20"/>
          <w:szCs w:val="20"/>
        </w:rPr>
        <w:t xml:space="preserve">Writers: Jaimie Carlson, JinAh Kim, </w:t>
      </w:r>
      <w:proofErr w:type="spellStart"/>
      <w:r w:rsidRPr="008204D7">
        <w:rPr>
          <w:rFonts w:ascii="Times New Roman" w:eastAsia="Times New Roman" w:hAnsi="Times New Roman" w:cs="Times New Roman"/>
          <w:b/>
          <w:bCs/>
          <w:sz w:val="20"/>
          <w:szCs w:val="20"/>
        </w:rPr>
        <w:t>Sarita</w:t>
      </w:r>
      <w:proofErr w:type="spellEnd"/>
      <w:r w:rsidRPr="008204D7">
        <w:rPr>
          <w:rFonts w:ascii="Times New Roman" w:eastAsia="Times New Roman" w:hAnsi="Times New Roman" w:cs="Times New Roman"/>
          <w:b/>
          <w:bCs/>
          <w:sz w:val="20"/>
          <w:szCs w:val="20"/>
        </w:rPr>
        <w:t xml:space="preserve"> Jamil, Lam Tran, Paul Lee, Max Smiley, Claudia </w:t>
      </w:r>
      <w:proofErr w:type="spellStart"/>
      <w:r w:rsidRPr="008204D7">
        <w:rPr>
          <w:rFonts w:ascii="Times New Roman" w:eastAsia="Times New Roman" w:hAnsi="Times New Roman" w:cs="Times New Roman"/>
          <w:b/>
          <w:bCs/>
          <w:sz w:val="20"/>
          <w:szCs w:val="20"/>
        </w:rPr>
        <w:t>Epley</w:t>
      </w:r>
      <w:proofErr w:type="spellEnd"/>
      <w:r w:rsidRPr="008204D7">
        <w:rPr>
          <w:rFonts w:ascii="Times New Roman" w:eastAsia="Times New Roman" w:hAnsi="Times New Roman" w:cs="Times New Roman"/>
          <w:b/>
          <w:bCs/>
          <w:sz w:val="20"/>
          <w:szCs w:val="20"/>
        </w:rPr>
        <w:t xml:space="preserve">, Jay </w:t>
      </w:r>
      <w:proofErr w:type="spellStart"/>
      <w:r w:rsidRPr="008204D7">
        <w:rPr>
          <w:rFonts w:ascii="Times New Roman" w:eastAsia="Times New Roman" w:hAnsi="Times New Roman" w:cs="Times New Roman"/>
          <w:b/>
          <w:bCs/>
          <w:sz w:val="20"/>
          <w:szCs w:val="20"/>
        </w:rPr>
        <w:t>Misuk</w:t>
      </w:r>
      <w:proofErr w:type="spellEnd"/>
      <w:r w:rsidRPr="008204D7">
        <w:rPr>
          <w:rFonts w:ascii="Times New Roman" w:eastAsia="Times New Roman" w:hAnsi="Times New Roman" w:cs="Times New Roman"/>
          <w:b/>
          <w:bCs/>
          <w:sz w:val="20"/>
          <w:szCs w:val="20"/>
        </w:rPr>
        <w:t xml:space="preserve">, Faheem </w:t>
      </w:r>
      <w:proofErr w:type="spellStart"/>
      <w:r w:rsidRPr="008204D7">
        <w:rPr>
          <w:rFonts w:ascii="Times New Roman" w:eastAsia="Times New Roman" w:hAnsi="Times New Roman" w:cs="Times New Roman"/>
          <w:b/>
          <w:bCs/>
          <w:sz w:val="20"/>
          <w:szCs w:val="20"/>
        </w:rPr>
        <w:t>Pahlwan</w:t>
      </w:r>
      <w:proofErr w:type="spellEnd"/>
      <w:r w:rsidRPr="008204D7">
        <w:rPr>
          <w:rFonts w:ascii="Times New Roman" w:eastAsia="Times New Roman" w:hAnsi="Times New Roman" w:cs="Times New Roman"/>
          <w:b/>
          <w:bCs/>
          <w:sz w:val="20"/>
          <w:szCs w:val="20"/>
        </w:rPr>
        <w:t xml:space="preserve">, Paul </w:t>
      </w:r>
      <w:proofErr w:type="spellStart"/>
      <w:r w:rsidRPr="008204D7">
        <w:rPr>
          <w:rFonts w:ascii="Times New Roman" w:eastAsia="Times New Roman" w:hAnsi="Times New Roman" w:cs="Times New Roman"/>
          <w:b/>
          <w:bCs/>
          <w:sz w:val="20"/>
          <w:szCs w:val="20"/>
        </w:rPr>
        <w:t>Kasinski</w:t>
      </w:r>
      <w:proofErr w:type="spellEnd"/>
      <w:r w:rsidRPr="008204D7">
        <w:rPr>
          <w:rFonts w:ascii="Times New Roman" w:eastAsia="Times New Roman" w:hAnsi="Times New Roman" w:cs="Times New Roman"/>
          <w:b/>
          <w:bCs/>
          <w:sz w:val="20"/>
          <w:szCs w:val="20"/>
        </w:rPr>
        <w:t xml:space="preserve">, Samantha </w:t>
      </w:r>
      <w:proofErr w:type="spellStart"/>
      <w:r w:rsidRPr="008204D7">
        <w:rPr>
          <w:rFonts w:ascii="Times New Roman" w:eastAsia="Times New Roman" w:hAnsi="Times New Roman" w:cs="Times New Roman"/>
          <w:b/>
          <w:bCs/>
          <w:sz w:val="20"/>
          <w:szCs w:val="20"/>
        </w:rPr>
        <w:t>Claypoole</w:t>
      </w:r>
      <w:proofErr w:type="spellEnd"/>
      <w:r w:rsidRPr="008204D7">
        <w:rPr>
          <w:rFonts w:ascii="Times New Roman" w:eastAsia="Times New Roman" w:hAnsi="Times New Roman" w:cs="Times New Roman"/>
          <w:b/>
          <w:bCs/>
          <w:sz w:val="20"/>
          <w:szCs w:val="20"/>
        </w:rPr>
        <w:t xml:space="preserve">, </w:t>
      </w:r>
      <w:proofErr w:type="spellStart"/>
      <w:r w:rsidRPr="008204D7">
        <w:rPr>
          <w:rFonts w:ascii="Times New Roman" w:eastAsia="Times New Roman" w:hAnsi="Times New Roman" w:cs="Times New Roman"/>
          <w:b/>
          <w:bCs/>
          <w:sz w:val="20"/>
          <w:szCs w:val="20"/>
        </w:rPr>
        <w:t>Aayush</w:t>
      </w:r>
      <w:proofErr w:type="spellEnd"/>
      <w:r w:rsidRPr="008204D7">
        <w:rPr>
          <w:rFonts w:ascii="Times New Roman" w:eastAsia="Times New Roman" w:hAnsi="Times New Roman" w:cs="Times New Roman"/>
          <w:b/>
          <w:bCs/>
          <w:sz w:val="20"/>
          <w:szCs w:val="20"/>
        </w:rPr>
        <w:t xml:space="preserve"> </w:t>
      </w:r>
      <w:proofErr w:type="spellStart"/>
      <w:r w:rsidRPr="008204D7">
        <w:rPr>
          <w:rFonts w:ascii="Times New Roman" w:eastAsia="Times New Roman" w:hAnsi="Times New Roman" w:cs="Times New Roman"/>
          <w:b/>
          <w:bCs/>
          <w:sz w:val="20"/>
          <w:szCs w:val="20"/>
        </w:rPr>
        <w:t>Rajasekaran</w:t>
      </w:r>
      <w:proofErr w:type="spellEnd"/>
      <w:r w:rsidRPr="008204D7">
        <w:rPr>
          <w:rFonts w:ascii="Times New Roman" w:eastAsia="Times New Roman" w:hAnsi="Times New Roman" w:cs="Times New Roman"/>
          <w:b/>
          <w:bCs/>
          <w:sz w:val="20"/>
          <w:szCs w:val="20"/>
        </w:rPr>
        <w:t xml:space="preserve">, Rein </w:t>
      </w:r>
      <w:proofErr w:type="spellStart"/>
      <w:r w:rsidRPr="008204D7">
        <w:rPr>
          <w:rFonts w:ascii="Times New Roman" w:eastAsia="Times New Roman" w:hAnsi="Times New Roman" w:cs="Times New Roman"/>
          <w:b/>
          <w:bCs/>
          <w:sz w:val="20"/>
          <w:szCs w:val="20"/>
        </w:rPr>
        <w:t>Otsason</w:t>
      </w:r>
      <w:proofErr w:type="spellEnd"/>
      <w:r w:rsidRPr="008204D7">
        <w:rPr>
          <w:rFonts w:ascii="Times New Roman" w:eastAsia="Times New Roman" w:hAnsi="Times New Roman" w:cs="Times New Roman"/>
          <w:b/>
          <w:bCs/>
          <w:sz w:val="20"/>
          <w:szCs w:val="20"/>
        </w:rPr>
        <w:t>, Ben Cushing</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b/>
          <w:bCs/>
          <w:sz w:val="20"/>
          <w:szCs w:val="20"/>
        </w:rPr>
        <w:t>Tossups:</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 </w:t>
      </w:r>
      <w:r w:rsidRPr="008204D7">
        <w:rPr>
          <w:rFonts w:ascii="Times New Roman" w:eastAsia="Times New Roman" w:hAnsi="Times New Roman" w:cs="Times New Roman"/>
          <w:b/>
          <w:bCs/>
          <w:i/>
          <w:iCs/>
          <w:sz w:val="20"/>
          <w:szCs w:val="20"/>
        </w:rPr>
        <w:t>Description acceptable.</w:t>
      </w:r>
      <w:r w:rsidRPr="008204D7">
        <w:rPr>
          <w:rFonts w:ascii="Times New Roman" w:eastAsia="Times New Roman" w:hAnsi="Times New Roman" w:cs="Times New Roman"/>
          <w:b/>
          <w:bCs/>
          <w:sz w:val="20"/>
          <w:szCs w:val="20"/>
        </w:rPr>
        <w:t xml:space="preserve"> Bodies entering this regime can be compared using an area rule named for Whitcomb. A phenomenon that occurs in this regime is commonly modeled using a simulation code named for Harris. Considering a fixed based area in this regime gives the von Karman ogive, while considering a fixed volume gives the Sears-Haack body; both cut down on the wave (*)</w:t>
      </w:r>
      <w:r w:rsidRPr="008204D7">
        <w:rPr>
          <w:rFonts w:ascii="Times New Roman" w:eastAsia="Times New Roman" w:hAnsi="Times New Roman" w:cs="Times New Roman"/>
          <w:sz w:val="20"/>
          <w:szCs w:val="20"/>
        </w:rPr>
        <w:t xml:space="preserve"> drag associated with this regime. Entering this regime occurs when crossing a singularity predicted by the </w:t>
      </w:r>
      <w:proofErr w:type="spellStart"/>
      <w:r w:rsidRPr="008204D7">
        <w:rPr>
          <w:rFonts w:ascii="Times New Roman" w:eastAsia="Times New Roman" w:hAnsi="Times New Roman" w:cs="Times New Roman"/>
          <w:sz w:val="20"/>
          <w:szCs w:val="20"/>
        </w:rPr>
        <w:t>Prandtl-Glauert</w:t>
      </w:r>
      <w:proofErr w:type="spellEnd"/>
      <w:r w:rsidRPr="008204D7">
        <w:rPr>
          <w:rFonts w:ascii="Times New Roman" w:eastAsia="Times New Roman" w:hAnsi="Times New Roman" w:cs="Times New Roman"/>
          <w:sz w:val="20"/>
          <w:szCs w:val="20"/>
        </w:rPr>
        <w:t xml:space="preserve"> transformation, and the stagnation pressure buildup when entering this regime results in a series of shock waves and a sonic boom. For 10 points, name this regime above Mach 1.</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Travelling </w:t>
      </w:r>
      <w:r w:rsidRPr="008204D7">
        <w:rPr>
          <w:rFonts w:ascii="Times New Roman" w:eastAsia="Times New Roman" w:hAnsi="Times New Roman" w:cs="Times New Roman"/>
          <w:b/>
          <w:bCs/>
          <w:sz w:val="20"/>
          <w:szCs w:val="20"/>
          <w:u w:val="single"/>
        </w:rPr>
        <w:t>faster than sound</w:t>
      </w:r>
      <w:r w:rsidRPr="008204D7">
        <w:rPr>
          <w:rFonts w:ascii="Times New Roman" w:eastAsia="Times New Roman" w:hAnsi="Times New Roman" w:cs="Times New Roman"/>
          <w:sz w:val="20"/>
          <w:szCs w:val="20"/>
        </w:rPr>
        <w:t xml:space="preserve"> [accept equivalents, accept things like </w:t>
      </w:r>
      <w:r w:rsidRPr="008204D7">
        <w:rPr>
          <w:rFonts w:ascii="Times New Roman" w:eastAsia="Times New Roman" w:hAnsi="Times New Roman" w:cs="Times New Roman"/>
          <w:b/>
          <w:bCs/>
          <w:sz w:val="20"/>
          <w:szCs w:val="20"/>
          <w:u w:val="single"/>
        </w:rPr>
        <w:t>breaking the sound barrier</w:t>
      </w:r>
      <w:r w:rsidRPr="008204D7">
        <w:rPr>
          <w:rFonts w:ascii="Times New Roman" w:eastAsia="Times New Roman" w:hAnsi="Times New Roman" w:cs="Times New Roman"/>
          <w:sz w:val="20"/>
          <w:szCs w:val="20"/>
        </w:rPr>
        <w:t xml:space="preserve">; accept </w:t>
      </w:r>
      <w:r w:rsidRPr="008204D7">
        <w:rPr>
          <w:rFonts w:ascii="Times New Roman" w:eastAsia="Times New Roman" w:hAnsi="Times New Roman" w:cs="Times New Roman"/>
          <w:b/>
          <w:bCs/>
          <w:sz w:val="20"/>
          <w:szCs w:val="20"/>
          <w:u w:val="single"/>
        </w:rPr>
        <w:t>transonic</w:t>
      </w:r>
      <w:r w:rsidRPr="008204D7">
        <w:rPr>
          <w:rFonts w:ascii="Times New Roman" w:eastAsia="Times New Roman" w:hAnsi="Times New Roman" w:cs="Times New Roman"/>
          <w:sz w:val="20"/>
          <w:szCs w:val="20"/>
        </w:rPr>
        <w:t xml:space="preserve">; accept </w:t>
      </w:r>
      <w:r w:rsidRPr="008204D7">
        <w:rPr>
          <w:rFonts w:ascii="Times New Roman" w:eastAsia="Times New Roman" w:hAnsi="Times New Roman" w:cs="Times New Roman"/>
          <w:b/>
          <w:bCs/>
          <w:sz w:val="20"/>
          <w:szCs w:val="20"/>
          <w:u w:val="single"/>
        </w:rPr>
        <w:t>supersonic</w:t>
      </w:r>
      <w:r w:rsidRPr="008204D7">
        <w:rPr>
          <w:rFonts w:ascii="Times New Roman" w:eastAsia="Times New Roman" w:hAnsi="Times New Roman" w:cs="Times New Roman"/>
          <w:sz w:val="20"/>
          <w:szCs w:val="20"/>
        </w:rPr>
        <w:t xml:space="preserve">; accept </w:t>
      </w:r>
      <w:r w:rsidRPr="008204D7">
        <w:rPr>
          <w:rFonts w:ascii="Times New Roman" w:eastAsia="Times New Roman" w:hAnsi="Times New Roman" w:cs="Times New Roman"/>
          <w:b/>
          <w:bCs/>
          <w:sz w:val="20"/>
          <w:szCs w:val="20"/>
          <w:u w:val="single"/>
        </w:rPr>
        <w:t>hypersonic</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2. </w:t>
      </w:r>
      <w:r w:rsidRPr="008204D7">
        <w:rPr>
          <w:rFonts w:ascii="Times New Roman" w:eastAsia="Times New Roman" w:hAnsi="Times New Roman" w:cs="Times New Roman"/>
          <w:b/>
          <w:bCs/>
          <w:sz w:val="20"/>
          <w:szCs w:val="20"/>
        </w:rPr>
        <w:t xml:space="preserve">The process of this action being done to the Roman Empire was initiated by the city of Smyrna. That instance of this type of event was predicted by the daughter of </w:t>
      </w:r>
      <w:proofErr w:type="spellStart"/>
      <w:r w:rsidRPr="008204D7">
        <w:rPr>
          <w:rFonts w:ascii="Times New Roman" w:eastAsia="Times New Roman" w:hAnsi="Times New Roman" w:cs="Times New Roman"/>
          <w:b/>
          <w:bCs/>
          <w:sz w:val="20"/>
          <w:szCs w:val="20"/>
        </w:rPr>
        <w:t>Cheiron</w:t>
      </w:r>
      <w:proofErr w:type="spellEnd"/>
      <w:r w:rsidRPr="008204D7">
        <w:rPr>
          <w:rFonts w:ascii="Times New Roman" w:eastAsia="Times New Roman" w:hAnsi="Times New Roman" w:cs="Times New Roman"/>
          <w:b/>
          <w:bCs/>
          <w:sz w:val="20"/>
          <w:szCs w:val="20"/>
        </w:rPr>
        <w:t xml:space="preserve">. This happened to one man who rescued his sister </w:t>
      </w:r>
      <w:proofErr w:type="spellStart"/>
      <w:r w:rsidRPr="008204D7">
        <w:rPr>
          <w:rFonts w:ascii="Times New Roman" w:eastAsia="Times New Roman" w:hAnsi="Times New Roman" w:cs="Times New Roman"/>
          <w:b/>
          <w:bCs/>
          <w:sz w:val="20"/>
          <w:szCs w:val="20"/>
        </w:rPr>
        <w:t>Renpetneferet</w:t>
      </w:r>
      <w:proofErr w:type="spellEnd"/>
      <w:r w:rsidRPr="008204D7">
        <w:rPr>
          <w:rFonts w:ascii="Times New Roman" w:eastAsia="Times New Roman" w:hAnsi="Times New Roman" w:cs="Times New Roman"/>
          <w:b/>
          <w:bCs/>
          <w:sz w:val="20"/>
          <w:szCs w:val="20"/>
        </w:rPr>
        <w:t xml:space="preserve"> from </w:t>
      </w:r>
      <w:proofErr w:type="spellStart"/>
      <w:r w:rsidRPr="008204D7">
        <w:rPr>
          <w:rFonts w:ascii="Times New Roman" w:eastAsia="Times New Roman" w:hAnsi="Times New Roman" w:cs="Times New Roman"/>
          <w:b/>
          <w:bCs/>
          <w:sz w:val="20"/>
          <w:szCs w:val="20"/>
        </w:rPr>
        <w:t>Djoser</w:t>
      </w:r>
      <w:proofErr w:type="spellEnd"/>
      <w:r w:rsidRPr="008204D7">
        <w:rPr>
          <w:rFonts w:ascii="Times New Roman" w:eastAsia="Times New Roman" w:hAnsi="Times New Roman" w:cs="Times New Roman"/>
          <w:b/>
          <w:bCs/>
          <w:sz w:val="20"/>
          <w:szCs w:val="20"/>
        </w:rPr>
        <w:t xml:space="preserve">, and who helped end a seven-year famine. This happened to one man who angered Zeus by using Medusa’s blood, and whose children included </w:t>
      </w:r>
      <w:proofErr w:type="spellStart"/>
      <w:r w:rsidRPr="008204D7">
        <w:rPr>
          <w:rFonts w:ascii="Times New Roman" w:eastAsia="Times New Roman" w:hAnsi="Times New Roman" w:cs="Times New Roman"/>
          <w:b/>
          <w:bCs/>
          <w:sz w:val="20"/>
          <w:szCs w:val="20"/>
        </w:rPr>
        <w:t>Aglaea</w:t>
      </w:r>
      <w:proofErr w:type="spellEnd"/>
      <w:r w:rsidRPr="008204D7">
        <w:rPr>
          <w:rFonts w:ascii="Times New Roman" w:eastAsia="Times New Roman" w:hAnsi="Times New Roman" w:cs="Times New Roman"/>
          <w:b/>
          <w:bCs/>
          <w:sz w:val="20"/>
          <w:szCs w:val="20"/>
        </w:rPr>
        <w:t xml:space="preserve">, </w:t>
      </w:r>
      <w:proofErr w:type="spellStart"/>
      <w:r w:rsidRPr="008204D7">
        <w:rPr>
          <w:rFonts w:ascii="Times New Roman" w:eastAsia="Times New Roman" w:hAnsi="Times New Roman" w:cs="Times New Roman"/>
          <w:b/>
          <w:bCs/>
          <w:sz w:val="20"/>
          <w:szCs w:val="20"/>
        </w:rPr>
        <w:t>Iaso</w:t>
      </w:r>
      <w:proofErr w:type="spellEnd"/>
      <w:r w:rsidRPr="008204D7">
        <w:rPr>
          <w:rFonts w:ascii="Times New Roman" w:eastAsia="Times New Roman" w:hAnsi="Times New Roman" w:cs="Times New Roman"/>
          <w:b/>
          <w:bCs/>
          <w:sz w:val="20"/>
          <w:szCs w:val="20"/>
        </w:rPr>
        <w:t xml:space="preserve">, and </w:t>
      </w:r>
      <w:proofErr w:type="spellStart"/>
      <w:r w:rsidRPr="008204D7">
        <w:rPr>
          <w:rFonts w:ascii="Times New Roman" w:eastAsia="Times New Roman" w:hAnsi="Times New Roman" w:cs="Times New Roman"/>
          <w:b/>
          <w:bCs/>
          <w:sz w:val="20"/>
          <w:szCs w:val="20"/>
        </w:rPr>
        <w:t>Aceso</w:t>
      </w:r>
      <w:proofErr w:type="spellEnd"/>
      <w:r w:rsidRPr="008204D7">
        <w:rPr>
          <w:rFonts w:ascii="Times New Roman" w:eastAsia="Times New Roman" w:hAnsi="Times New Roman" w:cs="Times New Roman"/>
          <w:b/>
          <w:bCs/>
          <w:sz w:val="20"/>
          <w:szCs w:val="20"/>
        </w:rPr>
        <w:t xml:space="preserve">. Seneca the Younger ridiculed this process in a work titled for the (*) </w:t>
      </w:r>
      <w:r w:rsidRPr="008204D7">
        <w:rPr>
          <w:rFonts w:ascii="Times New Roman" w:eastAsia="Times New Roman" w:hAnsi="Times New Roman" w:cs="Times New Roman"/>
          <w:sz w:val="20"/>
          <w:szCs w:val="20"/>
        </w:rPr>
        <w:t>“</w:t>
      </w:r>
      <w:proofErr w:type="spellStart"/>
      <w:r w:rsidRPr="008204D7">
        <w:rPr>
          <w:rFonts w:ascii="Times New Roman" w:eastAsia="Times New Roman" w:hAnsi="Times New Roman" w:cs="Times New Roman"/>
          <w:sz w:val="20"/>
          <w:szCs w:val="20"/>
        </w:rPr>
        <w:t>Pumpkinification</w:t>
      </w:r>
      <w:proofErr w:type="spellEnd"/>
      <w:r w:rsidRPr="008204D7">
        <w:rPr>
          <w:rFonts w:ascii="Times New Roman" w:eastAsia="Times New Roman" w:hAnsi="Times New Roman" w:cs="Times New Roman"/>
          <w:sz w:val="20"/>
          <w:szCs w:val="20"/>
        </w:rPr>
        <w:t>” of one man who underwent it.</w:t>
      </w:r>
      <w:r w:rsidRPr="008204D7">
        <w:rPr>
          <w:rFonts w:ascii="Times New Roman" w:eastAsia="Times New Roman" w:hAnsi="Times New Roman" w:cs="Times New Roman"/>
          <w:b/>
          <w:bCs/>
          <w:sz w:val="20"/>
          <w:szCs w:val="20"/>
        </w:rPr>
        <w:t xml:space="preserve"> </w:t>
      </w:r>
      <w:r w:rsidRPr="008204D7">
        <w:rPr>
          <w:rFonts w:ascii="Times New Roman" w:eastAsia="Times New Roman" w:hAnsi="Times New Roman" w:cs="Times New Roman"/>
          <w:sz w:val="20"/>
          <w:szCs w:val="20"/>
        </w:rPr>
        <w:t xml:space="preserve">Cadmus’s daughters </w:t>
      </w:r>
      <w:proofErr w:type="spellStart"/>
      <w:r w:rsidRPr="008204D7">
        <w:rPr>
          <w:rFonts w:ascii="Times New Roman" w:eastAsia="Times New Roman" w:hAnsi="Times New Roman" w:cs="Times New Roman"/>
          <w:sz w:val="20"/>
          <w:szCs w:val="20"/>
        </w:rPr>
        <w:t>Ino</w:t>
      </w:r>
      <w:proofErr w:type="spellEnd"/>
      <w:r w:rsidRPr="008204D7">
        <w:rPr>
          <w:rFonts w:ascii="Times New Roman" w:eastAsia="Times New Roman" w:hAnsi="Times New Roman" w:cs="Times New Roman"/>
          <w:sz w:val="20"/>
          <w:szCs w:val="20"/>
        </w:rPr>
        <w:t xml:space="preserve"> and Semele underwent this process, after which they were known as </w:t>
      </w:r>
      <w:proofErr w:type="spellStart"/>
      <w:r w:rsidRPr="008204D7">
        <w:rPr>
          <w:rFonts w:ascii="Times New Roman" w:eastAsia="Times New Roman" w:hAnsi="Times New Roman" w:cs="Times New Roman"/>
          <w:sz w:val="20"/>
          <w:szCs w:val="20"/>
        </w:rPr>
        <w:t>Thyone</w:t>
      </w:r>
      <w:proofErr w:type="spellEnd"/>
      <w:r w:rsidRPr="008204D7">
        <w:rPr>
          <w:rFonts w:ascii="Times New Roman" w:eastAsia="Times New Roman" w:hAnsi="Times New Roman" w:cs="Times New Roman"/>
          <w:sz w:val="20"/>
          <w:szCs w:val="20"/>
        </w:rPr>
        <w:t xml:space="preserve"> and </w:t>
      </w:r>
      <w:proofErr w:type="spellStart"/>
      <w:r w:rsidRPr="008204D7">
        <w:rPr>
          <w:rFonts w:ascii="Times New Roman" w:eastAsia="Times New Roman" w:hAnsi="Times New Roman" w:cs="Times New Roman"/>
          <w:sz w:val="20"/>
          <w:szCs w:val="20"/>
        </w:rPr>
        <w:t>Leucothea</w:t>
      </w:r>
      <w:proofErr w:type="spellEnd"/>
      <w:r w:rsidRPr="008204D7">
        <w:rPr>
          <w:rFonts w:ascii="Times New Roman" w:eastAsia="Times New Roman" w:hAnsi="Times New Roman" w:cs="Times New Roman"/>
          <w:sz w:val="20"/>
          <w:szCs w:val="20"/>
        </w:rPr>
        <w:t xml:space="preserve">. For 10 points, give this process which Romulus underwent to become </w:t>
      </w:r>
      <w:proofErr w:type="spellStart"/>
      <w:r w:rsidRPr="008204D7">
        <w:rPr>
          <w:rFonts w:ascii="Times New Roman" w:eastAsia="Times New Roman" w:hAnsi="Times New Roman" w:cs="Times New Roman"/>
          <w:sz w:val="20"/>
          <w:szCs w:val="20"/>
        </w:rPr>
        <w:t>Quirinus</w:t>
      </w:r>
      <w:proofErr w:type="spellEnd"/>
      <w:r w:rsidRPr="008204D7">
        <w:rPr>
          <w:rFonts w:ascii="Times New Roman" w:eastAsia="Times New Roman" w:hAnsi="Times New Roman" w:cs="Times New Roman"/>
          <w:sz w:val="20"/>
          <w:szCs w:val="20"/>
        </w:rPr>
        <w:t>, which was also done to Roman emperors after they died, beginning with Julius Caesar.</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deification</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becoming a god</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apotheosis</w:t>
      </w:r>
      <w:r w:rsidRPr="008204D7">
        <w:rPr>
          <w:rFonts w:ascii="Times New Roman" w:eastAsia="Times New Roman" w:hAnsi="Times New Roman" w:cs="Times New Roman"/>
          <w:sz w:val="20"/>
          <w:szCs w:val="20"/>
        </w:rPr>
        <w:t xml:space="preserve">; prompt on </w:t>
      </w:r>
      <w:r w:rsidRPr="008204D7">
        <w:rPr>
          <w:rFonts w:ascii="Times New Roman" w:eastAsia="Times New Roman" w:hAnsi="Times New Roman" w:cs="Times New Roman"/>
          <w:sz w:val="20"/>
          <w:szCs w:val="20"/>
          <w:u w:val="single"/>
        </w:rPr>
        <w:t>becoming immortal</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3. </w:t>
      </w:r>
      <w:r w:rsidRPr="008204D7">
        <w:rPr>
          <w:rFonts w:ascii="Times New Roman" w:eastAsia="Times New Roman" w:hAnsi="Times New Roman" w:cs="Times New Roman"/>
          <w:b/>
          <w:bCs/>
          <w:sz w:val="20"/>
          <w:szCs w:val="20"/>
        </w:rPr>
        <w:t xml:space="preserve">This composer wrote a piece for only wind players that has a finale based on the </w:t>
      </w:r>
      <w:proofErr w:type="spellStart"/>
      <w:r w:rsidRPr="008204D7">
        <w:rPr>
          <w:rFonts w:ascii="Times New Roman" w:eastAsia="Times New Roman" w:hAnsi="Times New Roman" w:cs="Times New Roman"/>
          <w:b/>
          <w:bCs/>
          <w:i/>
          <w:iCs/>
          <w:sz w:val="20"/>
          <w:szCs w:val="20"/>
        </w:rPr>
        <w:t>khovorod</w:t>
      </w:r>
      <w:proofErr w:type="spellEnd"/>
      <w:r w:rsidRPr="008204D7">
        <w:rPr>
          <w:rFonts w:ascii="Times New Roman" w:eastAsia="Times New Roman" w:hAnsi="Times New Roman" w:cs="Times New Roman"/>
          <w:b/>
          <w:bCs/>
          <w:sz w:val="20"/>
          <w:szCs w:val="20"/>
        </w:rPr>
        <w:t xml:space="preserve"> dance. This composer wrote showpieces for himself like a </w:t>
      </w:r>
      <w:r w:rsidRPr="008204D7">
        <w:rPr>
          <w:rFonts w:ascii="Times New Roman" w:eastAsia="Times New Roman" w:hAnsi="Times New Roman" w:cs="Times New Roman"/>
          <w:b/>
          <w:bCs/>
          <w:i/>
          <w:iCs/>
          <w:sz w:val="20"/>
          <w:szCs w:val="20"/>
        </w:rPr>
        <w:t xml:space="preserve">Concerto For Piano and Wind Instruments </w:t>
      </w:r>
      <w:r w:rsidRPr="008204D7">
        <w:rPr>
          <w:rFonts w:ascii="Times New Roman" w:eastAsia="Times New Roman" w:hAnsi="Times New Roman" w:cs="Times New Roman"/>
          <w:b/>
          <w:bCs/>
          <w:sz w:val="20"/>
          <w:szCs w:val="20"/>
        </w:rPr>
        <w:t xml:space="preserve">and a </w:t>
      </w:r>
      <w:r w:rsidRPr="008204D7">
        <w:rPr>
          <w:rFonts w:ascii="Times New Roman" w:eastAsia="Times New Roman" w:hAnsi="Times New Roman" w:cs="Times New Roman"/>
          <w:b/>
          <w:bCs/>
          <w:i/>
          <w:iCs/>
          <w:sz w:val="20"/>
          <w:szCs w:val="20"/>
        </w:rPr>
        <w:t>Capriccio for Piano and Orchestra</w:t>
      </w:r>
      <w:r w:rsidRPr="008204D7">
        <w:rPr>
          <w:rFonts w:ascii="Times New Roman" w:eastAsia="Times New Roman" w:hAnsi="Times New Roman" w:cs="Times New Roman"/>
          <w:b/>
          <w:bCs/>
          <w:sz w:val="20"/>
          <w:szCs w:val="20"/>
        </w:rPr>
        <w:t xml:space="preserve"> at the commission of Sergei Koussevitzky, who also commissioned a choral piece by him to celebrate the 50th anniversary of the Boston Symphony Orchestra. This non-Beethoven composer of a notable wind octet also wrote a piece for the 30th wedding anniversary of (*) </w:t>
      </w:r>
      <w:r w:rsidRPr="008204D7">
        <w:rPr>
          <w:rFonts w:ascii="Times New Roman" w:eastAsia="Times New Roman" w:hAnsi="Times New Roman" w:cs="Times New Roman"/>
          <w:sz w:val="20"/>
          <w:szCs w:val="20"/>
        </w:rPr>
        <w:t xml:space="preserve">Robert and Mildred Bliss. This composer tried to reduce massive orchestras and return to the sonata form of Mozart’s era by shifting to a “neoclassical” style, producing pieces like the </w:t>
      </w:r>
      <w:r w:rsidRPr="008204D7">
        <w:rPr>
          <w:rFonts w:ascii="Times New Roman" w:eastAsia="Times New Roman" w:hAnsi="Times New Roman" w:cs="Times New Roman"/>
          <w:i/>
          <w:iCs/>
          <w:sz w:val="20"/>
          <w:szCs w:val="20"/>
        </w:rPr>
        <w:t>Symphony of Psalms</w:t>
      </w:r>
      <w:r w:rsidRPr="008204D7">
        <w:rPr>
          <w:rFonts w:ascii="Times New Roman" w:eastAsia="Times New Roman" w:hAnsi="Times New Roman" w:cs="Times New Roman"/>
          <w:sz w:val="20"/>
          <w:szCs w:val="20"/>
        </w:rPr>
        <w:t xml:space="preserve"> and the </w:t>
      </w:r>
      <w:r w:rsidRPr="008204D7">
        <w:rPr>
          <w:rFonts w:ascii="Times New Roman" w:eastAsia="Times New Roman" w:hAnsi="Times New Roman" w:cs="Times New Roman"/>
          <w:i/>
          <w:iCs/>
          <w:sz w:val="20"/>
          <w:szCs w:val="20"/>
        </w:rPr>
        <w:t>Dumbarton Oaks Concerto</w:t>
      </w:r>
      <w:r w:rsidRPr="008204D7">
        <w:rPr>
          <w:rFonts w:ascii="Times New Roman" w:eastAsia="Times New Roman" w:hAnsi="Times New Roman" w:cs="Times New Roman"/>
          <w:sz w:val="20"/>
          <w:szCs w:val="20"/>
        </w:rPr>
        <w:t xml:space="preserve">. For 10 points, name this composer who used a bassoon solo to open his ballet </w:t>
      </w:r>
      <w:r w:rsidRPr="008204D7">
        <w:rPr>
          <w:rFonts w:ascii="Times New Roman" w:eastAsia="Times New Roman" w:hAnsi="Times New Roman" w:cs="Times New Roman"/>
          <w:i/>
          <w:iCs/>
          <w:sz w:val="20"/>
          <w:szCs w:val="20"/>
        </w:rPr>
        <w:t>The Rite of Spring</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Igor </w:t>
      </w:r>
      <w:r w:rsidRPr="008204D7">
        <w:rPr>
          <w:rFonts w:ascii="Times New Roman" w:eastAsia="Times New Roman" w:hAnsi="Times New Roman" w:cs="Times New Roman"/>
          <w:b/>
          <w:bCs/>
          <w:sz w:val="20"/>
          <w:szCs w:val="20"/>
          <w:u w:val="single"/>
        </w:rPr>
        <w:t>Stravinsky</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4. </w:t>
      </w:r>
      <w:proofErr w:type="spellStart"/>
      <w:r w:rsidRPr="008204D7">
        <w:rPr>
          <w:rFonts w:ascii="Times New Roman" w:eastAsia="Times New Roman" w:hAnsi="Times New Roman" w:cs="Times New Roman"/>
          <w:b/>
          <w:bCs/>
          <w:sz w:val="20"/>
          <w:szCs w:val="20"/>
        </w:rPr>
        <w:t>Chevalley</w:t>
      </w:r>
      <w:proofErr w:type="spellEnd"/>
      <w:r w:rsidRPr="008204D7">
        <w:rPr>
          <w:rFonts w:ascii="Times New Roman" w:eastAsia="Times New Roman" w:hAnsi="Times New Roman" w:cs="Times New Roman"/>
          <w:b/>
          <w:bCs/>
          <w:sz w:val="20"/>
          <w:szCs w:val="20"/>
        </w:rPr>
        <w:t xml:space="preserve"> and Steinberg name extraordinary and twisted versions of these things, respectively. For the extension E/F, one example of these denoted Gal(E/F) can be given a </w:t>
      </w:r>
      <w:proofErr w:type="spellStart"/>
      <w:r w:rsidRPr="008204D7">
        <w:rPr>
          <w:rFonts w:ascii="Times New Roman" w:eastAsia="Times New Roman" w:hAnsi="Times New Roman" w:cs="Times New Roman"/>
          <w:b/>
          <w:bCs/>
          <w:sz w:val="20"/>
          <w:szCs w:val="20"/>
        </w:rPr>
        <w:t>Krull</w:t>
      </w:r>
      <w:proofErr w:type="spellEnd"/>
      <w:r w:rsidRPr="008204D7">
        <w:rPr>
          <w:rFonts w:ascii="Times New Roman" w:eastAsia="Times New Roman" w:hAnsi="Times New Roman" w:cs="Times New Roman"/>
          <w:b/>
          <w:bCs/>
          <w:sz w:val="20"/>
          <w:szCs w:val="20"/>
        </w:rPr>
        <w:t xml:space="preserve"> topology to be made into a </w:t>
      </w:r>
      <w:proofErr w:type="spellStart"/>
      <w:r w:rsidRPr="008204D7">
        <w:rPr>
          <w:rFonts w:ascii="Times New Roman" w:eastAsia="Times New Roman" w:hAnsi="Times New Roman" w:cs="Times New Roman"/>
          <w:b/>
          <w:bCs/>
          <w:sz w:val="20"/>
          <w:szCs w:val="20"/>
        </w:rPr>
        <w:t>profinite</w:t>
      </w:r>
      <w:proofErr w:type="spellEnd"/>
      <w:r w:rsidRPr="008204D7">
        <w:rPr>
          <w:rFonts w:ascii="Times New Roman" w:eastAsia="Times New Roman" w:hAnsi="Times New Roman" w:cs="Times New Roman"/>
          <w:b/>
          <w:bCs/>
          <w:sz w:val="20"/>
          <w:szCs w:val="20"/>
        </w:rPr>
        <w:t xml:space="preserve"> one of these.  Another example of these is the collection of polygon symmetries, known as the  dihedral ones of these structures.  The geometry of four-dimensional conformal </w:t>
      </w:r>
      <w:proofErr w:type="spellStart"/>
      <w:r w:rsidRPr="008204D7">
        <w:rPr>
          <w:rFonts w:ascii="Times New Roman" w:eastAsia="Times New Roman" w:hAnsi="Times New Roman" w:cs="Times New Roman"/>
          <w:b/>
          <w:bCs/>
          <w:sz w:val="20"/>
          <w:szCs w:val="20"/>
        </w:rPr>
        <w:t>Minkowski</w:t>
      </w:r>
      <w:proofErr w:type="spellEnd"/>
      <w:r w:rsidRPr="008204D7">
        <w:rPr>
          <w:rFonts w:ascii="Times New Roman" w:eastAsia="Times New Roman" w:hAnsi="Times New Roman" w:cs="Times New Roman"/>
          <w:b/>
          <w:bCs/>
          <w:sz w:val="20"/>
          <w:szCs w:val="20"/>
        </w:rPr>
        <w:t xml:space="preserve"> space is defined by one of these according to the (*)</w:t>
      </w:r>
      <w:r w:rsidRPr="008204D7">
        <w:rPr>
          <w:rFonts w:ascii="Times New Roman" w:eastAsia="Times New Roman" w:hAnsi="Times New Roman" w:cs="Times New Roman"/>
          <w:sz w:val="20"/>
          <w:szCs w:val="20"/>
        </w:rPr>
        <w:t xml:space="preserve"> Erlangen program. The order of a substructure of one of these things divides the order of the parent structure according to Lagrange’s theorem. The operation that defines this structure must satisfy the axioms of closure, associativity, identity, and </w:t>
      </w:r>
      <w:proofErr w:type="spellStart"/>
      <w:r w:rsidRPr="008204D7">
        <w:rPr>
          <w:rFonts w:ascii="Times New Roman" w:eastAsia="Times New Roman" w:hAnsi="Times New Roman" w:cs="Times New Roman"/>
          <w:sz w:val="20"/>
          <w:szCs w:val="20"/>
        </w:rPr>
        <w:t>invertibility</w:t>
      </w:r>
      <w:proofErr w:type="spellEnd"/>
      <w:r w:rsidRPr="008204D7">
        <w:rPr>
          <w:rFonts w:ascii="Times New Roman" w:eastAsia="Times New Roman" w:hAnsi="Times New Roman" w:cs="Times New Roman"/>
          <w:sz w:val="20"/>
          <w:szCs w:val="20"/>
        </w:rPr>
        <w:t>.  For 10 points, name these algebraic structures where an operation combines two set elements into another element, one example of which is the set of integers under multiplication.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groups</w:t>
      </w:r>
      <w:r w:rsidRPr="008204D7">
        <w:rPr>
          <w:rFonts w:ascii="Times New Roman" w:eastAsia="Times New Roman" w:hAnsi="Times New Roman" w:cs="Times New Roman"/>
          <w:sz w:val="20"/>
          <w:szCs w:val="20"/>
        </w:rPr>
        <w:t xml:space="preserve"> [accept more specific answers]</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5. </w:t>
      </w:r>
      <w:r w:rsidRPr="008204D7">
        <w:rPr>
          <w:rFonts w:ascii="Times New Roman" w:eastAsia="Times New Roman" w:hAnsi="Times New Roman" w:cs="Times New Roman"/>
          <w:b/>
          <w:bCs/>
          <w:sz w:val="20"/>
          <w:szCs w:val="20"/>
        </w:rPr>
        <w:t>This place titles a novel about a man struggling to write a biography of Pierre Bonnard who explodes at his wife after watching a TV show about elephants on the Serengeti. In that novel with this title, the narrator reminisces about the web-footed Myles and his sister C</w:t>
      </w:r>
      <w:r w:rsidR="00F82445">
        <w:rPr>
          <w:rFonts w:ascii="Times New Roman" w:eastAsia="Times New Roman" w:hAnsi="Times New Roman" w:cs="Times New Roman"/>
          <w:b/>
          <w:bCs/>
          <w:sz w:val="20"/>
          <w:szCs w:val="20"/>
        </w:rPr>
        <w:t>hloe</w:t>
      </w:r>
      <w:r w:rsidRPr="008204D7">
        <w:rPr>
          <w:rFonts w:ascii="Times New Roman" w:eastAsia="Times New Roman" w:hAnsi="Times New Roman" w:cs="Times New Roman"/>
          <w:b/>
          <w:bCs/>
          <w:sz w:val="20"/>
          <w:szCs w:val="20"/>
        </w:rPr>
        <w:t xml:space="preserve"> Grace. In another work titled for this place, a woman begins to cry after seeing one of her sons on a red horse followed by her other son on a gray one. This place that titles a novel about Max </w:t>
      </w:r>
      <w:proofErr w:type="spellStart"/>
      <w:r w:rsidRPr="008204D7">
        <w:rPr>
          <w:rFonts w:ascii="Times New Roman" w:eastAsia="Times New Roman" w:hAnsi="Times New Roman" w:cs="Times New Roman"/>
          <w:b/>
          <w:bCs/>
          <w:sz w:val="20"/>
          <w:szCs w:val="20"/>
        </w:rPr>
        <w:t>Morden</w:t>
      </w:r>
      <w:proofErr w:type="spellEnd"/>
      <w:r w:rsidRPr="008204D7">
        <w:rPr>
          <w:rFonts w:ascii="Times New Roman" w:eastAsia="Times New Roman" w:hAnsi="Times New Roman" w:cs="Times New Roman"/>
          <w:b/>
          <w:bCs/>
          <w:sz w:val="20"/>
          <w:szCs w:val="20"/>
        </w:rPr>
        <w:t xml:space="preserve"> by John (*)</w:t>
      </w:r>
      <w:r w:rsidRPr="008204D7">
        <w:rPr>
          <w:rFonts w:ascii="Times New Roman" w:eastAsia="Times New Roman" w:hAnsi="Times New Roman" w:cs="Times New Roman"/>
          <w:sz w:val="20"/>
          <w:szCs w:val="20"/>
        </w:rPr>
        <w:t xml:space="preserve"> Banville also titles a play in which a woman mourns that it has taken her husband and all five of her sons. In that play titled for this place, Cathleen and Nora try to hide their </w:t>
      </w:r>
      <w:r w:rsidRPr="008204D7">
        <w:rPr>
          <w:rFonts w:ascii="Times New Roman" w:eastAsia="Times New Roman" w:hAnsi="Times New Roman" w:cs="Times New Roman"/>
          <w:sz w:val="20"/>
          <w:szCs w:val="20"/>
        </w:rPr>
        <w:lastRenderedPageBreak/>
        <w:t xml:space="preserve">brother Michael’s death from their mother </w:t>
      </w:r>
      <w:proofErr w:type="spellStart"/>
      <w:r w:rsidRPr="008204D7">
        <w:rPr>
          <w:rFonts w:ascii="Times New Roman" w:eastAsia="Times New Roman" w:hAnsi="Times New Roman" w:cs="Times New Roman"/>
          <w:sz w:val="20"/>
          <w:szCs w:val="20"/>
        </w:rPr>
        <w:t>Maurya</w:t>
      </w:r>
      <w:proofErr w:type="spellEnd"/>
      <w:r w:rsidRPr="008204D7">
        <w:rPr>
          <w:rFonts w:ascii="Times New Roman" w:eastAsia="Times New Roman" w:hAnsi="Times New Roman" w:cs="Times New Roman"/>
          <w:sz w:val="20"/>
          <w:szCs w:val="20"/>
        </w:rPr>
        <w:t>, and Bartley shares his brother’s fate by drowning. For 10 points, name this location, “Riders to” which title a play by John Millington Synge.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the </w:t>
      </w:r>
      <w:r w:rsidRPr="008204D7">
        <w:rPr>
          <w:rFonts w:ascii="Times New Roman" w:eastAsia="Times New Roman" w:hAnsi="Times New Roman" w:cs="Times New Roman"/>
          <w:b/>
          <w:bCs/>
          <w:sz w:val="20"/>
          <w:szCs w:val="20"/>
          <w:u w:val="single"/>
        </w:rPr>
        <w:t>sea</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i/>
          <w:iCs/>
          <w:sz w:val="20"/>
          <w:szCs w:val="20"/>
          <w:u w:val="single"/>
        </w:rPr>
        <w:t>Riders to the Sea</w:t>
      </w:r>
      <w:r w:rsidRPr="008204D7">
        <w:rPr>
          <w:rFonts w:ascii="Times New Roman" w:eastAsia="Times New Roman" w:hAnsi="Times New Roman" w:cs="Times New Roman"/>
          <w:sz w:val="20"/>
          <w:szCs w:val="20"/>
        </w:rPr>
        <w:t xml:space="preserve">; prompt on “the </w:t>
      </w:r>
      <w:r w:rsidRPr="008204D7">
        <w:rPr>
          <w:rFonts w:ascii="Times New Roman" w:eastAsia="Times New Roman" w:hAnsi="Times New Roman" w:cs="Times New Roman"/>
          <w:sz w:val="20"/>
          <w:szCs w:val="20"/>
          <w:u w:val="single"/>
        </w:rPr>
        <w:t>ocean</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6. </w:t>
      </w:r>
      <w:r w:rsidRPr="008204D7">
        <w:rPr>
          <w:rFonts w:ascii="Times New Roman" w:eastAsia="Times New Roman" w:hAnsi="Times New Roman" w:cs="Times New Roman"/>
          <w:b/>
          <w:bCs/>
          <w:sz w:val="20"/>
          <w:szCs w:val="20"/>
        </w:rPr>
        <w:t xml:space="preserve">In one story about this person, the narrator jokes that she would hate “your anorak” and “my hair”; that story ends with the assassin Duggan saying “Fucking rejoice” in an ironic echo of this woman, who titles a recent short story collection by Hilary Mantel. While at a party hosted by the </w:t>
      </w:r>
      <w:proofErr w:type="spellStart"/>
      <w:r w:rsidRPr="008204D7">
        <w:rPr>
          <w:rFonts w:ascii="Times New Roman" w:eastAsia="Times New Roman" w:hAnsi="Times New Roman" w:cs="Times New Roman"/>
          <w:b/>
          <w:bCs/>
          <w:sz w:val="20"/>
          <w:szCs w:val="20"/>
        </w:rPr>
        <w:t>Feddens</w:t>
      </w:r>
      <w:proofErr w:type="spellEnd"/>
      <w:r w:rsidRPr="008204D7">
        <w:rPr>
          <w:rFonts w:ascii="Times New Roman" w:eastAsia="Times New Roman" w:hAnsi="Times New Roman" w:cs="Times New Roman"/>
          <w:b/>
          <w:bCs/>
          <w:sz w:val="20"/>
          <w:szCs w:val="20"/>
        </w:rPr>
        <w:t xml:space="preserve">, this woman is invited to dance by a coke-addled Nick Guest in </w:t>
      </w:r>
      <w:r w:rsidRPr="008204D7">
        <w:rPr>
          <w:rFonts w:ascii="Times New Roman" w:eastAsia="Times New Roman" w:hAnsi="Times New Roman" w:cs="Times New Roman"/>
          <w:b/>
          <w:bCs/>
          <w:i/>
          <w:iCs/>
          <w:sz w:val="20"/>
          <w:szCs w:val="20"/>
        </w:rPr>
        <w:t>The Line of Beauty</w:t>
      </w:r>
      <w:r w:rsidRPr="008204D7">
        <w:rPr>
          <w:rFonts w:ascii="Times New Roman" w:eastAsia="Times New Roman" w:hAnsi="Times New Roman" w:cs="Times New Roman"/>
          <w:b/>
          <w:bCs/>
          <w:sz w:val="20"/>
          <w:szCs w:val="20"/>
        </w:rPr>
        <w:t xml:space="preserve">. This woman is sarcastically wished “Merry Christmas” at the beginning of Act II of the musical </w:t>
      </w:r>
      <w:r w:rsidRPr="008204D7">
        <w:rPr>
          <w:rFonts w:ascii="Times New Roman" w:eastAsia="Times New Roman" w:hAnsi="Times New Roman" w:cs="Times New Roman"/>
          <w:b/>
          <w:bCs/>
          <w:i/>
          <w:iCs/>
          <w:sz w:val="20"/>
          <w:szCs w:val="20"/>
        </w:rPr>
        <w:t>Billy Elliot</w:t>
      </w:r>
      <w:r w:rsidRPr="008204D7">
        <w:rPr>
          <w:rFonts w:ascii="Times New Roman" w:eastAsia="Times New Roman" w:hAnsi="Times New Roman" w:cs="Times New Roman"/>
          <w:b/>
          <w:bCs/>
          <w:sz w:val="20"/>
          <w:szCs w:val="20"/>
        </w:rPr>
        <w:t>, and Billy’s father is later attacked for being a (*)</w:t>
      </w:r>
      <w:r w:rsidRPr="008204D7">
        <w:rPr>
          <w:rFonts w:ascii="Times New Roman" w:eastAsia="Times New Roman" w:hAnsi="Times New Roman" w:cs="Times New Roman"/>
          <w:sz w:val="20"/>
          <w:szCs w:val="20"/>
        </w:rPr>
        <w:t xml:space="preserve"> scab during a coal miner’s strike. Leslie </w:t>
      </w:r>
      <w:proofErr w:type="spellStart"/>
      <w:r w:rsidRPr="008204D7">
        <w:rPr>
          <w:rFonts w:ascii="Times New Roman" w:eastAsia="Times New Roman" w:hAnsi="Times New Roman" w:cs="Times New Roman"/>
          <w:sz w:val="20"/>
          <w:szCs w:val="20"/>
        </w:rPr>
        <w:t>Knope</w:t>
      </w:r>
      <w:proofErr w:type="spellEnd"/>
      <w:r w:rsidRPr="008204D7">
        <w:rPr>
          <w:rFonts w:ascii="Times New Roman" w:eastAsia="Times New Roman" w:hAnsi="Times New Roman" w:cs="Times New Roman"/>
          <w:sz w:val="20"/>
          <w:szCs w:val="20"/>
        </w:rPr>
        <w:t xml:space="preserve"> whispers, “Oh President Reagan, my blazer popped open” during sexy historical role play while pretending to be this woman, who claimed to have lost trust in Reagan after his invasion of Grenada. For 10 points, name this late Prime Minister of England known as the Iron Lady.</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Margaret </w:t>
      </w:r>
      <w:r w:rsidRPr="008204D7">
        <w:rPr>
          <w:rFonts w:ascii="Times New Roman" w:eastAsia="Times New Roman" w:hAnsi="Times New Roman" w:cs="Times New Roman"/>
          <w:b/>
          <w:bCs/>
          <w:sz w:val="20"/>
          <w:szCs w:val="20"/>
          <w:u w:val="single"/>
        </w:rPr>
        <w:t>Thatcher</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7. </w:t>
      </w:r>
      <w:r w:rsidRPr="008204D7">
        <w:rPr>
          <w:rFonts w:ascii="Times New Roman" w:eastAsia="Times New Roman" w:hAnsi="Times New Roman" w:cs="Times New Roman"/>
          <w:b/>
          <w:bCs/>
          <w:sz w:val="20"/>
          <w:szCs w:val="20"/>
        </w:rPr>
        <w:t xml:space="preserve">These molecules accumulate in muscle and fibroblasts in people with </w:t>
      </w:r>
      <w:proofErr w:type="spellStart"/>
      <w:r w:rsidRPr="008204D7">
        <w:rPr>
          <w:rFonts w:ascii="Times New Roman" w:eastAsia="Times New Roman" w:hAnsi="Times New Roman" w:cs="Times New Roman"/>
          <w:b/>
          <w:bCs/>
          <w:sz w:val="20"/>
          <w:szCs w:val="20"/>
        </w:rPr>
        <w:t>Chanarin-Dorfman</w:t>
      </w:r>
      <w:proofErr w:type="spellEnd"/>
      <w:r w:rsidRPr="008204D7">
        <w:rPr>
          <w:rFonts w:ascii="Times New Roman" w:eastAsia="Times New Roman" w:hAnsi="Times New Roman" w:cs="Times New Roman"/>
          <w:b/>
          <w:bCs/>
          <w:sz w:val="20"/>
          <w:szCs w:val="20"/>
        </w:rPr>
        <w:t xml:space="preserve"> syndrome. A spike in both potassium and these molecules are characteristic of </w:t>
      </w:r>
      <w:proofErr w:type="spellStart"/>
      <w:r w:rsidRPr="008204D7">
        <w:rPr>
          <w:rFonts w:ascii="Times New Roman" w:eastAsia="Times New Roman" w:hAnsi="Times New Roman" w:cs="Times New Roman"/>
          <w:b/>
          <w:bCs/>
          <w:sz w:val="20"/>
          <w:szCs w:val="20"/>
        </w:rPr>
        <w:t>propofol</w:t>
      </w:r>
      <w:proofErr w:type="spellEnd"/>
      <w:r w:rsidRPr="008204D7">
        <w:rPr>
          <w:rFonts w:ascii="Times New Roman" w:eastAsia="Times New Roman" w:hAnsi="Times New Roman" w:cs="Times New Roman"/>
          <w:b/>
          <w:bCs/>
          <w:sz w:val="20"/>
          <w:szCs w:val="20"/>
        </w:rPr>
        <w:t xml:space="preserve"> infusion syndrome. Eruptive xanthomas are characteristic of a condition in which these compounds are elevated, called LPL deficiency. Fibrates are used to lower levels of these compounds, and an elevated level of them is one of the diagnostic components of (*)</w:t>
      </w:r>
      <w:r w:rsidRPr="008204D7">
        <w:rPr>
          <w:rFonts w:ascii="Times New Roman" w:eastAsia="Times New Roman" w:hAnsi="Times New Roman" w:cs="Times New Roman"/>
          <w:sz w:val="20"/>
          <w:szCs w:val="20"/>
        </w:rPr>
        <w:t xml:space="preserve"> metabolic syndrome. These compounds make up the majority of the lipids carried by a chylomicron, and high levels of them present an independent risk of coronary artery disease. For 10 points, name these lipid molecules named for the fact that they contain three fatty acid chains linked to a single glycerol molecule.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triglycerides</w:t>
      </w:r>
      <w:r w:rsidRPr="008204D7">
        <w:rPr>
          <w:rFonts w:ascii="Times New Roman" w:eastAsia="Times New Roman" w:hAnsi="Times New Roman" w:cs="Times New Roman"/>
          <w:sz w:val="20"/>
          <w:szCs w:val="20"/>
        </w:rPr>
        <w:t xml:space="preserve"> [prompt on </w:t>
      </w:r>
      <w:r w:rsidRPr="008204D7">
        <w:rPr>
          <w:rFonts w:ascii="Times New Roman" w:eastAsia="Times New Roman" w:hAnsi="Times New Roman" w:cs="Times New Roman"/>
          <w:sz w:val="20"/>
          <w:szCs w:val="20"/>
          <w:u w:val="single"/>
        </w:rPr>
        <w:t>lipids</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sz w:val="20"/>
          <w:szCs w:val="20"/>
          <w:u w:val="single"/>
        </w:rPr>
        <w:t>fats</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sz w:val="20"/>
          <w:szCs w:val="20"/>
          <w:u w:val="single"/>
        </w:rPr>
        <w:t>fatty acid</w:t>
      </w:r>
      <w:r w:rsidRPr="008204D7">
        <w:rPr>
          <w:rFonts w:ascii="Times New Roman" w:eastAsia="Times New Roman" w:hAnsi="Times New Roman" w:cs="Times New Roman"/>
          <w:sz w:val="20"/>
          <w:szCs w:val="20"/>
        </w:rPr>
        <w:t xml:space="preserve">s or </w:t>
      </w:r>
      <w:r w:rsidRPr="008204D7">
        <w:rPr>
          <w:rFonts w:ascii="Times New Roman" w:eastAsia="Times New Roman" w:hAnsi="Times New Roman" w:cs="Times New Roman"/>
          <w:sz w:val="20"/>
          <w:szCs w:val="20"/>
          <w:u w:val="single"/>
        </w:rPr>
        <w:t>neutral lipid</w:t>
      </w:r>
      <w:r w:rsidRPr="008204D7">
        <w:rPr>
          <w:rFonts w:ascii="Times New Roman" w:eastAsia="Times New Roman" w:hAnsi="Times New Roman" w:cs="Times New Roman"/>
          <w:sz w:val="20"/>
          <w:szCs w:val="20"/>
        </w:rPr>
        <w:t>s; do NOT prompt on “cholesterol”]</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8. </w:t>
      </w:r>
      <w:r w:rsidRPr="008204D7">
        <w:rPr>
          <w:rFonts w:ascii="Times New Roman" w:eastAsia="Times New Roman" w:hAnsi="Times New Roman" w:cs="Times New Roman"/>
          <w:b/>
          <w:bCs/>
          <w:sz w:val="20"/>
          <w:szCs w:val="20"/>
        </w:rPr>
        <w:t xml:space="preserve">Fernando Pereira used a Markov model to support a probabilistic model of this concept. A “systemic functional” example of this was studied by Michael Halliday, who divided it into the “world of abstract relations,” the “physical world,” and the “world of consciousness.” Daniel Everett studied lack of color terms and recursion in </w:t>
      </w:r>
      <w:proofErr w:type="spellStart"/>
      <w:r w:rsidRPr="008204D7">
        <w:rPr>
          <w:rFonts w:ascii="Times New Roman" w:eastAsia="Times New Roman" w:hAnsi="Times New Roman" w:cs="Times New Roman"/>
          <w:b/>
          <w:bCs/>
          <w:sz w:val="20"/>
          <w:szCs w:val="20"/>
        </w:rPr>
        <w:t>Piraha</w:t>
      </w:r>
      <w:proofErr w:type="spellEnd"/>
      <w:r w:rsidRPr="008204D7">
        <w:rPr>
          <w:rFonts w:ascii="Times New Roman" w:eastAsia="Times New Roman" w:hAnsi="Times New Roman" w:cs="Times New Roman"/>
          <w:b/>
          <w:bCs/>
          <w:sz w:val="20"/>
          <w:szCs w:val="20"/>
        </w:rPr>
        <w:t xml:space="preserve"> while attempting to disprove a popular idea about this theory. The originator of that theory used (*) </w:t>
      </w:r>
      <w:r w:rsidRPr="008204D7">
        <w:rPr>
          <w:rFonts w:ascii="Times New Roman" w:eastAsia="Times New Roman" w:hAnsi="Times New Roman" w:cs="Times New Roman"/>
          <w:sz w:val="20"/>
          <w:szCs w:val="20"/>
        </w:rPr>
        <w:t xml:space="preserve">“Move-alpha” and “Merge” as structure-building operations, and he also used x-bar theory to parse the sentence “colorless green ideas sleep furiously.” In </w:t>
      </w:r>
      <w:r w:rsidRPr="008204D7">
        <w:rPr>
          <w:rFonts w:ascii="Times New Roman" w:eastAsia="Times New Roman" w:hAnsi="Times New Roman" w:cs="Times New Roman"/>
          <w:i/>
          <w:iCs/>
          <w:sz w:val="20"/>
          <w:szCs w:val="20"/>
        </w:rPr>
        <w:t xml:space="preserve">Syntactic Structures, </w:t>
      </w:r>
      <w:r w:rsidRPr="008204D7">
        <w:rPr>
          <w:rFonts w:ascii="Times New Roman" w:eastAsia="Times New Roman" w:hAnsi="Times New Roman" w:cs="Times New Roman"/>
          <w:sz w:val="20"/>
          <w:szCs w:val="20"/>
        </w:rPr>
        <w:t xml:space="preserve">an MIT linguist argued that humans have an innate sense of this concept; that linguist, Noam Chomsky, posited a “universal” form of this concept. For 10 points, name this term referring to the rules governing the arrangement of words in a language.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grammar</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9. </w:t>
      </w:r>
      <w:r w:rsidRPr="008204D7">
        <w:rPr>
          <w:rFonts w:ascii="Times New Roman" w:eastAsia="Times New Roman" w:hAnsi="Times New Roman" w:cs="Times New Roman"/>
          <w:b/>
          <w:bCs/>
          <w:sz w:val="20"/>
          <w:szCs w:val="20"/>
        </w:rPr>
        <w:t xml:space="preserve">One work about this city claimed its ministers had “no other religion than a perfect Socinianism.” An inhabitant of this city wrote a letter on “spectacles” attacking Jean </w:t>
      </w:r>
      <w:proofErr w:type="spellStart"/>
      <w:r w:rsidRPr="008204D7">
        <w:rPr>
          <w:rFonts w:ascii="Times New Roman" w:eastAsia="Times New Roman" w:hAnsi="Times New Roman" w:cs="Times New Roman"/>
          <w:b/>
          <w:bCs/>
          <w:sz w:val="20"/>
          <w:szCs w:val="20"/>
        </w:rPr>
        <w:t>Rond</w:t>
      </w:r>
      <w:proofErr w:type="spellEnd"/>
      <w:r w:rsidRPr="008204D7">
        <w:rPr>
          <w:rFonts w:ascii="Times New Roman" w:eastAsia="Times New Roman" w:hAnsi="Times New Roman" w:cs="Times New Roman"/>
          <w:b/>
          <w:bCs/>
          <w:sz w:val="20"/>
          <w:szCs w:val="20"/>
        </w:rPr>
        <w:t xml:space="preserve"> </w:t>
      </w:r>
      <w:proofErr w:type="spellStart"/>
      <w:r w:rsidRPr="008204D7">
        <w:rPr>
          <w:rFonts w:ascii="Times New Roman" w:eastAsia="Times New Roman" w:hAnsi="Times New Roman" w:cs="Times New Roman"/>
          <w:b/>
          <w:bCs/>
          <w:sz w:val="20"/>
          <w:szCs w:val="20"/>
        </w:rPr>
        <w:t>D’Alembert’s</w:t>
      </w:r>
      <w:proofErr w:type="spellEnd"/>
      <w:r w:rsidRPr="008204D7">
        <w:rPr>
          <w:rFonts w:ascii="Times New Roman" w:eastAsia="Times New Roman" w:hAnsi="Times New Roman" w:cs="Times New Roman"/>
          <w:b/>
          <w:bCs/>
          <w:sz w:val="20"/>
          <w:szCs w:val="20"/>
        </w:rPr>
        <w:t xml:space="preserve"> suggestions that this city institute a theatre, which led to </w:t>
      </w:r>
      <w:proofErr w:type="spellStart"/>
      <w:r w:rsidRPr="008204D7">
        <w:rPr>
          <w:rFonts w:ascii="Times New Roman" w:eastAsia="Times New Roman" w:hAnsi="Times New Roman" w:cs="Times New Roman"/>
          <w:b/>
          <w:bCs/>
          <w:sz w:val="20"/>
          <w:szCs w:val="20"/>
        </w:rPr>
        <w:t>D’Alembert</w:t>
      </w:r>
      <w:proofErr w:type="spellEnd"/>
      <w:r w:rsidRPr="008204D7">
        <w:rPr>
          <w:rFonts w:ascii="Times New Roman" w:eastAsia="Times New Roman" w:hAnsi="Times New Roman" w:cs="Times New Roman"/>
          <w:b/>
          <w:bCs/>
          <w:sz w:val="20"/>
          <w:szCs w:val="20"/>
        </w:rPr>
        <w:t xml:space="preserve"> quitting leadership of the Encyclopedia. A thinker from this city claimed the division of labor led to the creation of vice and inequality, and wrote a series of meditative essays in (*)</w:t>
      </w:r>
      <w:r w:rsidRPr="008204D7">
        <w:rPr>
          <w:rFonts w:ascii="Times New Roman" w:eastAsia="Times New Roman" w:hAnsi="Times New Roman" w:cs="Times New Roman"/>
          <w:sz w:val="20"/>
          <w:szCs w:val="20"/>
        </w:rPr>
        <w:t xml:space="preserve"> </w:t>
      </w:r>
      <w:r w:rsidRPr="008204D7">
        <w:rPr>
          <w:rFonts w:ascii="Times New Roman" w:eastAsia="Times New Roman" w:hAnsi="Times New Roman" w:cs="Times New Roman"/>
          <w:i/>
          <w:iCs/>
          <w:sz w:val="20"/>
          <w:szCs w:val="20"/>
        </w:rPr>
        <w:t>Reveries of a Solitary Walker</w:t>
      </w:r>
      <w:r w:rsidRPr="008204D7">
        <w:rPr>
          <w:rFonts w:ascii="Times New Roman" w:eastAsia="Times New Roman" w:hAnsi="Times New Roman" w:cs="Times New Roman"/>
          <w:sz w:val="20"/>
          <w:szCs w:val="20"/>
        </w:rPr>
        <w:t xml:space="preserve">. Voltaire spent many of his later years in this city, the home of Jean-Jacques Rousseau. A thinker from this city wrote </w:t>
      </w:r>
      <w:r w:rsidRPr="008204D7">
        <w:rPr>
          <w:rFonts w:ascii="Times New Roman" w:eastAsia="Times New Roman" w:hAnsi="Times New Roman" w:cs="Times New Roman"/>
          <w:i/>
          <w:iCs/>
          <w:sz w:val="20"/>
          <w:szCs w:val="20"/>
        </w:rPr>
        <w:t>Institutes of Christian Religion</w:t>
      </w:r>
      <w:r w:rsidRPr="008204D7">
        <w:rPr>
          <w:rFonts w:ascii="Times New Roman" w:eastAsia="Times New Roman" w:hAnsi="Times New Roman" w:cs="Times New Roman"/>
          <w:sz w:val="20"/>
          <w:szCs w:val="20"/>
        </w:rPr>
        <w:t xml:space="preserve"> and founded a namesake Protestant sect. For 10 points, name this Swiss city that names a set of “conventions” on the treatment of prisoners.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Geneva</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Genève</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w:t>
      </w:r>
      <w:r w:rsidRPr="008204D7">
        <w:rPr>
          <w:rFonts w:ascii="Times New Roman" w:eastAsia="Times New Roman" w:hAnsi="Times New Roman" w:cs="Times New Roman"/>
          <w:b/>
          <w:bCs/>
          <w:sz w:val="20"/>
          <w:szCs w:val="20"/>
        </w:rPr>
        <w:t>One of this author’s characters wishes that she was named after a Bronte sister; that girl hated having to memorize Wordsworth poems because she never saw daffodils until much later in life.</w:t>
      </w:r>
      <w:r w:rsidRPr="008204D7">
        <w:rPr>
          <w:rFonts w:ascii="Times New Roman" w:eastAsia="Times New Roman" w:hAnsi="Times New Roman" w:cs="Times New Roman"/>
          <w:sz w:val="20"/>
          <w:szCs w:val="20"/>
        </w:rPr>
        <w:t xml:space="preserve"> </w:t>
      </w:r>
      <w:r w:rsidRPr="008204D7">
        <w:rPr>
          <w:rFonts w:ascii="Times New Roman" w:eastAsia="Times New Roman" w:hAnsi="Times New Roman" w:cs="Times New Roman"/>
          <w:b/>
          <w:bCs/>
          <w:sz w:val="20"/>
          <w:szCs w:val="20"/>
        </w:rPr>
        <w:t xml:space="preserve">Another work by this author advises the listener to spit up in the air and move so it doesn’t fall on you. One of this author’s characters is disciplined for defacing a picture of Columbus and falls in love with the Red Girl and Gwen, while another semi-autobiographical character becomes an au pair to the wealthy American couple Lewis and Mariah. In another work, the speaker forbids the listener from (*) </w:t>
      </w:r>
      <w:r w:rsidRPr="008204D7">
        <w:rPr>
          <w:rFonts w:ascii="Times New Roman" w:eastAsia="Times New Roman" w:hAnsi="Times New Roman" w:cs="Times New Roman"/>
          <w:sz w:val="20"/>
          <w:szCs w:val="20"/>
        </w:rPr>
        <w:t xml:space="preserve">singing </w:t>
      </w:r>
      <w:proofErr w:type="spellStart"/>
      <w:r w:rsidRPr="008204D7">
        <w:rPr>
          <w:rFonts w:ascii="Times New Roman" w:eastAsia="Times New Roman" w:hAnsi="Times New Roman" w:cs="Times New Roman"/>
          <w:sz w:val="20"/>
          <w:szCs w:val="20"/>
        </w:rPr>
        <w:t>benna</w:t>
      </w:r>
      <w:proofErr w:type="spellEnd"/>
      <w:r w:rsidRPr="008204D7">
        <w:rPr>
          <w:rFonts w:ascii="Times New Roman" w:eastAsia="Times New Roman" w:hAnsi="Times New Roman" w:cs="Times New Roman"/>
          <w:sz w:val="20"/>
          <w:szCs w:val="20"/>
        </w:rPr>
        <w:t xml:space="preserve"> or becoming a “slut” and tells her “this is how you sweep a whole house” in a long series of disapproving instructions from a mother to a daughter. For 10 points, name this Antiguan author of </w:t>
      </w:r>
      <w:r w:rsidRPr="008204D7">
        <w:rPr>
          <w:rFonts w:ascii="Times New Roman" w:eastAsia="Times New Roman" w:hAnsi="Times New Roman" w:cs="Times New Roman"/>
          <w:i/>
          <w:iCs/>
          <w:sz w:val="20"/>
          <w:szCs w:val="20"/>
        </w:rPr>
        <w:t xml:space="preserve">Annie John, Lucy, </w:t>
      </w:r>
      <w:r w:rsidRPr="008204D7">
        <w:rPr>
          <w:rFonts w:ascii="Times New Roman" w:eastAsia="Times New Roman" w:hAnsi="Times New Roman" w:cs="Times New Roman"/>
          <w:sz w:val="20"/>
          <w:szCs w:val="20"/>
        </w:rPr>
        <w:t>and “Girl.”</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Jamaica </w:t>
      </w:r>
      <w:r w:rsidRPr="008204D7">
        <w:rPr>
          <w:rFonts w:ascii="Times New Roman" w:eastAsia="Times New Roman" w:hAnsi="Times New Roman" w:cs="Times New Roman"/>
          <w:b/>
          <w:bCs/>
          <w:sz w:val="20"/>
          <w:szCs w:val="20"/>
          <w:u w:val="single"/>
        </w:rPr>
        <w:t>Kincaid</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11. </w:t>
      </w:r>
      <w:r w:rsidRPr="008204D7">
        <w:rPr>
          <w:rFonts w:ascii="Times New Roman" w:eastAsia="Times New Roman" w:hAnsi="Times New Roman" w:cs="Times New Roman"/>
          <w:b/>
          <w:bCs/>
          <w:sz w:val="20"/>
          <w:szCs w:val="20"/>
        </w:rPr>
        <w:t xml:space="preserve">The refusal of one participant in this event to deport 12,000 </w:t>
      </w:r>
      <w:proofErr w:type="spellStart"/>
      <w:r w:rsidRPr="008204D7">
        <w:rPr>
          <w:rFonts w:ascii="Times New Roman" w:eastAsia="Times New Roman" w:hAnsi="Times New Roman" w:cs="Times New Roman"/>
          <w:b/>
          <w:bCs/>
          <w:i/>
          <w:iCs/>
          <w:sz w:val="20"/>
          <w:szCs w:val="20"/>
        </w:rPr>
        <w:t>afrescandos</w:t>
      </w:r>
      <w:proofErr w:type="spellEnd"/>
      <w:r w:rsidRPr="008204D7">
        <w:rPr>
          <w:rFonts w:ascii="Times New Roman" w:eastAsia="Times New Roman" w:hAnsi="Times New Roman" w:cs="Times New Roman"/>
          <w:b/>
          <w:bCs/>
          <w:sz w:val="20"/>
          <w:szCs w:val="20"/>
        </w:rPr>
        <w:t xml:space="preserve"> at its onset threatened to provoke a unified protest by the Committee of Eight.  Richard Trench was one participant in the last weeks of this event, after the proximate motivation for the convening of this event heard of divisions at this event. The </w:t>
      </w:r>
      <w:r w:rsidRPr="008204D7">
        <w:rPr>
          <w:rFonts w:ascii="Times New Roman" w:eastAsia="Times New Roman" w:hAnsi="Times New Roman" w:cs="Times New Roman"/>
          <w:b/>
          <w:bCs/>
          <w:sz w:val="20"/>
          <w:szCs w:val="20"/>
        </w:rPr>
        <w:lastRenderedPageBreak/>
        <w:t>Treaty of Kiel made during this event led to the unification of two adjacent countries until 1905. The creation of a Polish state placed under (*)</w:t>
      </w:r>
      <w:r w:rsidRPr="008204D7">
        <w:rPr>
          <w:rFonts w:ascii="Times New Roman" w:eastAsia="Times New Roman" w:hAnsi="Times New Roman" w:cs="Times New Roman"/>
          <w:sz w:val="20"/>
          <w:szCs w:val="20"/>
        </w:rPr>
        <w:t xml:space="preserve"> Russian control at this event resolved its “Polish-Saxon Crisis.” This event continued throughout a period known as the Hundred Days, in which its main opponent returned from exile. The Marquis of Labrador was Spain’s representative at this event, while Talleyrand represented France. For 10 points, name this conference organized by </w:t>
      </w:r>
      <w:proofErr w:type="spellStart"/>
      <w:r w:rsidRPr="008204D7">
        <w:rPr>
          <w:rFonts w:ascii="Times New Roman" w:eastAsia="Times New Roman" w:hAnsi="Times New Roman" w:cs="Times New Roman"/>
          <w:sz w:val="20"/>
          <w:szCs w:val="20"/>
        </w:rPr>
        <w:t>Klemens</w:t>
      </w:r>
      <w:proofErr w:type="spellEnd"/>
      <w:r w:rsidRPr="008204D7">
        <w:rPr>
          <w:rFonts w:ascii="Times New Roman" w:eastAsia="Times New Roman" w:hAnsi="Times New Roman" w:cs="Times New Roman"/>
          <w:sz w:val="20"/>
          <w:szCs w:val="20"/>
        </w:rPr>
        <w:t xml:space="preserve"> von Metternich to settle the boundaries of post-Napoleonic Europe.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Congress</w:t>
      </w:r>
      <w:r w:rsidRPr="008204D7">
        <w:rPr>
          <w:rFonts w:ascii="Times New Roman" w:eastAsia="Times New Roman" w:hAnsi="Times New Roman" w:cs="Times New Roman"/>
          <w:sz w:val="20"/>
          <w:szCs w:val="20"/>
        </w:rPr>
        <w:t xml:space="preserve"> of </w:t>
      </w:r>
      <w:r w:rsidRPr="008204D7">
        <w:rPr>
          <w:rFonts w:ascii="Times New Roman" w:eastAsia="Times New Roman" w:hAnsi="Times New Roman" w:cs="Times New Roman"/>
          <w:b/>
          <w:bCs/>
          <w:sz w:val="20"/>
          <w:szCs w:val="20"/>
          <w:u w:val="single"/>
        </w:rPr>
        <w:t xml:space="preserve">Vienna </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12. </w:t>
      </w:r>
      <w:r w:rsidRPr="008204D7">
        <w:rPr>
          <w:rFonts w:ascii="Times New Roman" w:eastAsia="Times New Roman" w:hAnsi="Times New Roman" w:cs="Times New Roman"/>
          <w:b/>
          <w:bCs/>
          <w:sz w:val="20"/>
          <w:szCs w:val="20"/>
        </w:rPr>
        <w:t xml:space="preserve">The </w:t>
      </w:r>
      <w:proofErr w:type="spellStart"/>
      <w:r w:rsidRPr="008204D7">
        <w:rPr>
          <w:rFonts w:ascii="Times New Roman" w:eastAsia="Times New Roman" w:hAnsi="Times New Roman" w:cs="Times New Roman"/>
          <w:b/>
          <w:bCs/>
          <w:i/>
          <w:iCs/>
          <w:sz w:val="20"/>
          <w:szCs w:val="20"/>
        </w:rPr>
        <w:t>sura</w:t>
      </w:r>
      <w:proofErr w:type="spellEnd"/>
      <w:r w:rsidRPr="008204D7">
        <w:rPr>
          <w:rFonts w:ascii="Times New Roman" w:eastAsia="Times New Roman" w:hAnsi="Times New Roman" w:cs="Times New Roman"/>
          <w:b/>
          <w:bCs/>
          <w:sz w:val="20"/>
          <w:szCs w:val="20"/>
        </w:rPr>
        <w:t xml:space="preserve"> “The Ants” explains the conversion of this place’s residents to monotheism from sun-worship. While in Israel, the </w:t>
      </w:r>
      <w:r w:rsidRPr="008204D7">
        <w:rPr>
          <w:rFonts w:ascii="Times New Roman" w:eastAsia="Times New Roman" w:hAnsi="Times New Roman" w:cs="Times New Roman"/>
          <w:b/>
          <w:bCs/>
          <w:i/>
          <w:iCs/>
          <w:sz w:val="20"/>
          <w:szCs w:val="20"/>
        </w:rPr>
        <w:t>son of</w:t>
      </w:r>
      <w:r w:rsidRPr="008204D7">
        <w:rPr>
          <w:rFonts w:ascii="Times New Roman" w:eastAsia="Times New Roman" w:hAnsi="Times New Roman" w:cs="Times New Roman"/>
          <w:b/>
          <w:bCs/>
          <w:sz w:val="20"/>
          <w:szCs w:val="20"/>
        </w:rPr>
        <w:t xml:space="preserve"> a ruler of this non-Ethiopia place is recognized by a ring given to him by his father, after which he absconds with the Ark of the Covenant; that son is named </w:t>
      </w:r>
      <w:proofErr w:type="spellStart"/>
      <w:r w:rsidRPr="008204D7">
        <w:rPr>
          <w:rFonts w:ascii="Times New Roman" w:eastAsia="Times New Roman" w:hAnsi="Times New Roman" w:cs="Times New Roman"/>
          <w:b/>
          <w:bCs/>
          <w:sz w:val="20"/>
          <w:szCs w:val="20"/>
        </w:rPr>
        <w:t>Menelik</w:t>
      </w:r>
      <w:proofErr w:type="spellEnd"/>
      <w:r w:rsidRPr="008204D7">
        <w:rPr>
          <w:rFonts w:ascii="Times New Roman" w:eastAsia="Times New Roman" w:hAnsi="Times New Roman" w:cs="Times New Roman"/>
          <w:b/>
          <w:bCs/>
          <w:sz w:val="20"/>
          <w:szCs w:val="20"/>
        </w:rPr>
        <w:t xml:space="preserve">. </w:t>
      </w:r>
      <w:r w:rsidRPr="008204D7">
        <w:rPr>
          <w:rFonts w:ascii="Times New Roman" w:eastAsia="Times New Roman" w:hAnsi="Times New Roman" w:cs="Times New Roman"/>
          <w:b/>
          <w:bCs/>
          <w:i/>
          <w:iCs/>
          <w:sz w:val="20"/>
          <w:szCs w:val="20"/>
        </w:rPr>
        <w:t>The Cave of Treasures</w:t>
      </w:r>
      <w:r w:rsidRPr="008204D7">
        <w:rPr>
          <w:rFonts w:ascii="Times New Roman" w:eastAsia="Times New Roman" w:hAnsi="Times New Roman" w:cs="Times New Roman"/>
          <w:b/>
          <w:bCs/>
          <w:sz w:val="20"/>
          <w:szCs w:val="20"/>
        </w:rPr>
        <w:t xml:space="preserve"> details the legends of the founders of Havilah, Ophir, and this place; Ophir also provides the foreign wood for the retinue of this place’s ruler, who is named as </w:t>
      </w:r>
      <w:proofErr w:type="spellStart"/>
      <w:r w:rsidRPr="008204D7">
        <w:rPr>
          <w:rFonts w:ascii="Times New Roman" w:eastAsia="Times New Roman" w:hAnsi="Times New Roman" w:cs="Times New Roman"/>
          <w:b/>
          <w:bCs/>
          <w:sz w:val="20"/>
          <w:szCs w:val="20"/>
        </w:rPr>
        <w:t>Makeda</w:t>
      </w:r>
      <w:proofErr w:type="spellEnd"/>
      <w:r w:rsidRPr="008204D7">
        <w:rPr>
          <w:rFonts w:ascii="Times New Roman" w:eastAsia="Times New Roman" w:hAnsi="Times New Roman" w:cs="Times New Roman"/>
          <w:b/>
          <w:bCs/>
          <w:sz w:val="20"/>
          <w:szCs w:val="20"/>
        </w:rPr>
        <w:t xml:space="preserve"> in the </w:t>
      </w:r>
      <w:proofErr w:type="spellStart"/>
      <w:r w:rsidRPr="008204D7">
        <w:rPr>
          <w:rFonts w:ascii="Times New Roman" w:eastAsia="Times New Roman" w:hAnsi="Times New Roman" w:cs="Times New Roman"/>
          <w:b/>
          <w:bCs/>
          <w:i/>
          <w:iCs/>
          <w:sz w:val="20"/>
          <w:szCs w:val="20"/>
        </w:rPr>
        <w:t>Kebra</w:t>
      </w:r>
      <w:proofErr w:type="spellEnd"/>
      <w:r w:rsidRPr="008204D7">
        <w:rPr>
          <w:rFonts w:ascii="Times New Roman" w:eastAsia="Times New Roman" w:hAnsi="Times New Roman" w:cs="Times New Roman"/>
          <w:b/>
          <w:bCs/>
          <w:i/>
          <w:iCs/>
          <w:sz w:val="20"/>
          <w:szCs w:val="20"/>
        </w:rPr>
        <w:t xml:space="preserve"> </w:t>
      </w:r>
      <w:proofErr w:type="spellStart"/>
      <w:r w:rsidRPr="008204D7">
        <w:rPr>
          <w:rFonts w:ascii="Times New Roman" w:eastAsia="Times New Roman" w:hAnsi="Times New Roman" w:cs="Times New Roman"/>
          <w:b/>
          <w:bCs/>
          <w:i/>
          <w:iCs/>
          <w:sz w:val="20"/>
          <w:szCs w:val="20"/>
        </w:rPr>
        <w:t>Nagast</w:t>
      </w:r>
      <w:proofErr w:type="spellEnd"/>
      <w:r w:rsidRPr="008204D7">
        <w:rPr>
          <w:rFonts w:ascii="Times New Roman" w:eastAsia="Times New Roman" w:hAnsi="Times New Roman" w:cs="Times New Roman"/>
          <w:b/>
          <w:bCs/>
          <w:sz w:val="20"/>
          <w:szCs w:val="20"/>
        </w:rPr>
        <w:t xml:space="preserve"> and as (*)</w:t>
      </w:r>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sz w:val="20"/>
          <w:szCs w:val="20"/>
        </w:rPr>
        <w:t>Bilqis</w:t>
      </w:r>
      <w:proofErr w:type="spellEnd"/>
      <w:r w:rsidRPr="008204D7">
        <w:rPr>
          <w:rFonts w:ascii="Times New Roman" w:eastAsia="Times New Roman" w:hAnsi="Times New Roman" w:cs="Times New Roman"/>
          <w:sz w:val="20"/>
          <w:szCs w:val="20"/>
        </w:rPr>
        <w:t xml:space="preserve"> in Islamic tradition. Legends about this place are almost certainly based on a real-life kingdom ruled from the city of </w:t>
      </w:r>
      <w:proofErr w:type="spellStart"/>
      <w:r w:rsidRPr="008204D7">
        <w:rPr>
          <w:rFonts w:ascii="Times New Roman" w:eastAsia="Times New Roman" w:hAnsi="Times New Roman" w:cs="Times New Roman"/>
          <w:sz w:val="20"/>
          <w:szCs w:val="20"/>
        </w:rPr>
        <w:t>Ma’rib</w:t>
      </w:r>
      <w:proofErr w:type="spellEnd"/>
      <w:r w:rsidRPr="008204D7">
        <w:rPr>
          <w:rFonts w:ascii="Times New Roman" w:eastAsia="Times New Roman" w:hAnsi="Times New Roman" w:cs="Times New Roman"/>
          <w:sz w:val="20"/>
          <w:szCs w:val="20"/>
        </w:rPr>
        <w:t xml:space="preserve"> in Yemen. In 1 Kings 10, this place’s ruler brings massive wealth and asks tough questions of her lover, who is the king of Israel. For 10 points, King Solomon is visited by the Queen of what faraway realm?</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Sheba</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Saba</w:t>
      </w:r>
      <w:r w:rsidRPr="008204D7">
        <w:rPr>
          <w:rFonts w:ascii="Times New Roman" w:eastAsia="Times New Roman" w:hAnsi="Times New Roman" w:cs="Times New Roman"/>
          <w:sz w:val="20"/>
          <w:szCs w:val="20"/>
        </w:rPr>
        <w:t xml:space="preserve">] </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13. </w:t>
      </w:r>
      <w:r w:rsidRPr="008204D7">
        <w:rPr>
          <w:rFonts w:ascii="Times New Roman" w:eastAsia="Times New Roman" w:hAnsi="Times New Roman" w:cs="Times New Roman"/>
          <w:b/>
          <w:bCs/>
          <w:sz w:val="20"/>
          <w:szCs w:val="20"/>
        </w:rPr>
        <w:t xml:space="preserve">When the wife of a holder of this position was arrested by Patriot faction militia, English ambassador James Harris helped organize a Prussian invasion to free her. This office was then formalized within a constitutional framework by the 1788 Act of Guarantee. Reforms to pike and shot tactics made by a holder of this office directly inspired those made by </w:t>
      </w:r>
      <w:proofErr w:type="spellStart"/>
      <w:r w:rsidRPr="008204D7">
        <w:rPr>
          <w:rFonts w:ascii="Times New Roman" w:eastAsia="Times New Roman" w:hAnsi="Times New Roman" w:cs="Times New Roman"/>
          <w:b/>
          <w:bCs/>
          <w:sz w:val="20"/>
          <w:szCs w:val="20"/>
        </w:rPr>
        <w:t>Gustavus</w:t>
      </w:r>
      <w:proofErr w:type="spellEnd"/>
      <w:r w:rsidRPr="008204D7">
        <w:rPr>
          <w:rFonts w:ascii="Times New Roman" w:eastAsia="Times New Roman" w:hAnsi="Times New Roman" w:cs="Times New Roman"/>
          <w:b/>
          <w:bCs/>
          <w:sz w:val="20"/>
          <w:szCs w:val="20"/>
        </w:rPr>
        <w:t xml:space="preserve"> Adolphus. For 22 years, no holder of this office was appointed until a year in which a pair of brothers were lynched following a (*) </w:t>
      </w:r>
      <w:r w:rsidRPr="008204D7">
        <w:rPr>
          <w:rFonts w:ascii="Times New Roman" w:eastAsia="Times New Roman" w:hAnsi="Times New Roman" w:cs="Times New Roman"/>
          <w:sz w:val="20"/>
          <w:szCs w:val="20"/>
        </w:rPr>
        <w:t>French-English joint invasion - that year was called the “Disaster Year.” This title’s first holder served in Margaret of Parma’s court, was assassinated by Balthasar Gerard, and started the Eighty Years’ War against Spain. For 10 points, William of Orange was the first national-level holder of what title given to the leader of the United Provinces of the Netherlands?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stadtholder</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14. </w:t>
      </w:r>
      <w:r w:rsidRPr="008204D7">
        <w:rPr>
          <w:rFonts w:ascii="Times New Roman" w:eastAsia="Times New Roman" w:hAnsi="Times New Roman" w:cs="Times New Roman"/>
          <w:b/>
          <w:bCs/>
          <w:sz w:val="20"/>
          <w:szCs w:val="20"/>
        </w:rPr>
        <w:t xml:space="preserve">This kingdom’s rulers abducted tens of thousands of children from </w:t>
      </w:r>
      <w:proofErr w:type="spellStart"/>
      <w:r w:rsidRPr="008204D7">
        <w:rPr>
          <w:rFonts w:ascii="Times New Roman" w:eastAsia="Times New Roman" w:hAnsi="Times New Roman" w:cs="Times New Roman"/>
          <w:b/>
          <w:bCs/>
          <w:sz w:val="20"/>
          <w:szCs w:val="20"/>
        </w:rPr>
        <w:t>Tanjore</w:t>
      </w:r>
      <w:proofErr w:type="spellEnd"/>
      <w:r w:rsidRPr="008204D7">
        <w:rPr>
          <w:rFonts w:ascii="Times New Roman" w:eastAsia="Times New Roman" w:hAnsi="Times New Roman" w:cs="Times New Roman"/>
          <w:b/>
          <w:bCs/>
          <w:sz w:val="20"/>
          <w:szCs w:val="20"/>
        </w:rPr>
        <w:t xml:space="preserve">, causing famines. The rulers of this kingdom were replaced by the </w:t>
      </w:r>
      <w:proofErr w:type="spellStart"/>
      <w:r w:rsidRPr="008204D7">
        <w:rPr>
          <w:rFonts w:ascii="Times New Roman" w:eastAsia="Times New Roman" w:hAnsi="Times New Roman" w:cs="Times New Roman"/>
          <w:b/>
          <w:bCs/>
          <w:i/>
          <w:iCs/>
          <w:sz w:val="20"/>
          <w:szCs w:val="20"/>
        </w:rPr>
        <w:t>diwan</w:t>
      </w:r>
      <w:proofErr w:type="spellEnd"/>
      <w:r w:rsidRPr="008204D7">
        <w:rPr>
          <w:rFonts w:ascii="Times New Roman" w:eastAsia="Times New Roman" w:hAnsi="Times New Roman" w:cs="Times New Roman"/>
          <w:b/>
          <w:bCs/>
          <w:sz w:val="20"/>
          <w:szCs w:val="20"/>
        </w:rPr>
        <w:t xml:space="preserve"> </w:t>
      </w:r>
      <w:proofErr w:type="spellStart"/>
      <w:r w:rsidRPr="008204D7">
        <w:rPr>
          <w:rFonts w:ascii="Times New Roman" w:eastAsia="Times New Roman" w:hAnsi="Times New Roman" w:cs="Times New Roman"/>
          <w:b/>
          <w:bCs/>
          <w:sz w:val="20"/>
          <w:szCs w:val="20"/>
        </w:rPr>
        <w:t>Purnaiah</w:t>
      </w:r>
      <w:proofErr w:type="spellEnd"/>
      <w:r w:rsidRPr="008204D7">
        <w:rPr>
          <w:rFonts w:ascii="Times New Roman" w:eastAsia="Times New Roman" w:hAnsi="Times New Roman" w:cs="Times New Roman"/>
          <w:b/>
          <w:bCs/>
          <w:sz w:val="20"/>
          <w:szCs w:val="20"/>
        </w:rPr>
        <w:t xml:space="preserve">, who greatly improved its public works. The </w:t>
      </w:r>
      <w:proofErr w:type="spellStart"/>
      <w:r w:rsidRPr="008204D7">
        <w:rPr>
          <w:rFonts w:ascii="Times New Roman" w:eastAsia="Times New Roman" w:hAnsi="Times New Roman" w:cs="Times New Roman"/>
          <w:b/>
          <w:bCs/>
          <w:i/>
          <w:iCs/>
          <w:sz w:val="20"/>
          <w:szCs w:val="20"/>
        </w:rPr>
        <w:t>peshwa</w:t>
      </w:r>
      <w:proofErr w:type="spellEnd"/>
      <w:r w:rsidRPr="008204D7">
        <w:rPr>
          <w:rFonts w:ascii="Times New Roman" w:eastAsia="Times New Roman" w:hAnsi="Times New Roman" w:cs="Times New Roman"/>
          <w:b/>
          <w:bCs/>
          <w:sz w:val="20"/>
          <w:szCs w:val="20"/>
        </w:rPr>
        <w:t xml:space="preserve"> </w:t>
      </w:r>
      <w:proofErr w:type="spellStart"/>
      <w:r w:rsidRPr="008204D7">
        <w:rPr>
          <w:rFonts w:ascii="Times New Roman" w:eastAsia="Times New Roman" w:hAnsi="Times New Roman" w:cs="Times New Roman"/>
          <w:b/>
          <w:bCs/>
          <w:sz w:val="20"/>
          <w:szCs w:val="20"/>
        </w:rPr>
        <w:t>Madhavrao</w:t>
      </w:r>
      <w:proofErr w:type="spellEnd"/>
      <w:r w:rsidRPr="008204D7">
        <w:rPr>
          <w:rFonts w:ascii="Times New Roman" w:eastAsia="Times New Roman" w:hAnsi="Times New Roman" w:cs="Times New Roman"/>
          <w:b/>
          <w:bCs/>
          <w:sz w:val="20"/>
          <w:szCs w:val="20"/>
        </w:rPr>
        <w:t xml:space="preserve"> I launched an invasion of this kingdom from the west; after that, it grew powerful enough that another power was convinced to invade and crush its troops at the Battle of Porto Novo. It impressively obtained equal terms with a European power in the Treaty of Mangalore. The commander-in-chief of this kingdom allied with (*) </w:t>
      </w:r>
      <w:r w:rsidRPr="008204D7">
        <w:rPr>
          <w:rFonts w:ascii="Times New Roman" w:eastAsia="Times New Roman" w:hAnsi="Times New Roman" w:cs="Times New Roman"/>
          <w:sz w:val="20"/>
          <w:szCs w:val="20"/>
        </w:rPr>
        <w:t xml:space="preserve">Napoleon, and he employed iron-tubed rockets during a siege of its capital, </w:t>
      </w:r>
      <w:proofErr w:type="spellStart"/>
      <w:r w:rsidRPr="008204D7">
        <w:rPr>
          <w:rFonts w:ascii="Times New Roman" w:eastAsia="Times New Roman" w:hAnsi="Times New Roman" w:cs="Times New Roman"/>
          <w:sz w:val="20"/>
          <w:szCs w:val="20"/>
        </w:rPr>
        <w:t>Seringapatam</w:t>
      </w:r>
      <w:proofErr w:type="spellEnd"/>
      <w:r w:rsidRPr="008204D7">
        <w:rPr>
          <w:rFonts w:ascii="Times New Roman" w:eastAsia="Times New Roman" w:hAnsi="Times New Roman" w:cs="Times New Roman"/>
          <w:sz w:val="20"/>
          <w:szCs w:val="20"/>
        </w:rPr>
        <w:t xml:space="preserve">. This Kannada-speaking kingdom was ruled by men like </w:t>
      </w:r>
      <w:proofErr w:type="spellStart"/>
      <w:r w:rsidRPr="008204D7">
        <w:rPr>
          <w:rFonts w:ascii="Times New Roman" w:eastAsia="Times New Roman" w:hAnsi="Times New Roman" w:cs="Times New Roman"/>
          <w:sz w:val="20"/>
          <w:szCs w:val="20"/>
        </w:rPr>
        <w:t>Haider</w:t>
      </w:r>
      <w:proofErr w:type="spellEnd"/>
      <w:r w:rsidRPr="008204D7">
        <w:rPr>
          <w:rFonts w:ascii="Times New Roman" w:eastAsia="Times New Roman" w:hAnsi="Times New Roman" w:cs="Times New Roman"/>
          <w:sz w:val="20"/>
          <w:szCs w:val="20"/>
        </w:rPr>
        <w:t xml:space="preserve"> Ali and </w:t>
      </w:r>
      <w:proofErr w:type="spellStart"/>
      <w:r w:rsidRPr="008204D7">
        <w:rPr>
          <w:rFonts w:ascii="Times New Roman" w:eastAsia="Times New Roman" w:hAnsi="Times New Roman" w:cs="Times New Roman"/>
          <w:sz w:val="20"/>
          <w:szCs w:val="20"/>
        </w:rPr>
        <w:t>Tippu</w:t>
      </w:r>
      <w:proofErr w:type="spellEnd"/>
      <w:r w:rsidRPr="008204D7">
        <w:rPr>
          <w:rFonts w:ascii="Times New Roman" w:eastAsia="Times New Roman" w:hAnsi="Times New Roman" w:cs="Times New Roman"/>
          <w:sz w:val="20"/>
          <w:szCs w:val="20"/>
        </w:rPr>
        <w:t xml:space="preserve"> Sultan. For 10 points, name this kingdom which, in the late 18th century, fought a series of wars with the British East India company.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Kingdom of </w:t>
      </w:r>
      <w:r w:rsidRPr="008204D7">
        <w:rPr>
          <w:rFonts w:ascii="Times New Roman" w:eastAsia="Times New Roman" w:hAnsi="Times New Roman" w:cs="Times New Roman"/>
          <w:b/>
          <w:bCs/>
          <w:sz w:val="20"/>
          <w:szCs w:val="20"/>
          <w:u w:val="single"/>
        </w:rPr>
        <w:t>Mysore</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15. </w:t>
      </w:r>
      <w:r w:rsidRPr="008204D7">
        <w:rPr>
          <w:rFonts w:ascii="Times New Roman" w:eastAsia="Times New Roman" w:hAnsi="Times New Roman" w:cs="Times New Roman"/>
          <w:b/>
          <w:bCs/>
          <w:sz w:val="20"/>
          <w:szCs w:val="20"/>
        </w:rPr>
        <w:t xml:space="preserve">This poet claimed that “Death is a German expert” and asked what a little boy who dropped his ball should do, since he is “learning … the epistemology of loss.” This poet of </w:t>
      </w:r>
      <w:r w:rsidRPr="008204D7">
        <w:rPr>
          <w:rFonts w:ascii="Times New Roman" w:eastAsia="Times New Roman" w:hAnsi="Times New Roman" w:cs="Times New Roman"/>
          <w:b/>
          <w:bCs/>
          <w:i/>
          <w:iCs/>
          <w:sz w:val="20"/>
          <w:szCs w:val="20"/>
        </w:rPr>
        <w:t xml:space="preserve">Love and Fame </w:t>
      </w:r>
      <w:r w:rsidRPr="008204D7">
        <w:rPr>
          <w:rFonts w:ascii="Times New Roman" w:eastAsia="Times New Roman" w:hAnsi="Times New Roman" w:cs="Times New Roman"/>
          <w:b/>
          <w:bCs/>
          <w:sz w:val="20"/>
          <w:szCs w:val="20"/>
        </w:rPr>
        <w:t xml:space="preserve">and </w:t>
      </w:r>
      <w:r w:rsidRPr="008204D7">
        <w:rPr>
          <w:rFonts w:ascii="Times New Roman" w:eastAsia="Times New Roman" w:hAnsi="Times New Roman" w:cs="Times New Roman"/>
          <w:b/>
          <w:bCs/>
          <w:i/>
          <w:iCs/>
          <w:sz w:val="20"/>
          <w:szCs w:val="20"/>
        </w:rPr>
        <w:t xml:space="preserve">Delusions, Etc. </w:t>
      </w:r>
      <w:r w:rsidRPr="008204D7">
        <w:rPr>
          <w:rFonts w:ascii="Times New Roman" w:eastAsia="Times New Roman" w:hAnsi="Times New Roman" w:cs="Times New Roman"/>
          <w:b/>
          <w:bCs/>
          <w:sz w:val="20"/>
          <w:szCs w:val="20"/>
        </w:rPr>
        <w:t>wrote “I spit upon this dreadful bankers grave” and wrote about a “huffy” man who “hid the day” and “sulked” while “empty grows every bed.”</w:t>
      </w:r>
      <w:r w:rsidRPr="008204D7">
        <w:rPr>
          <w:rFonts w:ascii="Times New Roman" w:eastAsia="Times New Roman" w:hAnsi="Times New Roman" w:cs="Times New Roman"/>
          <w:sz w:val="20"/>
          <w:szCs w:val="20"/>
        </w:rPr>
        <w:t xml:space="preserve"> </w:t>
      </w:r>
      <w:r w:rsidRPr="008204D7">
        <w:rPr>
          <w:rFonts w:ascii="Times New Roman" w:eastAsia="Times New Roman" w:hAnsi="Times New Roman" w:cs="Times New Roman"/>
          <w:b/>
          <w:bCs/>
          <w:sz w:val="20"/>
          <w:szCs w:val="20"/>
        </w:rPr>
        <w:t>This poet concluded he had “no inner resources” and claimed  “Life, friends, is boring” in a collection inspired by the suicide of his father. He asked a woman (*)</w:t>
      </w:r>
      <w:r w:rsidRPr="008204D7">
        <w:rPr>
          <w:rFonts w:ascii="Times New Roman" w:eastAsia="Times New Roman" w:hAnsi="Times New Roman" w:cs="Times New Roman"/>
          <w:sz w:val="20"/>
          <w:szCs w:val="20"/>
        </w:rPr>
        <w:t xml:space="preserve"> “moved you not, restless, waiting for [your husband]?” in a work addressed to the author of </w:t>
      </w:r>
      <w:r w:rsidRPr="008204D7">
        <w:rPr>
          <w:rFonts w:ascii="Times New Roman" w:eastAsia="Times New Roman" w:hAnsi="Times New Roman" w:cs="Times New Roman"/>
          <w:i/>
          <w:iCs/>
          <w:sz w:val="20"/>
          <w:szCs w:val="20"/>
        </w:rPr>
        <w:t>The Tenth Muse Lately Sprung Up in America</w:t>
      </w:r>
      <w:r w:rsidRPr="008204D7">
        <w:rPr>
          <w:rFonts w:ascii="Times New Roman" w:eastAsia="Times New Roman" w:hAnsi="Times New Roman" w:cs="Times New Roman"/>
          <w:sz w:val="20"/>
          <w:szCs w:val="20"/>
        </w:rPr>
        <w:t xml:space="preserve">, and expanded his most famous work in </w:t>
      </w:r>
      <w:r w:rsidRPr="008204D7">
        <w:rPr>
          <w:rFonts w:ascii="Times New Roman" w:eastAsia="Times New Roman" w:hAnsi="Times New Roman" w:cs="Times New Roman"/>
          <w:i/>
          <w:iCs/>
          <w:sz w:val="20"/>
          <w:szCs w:val="20"/>
        </w:rPr>
        <w:t>His Toy, His Dream, His Rest</w:t>
      </w:r>
      <w:r w:rsidRPr="008204D7">
        <w:rPr>
          <w:rFonts w:ascii="Times New Roman" w:eastAsia="Times New Roman" w:hAnsi="Times New Roman" w:cs="Times New Roman"/>
          <w:sz w:val="20"/>
          <w:szCs w:val="20"/>
        </w:rPr>
        <w:t xml:space="preserve">. For 10 points, name this Confessional poet with the alter ego Henry, who wrote </w:t>
      </w:r>
      <w:r w:rsidRPr="008204D7">
        <w:rPr>
          <w:rFonts w:ascii="Times New Roman" w:eastAsia="Times New Roman" w:hAnsi="Times New Roman" w:cs="Times New Roman"/>
          <w:i/>
          <w:iCs/>
          <w:sz w:val="20"/>
          <w:szCs w:val="20"/>
        </w:rPr>
        <w:t xml:space="preserve">Homage to Mistress Bradstreet </w:t>
      </w:r>
      <w:r w:rsidRPr="008204D7">
        <w:rPr>
          <w:rFonts w:ascii="Times New Roman" w:eastAsia="Times New Roman" w:hAnsi="Times New Roman" w:cs="Times New Roman"/>
          <w:sz w:val="20"/>
          <w:szCs w:val="20"/>
        </w:rPr>
        <w:t xml:space="preserve">and </w:t>
      </w:r>
      <w:r w:rsidRPr="008204D7">
        <w:rPr>
          <w:rFonts w:ascii="Times New Roman" w:eastAsia="Times New Roman" w:hAnsi="Times New Roman" w:cs="Times New Roman"/>
          <w:i/>
          <w:iCs/>
          <w:sz w:val="20"/>
          <w:szCs w:val="20"/>
        </w:rPr>
        <w:t xml:space="preserve">The Dream Songs.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John </w:t>
      </w:r>
      <w:r w:rsidRPr="008204D7">
        <w:rPr>
          <w:rFonts w:ascii="Times New Roman" w:eastAsia="Times New Roman" w:hAnsi="Times New Roman" w:cs="Times New Roman"/>
          <w:b/>
          <w:bCs/>
          <w:sz w:val="20"/>
          <w:szCs w:val="20"/>
          <w:u w:val="single"/>
        </w:rPr>
        <w:t>Berryman</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16. </w:t>
      </w:r>
      <w:r w:rsidRPr="008204D7">
        <w:rPr>
          <w:rFonts w:ascii="Times New Roman" w:eastAsia="Times New Roman" w:hAnsi="Times New Roman" w:cs="Times New Roman"/>
          <w:b/>
          <w:bCs/>
          <w:sz w:val="20"/>
          <w:szCs w:val="20"/>
        </w:rPr>
        <w:t xml:space="preserve">One method of determining the distribution of this quantity quantum mechanically relies on partitioning it into spherical </w:t>
      </w:r>
      <w:proofErr w:type="spellStart"/>
      <w:r w:rsidRPr="008204D7">
        <w:rPr>
          <w:rFonts w:ascii="Times New Roman" w:eastAsia="Times New Roman" w:hAnsi="Times New Roman" w:cs="Times New Roman"/>
          <w:b/>
          <w:bCs/>
          <w:sz w:val="20"/>
          <w:szCs w:val="20"/>
        </w:rPr>
        <w:t>bains</w:t>
      </w:r>
      <w:proofErr w:type="spellEnd"/>
      <w:r w:rsidRPr="008204D7">
        <w:rPr>
          <w:rFonts w:ascii="Times New Roman" w:eastAsia="Times New Roman" w:hAnsi="Times New Roman" w:cs="Times New Roman"/>
          <w:b/>
          <w:bCs/>
          <w:sz w:val="20"/>
          <w:szCs w:val="20"/>
        </w:rPr>
        <w:t xml:space="preserve">, a method named for </w:t>
      </w:r>
      <w:proofErr w:type="spellStart"/>
      <w:r w:rsidRPr="008204D7">
        <w:rPr>
          <w:rFonts w:ascii="Times New Roman" w:eastAsia="Times New Roman" w:hAnsi="Times New Roman" w:cs="Times New Roman"/>
          <w:b/>
          <w:bCs/>
          <w:sz w:val="20"/>
          <w:szCs w:val="20"/>
        </w:rPr>
        <w:t>Hirshfeld</w:t>
      </w:r>
      <w:proofErr w:type="spellEnd"/>
      <w:r w:rsidRPr="008204D7">
        <w:rPr>
          <w:rFonts w:ascii="Times New Roman" w:eastAsia="Times New Roman" w:hAnsi="Times New Roman" w:cs="Times New Roman"/>
          <w:b/>
          <w:bCs/>
          <w:sz w:val="20"/>
          <w:szCs w:val="20"/>
        </w:rPr>
        <w:t xml:space="preserve">. This quantity is equal to Z minus GAP in a method that is prone to the appearance of excessively high off-diagonal terms in the P-matrix; that method is </w:t>
      </w:r>
      <w:proofErr w:type="spellStart"/>
      <w:r w:rsidRPr="008204D7">
        <w:rPr>
          <w:rFonts w:ascii="Times New Roman" w:eastAsia="Times New Roman" w:hAnsi="Times New Roman" w:cs="Times New Roman"/>
          <w:b/>
          <w:bCs/>
          <w:sz w:val="20"/>
          <w:szCs w:val="20"/>
        </w:rPr>
        <w:t>Mulliken</w:t>
      </w:r>
      <w:proofErr w:type="spellEnd"/>
      <w:r w:rsidRPr="008204D7">
        <w:rPr>
          <w:rFonts w:ascii="Times New Roman" w:eastAsia="Times New Roman" w:hAnsi="Times New Roman" w:cs="Times New Roman"/>
          <w:b/>
          <w:bCs/>
          <w:sz w:val="20"/>
          <w:szCs w:val="20"/>
        </w:rPr>
        <w:t xml:space="preserve"> population analysis. Redistribution of this quantity explains why </w:t>
      </w:r>
      <w:proofErr w:type="spellStart"/>
      <w:r w:rsidRPr="008204D7">
        <w:rPr>
          <w:rFonts w:ascii="Times New Roman" w:eastAsia="Times New Roman" w:hAnsi="Times New Roman" w:cs="Times New Roman"/>
          <w:b/>
          <w:bCs/>
          <w:sz w:val="20"/>
          <w:szCs w:val="20"/>
        </w:rPr>
        <w:t>trifluorocarboxylic</w:t>
      </w:r>
      <w:proofErr w:type="spellEnd"/>
      <w:r w:rsidRPr="008204D7">
        <w:rPr>
          <w:rFonts w:ascii="Times New Roman" w:eastAsia="Times New Roman" w:hAnsi="Times New Roman" w:cs="Times New Roman"/>
          <w:b/>
          <w:bCs/>
          <w:sz w:val="20"/>
          <w:szCs w:val="20"/>
        </w:rPr>
        <w:t xml:space="preserve"> acid is stronger than its unsubstituted version. This quantity, which is redistributed through bonds in the (*)</w:t>
      </w:r>
      <w:r w:rsidRPr="008204D7">
        <w:rPr>
          <w:rFonts w:ascii="Times New Roman" w:eastAsia="Times New Roman" w:hAnsi="Times New Roman" w:cs="Times New Roman"/>
          <w:sz w:val="20"/>
          <w:szCs w:val="20"/>
        </w:rPr>
        <w:t xml:space="preserve"> inductive effect, is often denoted by a lowercase delta with a plus or minus. This quantity is redistributed across a bond in which two substituents have differing </w:t>
      </w:r>
      <w:proofErr w:type="spellStart"/>
      <w:r w:rsidRPr="008204D7">
        <w:rPr>
          <w:rFonts w:ascii="Times New Roman" w:eastAsia="Times New Roman" w:hAnsi="Times New Roman" w:cs="Times New Roman"/>
          <w:sz w:val="20"/>
          <w:szCs w:val="20"/>
        </w:rPr>
        <w:t>electronegativities</w:t>
      </w:r>
      <w:proofErr w:type="spellEnd"/>
      <w:r w:rsidRPr="008204D7">
        <w:rPr>
          <w:rFonts w:ascii="Times New Roman" w:eastAsia="Times New Roman" w:hAnsi="Times New Roman" w:cs="Times New Roman"/>
          <w:sz w:val="20"/>
          <w:szCs w:val="20"/>
        </w:rPr>
        <w:t>. For 10 points, name this quantity whose total across an entire molecule is nonzero for ions.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partial </w:t>
      </w:r>
      <w:r w:rsidRPr="008204D7">
        <w:rPr>
          <w:rFonts w:ascii="Times New Roman" w:eastAsia="Times New Roman" w:hAnsi="Times New Roman" w:cs="Times New Roman"/>
          <w:b/>
          <w:bCs/>
          <w:sz w:val="20"/>
          <w:szCs w:val="20"/>
          <w:u w:val="single"/>
        </w:rPr>
        <w:t>charge</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electron density</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charge density</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charge polarity</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charge</w:t>
      </w:r>
      <w:r w:rsidRPr="008204D7">
        <w:rPr>
          <w:rFonts w:ascii="Times New Roman" w:eastAsia="Times New Roman" w:hAnsi="Times New Roman" w:cs="Times New Roman"/>
          <w:sz w:val="20"/>
          <w:szCs w:val="20"/>
        </w:rPr>
        <w:t xml:space="preserve">s on individual atoms; accept just </w:t>
      </w:r>
      <w:r w:rsidRPr="008204D7">
        <w:rPr>
          <w:rFonts w:ascii="Times New Roman" w:eastAsia="Times New Roman" w:hAnsi="Times New Roman" w:cs="Times New Roman"/>
          <w:b/>
          <w:bCs/>
          <w:sz w:val="20"/>
          <w:szCs w:val="20"/>
          <w:u w:val="single"/>
        </w:rPr>
        <w:t>polarity</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17. </w:t>
      </w:r>
      <w:proofErr w:type="spellStart"/>
      <w:r w:rsidRPr="008204D7">
        <w:rPr>
          <w:rFonts w:ascii="Times New Roman" w:eastAsia="Times New Roman" w:hAnsi="Times New Roman" w:cs="Times New Roman"/>
          <w:b/>
          <w:bCs/>
          <w:sz w:val="20"/>
          <w:szCs w:val="20"/>
        </w:rPr>
        <w:t>Jurgis</w:t>
      </w:r>
      <w:proofErr w:type="spellEnd"/>
      <w:r w:rsidRPr="008204D7">
        <w:rPr>
          <w:rFonts w:ascii="Times New Roman" w:eastAsia="Times New Roman" w:hAnsi="Times New Roman" w:cs="Times New Roman"/>
          <w:b/>
          <w:bCs/>
          <w:sz w:val="20"/>
          <w:szCs w:val="20"/>
        </w:rPr>
        <w:t xml:space="preserve"> </w:t>
      </w:r>
      <w:proofErr w:type="spellStart"/>
      <w:r w:rsidRPr="008204D7">
        <w:rPr>
          <w:rFonts w:ascii="Times New Roman" w:eastAsia="Times New Roman" w:hAnsi="Times New Roman" w:cs="Times New Roman"/>
          <w:b/>
          <w:bCs/>
          <w:sz w:val="20"/>
          <w:szCs w:val="20"/>
        </w:rPr>
        <w:t>Baltrusaitis</w:t>
      </w:r>
      <w:proofErr w:type="spellEnd"/>
      <w:r w:rsidRPr="008204D7">
        <w:rPr>
          <w:rFonts w:ascii="Times New Roman" w:eastAsia="Times New Roman" w:hAnsi="Times New Roman" w:cs="Times New Roman"/>
          <w:b/>
          <w:bCs/>
          <w:sz w:val="20"/>
          <w:szCs w:val="20"/>
        </w:rPr>
        <w:t xml:space="preserve"> suggested that Sebastien Leclerc’s </w:t>
      </w:r>
      <w:r w:rsidRPr="008204D7">
        <w:rPr>
          <w:rFonts w:ascii="Times New Roman" w:eastAsia="Times New Roman" w:hAnsi="Times New Roman" w:cs="Times New Roman"/>
          <w:b/>
          <w:bCs/>
          <w:i/>
          <w:iCs/>
          <w:sz w:val="20"/>
          <w:szCs w:val="20"/>
        </w:rPr>
        <w:t xml:space="preserve">The Academy of Arts and Sciences </w:t>
      </w:r>
      <w:r w:rsidRPr="008204D7">
        <w:rPr>
          <w:rFonts w:ascii="Times New Roman" w:eastAsia="Times New Roman" w:hAnsi="Times New Roman" w:cs="Times New Roman"/>
          <w:b/>
          <w:bCs/>
          <w:sz w:val="20"/>
          <w:szCs w:val="20"/>
        </w:rPr>
        <w:t xml:space="preserve">was inspired by this painting, while another study of it suggests that a key symbol in it represents the Duke of Milan breaking off an alliance with France. The latter study of this painting, by Mary Hervey, suggests that a medallion on a hat is mirrored in another place on this painting, which features a sundial with inconsistent times. Two figures in this painting hold a (*) </w:t>
      </w:r>
      <w:r w:rsidRPr="008204D7">
        <w:rPr>
          <w:rFonts w:ascii="Times New Roman" w:eastAsia="Times New Roman" w:hAnsi="Times New Roman" w:cs="Times New Roman"/>
          <w:sz w:val="20"/>
          <w:szCs w:val="20"/>
        </w:rPr>
        <w:t xml:space="preserve">dagger and a book inscribed with their respective ages. This painting shows a lute with a broken string and a globe in front of a green curtain. The two main figures of this painting, Jean de </w:t>
      </w:r>
      <w:proofErr w:type="spellStart"/>
      <w:r w:rsidRPr="008204D7">
        <w:rPr>
          <w:rFonts w:ascii="Times New Roman" w:eastAsia="Times New Roman" w:hAnsi="Times New Roman" w:cs="Times New Roman"/>
          <w:sz w:val="20"/>
          <w:szCs w:val="20"/>
        </w:rPr>
        <w:t>Dinteville</w:t>
      </w:r>
      <w:proofErr w:type="spellEnd"/>
      <w:r w:rsidRPr="008204D7">
        <w:rPr>
          <w:rFonts w:ascii="Times New Roman" w:eastAsia="Times New Roman" w:hAnsi="Times New Roman" w:cs="Times New Roman"/>
          <w:sz w:val="20"/>
          <w:szCs w:val="20"/>
        </w:rPr>
        <w:t xml:space="preserve"> and Georges de </w:t>
      </w:r>
      <w:proofErr w:type="spellStart"/>
      <w:r w:rsidRPr="008204D7">
        <w:rPr>
          <w:rFonts w:ascii="Times New Roman" w:eastAsia="Times New Roman" w:hAnsi="Times New Roman" w:cs="Times New Roman"/>
          <w:sz w:val="20"/>
          <w:szCs w:val="20"/>
        </w:rPr>
        <w:t>Selve</w:t>
      </w:r>
      <w:proofErr w:type="spellEnd"/>
      <w:r w:rsidRPr="008204D7">
        <w:rPr>
          <w:rFonts w:ascii="Times New Roman" w:eastAsia="Times New Roman" w:hAnsi="Times New Roman" w:cs="Times New Roman"/>
          <w:sz w:val="20"/>
          <w:szCs w:val="20"/>
        </w:rPr>
        <w:t xml:space="preserve">, both wear rich fur-trimmed coats and rest their arms against a crowded table. For 10 points, name this painting by Hans Holbein the Younger which prominently features a giant anamorphic skull.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i/>
          <w:iCs/>
          <w:sz w:val="20"/>
          <w:szCs w:val="20"/>
        </w:rPr>
        <w:t xml:space="preserve">The </w:t>
      </w:r>
      <w:r w:rsidRPr="008204D7">
        <w:rPr>
          <w:rFonts w:ascii="Times New Roman" w:eastAsia="Times New Roman" w:hAnsi="Times New Roman" w:cs="Times New Roman"/>
          <w:b/>
          <w:bCs/>
          <w:i/>
          <w:iCs/>
          <w:sz w:val="20"/>
          <w:szCs w:val="20"/>
          <w:u w:val="single"/>
        </w:rPr>
        <w:t>Ambassadors</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18. </w:t>
      </w:r>
      <w:r w:rsidRPr="008204D7">
        <w:rPr>
          <w:rFonts w:ascii="Times New Roman" w:eastAsia="Times New Roman" w:hAnsi="Times New Roman" w:cs="Times New Roman"/>
          <w:b/>
          <w:bCs/>
          <w:sz w:val="20"/>
          <w:szCs w:val="20"/>
        </w:rPr>
        <w:t xml:space="preserve">This figure wryly noted that “true Republicanism” drove half-fed slaves to work in a letter to Cotton Tufts that was later controversially cited by Bill O’Reilly. The </w:t>
      </w:r>
      <w:r w:rsidRPr="008204D7">
        <w:rPr>
          <w:rFonts w:ascii="Times New Roman" w:eastAsia="Times New Roman" w:hAnsi="Times New Roman" w:cs="Times New Roman"/>
          <w:b/>
          <w:bCs/>
          <w:i/>
          <w:iCs/>
          <w:sz w:val="20"/>
          <w:szCs w:val="20"/>
        </w:rPr>
        <w:t xml:space="preserve">Aurora </w:t>
      </w:r>
      <w:r w:rsidRPr="008204D7">
        <w:rPr>
          <w:rFonts w:ascii="Times New Roman" w:eastAsia="Times New Roman" w:hAnsi="Times New Roman" w:cs="Times New Roman"/>
          <w:b/>
          <w:bCs/>
          <w:sz w:val="20"/>
          <w:szCs w:val="20"/>
        </w:rPr>
        <w:t xml:space="preserve">lampooned this person for surreptitiously attending a premiere at the Chestnut Street Theater. This figure once called Alexander </w:t>
      </w:r>
      <w:r w:rsidRPr="008204D7">
        <w:rPr>
          <w:rFonts w:ascii="Times New Roman" w:eastAsia="Times New Roman" w:hAnsi="Times New Roman" w:cs="Times New Roman"/>
          <w:sz w:val="20"/>
          <w:szCs w:val="20"/>
        </w:rPr>
        <w:t>(*) Hamilton “a man as ambitious as Julius Caesar” and regularly corresponded with Mercy Otis Warren, who congratulated this person on moving to an “elevated position” after this person left Quincy for Philadelphia. In a 1776 letter, this person wrote that her husband and his colleagues should “remember the ladies.” For 10 points, name this mother of the 6th President and second First Lady of the United States.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Abigail </w:t>
      </w:r>
      <w:r w:rsidRPr="008204D7">
        <w:rPr>
          <w:rFonts w:ascii="Times New Roman" w:eastAsia="Times New Roman" w:hAnsi="Times New Roman" w:cs="Times New Roman"/>
          <w:b/>
          <w:bCs/>
          <w:sz w:val="20"/>
          <w:szCs w:val="20"/>
          <w:u w:val="single"/>
        </w:rPr>
        <w:t>Adams</w:t>
      </w:r>
      <w:r w:rsidRPr="008204D7">
        <w:rPr>
          <w:rFonts w:ascii="Times New Roman" w:eastAsia="Times New Roman" w:hAnsi="Times New Roman" w:cs="Times New Roman"/>
          <w:sz w:val="20"/>
          <w:szCs w:val="20"/>
        </w:rPr>
        <w:t xml:space="preserve"> [prompt on just </w:t>
      </w:r>
      <w:r w:rsidRPr="008204D7">
        <w:rPr>
          <w:rFonts w:ascii="Times New Roman" w:eastAsia="Times New Roman" w:hAnsi="Times New Roman" w:cs="Times New Roman"/>
          <w:sz w:val="20"/>
          <w:szCs w:val="20"/>
          <w:u w:val="single"/>
        </w:rPr>
        <w:t>Adams</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19. </w:t>
      </w:r>
      <w:r w:rsidRPr="008204D7">
        <w:rPr>
          <w:rFonts w:ascii="Times New Roman" w:eastAsia="Times New Roman" w:hAnsi="Times New Roman" w:cs="Times New Roman"/>
          <w:b/>
          <w:bCs/>
          <w:sz w:val="20"/>
          <w:szCs w:val="20"/>
        </w:rPr>
        <w:t>Upon seeing a photograph of these people, Belle Block insisted that her son was in it, saying “I changed so many diapers on that boy's butt, I know it's my boy.” The authenticity of another photograph depicting these people was doubted, because it was not found in the so-called “Mexican Suitcase.” That image shows a man in a white shirt and suspenders (*)</w:t>
      </w:r>
      <w:r w:rsidRPr="008204D7">
        <w:rPr>
          <w:rFonts w:ascii="Times New Roman" w:eastAsia="Times New Roman" w:hAnsi="Times New Roman" w:cs="Times New Roman"/>
          <w:sz w:val="20"/>
          <w:szCs w:val="20"/>
        </w:rPr>
        <w:t xml:space="preserve"> falling down with arms outspread, and was taken by Robert </w:t>
      </w:r>
      <w:proofErr w:type="spellStart"/>
      <w:r w:rsidRPr="008204D7">
        <w:rPr>
          <w:rFonts w:ascii="Times New Roman" w:eastAsia="Times New Roman" w:hAnsi="Times New Roman" w:cs="Times New Roman"/>
          <w:sz w:val="20"/>
          <w:szCs w:val="20"/>
        </w:rPr>
        <w:t>Capa</w:t>
      </w:r>
      <w:proofErr w:type="spellEnd"/>
      <w:r w:rsidRPr="008204D7">
        <w:rPr>
          <w:rFonts w:ascii="Times New Roman" w:eastAsia="Times New Roman" w:hAnsi="Times New Roman" w:cs="Times New Roman"/>
          <w:sz w:val="20"/>
          <w:szCs w:val="20"/>
        </w:rPr>
        <w:t xml:space="preserve">. Another photograph shows many people of this type lying on the ground next to a wooden fence on a dirt road. Another picture of this class of people was the “gung ho” picture, taken after another image suspected of being staged by its creator, Joe Rosenthal. Matthew Brady often photographed these people during the Civil War. For 10 points, name these people who were shown raising a flag on Iwo Jima.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soldier</w:t>
      </w:r>
      <w:r w:rsidRPr="008204D7">
        <w:rPr>
          <w:rFonts w:ascii="Times New Roman" w:eastAsia="Times New Roman" w:hAnsi="Times New Roman" w:cs="Times New Roman"/>
          <w:sz w:val="20"/>
          <w:szCs w:val="20"/>
        </w:rPr>
        <w:t>s</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20. </w:t>
      </w:r>
      <w:r w:rsidRPr="008204D7">
        <w:rPr>
          <w:rFonts w:ascii="Times New Roman" w:eastAsia="Times New Roman" w:hAnsi="Times New Roman" w:cs="Times New Roman"/>
          <w:b/>
          <w:bCs/>
          <w:sz w:val="20"/>
          <w:szCs w:val="20"/>
        </w:rPr>
        <w:t xml:space="preserve">A character who is kicked out of one of these places for failing to pay a twenty-crown fine claims to be the victim of discrimination against soldiers, in a “mishap” which forces Senior Lieutenant Lukas to deal with </w:t>
      </w:r>
      <w:proofErr w:type="spellStart"/>
      <w:r w:rsidRPr="008204D7">
        <w:rPr>
          <w:rFonts w:ascii="Times New Roman" w:eastAsia="Times New Roman" w:hAnsi="Times New Roman" w:cs="Times New Roman"/>
          <w:b/>
          <w:bCs/>
          <w:sz w:val="20"/>
          <w:szCs w:val="20"/>
        </w:rPr>
        <w:t>Svejk</w:t>
      </w:r>
      <w:proofErr w:type="spellEnd"/>
      <w:r w:rsidRPr="008204D7">
        <w:rPr>
          <w:rFonts w:ascii="Times New Roman" w:eastAsia="Times New Roman" w:hAnsi="Times New Roman" w:cs="Times New Roman"/>
          <w:b/>
          <w:bCs/>
          <w:sz w:val="20"/>
          <w:szCs w:val="20"/>
        </w:rPr>
        <w:t>. An accident near one of these places is seen as an “evil omen” by a woman who fumbles with a red bag. A man who fears relationships because of his compulsion to murder women transfers his affection onto one of these things; that structure is damaged by his jealous cousin (*)</w:t>
      </w:r>
      <w:r w:rsidRPr="008204D7">
        <w:rPr>
          <w:rFonts w:ascii="Times New Roman" w:eastAsia="Times New Roman" w:hAnsi="Times New Roman" w:cs="Times New Roman"/>
          <w:sz w:val="20"/>
          <w:szCs w:val="20"/>
        </w:rPr>
        <w:t xml:space="preserve"> Flore using </w:t>
      </w:r>
      <w:proofErr w:type="spellStart"/>
      <w:r w:rsidRPr="008204D7">
        <w:rPr>
          <w:rFonts w:ascii="Times New Roman" w:eastAsia="Times New Roman" w:hAnsi="Times New Roman" w:cs="Times New Roman"/>
          <w:sz w:val="20"/>
          <w:szCs w:val="20"/>
        </w:rPr>
        <w:t>Cabuche’s</w:t>
      </w:r>
      <w:proofErr w:type="spellEnd"/>
      <w:r w:rsidRPr="008204D7">
        <w:rPr>
          <w:rFonts w:ascii="Times New Roman" w:eastAsia="Times New Roman" w:hAnsi="Times New Roman" w:cs="Times New Roman"/>
          <w:sz w:val="20"/>
          <w:szCs w:val="20"/>
        </w:rPr>
        <w:t xml:space="preserve"> cart, and its destruction leads to </w:t>
      </w:r>
      <w:proofErr w:type="spellStart"/>
      <w:r w:rsidRPr="008204D7">
        <w:rPr>
          <w:rFonts w:ascii="Times New Roman" w:eastAsia="Times New Roman" w:hAnsi="Times New Roman" w:cs="Times New Roman"/>
          <w:sz w:val="20"/>
          <w:szCs w:val="20"/>
        </w:rPr>
        <w:t>Séverine’s</w:t>
      </w:r>
      <w:proofErr w:type="spellEnd"/>
      <w:r w:rsidRPr="008204D7">
        <w:rPr>
          <w:rFonts w:ascii="Times New Roman" w:eastAsia="Times New Roman" w:hAnsi="Times New Roman" w:cs="Times New Roman"/>
          <w:sz w:val="20"/>
          <w:szCs w:val="20"/>
        </w:rPr>
        <w:t xml:space="preserve"> death when her lover’s homicidal urges return. During a fight with his fireman </w:t>
      </w:r>
      <w:proofErr w:type="spellStart"/>
      <w:r w:rsidRPr="008204D7">
        <w:rPr>
          <w:rFonts w:ascii="Times New Roman" w:eastAsia="Times New Roman" w:hAnsi="Times New Roman" w:cs="Times New Roman"/>
          <w:sz w:val="20"/>
          <w:szCs w:val="20"/>
        </w:rPr>
        <w:t>Pecquex</w:t>
      </w:r>
      <w:proofErr w:type="spellEnd"/>
      <w:r w:rsidRPr="008204D7">
        <w:rPr>
          <w:rFonts w:ascii="Times New Roman" w:eastAsia="Times New Roman" w:hAnsi="Times New Roman" w:cs="Times New Roman"/>
          <w:sz w:val="20"/>
          <w:szCs w:val="20"/>
        </w:rPr>
        <w:t xml:space="preserve">, Jacques </w:t>
      </w:r>
      <w:proofErr w:type="spellStart"/>
      <w:r w:rsidRPr="008204D7">
        <w:rPr>
          <w:rFonts w:ascii="Times New Roman" w:eastAsia="Times New Roman" w:hAnsi="Times New Roman" w:cs="Times New Roman"/>
          <w:sz w:val="20"/>
          <w:szCs w:val="20"/>
        </w:rPr>
        <w:t>Lantier</w:t>
      </w:r>
      <w:proofErr w:type="spellEnd"/>
      <w:r w:rsidRPr="008204D7">
        <w:rPr>
          <w:rFonts w:ascii="Times New Roman" w:eastAsia="Times New Roman" w:hAnsi="Times New Roman" w:cs="Times New Roman"/>
          <w:sz w:val="20"/>
          <w:szCs w:val="20"/>
        </w:rPr>
        <w:t xml:space="preserve"> dies after falling out of one of these things which serves as a poor replacement for La </w:t>
      </w:r>
      <w:proofErr w:type="spellStart"/>
      <w:r w:rsidRPr="008204D7">
        <w:rPr>
          <w:rFonts w:ascii="Times New Roman" w:eastAsia="Times New Roman" w:hAnsi="Times New Roman" w:cs="Times New Roman"/>
          <w:sz w:val="20"/>
          <w:szCs w:val="20"/>
        </w:rPr>
        <w:t>Lison</w:t>
      </w:r>
      <w:proofErr w:type="spellEnd"/>
      <w:r w:rsidRPr="008204D7">
        <w:rPr>
          <w:rFonts w:ascii="Times New Roman" w:eastAsia="Times New Roman" w:hAnsi="Times New Roman" w:cs="Times New Roman"/>
          <w:sz w:val="20"/>
          <w:szCs w:val="20"/>
        </w:rPr>
        <w:t xml:space="preserve">. For 10 points, name these vehicles at the center of Emile Zola’s </w:t>
      </w:r>
      <w:r w:rsidRPr="008204D7">
        <w:rPr>
          <w:rFonts w:ascii="Times New Roman" w:eastAsia="Times New Roman" w:hAnsi="Times New Roman" w:cs="Times New Roman"/>
          <w:i/>
          <w:iCs/>
          <w:sz w:val="20"/>
          <w:szCs w:val="20"/>
        </w:rPr>
        <w:t xml:space="preserve">La Bête </w:t>
      </w:r>
      <w:proofErr w:type="spellStart"/>
      <w:r w:rsidRPr="008204D7">
        <w:rPr>
          <w:rFonts w:ascii="Times New Roman" w:eastAsia="Times New Roman" w:hAnsi="Times New Roman" w:cs="Times New Roman"/>
          <w:i/>
          <w:iCs/>
          <w:sz w:val="20"/>
          <w:szCs w:val="20"/>
        </w:rPr>
        <w:t>Humaine</w:t>
      </w:r>
      <w:proofErr w:type="spellEnd"/>
      <w:r w:rsidRPr="008204D7">
        <w:rPr>
          <w:rFonts w:ascii="Times New Roman" w:eastAsia="Times New Roman" w:hAnsi="Times New Roman" w:cs="Times New Roman"/>
          <w:sz w:val="20"/>
          <w:szCs w:val="20"/>
        </w:rPr>
        <w:t xml:space="preserve">, used for a suicide in </w:t>
      </w:r>
      <w:r w:rsidRPr="008204D7">
        <w:rPr>
          <w:rFonts w:ascii="Times New Roman" w:eastAsia="Times New Roman" w:hAnsi="Times New Roman" w:cs="Times New Roman"/>
          <w:i/>
          <w:iCs/>
          <w:sz w:val="20"/>
          <w:szCs w:val="20"/>
        </w:rPr>
        <w:t>Anna Karenina</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trains</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Default="008204D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b/>
          <w:bCs/>
          <w:sz w:val="20"/>
          <w:szCs w:val="20"/>
        </w:rPr>
        <w:t xml:space="preserve">Bonuses: </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  One of this artist’s works appears to be an entirely grey painting in a white room, but is actually a rectangular window into a darker room, leading guards at the work’s museum to tell viewers to touch this painting in order to watch them fall into the other room and laugh at them.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environmental artist, creator of </w:t>
      </w:r>
      <w:r w:rsidRPr="008204D7">
        <w:rPr>
          <w:rFonts w:ascii="Times New Roman" w:eastAsia="Times New Roman" w:hAnsi="Times New Roman" w:cs="Times New Roman"/>
          <w:i/>
          <w:iCs/>
          <w:sz w:val="20"/>
          <w:szCs w:val="20"/>
        </w:rPr>
        <w:t>Acton</w:t>
      </w:r>
      <w:r w:rsidRPr="008204D7">
        <w:rPr>
          <w:rFonts w:ascii="Times New Roman" w:eastAsia="Times New Roman" w:hAnsi="Times New Roman" w:cs="Times New Roman"/>
          <w:sz w:val="20"/>
          <w:szCs w:val="20"/>
        </w:rPr>
        <w:t xml:space="preserve"> and many “</w:t>
      </w:r>
      <w:proofErr w:type="spellStart"/>
      <w:r w:rsidRPr="008204D7">
        <w:rPr>
          <w:rFonts w:ascii="Times New Roman" w:eastAsia="Times New Roman" w:hAnsi="Times New Roman" w:cs="Times New Roman"/>
          <w:sz w:val="20"/>
          <w:szCs w:val="20"/>
        </w:rPr>
        <w:t>skyspaces</w:t>
      </w:r>
      <w:proofErr w:type="spellEnd"/>
      <w:r w:rsidRPr="008204D7">
        <w:rPr>
          <w:rFonts w:ascii="Times New Roman" w:eastAsia="Times New Roman" w:hAnsi="Times New Roman" w:cs="Times New Roman"/>
          <w:sz w:val="20"/>
          <w:szCs w:val="20"/>
        </w:rPr>
        <w:t xml:space="preserve">.” He is currently landscaping </w:t>
      </w:r>
      <w:proofErr w:type="spellStart"/>
      <w:r w:rsidRPr="008204D7">
        <w:rPr>
          <w:rFonts w:ascii="Times New Roman" w:eastAsia="Times New Roman" w:hAnsi="Times New Roman" w:cs="Times New Roman"/>
          <w:sz w:val="20"/>
          <w:szCs w:val="20"/>
        </w:rPr>
        <w:t>Roden</w:t>
      </w:r>
      <w:proofErr w:type="spellEnd"/>
      <w:r w:rsidRPr="008204D7">
        <w:rPr>
          <w:rFonts w:ascii="Times New Roman" w:eastAsia="Times New Roman" w:hAnsi="Times New Roman" w:cs="Times New Roman"/>
          <w:sz w:val="20"/>
          <w:szCs w:val="20"/>
        </w:rPr>
        <w:t xml:space="preserve"> Crater into a massive observatory.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James </w:t>
      </w:r>
      <w:proofErr w:type="spellStart"/>
      <w:r w:rsidRPr="008204D7">
        <w:rPr>
          <w:rFonts w:ascii="Times New Roman" w:eastAsia="Times New Roman" w:hAnsi="Times New Roman" w:cs="Times New Roman"/>
          <w:b/>
          <w:bCs/>
          <w:sz w:val="20"/>
          <w:szCs w:val="20"/>
          <w:u w:val="single"/>
        </w:rPr>
        <w:t>Turrell</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This environmental artist who frequently collaborated with her husband Christo wrapped landmarks like the Reichstag, the Pont-</w:t>
      </w:r>
      <w:proofErr w:type="spellStart"/>
      <w:r w:rsidRPr="008204D7">
        <w:rPr>
          <w:rFonts w:ascii="Times New Roman" w:eastAsia="Times New Roman" w:hAnsi="Times New Roman" w:cs="Times New Roman"/>
          <w:sz w:val="20"/>
          <w:szCs w:val="20"/>
        </w:rPr>
        <w:t>Neuf</w:t>
      </w:r>
      <w:proofErr w:type="spellEnd"/>
      <w:r w:rsidRPr="008204D7">
        <w:rPr>
          <w:rFonts w:ascii="Times New Roman" w:eastAsia="Times New Roman" w:hAnsi="Times New Roman" w:cs="Times New Roman"/>
          <w:sz w:val="20"/>
          <w:szCs w:val="20"/>
        </w:rPr>
        <w:t xml:space="preserve"> bridge, and the Miami islands in brightly colored cloth.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Jeanne-Claude</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Jeanne-Claude</w:t>
      </w:r>
      <w:r w:rsidRPr="008204D7">
        <w:rPr>
          <w:rFonts w:ascii="Times New Roman" w:eastAsia="Times New Roman" w:hAnsi="Times New Roman" w:cs="Times New Roman"/>
          <w:sz w:val="20"/>
          <w:szCs w:val="20"/>
        </w:rPr>
        <w:t xml:space="preserve"> de </w:t>
      </w:r>
      <w:proofErr w:type="spellStart"/>
      <w:r w:rsidRPr="008204D7">
        <w:rPr>
          <w:rFonts w:ascii="Times New Roman" w:eastAsia="Times New Roman" w:hAnsi="Times New Roman" w:cs="Times New Roman"/>
          <w:sz w:val="20"/>
          <w:szCs w:val="20"/>
        </w:rPr>
        <w:t>Guillebon</w:t>
      </w:r>
      <w:proofErr w:type="spellEnd"/>
      <w:r w:rsidRPr="008204D7">
        <w:rPr>
          <w:rFonts w:ascii="Times New Roman" w:eastAsia="Times New Roman" w:hAnsi="Times New Roman" w:cs="Times New Roman"/>
          <w:sz w:val="20"/>
          <w:szCs w:val="20"/>
        </w:rPr>
        <w:t>; do not accept or prompt on partial answers]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Christo and Jeanne-Claude put their landmark </w:t>
      </w:r>
      <w:r w:rsidRPr="008204D7">
        <w:rPr>
          <w:rFonts w:ascii="Times New Roman" w:eastAsia="Times New Roman" w:hAnsi="Times New Roman" w:cs="Times New Roman"/>
          <w:i/>
          <w:iCs/>
          <w:sz w:val="20"/>
          <w:szCs w:val="20"/>
        </w:rPr>
        <w:t>The Gates</w:t>
      </w:r>
      <w:r w:rsidRPr="008204D7">
        <w:rPr>
          <w:rFonts w:ascii="Times New Roman" w:eastAsia="Times New Roman" w:hAnsi="Times New Roman" w:cs="Times New Roman"/>
          <w:sz w:val="20"/>
          <w:szCs w:val="20"/>
        </w:rPr>
        <w:t>, a series of 7503 bright orange gates, along paths in this New York City park designed by Frederick Law Olmsted and Calvert Vaux.</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Central</w:t>
      </w:r>
      <w:r w:rsidRPr="008204D7">
        <w:rPr>
          <w:rFonts w:ascii="Times New Roman" w:eastAsia="Times New Roman" w:hAnsi="Times New Roman" w:cs="Times New Roman"/>
          <w:sz w:val="20"/>
          <w:szCs w:val="20"/>
        </w:rPr>
        <w:t xml:space="preserve"> Park</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2. This woman claimed that she began receiving messages from the divine </w:t>
      </w:r>
      <w:proofErr w:type="spellStart"/>
      <w:r w:rsidRPr="008204D7">
        <w:rPr>
          <w:rFonts w:ascii="Times New Roman" w:eastAsia="Times New Roman" w:hAnsi="Times New Roman" w:cs="Times New Roman"/>
          <w:sz w:val="20"/>
          <w:szCs w:val="20"/>
        </w:rPr>
        <w:t>Tenri</w:t>
      </w:r>
      <w:proofErr w:type="spellEnd"/>
      <w:r w:rsidRPr="008204D7">
        <w:rPr>
          <w:rFonts w:ascii="Times New Roman" w:eastAsia="Times New Roman" w:hAnsi="Times New Roman" w:cs="Times New Roman"/>
          <w:sz w:val="20"/>
          <w:szCs w:val="20"/>
        </w:rPr>
        <w:t>-o-</w:t>
      </w:r>
      <w:proofErr w:type="spellStart"/>
      <w:r w:rsidRPr="008204D7">
        <w:rPr>
          <w:rFonts w:ascii="Times New Roman" w:eastAsia="Times New Roman" w:hAnsi="Times New Roman" w:cs="Times New Roman"/>
          <w:sz w:val="20"/>
          <w:szCs w:val="20"/>
        </w:rPr>
        <w:t>Mikoto</w:t>
      </w:r>
      <w:proofErr w:type="spellEnd"/>
      <w:r w:rsidRPr="008204D7">
        <w:rPr>
          <w:rFonts w:ascii="Times New Roman" w:eastAsia="Times New Roman" w:hAnsi="Times New Roman" w:cs="Times New Roman"/>
          <w:sz w:val="20"/>
          <w:szCs w:val="20"/>
        </w:rPr>
        <w:t xml:space="preserve"> after receiving a Buddhist exorcism around the age of 40.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Name this woman, who then began preaching the Joyous Life as the founder of the new Tenrikyo religion.</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Nakayama</w:t>
      </w:r>
      <w:r w:rsidRPr="008204D7">
        <w:rPr>
          <w:rFonts w:ascii="Times New Roman" w:eastAsia="Times New Roman" w:hAnsi="Times New Roman" w:cs="Times New Roman"/>
          <w:sz w:val="20"/>
          <w:szCs w:val="20"/>
        </w:rPr>
        <w:t xml:space="preserve"> Miki (accept names in either order)</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Women also held many prominent leadership roles in Omoto-</w:t>
      </w:r>
      <w:proofErr w:type="spellStart"/>
      <w:r w:rsidRPr="008204D7">
        <w:rPr>
          <w:rFonts w:ascii="Times New Roman" w:eastAsia="Times New Roman" w:hAnsi="Times New Roman" w:cs="Times New Roman"/>
          <w:sz w:val="20"/>
          <w:szCs w:val="20"/>
        </w:rPr>
        <w:t>kyo</w:t>
      </w:r>
      <w:proofErr w:type="spellEnd"/>
      <w:r w:rsidRPr="008204D7">
        <w:rPr>
          <w:rFonts w:ascii="Times New Roman" w:eastAsia="Times New Roman" w:hAnsi="Times New Roman" w:cs="Times New Roman"/>
          <w:sz w:val="20"/>
          <w:szCs w:val="20"/>
        </w:rPr>
        <w:t xml:space="preserve">, an offshoot of this traditional Japanese religion whose teachings also inspired Tenrikyo. Its shrines feature </w:t>
      </w:r>
      <w:proofErr w:type="spellStart"/>
      <w:r w:rsidRPr="008204D7">
        <w:rPr>
          <w:rFonts w:ascii="Times New Roman" w:eastAsia="Times New Roman" w:hAnsi="Times New Roman" w:cs="Times New Roman"/>
          <w:i/>
          <w:iCs/>
          <w:sz w:val="20"/>
          <w:szCs w:val="20"/>
        </w:rPr>
        <w:t>torii</w:t>
      </w:r>
      <w:proofErr w:type="spellEnd"/>
      <w:r w:rsidRPr="008204D7">
        <w:rPr>
          <w:rFonts w:ascii="Times New Roman" w:eastAsia="Times New Roman" w:hAnsi="Times New Roman" w:cs="Times New Roman"/>
          <w:sz w:val="20"/>
          <w:szCs w:val="20"/>
        </w:rPr>
        <w:t xml:space="preserve"> gates.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Shinto</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Members of this much freakier new age Japanese religion carried out sarin gas attacks on the Tokyo subway in 1995. This apocalyptic cult believed the United States would launch a nuclear attack in 1997.</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Aum</w:t>
      </w:r>
      <w:proofErr w:type="spellEnd"/>
      <w:r w:rsidRPr="008204D7">
        <w:rPr>
          <w:rFonts w:ascii="Times New Roman" w:eastAsia="Times New Roman" w:hAnsi="Times New Roman" w:cs="Times New Roman"/>
          <w:b/>
          <w:bCs/>
          <w:sz w:val="20"/>
          <w:szCs w:val="20"/>
          <w:u w:val="single"/>
        </w:rPr>
        <w:t xml:space="preserve"> </w:t>
      </w:r>
      <w:proofErr w:type="spellStart"/>
      <w:r w:rsidRPr="008204D7">
        <w:rPr>
          <w:rFonts w:ascii="Times New Roman" w:eastAsia="Times New Roman" w:hAnsi="Times New Roman" w:cs="Times New Roman"/>
          <w:b/>
          <w:bCs/>
          <w:sz w:val="20"/>
          <w:szCs w:val="20"/>
          <w:u w:val="single"/>
        </w:rPr>
        <w:t>Shinrikyo</w:t>
      </w:r>
      <w:proofErr w:type="spellEnd"/>
      <w:r w:rsidRPr="008204D7">
        <w:rPr>
          <w:rFonts w:ascii="Times New Roman" w:eastAsia="Times New Roman" w:hAnsi="Times New Roman" w:cs="Times New Roman"/>
          <w:sz w:val="20"/>
          <w:szCs w:val="20"/>
        </w:rPr>
        <w:t xml:space="preserve"> [prompt on </w:t>
      </w:r>
      <w:r w:rsidRPr="008204D7">
        <w:rPr>
          <w:rFonts w:ascii="Times New Roman" w:eastAsia="Times New Roman" w:hAnsi="Times New Roman" w:cs="Times New Roman"/>
          <w:sz w:val="20"/>
          <w:szCs w:val="20"/>
          <w:u w:val="single"/>
        </w:rPr>
        <w:t>Aleph</w:t>
      </w:r>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sz w:val="20"/>
          <w:szCs w:val="20"/>
          <w:u w:val="single"/>
        </w:rPr>
        <w:t>Hikari</w:t>
      </w:r>
      <w:proofErr w:type="spellEnd"/>
      <w:r w:rsidRPr="008204D7">
        <w:rPr>
          <w:rFonts w:ascii="Times New Roman" w:eastAsia="Times New Roman" w:hAnsi="Times New Roman" w:cs="Times New Roman"/>
          <w:sz w:val="20"/>
          <w:szCs w:val="20"/>
          <w:u w:val="single"/>
        </w:rPr>
        <w:t xml:space="preserve"> no </w:t>
      </w:r>
      <w:proofErr w:type="spellStart"/>
      <w:r w:rsidRPr="008204D7">
        <w:rPr>
          <w:rFonts w:ascii="Times New Roman" w:eastAsia="Times New Roman" w:hAnsi="Times New Roman" w:cs="Times New Roman"/>
          <w:sz w:val="20"/>
          <w:szCs w:val="20"/>
          <w:u w:val="single"/>
        </w:rPr>
        <w:t>Wa</w:t>
      </w:r>
      <w:proofErr w:type="spellEnd"/>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3. This essay argues against an alienation that separates the mental and physical, “producing a society of bodiless heads and headless bodies.”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w:t>
      </w:r>
      <w:proofErr w:type="spellStart"/>
      <w:r w:rsidRPr="008204D7">
        <w:rPr>
          <w:rFonts w:ascii="Times New Roman" w:eastAsia="Times New Roman" w:hAnsi="Times New Roman" w:cs="Times New Roman"/>
          <w:sz w:val="20"/>
          <w:szCs w:val="20"/>
        </w:rPr>
        <w:t>Ngugi</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sz w:val="20"/>
          <w:szCs w:val="20"/>
        </w:rPr>
        <w:t>wa</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sz w:val="20"/>
          <w:szCs w:val="20"/>
        </w:rPr>
        <w:t>Thiong’o</w:t>
      </w:r>
      <w:proofErr w:type="spellEnd"/>
      <w:r w:rsidRPr="008204D7">
        <w:rPr>
          <w:rFonts w:ascii="Times New Roman" w:eastAsia="Times New Roman" w:hAnsi="Times New Roman" w:cs="Times New Roman"/>
          <w:sz w:val="20"/>
          <w:szCs w:val="20"/>
        </w:rPr>
        <w:t xml:space="preserve"> essay which argues that African writers should write in their native languages to fight imperialism.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i/>
          <w:iCs/>
          <w:sz w:val="20"/>
          <w:szCs w:val="20"/>
          <w:u w:val="single"/>
        </w:rPr>
        <w:t>Decolonizing the Mind</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In </w:t>
      </w:r>
      <w:r w:rsidRPr="008204D7">
        <w:rPr>
          <w:rFonts w:ascii="Times New Roman" w:eastAsia="Times New Roman" w:hAnsi="Times New Roman" w:cs="Times New Roman"/>
          <w:i/>
          <w:iCs/>
          <w:sz w:val="20"/>
          <w:szCs w:val="20"/>
        </w:rPr>
        <w:t>Decolonizing the Mind</w:t>
      </w:r>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sz w:val="20"/>
          <w:szCs w:val="20"/>
        </w:rPr>
        <w:t>Ngugi</w:t>
      </w:r>
      <w:proofErr w:type="spellEnd"/>
      <w:r w:rsidRPr="008204D7">
        <w:rPr>
          <w:rFonts w:ascii="Times New Roman" w:eastAsia="Times New Roman" w:hAnsi="Times New Roman" w:cs="Times New Roman"/>
          <w:sz w:val="20"/>
          <w:szCs w:val="20"/>
        </w:rPr>
        <w:t xml:space="preserve"> states that “From now on it is </w:t>
      </w:r>
      <w:proofErr w:type="spellStart"/>
      <w:r w:rsidRPr="008204D7">
        <w:rPr>
          <w:rFonts w:ascii="Times New Roman" w:eastAsia="Times New Roman" w:hAnsi="Times New Roman" w:cs="Times New Roman"/>
          <w:sz w:val="20"/>
          <w:szCs w:val="20"/>
        </w:rPr>
        <w:t>Gikuyu</w:t>
      </w:r>
      <w:proofErr w:type="spellEnd"/>
      <w:r w:rsidRPr="008204D7">
        <w:rPr>
          <w:rFonts w:ascii="Times New Roman" w:eastAsia="Times New Roman" w:hAnsi="Times New Roman" w:cs="Times New Roman"/>
          <w:sz w:val="20"/>
          <w:szCs w:val="20"/>
        </w:rPr>
        <w:t xml:space="preserve"> and [this language] all the way.” </w:t>
      </w:r>
      <w:proofErr w:type="spellStart"/>
      <w:r w:rsidRPr="008204D7">
        <w:rPr>
          <w:rFonts w:ascii="Times New Roman" w:eastAsia="Times New Roman" w:hAnsi="Times New Roman" w:cs="Times New Roman"/>
          <w:sz w:val="20"/>
          <w:szCs w:val="20"/>
        </w:rPr>
        <w:t>Shaaban</w:t>
      </w:r>
      <w:proofErr w:type="spellEnd"/>
      <w:r w:rsidRPr="008204D7">
        <w:rPr>
          <w:rFonts w:ascii="Times New Roman" w:eastAsia="Times New Roman" w:hAnsi="Times New Roman" w:cs="Times New Roman"/>
          <w:sz w:val="20"/>
          <w:szCs w:val="20"/>
        </w:rPr>
        <w:t xml:space="preserve"> bin Robert wrote poetry in this East African language, and Caliban uses its word for freedom, </w:t>
      </w:r>
      <w:proofErr w:type="spellStart"/>
      <w:r w:rsidRPr="008204D7">
        <w:rPr>
          <w:rFonts w:ascii="Times New Roman" w:eastAsia="Times New Roman" w:hAnsi="Times New Roman" w:cs="Times New Roman"/>
          <w:i/>
          <w:iCs/>
          <w:sz w:val="20"/>
          <w:szCs w:val="20"/>
        </w:rPr>
        <w:t>uhuru</w:t>
      </w:r>
      <w:proofErr w:type="spellEnd"/>
      <w:r w:rsidRPr="008204D7">
        <w:rPr>
          <w:rFonts w:ascii="Times New Roman" w:eastAsia="Times New Roman" w:hAnsi="Times New Roman" w:cs="Times New Roman"/>
          <w:i/>
          <w:iCs/>
          <w:sz w:val="20"/>
          <w:szCs w:val="20"/>
        </w:rPr>
        <w:t xml:space="preserve">, </w:t>
      </w:r>
      <w:r w:rsidRPr="008204D7">
        <w:rPr>
          <w:rFonts w:ascii="Times New Roman" w:eastAsia="Times New Roman" w:hAnsi="Times New Roman" w:cs="Times New Roman"/>
          <w:sz w:val="20"/>
          <w:szCs w:val="20"/>
        </w:rPr>
        <w:t xml:space="preserve">in </w:t>
      </w:r>
      <w:proofErr w:type="spellStart"/>
      <w:r w:rsidRPr="008204D7">
        <w:rPr>
          <w:rFonts w:ascii="Times New Roman" w:eastAsia="Times New Roman" w:hAnsi="Times New Roman" w:cs="Times New Roman"/>
          <w:sz w:val="20"/>
          <w:szCs w:val="20"/>
        </w:rPr>
        <w:t>Aime</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sz w:val="20"/>
          <w:szCs w:val="20"/>
        </w:rPr>
        <w:t>Cesaire’s</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i/>
          <w:iCs/>
          <w:sz w:val="20"/>
          <w:szCs w:val="20"/>
        </w:rPr>
        <w:t>Une</w:t>
      </w:r>
      <w:proofErr w:type="spellEnd"/>
      <w:r w:rsidRPr="008204D7">
        <w:rPr>
          <w:rFonts w:ascii="Times New Roman" w:eastAsia="Times New Roman" w:hAnsi="Times New Roman" w:cs="Times New Roman"/>
          <w:i/>
          <w:iCs/>
          <w:sz w:val="20"/>
          <w:szCs w:val="20"/>
        </w:rPr>
        <w:t xml:space="preserve"> </w:t>
      </w:r>
      <w:proofErr w:type="spellStart"/>
      <w:r w:rsidRPr="008204D7">
        <w:rPr>
          <w:rFonts w:ascii="Times New Roman" w:eastAsia="Times New Roman" w:hAnsi="Times New Roman" w:cs="Times New Roman"/>
          <w:i/>
          <w:iCs/>
          <w:sz w:val="20"/>
          <w:szCs w:val="20"/>
        </w:rPr>
        <w:t>Tempete</w:t>
      </w:r>
      <w:proofErr w:type="spellEnd"/>
      <w:r w:rsidRPr="008204D7">
        <w:rPr>
          <w:rFonts w:ascii="Times New Roman" w:eastAsia="Times New Roman" w:hAnsi="Times New Roman" w:cs="Times New Roman"/>
          <w:i/>
          <w:iCs/>
          <w:sz w:val="20"/>
          <w:szCs w:val="20"/>
        </w:rPr>
        <w:t xml:space="preserv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Swahili</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Despite his disavowal of the language, </w:t>
      </w:r>
      <w:proofErr w:type="spellStart"/>
      <w:r w:rsidRPr="008204D7">
        <w:rPr>
          <w:rFonts w:ascii="Times New Roman" w:eastAsia="Times New Roman" w:hAnsi="Times New Roman" w:cs="Times New Roman"/>
          <w:sz w:val="20"/>
          <w:szCs w:val="20"/>
        </w:rPr>
        <w:t>Ngugi</w:t>
      </w:r>
      <w:proofErr w:type="spellEnd"/>
      <w:r w:rsidRPr="008204D7">
        <w:rPr>
          <w:rFonts w:ascii="Times New Roman" w:eastAsia="Times New Roman" w:hAnsi="Times New Roman" w:cs="Times New Roman"/>
          <w:sz w:val="20"/>
          <w:szCs w:val="20"/>
        </w:rPr>
        <w:t xml:space="preserve"> published the first English novel in East Africa. In this novel, </w:t>
      </w:r>
      <w:proofErr w:type="spellStart"/>
      <w:r w:rsidRPr="008204D7">
        <w:rPr>
          <w:rFonts w:ascii="Times New Roman" w:eastAsia="Times New Roman" w:hAnsi="Times New Roman" w:cs="Times New Roman"/>
          <w:sz w:val="20"/>
          <w:szCs w:val="20"/>
        </w:rPr>
        <w:t>Njoroge</w:t>
      </w:r>
      <w:proofErr w:type="spellEnd"/>
      <w:r w:rsidRPr="008204D7">
        <w:rPr>
          <w:rFonts w:ascii="Times New Roman" w:eastAsia="Times New Roman" w:hAnsi="Times New Roman" w:cs="Times New Roman"/>
          <w:sz w:val="20"/>
          <w:szCs w:val="20"/>
        </w:rPr>
        <w:t xml:space="preserve"> falls in love with </w:t>
      </w:r>
      <w:proofErr w:type="spellStart"/>
      <w:r w:rsidRPr="008204D7">
        <w:rPr>
          <w:rFonts w:ascii="Times New Roman" w:eastAsia="Times New Roman" w:hAnsi="Times New Roman" w:cs="Times New Roman"/>
          <w:sz w:val="20"/>
          <w:szCs w:val="20"/>
        </w:rPr>
        <w:t>Mwihaki</w:t>
      </w:r>
      <w:proofErr w:type="spellEnd"/>
      <w:r w:rsidRPr="008204D7">
        <w:rPr>
          <w:rFonts w:ascii="Times New Roman" w:eastAsia="Times New Roman" w:hAnsi="Times New Roman" w:cs="Times New Roman"/>
          <w:sz w:val="20"/>
          <w:szCs w:val="20"/>
        </w:rPr>
        <w:t xml:space="preserve">, the daughter of the rich </w:t>
      </w:r>
      <w:proofErr w:type="spellStart"/>
      <w:r w:rsidRPr="008204D7">
        <w:rPr>
          <w:rFonts w:ascii="Times New Roman" w:eastAsia="Times New Roman" w:hAnsi="Times New Roman" w:cs="Times New Roman"/>
          <w:sz w:val="20"/>
          <w:szCs w:val="20"/>
        </w:rPr>
        <w:t>Jacobo</w:t>
      </w:r>
      <w:proofErr w:type="spellEnd"/>
      <w:r w:rsidRPr="008204D7">
        <w:rPr>
          <w:rFonts w:ascii="Times New Roman" w:eastAsia="Times New Roman" w:hAnsi="Times New Roman" w:cs="Times New Roman"/>
          <w:sz w:val="20"/>
          <w:szCs w:val="20"/>
        </w:rPr>
        <w:t xml:space="preserve">, who is killed during the Mau </w:t>
      </w:r>
      <w:proofErr w:type="spellStart"/>
      <w:r w:rsidRPr="008204D7">
        <w:rPr>
          <w:rFonts w:ascii="Times New Roman" w:eastAsia="Times New Roman" w:hAnsi="Times New Roman" w:cs="Times New Roman"/>
          <w:sz w:val="20"/>
          <w:szCs w:val="20"/>
        </w:rPr>
        <w:t>Mau</w:t>
      </w:r>
      <w:proofErr w:type="spellEnd"/>
      <w:r w:rsidRPr="008204D7">
        <w:rPr>
          <w:rFonts w:ascii="Times New Roman" w:eastAsia="Times New Roman" w:hAnsi="Times New Roman" w:cs="Times New Roman"/>
          <w:sz w:val="20"/>
          <w:szCs w:val="20"/>
        </w:rPr>
        <w:t xml:space="preserve"> Uprising.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i/>
          <w:iCs/>
          <w:sz w:val="20"/>
          <w:szCs w:val="20"/>
          <w:u w:val="single"/>
        </w:rPr>
        <w:t>Weep Not, Child</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4. This island is considered a “volcanic doublet” of two shield volcanoes and is connected to four other islands including the submerged Penguin Bank under relatively shallow channels between them.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second largest island of the Hawaiian Islands named for a demigod of Hawaiian tradition.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Maui</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Most of this island is in Maui County, and contains the longest fringing coral reef in the United States. It is famous for its </w:t>
      </w:r>
      <w:proofErr w:type="spellStart"/>
      <w:r w:rsidRPr="008204D7">
        <w:rPr>
          <w:rFonts w:ascii="Times New Roman" w:eastAsia="Times New Roman" w:hAnsi="Times New Roman" w:cs="Times New Roman"/>
          <w:sz w:val="20"/>
          <w:szCs w:val="20"/>
        </w:rPr>
        <w:t>Kalaupapa</w:t>
      </w:r>
      <w:proofErr w:type="spellEnd"/>
      <w:r w:rsidRPr="008204D7">
        <w:rPr>
          <w:rFonts w:ascii="Times New Roman" w:eastAsia="Times New Roman" w:hAnsi="Times New Roman" w:cs="Times New Roman"/>
          <w:sz w:val="20"/>
          <w:szCs w:val="20"/>
        </w:rPr>
        <w:t xml:space="preserve"> colony where Father Damien contracted leprosy.</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Molokai</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Molokai is well-known for production of this fruit, the only state in the U.S. where it is grown. A weather system from Hawaii which brings winds and moisture to California is named for this fruit.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pineapple</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5. For 10 points each, answer the following regarding a certain subclass of bony fishes.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These types of fish have equally sized lobes of their caudal fins and are able to protrude their jaws from their mouths.  They make up about 96 percent of all fish.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teleosts</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w:t>
      </w:r>
      <w:proofErr w:type="spellStart"/>
      <w:r w:rsidRPr="008204D7">
        <w:rPr>
          <w:rFonts w:ascii="Times New Roman" w:eastAsia="Times New Roman" w:hAnsi="Times New Roman" w:cs="Times New Roman"/>
          <w:sz w:val="20"/>
          <w:szCs w:val="20"/>
        </w:rPr>
        <w:t>Teleosts</w:t>
      </w:r>
      <w:proofErr w:type="spellEnd"/>
      <w:r w:rsidRPr="008204D7">
        <w:rPr>
          <w:rFonts w:ascii="Times New Roman" w:eastAsia="Times New Roman" w:hAnsi="Times New Roman" w:cs="Times New Roman"/>
          <w:sz w:val="20"/>
          <w:szCs w:val="20"/>
        </w:rPr>
        <w:t xml:space="preserve"> display these two types of reproductive strategies. In one, organisms have a single reproductive event before death, and in another, an organism has multiple reproductive cycles. Name both.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semelparity</w:t>
      </w:r>
      <w:proofErr w:type="spellEnd"/>
      <w:r w:rsidRPr="008204D7">
        <w:rPr>
          <w:rFonts w:ascii="Times New Roman" w:eastAsia="Times New Roman" w:hAnsi="Times New Roman" w:cs="Times New Roman"/>
          <w:sz w:val="20"/>
          <w:szCs w:val="20"/>
        </w:rPr>
        <w:t xml:space="preserve"> and </w:t>
      </w:r>
      <w:proofErr w:type="spellStart"/>
      <w:r w:rsidRPr="008204D7">
        <w:rPr>
          <w:rFonts w:ascii="Times New Roman" w:eastAsia="Times New Roman" w:hAnsi="Times New Roman" w:cs="Times New Roman"/>
          <w:b/>
          <w:bCs/>
          <w:sz w:val="20"/>
          <w:szCs w:val="20"/>
          <w:u w:val="single"/>
        </w:rPr>
        <w:t>iteroparity</w:t>
      </w:r>
      <w:proofErr w:type="spellEnd"/>
      <w:r w:rsidRPr="008204D7">
        <w:rPr>
          <w:rFonts w:ascii="Times New Roman" w:eastAsia="Times New Roman" w:hAnsi="Times New Roman" w:cs="Times New Roman"/>
          <w:b/>
          <w:bCs/>
          <w:sz w:val="20"/>
          <w:szCs w:val="20"/>
          <w:u w:val="single"/>
        </w:rPr>
        <w:t xml:space="preserv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Like all fish, </w:t>
      </w:r>
      <w:proofErr w:type="spellStart"/>
      <w:r w:rsidRPr="008204D7">
        <w:rPr>
          <w:rFonts w:ascii="Times New Roman" w:eastAsia="Times New Roman" w:hAnsi="Times New Roman" w:cs="Times New Roman"/>
          <w:sz w:val="20"/>
          <w:szCs w:val="20"/>
        </w:rPr>
        <w:t>teleosts</w:t>
      </w:r>
      <w:proofErr w:type="spellEnd"/>
      <w:r w:rsidRPr="008204D7">
        <w:rPr>
          <w:rFonts w:ascii="Times New Roman" w:eastAsia="Times New Roman" w:hAnsi="Times New Roman" w:cs="Times New Roman"/>
          <w:sz w:val="20"/>
          <w:szCs w:val="20"/>
        </w:rPr>
        <w:t xml:space="preserve"> have these respiratory organs that are used to uptake oxygen from water and give off carbon dioxide.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gills</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6.  1968 was marked by violence and protests, including the My Lai massacre and the assassinations of Robert Kennedy and Martin Luther King, Jr.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May 1968 was also marked by widespread strikes and demonstrations across this country. Beginning among students protesting capitalism and consumerism, the protests briefly forced its president to flee to Germany.</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France</w:t>
      </w:r>
      <w:r w:rsidRPr="008204D7">
        <w:rPr>
          <w:rFonts w:ascii="Times New Roman" w:eastAsia="Times New Roman" w:hAnsi="Times New Roman" w:cs="Times New Roman"/>
          <w:sz w:val="20"/>
          <w:szCs w:val="20"/>
        </w:rPr>
        <w:t xml:space="preserve"> [or the </w:t>
      </w:r>
      <w:r w:rsidRPr="008204D7">
        <w:rPr>
          <w:rFonts w:ascii="Times New Roman" w:eastAsia="Times New Roman" w:hAnsi="Times New Roman" w:cs="Times New Roman"/>
          <w:b/>
          <w:bCs/>
          <w:sz w:val="20"/>
          <w:szCs w:val="20"/>
          <w:u w:val="single"/>
        </w:rPr>
        <w:t>French Republic</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Poland also erupted in student protests over the censorship of free speech, which prompted this First Secretary of the Polish United Workers’ Party to crack down with an anti-Semitic campaign.</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sz w:val="20"/>
          <w:szCs w:val="20"/>
        </w:rPr>
        <w:t>Władysław</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b/>
          <w:bCs/>
          <w:sz w:val="20"/>
          <w:szCs w:val="20"/>
          <w:u w:val="single"/>
        </w:rPr>
        <w:t>Gomułka</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period of Czech liberalization both began and ended in 1968, when Alexander </w:t>
      </w:r>
      <w:proofErr w:type="spellStart"/>
      <w:r w:rsidRPr="008204D7">
        <w:rPr>
          <w:rFonts w:ascii="Times New Roman" w:eastAsia="Times New Roman" w:hAnsi="Times New Roman" w:cs="Times New Roman"/>
          <w:sz w:val="20"/>
          <w:szCs w:val="20"/>
        </w:rPr>
        <w:t>Dubček’s</w:t>
      </w:r>
      <w:proofErr w:type="spellEnd"/>
      <w:r w:rsidRPr="008204D7">
        <w:rPr>
          <w:rFonts w:ascii="Times New Roman" w:eastAsia="Times New Roman" w:hAnsi="Times New Roman" w:cs="Times New Roman"/>
          <w:sz w:val="20"/>
          <w:szCs w:val="20"/>
        </w:rPr>
        <w:t xml:space="preserve"> campaign for “socialism with a human face” was cut short by a Soviet invasion.</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the </w:t>
      </w:r>
      <w:r w:rsidRPr="008204D7">
        <w:rPr>
          <w:rFonts w:ascii="Times New Roman" w:eastAsia="Times New Roman" w:hAnsi="Times New Roman" w:cs="Times New Roman"/>
          <w:b/>
          <w:bCs/>
          <w:sz w:val="20"/>
          <w:szCs w:val="20"/>
          <w:u w:val="single"/>
        </w:rPr>
        <w:t>Prague Spring</w:t>
      </w:r>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b/>
          <w:bCs/>
          <w:sz w:val="20"/>
          <w:szCs w:val="20"/>
          <w:u w:val="single"/>
        </w:rPr>
        <w:t>Prazske</w:t>
      </w:r>
      <w:proofErr w:type="spellEnd"/>
      <w:r w:rsidRPr="008204D7">
        <w:rPr>
          <w:rFonts w:ascii="Times New Roman" w:eastAsia="Times New Roman" w:hAnsi="Times New Roman" w:cs="Times New Roman"/>
          <w:b/>
          <w:bCs/>
          <w:sz w:val="20"/>
          <w:szCs w:val="20"/>
          <w:u w:val="single"/>
        </w:rPr>
        <w:t xml:space="preserve"> </w:t>
      </w:r>
      <w:proofErr w:type="spellStart"/>
      <w:r w:rsidRPr="008204D7">
        <w:rPr>
          <w:rFonts w:ascii="Times New Roman" w:eastAsia="Times New Roman" w:hAnsi="Times New Roman" w:cs="Times New Roman"/>
          <w:b/>
          <w:bCs/>
          <w:sz w:val="20"/>
          <w:szCs w:val="20"/>
          <w:u w:val="single"/>
        </w:rPr>
        <w:t>jaro</w:t>
      </w:r>
      <w:proofErr w:type="spellEnd"/>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b/>
          <w:bCs/>
          <w:sz w:val="20"/>
          <w:szCs w:val="20"/>
          <w:u w:val="single"/>
        </w:rPr>
        <w:t>Prazska</w:t>
      </w:r>
      <w:proofErr w:type="spellEnd"/>
      <w:r w:rsidRPr="008204D7">
        <w:rPr>
          <w:rFonts w:ascii="Times New Roman" w:eastAsia="Times New Roman" w:hAnsi="Times New Roman" w:cs="Times New Roman"/>
          <w:b/>
          <w:bCs/>
          <w:sz w:val="20"/>
          <w:szCs w:val="20"/>
          <w:u w:val="single"/>
        </w:rPr>
        <w:t xml:space="preserve"> jar</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7. This place, originally ruled by the rakshasa </w:t>
      </w:r>
      <w:proofErr w:type="spellStart"/>
      <w:r w:rsidRPr="008204D7">
        <w:rPr>
          <w:rFonts w:ascii="Times New Roman" w:eastAsia="Times New Roman" w:hAnsi="Times New Roman" w:cs="Times New Roman"/>
          <w:sz w:val="20"/>
          <w:szCs w:val="20"/>
        </w:rPr>
        <w:t>Sumali</w:t>
      </w:r>
      <w:proofErr w:type="spellEnd"/>
      <w:r w:rsidRPr="008204D7">
        <w:rPr>
          <w:rFonts w:ascii="Times New Roman" w:eastAsia="Times New Roman" w:hAnsi="Times New Roman" w:cs="Times New Roman"/>
          <w:sz w:val="20"/>
          <w:szCs w:val="20"/>
        </w:rPr>
        <w:t xml:space="preserve">, is located on the plateau between the </w:t>
      </w:r>
      <w:proofErr w:type="spellStart"/>
      <w:r w:rsidRPr="008204D7">
        <w:rPr>
          <w:rFonts w:ascii="Times New Roman" w:eastAsia="Times New Roman" w:hAnsi="Times New Roman" w:cs="Times New Roman"/>
          <w:sz w:val="20"/>
          <w:szCs w:val="20"/>
        </w:rPr>
        <w:t>Trikuta</w:t>
      </w:r>
      <w:proofErr w:type="spellEnd"/>
      <w:r w:rsidRPr="008204D7">
        <w:rPr>
          <w:rFonts w:ascii="Times New Roman" w:eastAsia="Times New Roman" w:hAnsi="Times New Roman" w:cs="Times New Roman"/>
          <w:sz w:val="20"/>
          <w:szCs w:val="20"/>
        </w:rPr>
        <w:t xml:space="preserve"> mountains. For 10 points each: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fortress where the demon king </w:t>
      </w:r>
      <w:proofErr w:type="spellStart"/>
      <w:r w:rsidRPr="008204D7">
        <w:rPr>
          <w:rFonts w:ascii="Times New Roman" w:eastAsia="Times New Roman" w:hAnsi="Times New Roman" w:cs="Times New Roman"/>
          <w:sz w:val="20"/>
          <w:szCs w:val="20"/>
        </w:rPr>
        <w:t>Ravana</w:t>
      </w:r>
      <w:proofErr w:type="spellEnd"/>
      <w:r w:rsidRPr="008204D7">
        <w:rPr>
          <w:rFonts w:ascii="Times New Roman" w:eastAsia="Times New Roman" w:hAnsi="Times New Roman" w:cs="Times New Roman"/>
          <w:sz w:val="20"/>
          <w:szCs w:val="20"/>
        </w:rPr>
        <w:t xml:space="preserve"> sent Hanuman. Hanuman then used that same fire to burn this place down.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Lanka</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Hanuman often took this animal form in which he tried to eat the sun because he thought it was a fruit and lifted up a whole mountain while looking for a specific plant.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monkey</w:t>
      </w:r>
      <w:r w:rsidRPr="008204D7">
        <w:rPr>
          <w:rFonts w:ascii="Times New Roman" w:eastAsia="Times New Roman" w:hAnsi="Times New Roman" w:cs="Times New Roman"/>
          <w:sz w:val="20"/>
          <w:szCs w:val="20"/>
        </w:rPr>
        <w:t>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After the planet Rahu complained that he could not create an eclipse because Hanuman was chasing after the sun, this king of the Devas threw the Vajra at him, creating a permanent mark on his chin.</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Indra</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8. This author wrote about the titular character’s flight from Nazi Germany in </w:t>
      </w:r>
      <w:r w:rsidRPr="008204D7">
        <w:rPr>
          <w:rFonts w:ascii="Times New Roman" w:eastAsia="Times New Roman" w:hAnsi="Times New Roman" w:cs="Times New Roman"/>
          <w:i/>
          <w:iCs/>
          <w:sz w:val="20"/>
          <w:szCs w:val="20"/>
        </w:rPr>
        <w:t>Mr. Norris Changes Trains</w:t>
      </w:r>
      <w:r w:rsidRPr="008204D7">
        <w:rPr>
          <w:rFonts w:ascii="Times New Roman" w:eastAsia="Times New Roman" w:hAnsi="Times New Roman" w:cs="Times New Roman"/>
          <w:sz w:val="20"/>
          <w:szCs w:val="20"/>
        </w:rPr>
        <w:t>.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novelist and playwright who also drew on his experiences in Germany for </w:t>
      </w:r>
      <w:r w:rsidRPr="008204D7">
        <w:rPr>
          <w:rFonts w:ascii="Times New Roman" w:eastAsia="Times New Roman" w:hAnsi="Times New Roman" w:cs="Times New Roman"/>
          <w:i/>
          <w:iCs/>
          <w:sz w:val="20"/>
          <w:szCs w:val="20"/>
        </w:rPr>
        <w:t>The Berlin Stories</w:t>
      </w:r>
      <w:r w:rsidRPr="008204D7">
        <w:rPr>
          <w:rFonts w:ascii="Times New Roman" w:eastAsia="Times New Roman" w:hAnsi="Times New Roman" w:cs="Times New Roman"/>
          <w:sz w:val="20"/>
          <w:szCs w:val="20"/>
        </w:rPr>
        <w:t xml:space="preserve">. He wrote about a day in the life of a professor named George in </w:t>
      </w:r>
      <w:r w:rsidRPr="008204D7">
        <w:rPr>
          <w:rFonts w:ascii="Times New Roman" w:eastAsia="Times New Roman" w:hAnsi="Times New Roman" w:cs="Times New Roman"/>
          <w:i/>
          <w:iCs/>
          <w:sz w:val="20"/>
          <w:szCs w:val="20"/>
        </w:rPr>
        <w:t>A Single Man.</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Christopher </w:t>
      </w:r>
      <w:r w:rsidRPr="008204D7">
        <w:rPr>
          <w:rFonts w:ascii="Times New Roman" w:eastAsia="Times New Roman" w:hAnsi="Times New Roman" w:cs="Times New Roman"/>
          <w:b/>
          <w:bCs/>
          <w:sz w:val="20"/>
          <w:szCs w:val="20"/>
          <w:u w:val="single"/>
        </w:rPr>
        <w:t>Isherwood</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In this Isherwood play, Alan Norman goes on a journey to find the heir of Honeypot Hall, only to discover that Sir Francis has been travelling with him the entire time.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i/>
          <w:iCs/>
          <w:sz w:val="20"/>
          <w:szCs w:val="20"/>
        </w:rPr>
        <w:t xml:space="preserve">The </w:t>
      </w:r>
      <w:r w:rsidRPr="008204D7">
        <w:rPr>
          <w:rFonts w:ascii="Times New Roman" w:eastAsia="Times New Roman" w:hAnsi="Times New Roman" w:cs="Times New Roman"/>
          <w:b/>
          <w:bCs/>
          <w:i/>
          <w:iCs/>
          <w:sz w:val="20"/>
          <w:szCs w:val="20"/>
          <w:u w:val="single"/>
        </w:rPr>
        <w:t>Dog Beneath the Skin</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i/>
          <w:iCs/>
          <w:sz w:val="20"/>
          <w:szCs w:val="20"/>
          <w:u w:val="single"/>
        </w:rPr>
        <w:t>Where is Francis?</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Isherwood co-wrote </w:t>
      </w:r>
      <w:r w:rsidRPr="008204D7">
        <w:rPr>
          <w:rFonts w:ascii="Times New Roman" w:eastAsia="Times New Roman" w:hAnsi="Times New Roman" w:cs="Times New Roman"/>
          <w:i/>
          <w:iCs/>
          <w:sz w:val="20"/>
          <w:szCs w:val="20"/>
        </w:rPr>
        <w:t>The Dog Beneath the Skin</w:t>
      </w:r>
      <w:r w:rsidRPr="008204D7">
        <w:rPr>
          <w:rFonts w:ascii="Times New Roman" w:eastAsia="Times New Roman" w:hAnsi="Times New Roman" w:cs="Times New Roman"/>
          <w:sz w:val="20"/>
          <w:szCs w:val="20"/>
        </w:rPr>
        <w:t xml:space="preserve"> with this poet, his intermittent lover, who talked about sitting in “one of the dives / On Fifty-second Street” in his poem “September 1, 1939.”</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W.H. </w:t>
      </w:r>
      <w:r w:rsidRPr="008204D7">
        <w:rPr>
          <w:rFonts w:ascii="Times New Roman" w:eastAsia="Times New Roman" w:hAnsi="Times New Roman" w:cs="Times New Roman"/>
          <w:b/>
          <w:bCs/>
          <w:sz w:val="20"/>
          <w:szCs w:val="20"/>
          <w:u w:val="single"/>
        </w:rPr>
        <w:t>Auden</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9. Answer some questions about a reaction commonly used to produce alkenes, for 10 points each: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chemical reaction combines an aldehyde or ketone with a namesake </w:t>
      </w:r>
      <w:proofErr w:type="spellStart"/>
      <w:r w:rsidRPr="008204D7">
        <w:rPr>
          <w:rFonts w:ascii="Times New Roman" w:eastAsia="Times New Roman" w:hAnsi="Times New Roman" w:cs="Times New Roman"/>
          <w:sz w:val="20"/>
          <w:szCs w:val="20"/>
        </w:rPr>
        <w:t>ylide</w:t>
      </w:r>
      <w:proofErr w:type="spellEnd"/>
      <w:r w:rsidRPr="008204D7">
        <w:rPr>
          <w:rFonts w:ascii="Times New Roman" w:eastAsia="Times New Roman" w:hAnsi="Times New Roman" w:cs="Times New Roman"/>
          <w:sz w:val="20"/>
          <w:szCs w:val="20"/>
        </w:rPr>
        <w:t xml:space="preserve"> reagent to give an alkene product.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 xml:space="preserve">Wittig </w:t>
      </w:r>
      <w:r w:rsidRPr="008204D7">
        <w:rPr>
          <w:rFonts w:ascii="Times New Roman" w:eastAsia="Times New Roman" w:hAnsi="Times New Roman" w:cs="Times New Roman"/>
          <w:sz w:val="20"/>
          <w:szCs w:val="20"/>
        </w:rPr>
        <w:t>reaction</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w:t>
      </w:r>
      <w:proofErr w:type="spellStart"/>
      <w:r w:rsidRPr="008204D7">
        <w:rPr>
          <w:rFonts w:ascii="Times New Roman" w:eastAsia="Times New Roman" w:hAnsi="Times New Roman" w:cs="Times New Roman"/>
          <w:sz w:val="20"/>
          <w:szCs w:val="20"/>
        </w:rPr>
        <w:t>Unstabilized</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sz w:val="20"/>
          <w:szCs w:val="20"/>
        </w:rPr>
        <w:t>ylides</w:t>
      </w:r>
      <w:proofErr w:type="spellEnd"/>
      <w:r w:rsidRPr="008204D7">
        <w:rPr>
          <w:rFonts w:ascii="Times New Roman" w:eastAsia="Times New Roman" w:hAnsi="Times New Roman" w:cs="Times New Roman"/>
          <w:sz w:val="20"/>
          <w:szCs w:val="20"/>
        </w:rPr>
        <w:t xml:space="preserve"> used in the Wittig reaction almost exclusively produce this kind of isomer, contrasted with E isomers in organic chemistry. Its name comes from the German word for “together”.</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Z</w:t>
      </w:r>
      <w:r w:rsidRPr="008204D7">
        <w:rPr>
          <w:rFonts w:ascii="Times New Roman" w:eastAsia="Times New Roman" w:hAnsi="Times New Roman" w:cs="Times New Roman"/>
          <w:sz w:val="20"/>
          <w:szCs w:val="20"/>
        </w:rPr>
        <w:t xml:space="preserve"> isomer</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This other reaction related to the Wittig reaction produces alkenes from a beta-</w:t>
      </w:r>
      <w:proofErr w:type="spellStart"/>
      <w:r w:rsidRPr="008204D7">
        <w:rPr>
          <w:rFonts w:ascii="Times New Roman" w:eastAsia="Times New Roman" w:hAnsi="Times New Roman" w:cs="Times New Roman"/>
          <w:sz w:val="20"/>
          <w:szCs w:val="20"/>
        </w:rPr>
        <w:t>hydroxysilane</w:t>
      </w:r>
      <w:proofErr w:type="spellEnd"/>
      <w:r w:rsidRPr="008204D7">
        <w:rPr>
          <w:rFonts w:ascii="Times New Roman" w:eastAsia="Times New Roman" w:hAnsi="Times New Roman" w:cs="Times New Roman"/>
          <w:sz w:val="20"/>
          <w:szCs w:val="20"/>
        </w:rPr>
        <w:t xml:space="preserve"> product formed from carbanion and ketone reactants.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Peterson</w:t>
      </w:r>
      <w:r w:rsidRPr="008204D7">
        <w:rPr>
          <w:rFonts w:ascii="Times New Roman" w:eastAsia="Times New Roman" w:hAnsi="Times New Roman" w:cs="Times New Roman"/>
          <w:sz w:val="20"/>
          <w:szCs w:val="20"/>
        </w:rPr>
        <w:t xml:space="preserve"> olefination</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People from this place defeated Tang forces at the Battle of </w:t>
      </w:r>
      <w:proofErr w:type="spellStart"/>
      <w:r w:rsidRPr="008204D7">
        <w:rPr>
          <w:rFonts w:ascii="Times New Roman" w:eastAsia="Times New Roman" w:hAnsi="Times New Roman" w:cs="Times New Roman"/>
          <w:sz w:val="20"/>
          <w:szCs w:val="20"/>
        </w:rPr>
        <w:t>Tianmenling</w:t>
      </w:r>
      <w:proofErr w:type="spellEnd"/>
      <w:r w:rsidRPr="008204D7">
        <w:rPr>
          <w:rFonts w:ascii="Times New Roman" w:eastAsia="Times New Roman" w:hAnsi="Times New Roman" w:cs="Times New Roman"/>
          <w:sz w:val="20"/>
          <w:szCs w:val="20"/>
        </w:rPr>
        <w:t xml:space="preserve">. For 10 points each: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peninsula, which unified following a Three Kingdoms period including </w:t>
      </w:r>
      <w:proofErr w:type="spellStart"/>
      <w:r w:rsidRPr="008204D7">
        <w:rPr>
          <w:rFonts w:ascii="Times New Roman" w:eastAsia="Times New Roman" w:hAnsi="Times New Roman" w:cs="Times New Roman"/>
          <w:sz w:val="20"/>
          <w:szCs w:val="20"/>
        </w:rPr>
        <w:t>Baekje</w:t>
      </w:r>
      <w:proofErr w:type="spellEnd"/>
      <w:r w:rsidRPr="008204D7">
        <w:rPr>
          <w:rFonts w:ascii="Times New Roman" w:eastAsia="Times New Roman" w:hAnsi="Times New Roman" w:cs="Times New Roman"/>
          <w:sz w:val="20"/>
          <w:szCs w:val="20"/>
        </w:rPr>
        <w:t xml:space="preserve"> and another kingdom from which it derives its name, </w:t>
      </w:r>
      <w:proofErr w:type="spellStart"/>
      <w:r w:rsidRPr="008204D7">
        <w:rPr>
          <w:rFonts w:ascii="Times New Roman" w:eastAsia="Times New Roman" w:hAnsi="Times New Roman" w:cs="Times New Roman"/>
          <w:sz w:val="20"/>
          <w:szCs w:val="20"/>
        </w:rPr>
        <w:t>Goguryeo</w:t>
      </w:r>
      <w:proofErr w:type="spellEnd"/>
      <w:r w:rsidRPr="008204D7">
        <w:rPr>
          <w:rFonts w:ascii="Times New Roman" w:eastAsia="Times New Roman" w:hAnsi="Times New Roman" w:cs="Times New Roman"/>
          <w:sz w:val="20"/>
          <w:szCs w:val="20"/>
        </w:rPr>
        <w:t xml:space="preserv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Korea</w:t>
      </w:r>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b/>
          <w:bCs/>
          <w:sz w:val="20"/>
          <w:szCs w:val="20"/>
          <w:u w:val="single"/>
        </w:rPr>
        <w:t>Hanguk</w:t>
      </w:r>
      <w:proofErr w:type="spellEnd"/>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conqueror state of </w:t>
      </w:r>
      <w:proofErr w:type="spellStart"/>
      <w:r w:rsidRPr="008204D7">
        <w:rPr>
          <w:rFonts w:ascii="Times New Roman" w:eastAsia="Times New Roman" w:hAnsi="Times New Roman" w:cs="Times New Roman"/>
          <w:sz w:val="20"/>
          <w:szCs w:val="20"/>
        </w:rPr>
        <w:t>Baekje</w:t>
      </w:r>
      <w:proofErr w:type="spellEnd"/>
      <w:r w:rsidRPr="008204D7">
        <w:rPr>
          <w:rFonts w:ascii="Times New Roman" w:eastAsia="Times New Roman" w:hAnsi="Times New Roman" w:cs="Times New Roman"/>
          <w:sz w:val="20"/>
          <w:szCs w:val="20"/>
        </w:rPr>
        <w:t xml:space="preserve"> and </w:t>
      </w:r>
      <w:proofErr w:type="spellStart"/>
      <w:r w:rsidRPr="008204D7">
        <w:rPr>
          <w:rFonts w:ascii="Times New Roman" w:eastAsia="Times New Roman" w:hAnsi="Times New Roman" w:cs="Times New Roman"/>
          <w:sz w:val="20"/>
          <w:szCs w:val="20"/>
        </w:rPr>
        <w:t>Goguryeo</w:t>
      </w:r>
      <w:proofErr w:type="spellEnd"/>
      <w:r w:rsidRPr="008204D7">
        <w:rPr>
          <w:rFonts w:ascii="Times New Roman" w:eastAsia="Times New Roman" w:hAnsi="Times New Roman" w:cs="Times New Roman"/>
          <w:sz w:val="20"/>
          <w:szCs w:val="20"/>
        </w:rPr>
        <w:t xml:space="preserve"> is often associated with its bone-rank caste system and established a capital at </w:t>
      </w:r>
      <w:proofErr w:type="spellStart"/>
      <w:r w:rsidRPr="008204D7">
        <w:rPr>
          <w:rFonts w:ascii="Times New Roman" w:eastAsia="Times New Roman" w:hAnsi="Times New Roman" w:cs="Times New Roman"/>
          <w:sz w:val="20"/>
          <w:szCs w:val="20"/>
        </w:rPr>
        <w:t>Gyeongju</w:t>
      </w:r>
      <w:proofErr w:type="spellEnd"/>
      <w:r w:rsidRPr="008204D7">
        <w:rPr>
          <w:rFonts w:ascii="Times New Roman" w:eastAsia="Times New Roman" w:hAnsi="Times New Roman" w:cs="Times New Roman"/>
          <w:sz w:val="20"/>
          <w:szCs w:val="20"/>
        </w:rPr>
        <w:t xml:space="preserve">, which became the fourth largest city in the world.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Silla</w:t>
      </w:r>
      <w:r w:rsidRPr="008204D7">
        <w:rPr>
          <w:rFonts w:ascii="Times New Roman" w:eastAsia="Times New Roman" w:hAnsi="Times New Roman" w:cs="Times New Roman"/>
          <w:sz w:val="20"/>
          <w:szCs w:val="20"/>
        </w:rPr>
        <w:t xml:space="preserv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northern enemy of the Silla kingdom, which emerged as a successor to the </w:t>
      </w:r>
      <w:proofErr w:type="spellStart"/>
      <w:r w:rsidRPr="008204D7">
        <w:rPr>
          <w:rFonts w:ascii="Times New Roman" w:eastAsia="Times New Roman" w:hAnsi="Times New Roman" w:cs="Times New Roman"/>
          <w:sz w:val="20"/>
          <w:szCs w:val="20"/>
        </w:rPr>
        <w:t>Goguryeo</w:t>
      </w:r>
      <w:proofErr w:type="spellEnd"/>
      <w:r w:rsidRPr="008204D7">
        <w:rPr>
          <w:rFonts w:ascii="Times New Roman" w:eastAsia="Times New Roman" w:hAnsi="Times New Roman" w:cs="Times New Roman"/>
          <w:sz w:val="20"/>
          <w:szCs w:val="20"/>
        </w:rPr>
        <w:t xml:space="preserve"> state, was founded by King Go, who may have been partly of the </w:t>
      </w:r>
      <w:proofErr w:type="spellStart"/>
      <w:r w:rsidRPr="008204D7">
        <w:rPr>
          <w:rFonts w:ascii="Times New Roman" w:eastAsia="Times New Roman" w:hAnsi="Times New Roman" w:cs="Times New Roman"/>
          <w:sz w:val="20"/>
          <w:szCs w:val="20"/>
        </w:rPr>
        <w:t>Tungusic</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sz w:val="20"/>
          <w:szCs w:val="20"/>
        </w:rPr>
        <w:t>Mohe</w:t>
      </w:r>
      <w:proofErr w:type="spellEnd"/>
      <w:r w:rsidRPr="008204D7">
        <w:rPr>
          <w:rFonts w:ascii="Times New Roman" w:eastAsia="Times New Roman" w:hAnsi="Times New Roman" w:cs="Times New Roman"/>
          <w:sz w:val="20"/>
          <w:szCs w:val="20"/>
        </w:rPr>
        <w:t xml:space="preserve"> ethnicity, although North Korea vehemently denies it.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Balhae</w:t>
      </w:r>
      <w:proofErr w:type="spellEnd"/>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b/>
          <w:bCs/>
          <w:sz w:val="20"/>
          <w:szCs w:val="20"/>
          <w:u w:val="single"/>
        </w:rPr>
        <w:t>Parhae</w:t>
      </w:r>
      <w:proofErr w:type="spellEnd"/>
      <w:r w:rsidRPr="008204D7">
        <w:rPr>
          <w:rFonts w:ascii="Times New Roman" w:eastAsia="Times New Roman" w:hAnsi="Times New Roman" w:cs="Times New Roman"/>
          <w:sz w:val="20"/>
          <w:szCs w:val="20"/>
        </w:rPr>
        <w:t xml:space="preserve">] </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11. This author wrote an essay examining the continuing impact of artists like Louise Bourgeois titled for “Thirty Years After” her most famous work.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Name this author, who argued that the titular question hides an implicit bias toward rejecting the artistic capability of women by portraying them as a “problem” in “Why Have There Been No Great Women Artists?”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Linda </w:t>
      </w:r>
      <w:proofErr w:type="spellStart"/>
      <w:r w:rsidRPr="008204D7">
        <w:rPr>
          <w:rFonts w:ascii="Times New Roman" w:eastAsia="Times New Roman" w:hAnsi="Times New Roman" w:cs="Times New Roman"/>
          <w:b/>
          <w:bCs/>
          <w:sz w:val="20"/>
          <w:szCs w:val="20"/>
          <w:u w:val="single"/>
        </w:rPr>
        <w:t>Nochlin</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w:t>
      </w:r>
      <w:proofErr w:type="spellStart"/>
      <w:r w:rsidRPr="008204D7">
        <w:rPr>
          <w:rFonts w:ascii="Times New Roman" w:eastAsia="Times New Roman" w:hAnsi="Times New Roman" w:cs="Times New Roman"/>
          <w:sz w:val="20"/>
          <w:szCs w:val="20"/>
        </w:rPr>
        <w:t>Nochlin’s</w:t>
      </w:r>
      <w:proofErr w:type="spellEnd"/>
      <w:r w:rsidRPr="008204D7">
        <w:rPr>
          <w:rFonts w:ascii="Times New Roman" w:eastAsia="Times New Roman" w:hAnsi="Times New Roman" w:cs="Times New Roman"/>
          <w:sz w:val="20"/>
          <w:szCs w:val="20"/>
        </w:rPr>
        <w:t xml:space="preserve"> essay examines the “question of” this common subject in art history. An abstract painting titled for this artistic subject caused an “explosion in a shingle factory” at the Armory Show.</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the </w:t>
      </w:r>
      <w:r w:rsidRPr="008204D7">
        <w:rPr>
          <w:rFonts w:ascii="Times New Roman" w:eastAsia="Times New Roman" w:hAnsi="Times New Roman" w:cs="Times New Roman"/>
          <w:b/>
          <w:bCs/>
          <w:sz w:val="20"/>
          <w:szCs w:val="20"/>
          <w:u w:val="single"/>
        </w:rPr>
        <w:t>nude</w:t>
      </w:r>
      <w:r w:rsidRPr="008204D7">
        <w:rPr>
          <w:rFonts w:ascii="Times New Roman" w:eastAsia="Times New Roman" w:hAnsi="Times New Roman" w:cs="Times New Roman"/>
          <w:sz w:val="20"/>
          <w:szCs w:val="20"/>
        </w:rPr>
        <w:t xml:space="preserve"> [accept </w:t>
      </w:r>
      <w:r w:rsidRPr="008204D7">
        <w:rPr>
          <w:rFonts w:ascii="Times New Roman" w:eastAsia="Times New Roman" w:hAnsi="Times New Roman" w:cs="Times New Roman"/>
          <w:b/>
          <w:bCs/>
          <w:i/>
          <w:iCs/>
          <w:sz w:val="20"/>
          <w:szCs w:val="20"/>
          <w:u w:val="single"/>
        </w:rPr>
        <w:t>Nude</w:t>
      </w:r>
      <w:r w:rsidRPr="008204D7">
        <w:rPr>
          <w:rFonts w:ascii="Times New Roman" w:eastAsia="Times New Roman" w:hAnsi="Times New Roman" w:cs="Times New Roman"/>
          <w:i/>
          <w:iCs/>
          <w:sz w:val="20"/>
          <w:szCs w:val="20"/>
        </w:rPr>
        <w:t xml:space="preserve"> Descending a Staircase, No. 2</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i/>
          <w:iCs/>
          <w:sz w:val="20"/>
          <w:szCs w:val="20"/>
          <w:u w:val="single"/>
        </w:rPr>
        <w:t>Nu</w:t>
      </w:r>
      <w:r w:rsidRPr="008204D7">
        <w:rPr>
          <w:rFonts w:ascii="Times New Roman" w:eastAsia="Times New Roman" w:hAnsi="Times New Roman" w:cs="Times New Roman"/>
          <w:i/>
          <w:iCs/>
          <w:sz w:val="20"/>
          <w:szCs w:val="20"/>
        </w:rPr>
        <w:t xml:space="preserve"> descendant un </w:t>
      </w:r>
      <w:proofErr w:type="spellStart"/>
      <w:r w:rsidRPr="008204D7">
        <w:rPr>
          <w:rFonts w:ascii="Times New Roman" w:eastAsia="Times New Roman" w:hAnsi="Times New Roman" w:cs="Times New Roman"/>
          <w:i/>
          <w:iCs/>
          <w:sz w:val="20"/>
          <w:szCs w:val="20"/>
        </w:rPr>
        <w:t>escalier</w:t>
      </w:r>
      <w:proofErr w:type="spellEnd"/>
      <w:r w:rsidRPr="008204D7">
        <w:rPr>
          <w:rFonts w:ascii="Times New Roman" w:eastAsia="Times New Roman" w:hAnsi="Times New Roman" w:cs="Times New Roman"/>
          <w:i/>
          <w:iCs/>
          <w:sz w:val="20"/>
          <w:szCs w:val="20"/>
        </w:rPr>
        <w:t xml:space="preserve"> no. 2</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A </w:t>
      </w:r>
      <w:proofErr w:type="spellStart"/>
      <w:r w:rsidRPr="008204D7">
        <w:rPr>
          <w:rFonts w:ascii="Times New Roman" w:eastAsia="Times New Roman" w:hAnsi="Times New Roman" w:cs="Times New Roman"/>
          <w:sz w:val="20"/>
          <w:szCs w:val="20"/>
        </w:rPr>
        <w:t>Nochlin</w:t>
      </w:r>
      <w:proofErr w:type="spellEnd"/>
      <w:r w:rsidRPr="008204D7">
        <w:rPr>
          <w:rFonts w:ascii="Times New Roman" w:eastAsia="Times New Roman" w:hAnsi="Times New Roman" w:cs="Times New Roman"/>
          <w:sz w:val="20"/>
          <w:szCs w:val="20"/>
        </w:rPr>
        <w:t xml:space="preserve"> essay titled “[this artist]: Studies in Contrast” argues that this artist’s depictions of old peasants with huge, sagging bottoms are meant to highlight impotency. This artist painted many scenes of Mont Sainte-</w:t>
      </w:r>
      <w:proofErr w:type="spellStart"/>
      <w:r w:rsidRPr="008204D7">
        <w:rPr>
          <w:rFonts w:ascii="Times New Roman" w:eastAsia="Times New Roman" w:hAnsi="Times New Roman" w:cs="Times New Roman"/>
          <w:sz w:val="20"/>
          <w:szCs w:val="20"/>
        </w:rPr>
        <w:t>Victoire</w:t>
      </w:r>
      <w:proofErr w:type="spellEnd"/>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Paul </w:t>
      </w:r>
      <w:r w:rsidRPr="008204D7">
        <w:rPr>
          <w:rFonts w:ascii="Times New Roman" w:eastAsia="Times New Roman" w:hAnsi="Times New Roman" w:cs="Times New Roman"/>
          <w:b/>
          <w:bCs/>
          <w:sz w:val="20"/>
          <w:szCs w:val="20"/>
          <w:u w:val="single"/>
        </w:rPr>
        <w:t>Cézanne</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12. For 10 points each, answer the following about soil:</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This organic material composed of decayed plant and animal matter is an important source of nitrogen for fertile soil. This material and decomposed mineral matter are the two main components of soil.</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humus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Loam is a type of soil that has an abundant amount of humus and is composed of equal amounts of sand and silt, and a smaller amount of </w:t>
      </w:r>
      <w:proofErr w:type="spellStart"/>
      <w:r w:rsidRPr="008204D7">
        <w:rPr>
          <w:rFonts w:ascii="Times New Roman" w:eastAsia="Times New Roman" w:hAnsi="Times New Roman" w:cs="Times New Roman"/>
          <w:sz w:val="20"/>
          <w:szCs w:val="20"/>
        </w:rPr>
        <w:t>of</w:t>
      </w:r>
      <w:proofErr w:type="spellEnd"/>
      <w:r w:rsidRPr="008204D7">
        <w:rPr>
          <w:rFonts w:ascii="Times New Roman" w:eastAsia="Times New Roman" w:hAnsi="Times New Roman" w:cs="Times New Roman"/>
          <w:sz w:val="20"/>
          <w:szCs w:val="20"/>
        </w:rPr>
        <w:t xml:space="preserve"> this material, which has a particle size smaller than silt. Argillaceous materials are made from this mineral class.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clay</w:t>
      </w:r>
      <w:r w:rsidRPr="008204D7">
        <w:rPr>
          <w:rFonts w:ascii="Times New Roman" w:eastAsia="Times New Roman" w:hAnsi="Times New Roman" w:cs="Times New Roman"/>
          <w:sz w:val="20"/>
          <w:szCs w:val="20"/>
        </w:rPr>
        <w:t>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soil, which is prevalent in the Ukraine, is highly-valued due to its high humus content. Its name literally means “black earth” and this soil is often used as a </w:t>
      </w:r>
      <w:proofErr w:type="spellStart"/>
      <w:r w:rsidRPr="008204D7">
        <w:rPr>
          <w:rFonts w:ascii="Times New Roman" w:eastAsia="Times New Roman" w:hAnsi="Times New Roman" w:cs="Times New Roman"/>
          <w:sz w:val="20"/>
          <w:szCs w:val="20"/>
        </w:rPr>
        <w:t>technosol</w:t>
      </w:r>
      <w:proofErr w:type="spellEnd"/>
      <w:r w:rsidRPr="008204D7">
        <w:rPr>
          <w:rFonts w:ascii="Times New Roman" w:eastAsia="Times New Roman" w:hAnsi="Times New Roman" w:cs="Times New Roman"/>
          <w:sz w:val="20"/>
          <w:szCs w:val="20"/>
        </w:rPr>
        <w:t>, or a fill.</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chernozem</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13. One poet from this movement wrote that the Statue of Liberty illuminated the road of easy conquest in a poem that calls its addressee an “Alexander-Nebuchadnezzar.”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late 19th and early 20th-century literary movement exemplified by poets like Ruben Dario and José </w:t>
      </w:r>
      <w:proofErr w:type="spellStart"/>
      <w:r w:rsidRPr="008204D7">
        <w:rPr>
          <w:rFonts w:ascii="Times New Roman" w:eastAsia="Times New Roman" w:hAnsi="Times New Roman" w:cs="Times New Roman"/>
          <w:sz w:val="20"/>
          <w:szCs w:val="20"/>
        </w:rPr>
        <w:t>Martí</w:t>
      </w:r>
      <w:proofErr w:type="spellEnd"/>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modernismo</w:t>
      </w:r>
      <w:proofErr w:type="spellEnd"/>
      <w:r w:rsidRPr="008204D7">
        <w:rPr>
          <w:rFonts w:ascii="Times New Roman" w:eastAsia="Times New Roman" w:hAnsi="Times New Roman" w:cs="Times New Roman"/>
          <w:sz w:val="20"/>
          <w:szCs w:val="20"/>
        </w:rPr>
        <w:t xml:space="preserve"> [do not accept or prompt on “modernism”]</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author compared Dario’s genius to that of Pablo Neruda and Francisco de </w:t>
      </w:r>
      <w:proofErr w:type="spellStart"/>
      <w:r w:rsidRPr="008204D7">
        <w:rPr>
          <w:rFonts w:ascii="Times New Roman" w:eastAsia="Times New Roman" w:hAnsi="Times New Roman" w:cs="Times New Roman"/>
          <w:sz w:val="20"/>
          <w:szCs w:val="20"/>
        </w:rPr>
        <w:t>Quevedo</w:t>
      </w:r>
      <w:proofErr w:type="spellEnd"/>
      <w:r w:rsidRPr="008204D7">
        <w:rPr>
          <w:rFonts w:ascii="Times New Roman" w:eastAsia="Times New Roman" w:hAnsi="Times New Roman" w:cs="Times New Roman"/>
          <w:sz w:val="20"/>
          <w:szCs w:val="20"/>
        </w:rPr>
        <w:t xml:space="preserve"> in her novel </w:t>
      </w:r>
      <w:r w:rsidRPr="008204D7">
        <w:rPr>
          <w:rFonts w:ascii="Times New Roman" w:eastAsia="Times New Roman" w:hAnsi="Times New Roman" w:cs="Times New Roman"/>
          <w:i/>
          <w:iCs/>
          <w:sz w:val="20"/>
          <w:szCs w:val="20"/>
        </w:rPr>
        <w:t>Yo-Yo Boing!</w:t>
      </w:r>
      <w:r w:rsidRPr="008204D7">
        <w:rPr>
          <w:rFonts w:ascii="Times New Roman" w:eastAsia="Times New Roman" w:hAnsi="Times New Roman" w:cs="Times New Roman"/>
          <w:sz w:val="20"/>
          <w:szCs w:val="20"/>
        </w:rPr>
        <w:t xml:space="preserve"> Her alter ego teams up with Hamlet and Zarathustra to rescue </w:t>
      </w:r>
      <w:proofErr w:type="spellStart"/>
      <w:r w:rsidRPr="008204D7">
        <w:rPr>
          <w:rFonts w:ascii="Times New Roman" w:eastAsia="Times New Roman" w:hAnsi="Times New Roman" w:cs="Times New Roman"/>
          <w:sz w:val="20"/>
          <w:szCs w:val="20"/>
        </w:rPr>
        <w:t>Segismundo</w:t>
      </w:r>
      <w:proofErr w:type="spellEnd"/>
      <w:r w:rsidRPr="008204D7">
        <w:rPr>
          <w:rFonts w:ascii="Times New Roman" w:eastAsia="Times New Roman" w:hAnsi="Times New Roman" w:cs="Times New Roman"/>
          <w:sz w:val="20"/>
          <w:szCs w:val="20"/>
        </w:rPr>
        <w:t xml:space="preserve"> from the dungeon of the Statue of Liberty in </w:t>
      </w:r>
      <w:r w:rsidRPr="008204D7">
        <w:rPr>
          <w:rFonts w:ascii="Times New Roman" w:eastAsia="Times New Roman" w:hAnsi="Times New Roman" w:cs="Times New Roman"/>
          <w:i/>
          <w:iCs/>
          <w:sz w:val="20"/>
          <w:szCs w:val="20"/>
        </w:rPr>
        <w:t>The United States of Banana</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sz w:val="20"/>
          <w:szCs w:val="20"/>
        </w:rPr>
        <w:t>Giannina</w:t>
      </w:r>
      <w:proofErr w:type="spellEnd"/>
      <w:r w:rsidRPr="008204D7">
        <w:rPr>
          <w:rFonts w:ascii="Times New Roman" w:eastAsia="Times New Roman" w:hAnsi="Times New Roman" w:cs="Times New Roman"/>
          <w:sz w:val="20"/>
          <w:szCs w:val="20"/>
        </w:rPr>
        <w:t xml:space="preserve"> </w:t>
      </w:r>
      <w:proofErr w:type="spellStart"/>
      <w:r w:rsidRPr="008204D7">
        <w:rPr>
          <w:rFonts w:ascii="Times New Roman" w:eastAsia="Times New Roman" w:hAnsi="Times New Roman" w:cs="Times New Roman"/>
          <w:b/>
          <w:bCs/>
          <w:sz w:val="20"/>
          <w:szCs w:val="20"/>
          <w:u w:val="single"/>
        </w:rPr>
        <w:t>Braschi</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w:t>
      </w:r>
      <w:proofErr w:type="spellStart"/>
      <w:r w:rsidRPr="008204D7">
        <w:rPr>
          <w:rFonts w:ascii="Times New Roman" w:eastAsia="Times New Roman" w:hAnsi="Times New Roman" w:cs="Times New Roman"/>
          <w:sz w:val="20"/>
          <w:szCs w:val="20"/>
        </w:rPr>
        <w:t>Segismundo</w:t>
      </w:r>
      <w:proofErr w:type="spellEnd"/>
      <w:r w:rsidRPr="008204D7">
        <w:rPr>
          <w:rFonts w:ascii="Times New Roman" w:eastAsia="Times New Roman" w:hAnsi="Times New Roman" w:cs="Times New Roman"/>
          <w:sz w:val="20"/>
          <w:szCs w:val="20"/>
        </w:rPr>
        <w:t xml:space="preserve"> appears in  </w:t>
      </w:r>
      <w:r w:rsidRPr="008204D7">
        <w:rPr>
          <w:rFonts w:ascii="Times New Roman" w:eastAsia="Times New Roman" w:hAnsi="Times New Roman" w:cs="Times New Roman"/>
          <w:i/>
          <w:iCs/>
          <w:sz w:val="20"/>
          <w:szCs w:val="20"/>
        </w:rPr>
        <w:t>Life is a Dream</w:t>
      </w:r>
      <w:r w:rsidRPr="008204D7">
        <w:rPr>
          <w:rFonts w:ascii="Times New Roman" w:eastAsia="Times New Roman" w:hAnsi="Times New Roman" w:cs="Times New Roman"/>
          <w:sz w:val="20"/>
          <w:szCs w:val="20"/>
        </w:rPr>
        <w:t xml:space="preserve">, which was written during this country’s Golden Age. Other works from this country include </w:t>
      </w:r>
      <w:r w:rsidRPr="008204D7">
        <w:rPr>
          <w:rFonts w:ascii="Times New Roman" w:eastAsia="Times New Roman" w:hAnsi="Times New Roman" w:cs="Times New Roman"/>
          <w:i/>
          <w:iCs/>
          <w:sz w:val="20"/>
          <w:szCs w:val="20"/>
        </w:rPr>
        <w:t>The Sheep Well</w:t>
      </w:r>
      <w:r w:rsidRPr="008204D7">
        <w:rPr>
          <w:rFonts w:ascii="Times New Roman" w:eastAsia="Times New Roman" w:hAnsi="Times New Roman" w:cs="Times New Roman"/>
          <w:sz w:val="20"/>
          <w:szCs w:val="20"/>
        </w:rPr>
        <w:t xml:space="preserve"> and </w:t>
      </w:r>
      <w:r w:rsidRPr="008204D7">
        <w:rPr>
          <w:rFonts w:ascii="Times New Roman" w:eastAsia="Times New Roman" w:hAnsi="Times New Roman" w:cs="Times New Roman"/>
          <w:i/>
          <w:iCs/>
          <w:sz w:val="20"/>
          <w:szCs w:val="20"/>
        </w:rPr>
        <w:t>The Dog in the Manger</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Spain</w:t>
      </w:r>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b/>
          <w:bCs/>
          <w:sz w:val="20"/>
          <w:szCs w:val="20"/>
          <w:u w:val="single"/>
        </w:rPr>
        <w:t>España</w:t>
      </w:r>
      <w:proofErr w:type="spellEnd"/>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14. This man once said that “if America don’t come around, we’re </w:t>
      </w:r>
      <w:proofErr w:type="spellStart"/>
      <w:r w:rsidRPr="008204D7">
        <w:rPr>
          <w:rFonts w:ascii="Times New Roman" w:eastAsia="Times New Roman" w:hAnsi="Times New Roman" w:cs="Times New Roman"/>
          <w:sz w:val="20"/>
          <w:szCs w:val="20"/>
        </w:rPr>
        <w:t>gonna</w:t>
      </w:r>
      <w:proofErr w:type="spellEnd"/>
      <w:r w:rsidRPr="008204D7">
        <w:rPr>
          <w:rFonts w:ascii="Times New Roman" w:eastAsia="Times New Roman" w:hAnsi="Times New Roman" w:cs="Times New Roman"/>
          <w:sz w:val="20"/>
          <w:szCs w:val="20"/>
        </w:rPr>
        <w:t xml:space="preserve"> burn it down.”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Name this chairman of the SNCC during the 1960s. He notably claimed that “violence is as American as cherry pie” and is currently serving a life sentence after shooting two county deputies.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H. Rap </w:t>
      </w:r>
      <w:r w:rsidRPr="008204D7">
        <w:rPr>
          <w:rFonts w:ascii="Times New Roman" w:eastAsia="Times New Roman" w:hAnsi="Times New Roman" w:cs="Times New Roman"/>
          <w:b/>
          <w:bCs/>
          <w:sz w:val="20"/>
          <w:szCs w:val="20"/>
          <w:u w:val="single"/>
        </w:rPr>
        <w:t>Brown</w:t>
      </w:r>
      <w:r w:rsidRPr="008204D7">
        <w:rPr>
          <w:rFonts w:ascii="Times New Roman" w:eastAsia="Times New Roman" w:hAnsi="Times New Roman" w:cs="Times New Roman"/>
          <w:sz w:val="20"/>
          <w:szCs w:val="20"/>
        </w:rPr>
        <w:t xml:space="preserve"> [or Hubert </w:t>
      </w:r>
      <w:proofErr w:type="spellStart"/>
      <w:r w:rsidRPr="008204D7">
        <w:rPr>
          <w:rFonts w:ascii="Times New Roman" w:eastAsia="Times New Roman" w:hAnsi="Times New Roman" w:cs="Times New Roman"/>
          <w:sz w:val="20"/>
          <w:szCs w:val="20"/>
        </w:rPr>
        <w:t>Gerold</w:t>
      </w:r>
      <w:proofErr w:type="spellEnd"/>
      <w:r w:rsidRPr="008204D7">
        <w:rPr>
          <w:rFonts w:ascii="Times New Roman" w:eastAsia="Times New Roman" w:hAnsi="Times New Roman" w:cs="Times New Roman"/>
          <w:sz w:val="20"/>
          <w:szCs w:val="20"/>
        </w:rPr>
        <w:t xml:space="preserve"> </w:t>
      </w:r>
      <w:r w:rsidRPr="008204D7">
        <w:rPr>
          <w:rFonts w:ascii="Times New Roman" w:eastAsia="Times New Roman" w:hAnsi="Times New Roman" w:cs="Times New Roman"/>
          <w:b/>
          <w:bCs/>
          <w:sz w:val="20"/>
          <w:szCs w:val="20"/>
          <w:u w:val="single"/>
        </w:rPr>
        <w:t>Brown</w:t>
      </w:r>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sz w:val="20"/>
          <w:szCs w:val="20"/>
        </w:rPr>
        <w:t>Jamail</w:t>
      </w:r>
      <w:proofErr w:type="spellEnd"/>
      <w:r w:rsidRPr="008204D7">
        <w:rPr>
          <w:rFonts w:ascii="Times New Roman" w:eastAsia="Times New Roman" w:hAnsi="Times New Roman" w:cs="Times New Roman"/>
          <w:sz w:val="20"/>
          <w:szCs w:val="20"/>
        </w:rPr>
        <w:t xml:space="preserve"> Abdullah </w:t>
      </w:r>
      <w:r w:rsidRPr="008204D7">
        <w:rPr>
          <w:rFonts w:ascii="Times New Roman" w:eastAsia="Times New Roman" w:hAnsi="Times New Roman" w:cs="Times New Roman"/>
          <w:b/>
          <w:bCs/>
          <w:sz w:val="20"/>
          <w:szCs w:val="20"/>
          <w:u w:val="single"/>
        </w:rPr>
        <w:t>Al-Amin</w:t>
      </w:r>
      <w:r w:rsidRPr="008204D7">
        <w:rPr>
          <w:rFonts w:ascii="Times New Roman" w:eastAsia="Times New Roman" w:hAnsi="Times New Roman" w:cs="Times New Roman"/>
          <w:sz w:val="20"/>
          <w:szCs w:val="20"/>
        </w:rPr>
        <w: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Previous SNCC chairman </w:t>
      </w:r>
      <w:proofErr w:type="spellStart"/>
      <w:r w:rsidRPr="008204D7">
        <w:rPr>
          <w:rFonts w:ascii="Times New Roman" w:eastAsia="Times New Roman" w:hAnsi="Times New Roman" w:cs="Times New Roman"/>
          <w:sz w:val="20"/>
          <w:szCs w:val="20"/>
        </w:rPr>
        <w:t>Stokely</w:t>
      </w:r>
      <w:proofErr w:type="spellEnd"/>
      <w:r w:rsidRPr="008204D7">
        <w:rPr>
          <w:rFonts w:ascii="Times New Roman" w:eastAsia="Times New Roman" w:hAnsi="Times New Roman" w:cs="Times New Roman"/>
          <w:sz w:val="20"/>
          <w:szCs w:val="20"/>
        </w:rPr>
        <w:t xml:space="preserve"> Carmichael first popularized this phrase to replace Martin Luther King’s “Freedom Now” slogan. This term is often accompanied by raising a closed fist in salute.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Black Power</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Carmichael first introduced the idea of black power during the March Against Fear, a blacks-only march from Memphis to Jackson led by this Civil Rights pioneer who enrolled at the University of Mississippi.</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James </w:t>
      </w:r>
      <w:r w:rsidRPr="008204D7">
        <w:rPr>
          <w:rFonts w:ascii="Times New Roman" w:eastAsia="Times New Roman" w:hAnsi="Times New Roman" w:cs="Times New Roman"/>
          <w:b/>
          <w:bCs/>
          <w:sz w:val="20"/>
          <w:szCs w:val="20"/>
          <w:u w:val="single"/>
        </w:rPr>
        <w:t>Meredith</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15. In an experiment conducted at one of these places, participants claimed to hear words like “empty” and “hollow.”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these places which are often criticized for allowing a “revolving door” model of discharging and readmitting patients.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mental hospital</w:t>
      </w:r>
      <w:r w:rsidRPr="008204D7">
        <w:rPr>
          <w:rFonts w:ascii="Times New Roman" w:eastAsia="Times New Roman" w:hAnsi="Times New Roman" w:cs="Times New Roman"/>
          <w:sz w:val="20"/>
          <w:szCs w:val="20"/>
        </w:rPr>
        <w:t xml:space="preserve">s [or </w:t>
      </w:r>
      <w:r w:rsidRPr="008204D7">
        <w:rPr>
          <w:rFonts w:ascii="Times New Roman" w:eastAsia="Times New Roman" w:hAnsi="Times New Roman" w:cs="Times New Roman"/>
          <w:b/>
          <w:bCs/>
          <w:sz w:val="20"/>
          <w:szCs w:val="20"/>
          <w:u w:val="single"/>
        </w:rPr>
        <w:t>asylum</w:t>
      </w:r>
      <w:r w:rsidRPr="008204D7">
        <w:rPr>
          <w:rFonts w:ascii="Times New Roman" w:eastAsia="Times New Roman" w:hAnsi="Times New Roman" w:cs="Times New Roman"/>
          <w:sz w:val="20"/>
          <w:szCs w:val="20"/>
        </w:rPr>
        <w:t xml:space="preserve">s; accept other synonyms like </w:t>
      </w:r>
      <w:r w:rsidRPr="008204D7">
        <w:rPr>
          <w:rFonts w:ascii="Times New Roman" w:eastAsia="Times New Roman" w:hAnsi="Times New Roman" w:cs="Times New Roman"/>
          <w:b/>
          <w:bCs/>
          <w:sz w:val="20"/>
          <w:szCs w:val="20"/>
          <w:u w:val="single"/>
        </w:rPr>
        <w:t>sanatorium</w:t>
      </w:r>
      <w:r w:rsidRPr="008204D7">
        <w:rPr>
          <w:rFonts w:ascii="Times New Roman" w:eastAsia="Times New Roman" w:hAnsi="Times New Roman" w:cs="Times New Roman"/>
          <w:sz w:val="20"/>
          <w:szCs w:val="20"/>
        </w:rPr>
        <w:t xml:space="preserve">s; prompt on </w:t>
      </w:r>
      <w:r w:rsidRPr="008204D7">
        <w:rPr>
          <w:rFonts w:ascii="Times New Roman" w:eastAsia="Times New Roman" w:hAnsi="Times New Roman" w:cs="Times New Roman"/>
          <w:sz w:val="20"/>
          <w:szCs w:val="20"/>
          <w:u w:val="single"/>
        </w:rPr>
        <w:t>hospital</w:t>
      </w:r>
      <w:r w:rsidRPr="008204D7">
        <w:rPr>
          <w:rFonts w:ascii="Times New Roman" w:eastAsia="Times New Roman" w:hAnsi="Times New Roman" w:cs="Times New Roman"/>
          <w:sz w:val="20"/>
          <w:szCs w:val="20"/>
        </w:rPr>
        <w:t>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man ran the aforementioned experiment, in which participants checked into psychiatric institutions and then behaved normally. It showed that mental hospitals could not differentiate between the sane and the insane.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David </w:t>
      </w:r>
      <w:proofErr w:type="spellStart"/>
      <w:r w:rsidRPr="008204D7">
        <w:rPr>
          <w:rFonts w:ascii="Times New Roman" w:eastAsia="Times New Roman" w:hAnsi="Times New Roman" w:cs="Times New Roman"/>
          <w:b/>
          <w:bCs/>
          <w:sz w:val="20"/>
          <w:szCs w:val="20"/>
          <w:u w:val="single"/>
        </w:rPr>
        <w:t>Rosenhan</w:t>
      </w:r>
      <w:proofErr w:type="spellEnd"/>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In </w:t>
      </w:r>
      <w:r w:rsidRPr="008204D7">
        <w:rPr>
          <w:rFonts w:ascii="Times New Roman" w:eastAsia="Times New Roman" w:hAnsi="Times New Roman" w:cs="Times New Roman"/>
          <w:i/>
          <w:iCs/>
          <w:sz w:val="20"/>
          <w:szCs w:val="20"/>
        </w:rPr>
        <w:t xml:space="preserve">The Man Who Mistook His Wife for a Hat, </w:t>
      </w:r>
      <w:r w:rsidRPr="008204D7">
        <w:rPr>
          <w:rFonts w:ascii="Times New Roman" w:eastAsia="Times New Roman" w:hAnsi="Times New Roman" w:cs="Times New Roman"/>
          <w:sz w:val="20"/>
          <w:szCs w:val="20"/>
        </w:rPr>
        <w:t xml:space="preserve">Oliver Sacks studied mental hospital patients such as Jimmie, a man with this condition. The most famous sufferer from this condition, H.M., received it from a lobotomy.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amnesia</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16. This philosopher argued for semantic externalism through the example of a “twin earth” where water does not exist.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philosopher whose other accomplishments include revitalizing the </w:t>
      </w:r>
      <w:proofErr w:type="spellStart"/>
      <w:r w:rsidRPr="008204D7">
        <w:rPr>
          <w:rFonts w:ascii="Times New Roman" w:eastAsia="Times New Roman" w:hAnsi="Times New Roman" w:cs="Times New Roman"/>
          <w:sz w:val="20"/>
          <w:szCs w:val="20"/>
        </w:rPr>
        <w:t>Philomathean</w:t>
      </w:r>
      <w:proofErr w:type="spellEnd"/>
      <w:r w:rsidRPr="008204D7">
        <w:rPr>
          <w:rFonts w:ascii="Times New Roman" w:eastAsia="Times New Roman" w:hAnsi="Times New Roman" w:cs="Times New Roman"/>
          <w:sz w:val="20"/>
          <w:szCs w:val="20"/>
        </w:rPr>
        <w:t xml:space="preserve"> Society at the University of Pennsylvania, his alma mater.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Hilary </w:t>
      </w:r>
      <w:r w:rsidRPr="008204D7">
        <w:rPr>
          <w:rFonts w:ascii="Times New Roman" w:eastAsia="Times New Roman" w:hAnsi="Times New Roman" w:cs="Times New Roman"/>
          <w:b/>
          <w:bCs/>
          <w:sz w:val="20"/>
          <w:szCs w:val="20"/>
          <w:u w:val="single"/>
        </w:rPr>
        <w:t>Putnam</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thought experiment by Donald Davidson posits a freak bolt of lightning that creates an exact replica of his body and brain. It argues that mental states must have an appropriate causal history to have meaning.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the </w:t>
      </w:r>
      <w:proofErr w:type="spellStart"/>
      <w:r w:rsidRPr="008204D7">
        <w:rPr>
          <w:rFonts w:ascii="Times New Roman" w:eastAsia="Times New Roman" w:hAnsi="Times New Roman" w:cs="Times New Roman"/>
          <w:b/>
          <w:bCs/>
          <w:sz w:val="20"/>
          <w:szCs w:val="20"/>
          <w:u w:val="single"/>
        </w:rPr>
        <w:t>swampman</w:t>
      </w:r>
      <w:proofErr w:type="spellEnd"/>
      <w:r w:rsidRPr="008204D7">
        <w:rPr>
          <w:rFonts w:ascii="Times New Roman" w:eastAsia="Times New Roman" w:hAnsi="Times New Roman" w:cs="Times New Roman"/>
          <w:sz w:val="20"/>
          <w:szCs w:val="20"/>
        </w:rPr>
        <w:t xml:space="preserve"> argument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author of </w:t>
      </w:r>
      <w:r w:rsidRPr="008204D7">
        <w:rPr>
          <w:rFonts w:ascii="Times New Roman" w:eastAsia="Times New Roman" w:hAnsi="Times New Roman" w:cs="Times New Roman"/>
          <w:i/>
          <w:iCs/>
          <w:sz w:val="20"/>
          <w:szCs w:val="20"/>
        </w:rPr>
        <w:t>Philosophical Investigations</w:t>
      </w:r>
      <w:r w:rsidRPr="008204D7">
        <w:rPr>
          <w:rFonts w:ascii="Times New Roman" w:eastAsia="Times New Roman" w:hAnsi="Times New Roman" w:cs="Times New Roman"/>
          <w:sz w:val="20"/>
          <w:szCs w:val="20"/>
        </w:rPr>
        <w:t xml:space="preserve"> argued that the meaning of a word lies in its use, not in what it represents, and therefore that “private languages” cannot have meaning.</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Ludwig </w:t>
      </w:r>
      <w:r w:rsidRPr="008204D7">
        <w:rPr>
          <w:rFonts w:ascii="Times New Roman" w:eastAsia="Times New Roman" w:hAnsi="Times New Roman" w:cs="Times New Roman"/>
          <w:b/>
          <w:bCs/>
          <w:sz w:val="20"/>
          <w:szCs w:val="20"/>
          <w:u w:val="single"/>
        </w:rPr>
        <w:t>Wittgenstein</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17. Like their Byzantine counterparts, compositions in this form were often written down using </w:t>
      </w:r>
      <w:proofErr w:type="spellStart"/>
      <w:r w:rsidRPr="008204D7">
        <w:rPr>
          <w:rFonts w:ascii="Times New Roman" w:eastAsia="Times New Roman" w:hAnsi="Times New Roman" w:cs="Times New Roman"/>
          <w:i/>
          <w:iCs/>
          <w:sz w:val="20"/>
          <w:szCs w:val="20"/>
        </w:rPr>
        <w:t>neume</w:t>
      </w:r>
      <w:proofErr w:type="spellEnd"/>
      <w:r w:rsidRPr="008204D7">
        <w:rPr>
          <w:rFonts w:ascii="Times New Roman" w:eastAsia="Times New Roman" w:hAnsi="Times New Roman" w:cs="Times New Roman"/>
          <w:sz w:val="20"/>
          <w:szCs w:val="20"/>
        </w:rPr>
        <w:t xml:space="preserve"> [NEW-may] notation, a precursor to modern staff notation.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Identify this basic form of western plainchant. This form’s invention was credited by medieval churchmen to the “Great” 6th-century pope who lends his name to it.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Gregorian</w:t>
      </w:r>
      <w:r w:rsidRPr="008204D7">
        <w:rPr>
          <w:rFonts w:ascii="Times New Roman" w:eastAsia="Times New Roman" w:hAnsi="Times New Roman" w:cs="Times New Roman"/>
          <w:sz w:val="20"/>
          <w:szCs w:val="20"/>
        </w:rPr>
        <w:t xml:space="preserve"> chant(s)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Gregorian chant has this musical texture, which means it consists of only a single unaccompanied melodic idea. Music with this texture can use any number of voices, as long as they are all playing the same line.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monophonic</w:t>
      </w:r>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monophony</w:t>
      </w:r>
      <w:r w:rsidRPr="008204D7">
        <w:rPr>
          <w:rFonts w:ascii="Times New Roman" w:eastAsia="Times New Roman" w:hAnsi="Times New Roman" w:cs="Times New Roman"/>
          <w:sz w:val="20"/>
          <w:szCs w:val="20"/>
        </w:rPr>
        <w:t>; do not accept or prompt on “homophonic”]</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Innovative composers would decorate plainchant by having singers use this technique, in which a single syllable is expressed using multiple notes.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melisma</w:t>
      </w:r>
      <w:r w:rsidRPr="008204D7">
        <w:rPr>
          <w:rFonts w:ascii="Times New Roman" w:eastAsia="Times New Roman" w:hAnsi="Times New Roman" w:cs="Times New Roman"/>
          <w:sz w:val="20"/>
          <w:szCs w:val="20"/>
        </w:rPr>
        <w:t>s</w:t>
      </w:r>
      <w:proofErr w:type="spellEnd"/>
      <w:r w:rsidRPr="008204D7">
        <w:rPr>
          <w:rFonts w:ascii="Times New Roman" w:eastAsia="Times New Roman" w:hAnsi="Times New Roman" w:cs="Times New Roman"/>
          <w:sz w:val="20"/>
          <w:szCs w:val="20"/>
        </w:rPr>
        <w:t xml:space="preserve"> [or </w:t>
      </w:r>
      <w:r w:rsidRPr="008204D7">
        <w:rPr>
          <w:rFonts w:ascii="Times New Roman" w:eastAsia="Times New Roman" w:hAnsi="Times New Roman" w:cs="Times New Roman"/>
          <w:b/>
          <w:bCs/>
          <w:sz w:val="20"/>
          <w:szCs w:val="20"/>
          <w:u w:val="single"/>
        </w:rPr>
        <w:t>melismatic</w:t>
      </w:r>
      <w:r w:rsidRPr="008204D7">
        <w:rPr>
          <w:rFonts w:ascii="Times New Roman" w:eastAsia="Times New Roman" w:hAnsi="Times New Roman" w:cs="Times New Roman"/>
          <w:sz w:val="20"/>
          <w:szCs w:val="20"/>
        </w:rPr>
        <w:t xml:space="preserve"> singing/music]</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18. In a section titled “Self-Eulogy,” this author wrote that “Soon the last copper coin will arrive… But dear Papa - I’ve tasted the gold.”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Pulitzer Prize-winning American Poet Laureate of </w:t>
      </w:r>
      <w:r w:rsidRPr="008204D7">
        <w:rPr>
          <w:rFonts w:ascii="Times New Roman" w:eastAsia="Times New Roman" w:hAnsi="Times New Roman" w:cs="Times New Roman"/>
          <w:i/>
          <w:iCs/>
          <w:sz w:val="20"/>
          <w:szCs w:val="20"/>
        </w:rPr>
        <w:t xml:space="preserve">Sonata </w:t>
      </w:r>
      <w:proofErr w:type="spellStart"/>
      <w:r w:rsidRPr="008204D7">
        <w:rPr>
          <w:rFonts w:ascii="Times New Roman" w:eastAsia="Times New Roman" w:hAnsi="Times New Roman" w:cs="Times New Roman"/>
          <w:i/>
          <w:iCs/>
          <w:sz w:val="20"/>
          <w:szCs w:val="20"/>
        </w:rPr>
        <w:t>Mulattica</w:t>
      </w:r>
      <w:proofErr w:type="spellEnd"/>
      <w:r w:rsidRPr="008204D7">
        <w:rPr>
          <w:rFonts w:ascii="Times New Roman" w:eastAsia="Times New Roman" w:hAnsi="Times New Roman" w:cs="Times New Roman"/>
          <w:i/>
          <w:iCs/>
          <w:sz w:val="20"/>
          <w:szCs w:val="20"/>
        </w:rPr>
        <w:t xml:space="preserve"> </w:t>
      </w:r>
      <w:r w:rsidRPr="008204D7">
        <w:rPr>
          <w:rFonts w:ascii="Times New Roman" w:eastAsia="Times New Roman" w:hAnsi="Times New Roman" w:cs="Times New Roman"/>
          <w:sz w:val="20"/>
          <w:szCs w:val="20"/>
        </w:rPr>
        <w:t xml:space="preserve">and </w:t>
      </w:r>
      <w:r w:rsidRPr="008204D7">
        <w:rPr>
          <w:rFonts w:ascii="Times New Roman" w:eastAsia="Times New Roman" w:hAnsi="Times New Roman" w:cs="Times New Roman"/>
          <w:i/>
          <w:iCs/>
          <w:sz w:val="20"/>
          <w:szCs w:val="20"/>
        </w:rPr>
        <w:t xml:space="preserve">Thomas and Beulah. </w:t>
      </w:r>
      <w:r w:rsidRPr="008204D7">
        <w:rPr>
          <w:rFonts w:ascii="Times New Roman" w:eastAsia="Times New Roman" w:hAnsi="Times New Roman" w:cs="Times New Roman"/>
          <w:sz w:val="20"/>
          <w:szCs w:val="20"/>
        </w:rPr>
        <w:t>She also wrote about “achieving flight” while dancing in “American Smooth.”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Rita </w:t>
      </w:r>
      <w:r w:rsidRPr="008204D7">
        <w:rPr>
          <w:rFonts w:ascii="Times New Roman" w:eastAsia="Times New Roman" w:hAnsi="Times New Roman" w:cs="Times New Roman"/>
          <w:b/>
          <w:bCs/>
          <w:sz w:val="20"/>
          <w:szCs w:val="20"/>
          <w:u w:val="single"/>
        </w:rPr>
        <w:t>Dove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Dove feuded with Helen </w:t>
      </w:r>
      <w:proofErr w:type="spellStart"/>
      <w:r w:rsidRPr="008204D7">
        <w:rPr>
          <w:rFonts w:ascii="Times New Roman" w:eastAsia="Times New Roman" w:hAnsi="Times New Roman" w:cs="Times New Roman"/>
          <w:sz w:val="20"/>
          <w:szCs w:val="20"/>
        </w:rPr>
        <w:t>Vendler</w:t>
      </w:r>
      <w:proofErr w:type="spellEnd"/>
      <w:r w:rsidRPr="008204D7">
        <w:rPr>
          <w:rFonts w:ascii="Times New Roman" w:eastAsia="Times New Roman" w:hAnsi="Times New Roman" w:cs="Times New Roman"/>
          <w:sz w:val="20"/>
          <w:szCs w:val="20"/>
        </w:rPr>
        <w:t xml:space="preserve"> over Dove’s editing of </w:t>
      </w:r>
      <w:r w:rsidRPr="008204D7">
        <w:rPr>
          <w:rFonts w:ascii="Times New Roman" w:eastAsia="Times New Roman" w:hAnsi="Times New Roman" w:cs="Times New Roman"/>
          <w:i/>
          <w:iCs/>
          <w:sz w:val="20"/>
          <w:szCs w:val="20"/>
        </w:rPr>
        <w:t xml:space="preserve">The Penguin Anthology of 20th Century American Poetry; </w:t>
      </w:r>
      <w:proofErr w:type="spellStart"/>
      <w:r w:rsidRPr="008204D7">
        <w:rPr>
          <w:rFonts w:ascii="Times New Roman" w:eastAsia="Times New Roman" w:hAnsi="Times New Roman" w:cs="Times New Roman"/>
          <w:sz w:val="20"/>
          <w:szCs w:val="20"/>
        </w:rPr>
        <w:t>Vendler</w:t>
      </w:r>
      <w:proofErr w:type="spellEnd"/>
      <w:r w:rsidRPr="008204D7">
        <w:rPr>
          <w:rFonts w:ascii="Times New Roman" w:eastAsia="Times New Roman" w:hAnsi="Times New Roman" w:cs="Times New Roman"/>
          <w:sz w:val="20"/>
          <w:szCs w:val="20"/>
        </w:rPr>
        <w:t xml:space="preserve"> was indignant that poets like this author of “Lady Lazarus” and “The Colossus” were left out. </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Sylvia </w:t>
      </w:r>
      <w:r w:rsidRPr="008204D7">
        <w:rPr>
          <w:rFonts w:ascii="Times New Roman" w:eastAsia="Times New Roman" w:hAnsi="Times New Roman" w:cs="Times New Roman"/>
          <w:b/>
          <w:bCs/>
          <w:sz w:val="20"/>
          <w:szCs w:val="20"/>
          <w:u w:val="single"/>
        </w:rPr>
        <w:t>Plath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This protagonist of Plath’s semi-autobiographical novel </w:t>
      </w:r>
      <w:r w:rsidRPr="008204D7">
        <w:rPr>
          <w:rFonts w:ascii="Times New Roman" w:eastAsia="Times New Roman" w:hAnsi="Times New Roman" w:cs="Times New Roman"/>
          <w:i/>
          <w:iCs/>
          <w:sz w:val="20"/>
          <w:szCs w:val="20"/>
        </w:rPr>
        <w:t>The Bell Jar</w:t>
      </w:r>
      <w:r w:rsidRPr="008204D7">
        <w:rPr>
          <w:rFonts w:ascii="Times New Roman" w:eastAsia="Times New Roman" w:hAnsi="Times New Roman" w:cs="Times New Roman"/>
          <w:sz w:val="20"/>
          <w:szCs w:val="20"/>
        </w:rPr>
        <w:t xml:space="preserve"> receives electroconvulsive therapy for her depression; after Dr. Nolan advises her to get a diaphragm, she feels free of her fear of sex and marriage.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Esther</w:t>
      </w:r>
      <w:r w:rsidRPr="008204D7">
        <w:rPr>
          <w:rFonts w:ascii="Times New Roman" w:eastAsia="Times New Roman" w:hAnsi="Times New Roman" w:cs="Times New Roman"/>
          <w:sz w:val="20"/>
          <w:szCs w:val="20"/>
        </w:rPr>
        <w:t xml:space="preserve"> </w:t>
      </w:r>
      <w:r w:rsidRPr="008204D7">
        <w:rPr>
          <w:rFonts w:ascii="Times New Roman" w:eastAsia="Times New Roman" w:hAnsi="Times New Roman" w:cs="Times New Roman"/>
          <w:b/>
          <w:bCs/>
          <w:sz w:val="20"/>
          <w:szCs w:val="20"/>
          <w:u w:val="single"/>
        </w:rPr>
        <w:t>Greenwood</w:t>
      </w:r>
      <w:r w:rsidRPr="008204D7">
        <w:rPr>
          <w:rFonts w:ascii="Times New Roman" w:eastAsia="Times New Roman" w:hAnsi="Times New Roman" w:cs="Times New Roman"/>
          <w:sz w:val="20"/>
          <w:szCs w:val="20"/>
        </w:rPr>
        <w:t xml:space="preserve"> [accept either underlined part]</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19. This man streamlined trade in 1853 by abolishing and reducing duties.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Name this Chancellor of the Exchequer under Lord Aberdeen. A Liberal, he served as Prime Minister four times in the late 19th century, frequently switching off with Lord Salisbury and Benjamin Disraeli.</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William </w:t>
      </w:r>
      <w:proofErr w:type="spellStart"/>
      <w:r w:rsidRPr="008204D7">
        <w:rPr>
          <w:rFonts w:ascii="Times New Roman" w:eastAsia="Times New Roman" w:hAnsi="Times New Roman" w:cs="Times New Roman"/>
          <w:sz w:val="20"/>
          <w:szCs w:val="20"/>
        </w:rPr>
        <w:t>Ewart</w:t>
      </w:r>
      <w:proofErr w:type="spellEnd"/>
      <w:r w:rsidRPr="008204D7">
        <w:rPr>
          <w:rFonts w:ascii="Times New Roman" w:eastAsia="Times New Roman" w:hAnsi="Times New Roman" w:cs="Times New Roman"/>
          <w:sz w:val="20"/>
          <w:szCs w:val="20"/>
        </w:rPr>
        <w:t xml:space="preserve"> </w:t>
      </w:r>
      <w:r w:rsidRPr="008204D7">
        <w:rPr>
          <w:rFonts w:ascii="Times New Roman" w:eastAsia="Times New Roman" w:hAnsi="Times New Roman" w:cs="Times New Roman"/>
          <w:b/>
          <w:bCs/>
          <w:sz w:val="20"/>
          <w:szCs w:val="20"/>
          <w:u w:val="single"/>
        </w:rPr>
        <w:t>Gladstone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Gladstone’s first stint as Chancellor of the Exchequer was as a member of a faction which had split from the Conservatives under this leader, who issued the Tamworth Manifesto.</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Robert </w:t>
      </w:r>
      <w:r w:rsidRPr="008204D7">
        <w:rPr>
          <w:rFonts w:ascii="Times New Roman" w:eastAsia="Times New Roman" w:hAnsi="Times New Roman" w:cs="Times New Roman"/>
          <w:b/>
          <w:bCs/>
          <w:sz w:val="20"/>
          <w:szCs w:val="20"/>
          <w:u w:val="single"/>
        </w:rPr>
        <w:t>Peel</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In 1882, Gladstone bombarded Alexandria and occupied Egypt, ostensibly to support the khedive against the nationalist uprising led by this man. He was defeated by Wolseley at Tel el-</w:t>
      </w:r>
      <w:proofErr w:type="spellStart"/>
      <w:r w:rsidRPr="008204D7">
        <w:rPr>
          <w:rFonts w:ascii="Times New Roman" w:eastAsia="Times New Roman" w:hAnsi="Times New Roman" w:cs="Times New Roman"/>
          <w:sz w:val="20"/>
          <w:szCs w:val="20"/>
        </w:rPr>
        <w:t>Kebir</w:t>
      </w:r>
      <w:proofErr w:type="spellEnd"/>
      <w:r w:rsidRPr="008204D7">
        <w:rPr>
          <w:rFonts w:ascii="Times New Roman" w:eastAsia="Times New Roman" w:hAnsi="Times New Roman" w:cs="Times New Roman"/>
          <w:sz w:val="20"/>
          <w:szCs w:val="20"/>
        </w:rPr>
        <w:t xml:space="preserve"> and exiled to Sri Lanka, where he is now considered an anti-imperialist hero.</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Ahmed </w:t>
      </w:r>
      <w:r w:rsidRPr="008204D7">
        <w:rPr>
          <w:rFonts w:ascii="Times New Roman" w:eastAsia="Times New Roman" w:hAnsi="Times New Roman" w:cs="Times New Roman"/>
          <w:b/>
          <w:bCs/>
          <w:sz w:val="20"/>
          <w:szCs w:val="20"/>
          <w:u w:val="single"/>
        </w:rPr>
        <w:t>‘</w:t>
      </w:r>
      <w:proofErr w:type="spellStart"/>
      <w:r w:rsidRPr="008204D7">
        <w:rPr>
          <w:rFonts w:ascii="Times New Roman" w:eastAsia="Times New Roman" w:hAnsi="Times New Roman" w:cs="Times New Roman"/>
          <w:b/>
          <w:bCs/>
          <w:sz w:val="20"/>
          <w:szCs w:val="20"/>
          <w:u w:val="single"/>
        </w:rPr>
        <w:t>Urabi</w:t>
      </w:r>
      <w:proofErr w:type="spellEnd"/>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b/>
          <w:bCs/>
          <w:sz w:val="20"/>
          <w:szCs w:val="20"/>
          <w:u w:val="single"/>
        </w:rPr>
        <w:t>Orabi</w:t>
      </w:r>
      <w:proofErr w:type="spellEnd"/>
      <w:r w:rsidRPr="008204D7">
        <w:rPr>
          <w:rFonts w:ascii="Times New Roman" w:eastAsia="Times New Roman" w:hAnsi="Times New Roman" w:cs="Times New Roman"/>
          <w:sz w:val="20"/>
          <w:szCs w:val="20"/>
        </w:rPr>
        <w:t xml:space="preserve">, Ahmad </w:t>
      </w:r>
      <w:proofErr w:type="spellStart"/>
      <w:r w:rsidRPr="008204D7">
        <w:rPr>
          <w:rFonts w:ascii="Times New Roman" w:eastAsia="Times New Roman" w:hAnsi="Times New Roman" w:cs="Times New Roman"/>
          <w:b/>
          <w:bCs/>
          <w:sz w:val="20"/>
          <w:szCs w:val="20"/>
          <w:u w:val="single"/>
        </w:rPr>
        <w:t>Arabi</w:t>
      </w:r>
      <w:proofErr w:type="spellEnd"/>
      <w:r w:rsidRPr="008204D7">
        <w:rPr>
          <w:rFonts w:ascii="Times New Roman" w:eastAsia="Times New Roman" w:hAnsi="Times New Roman" w:cs="Times New Roman"/>
          <w:sz w:val="20"/>
          <w:szCs w:val="20"/>
        </w:rPr>
        <w:t xml:space="preserve">, or </w:t>
      </w:r>
      <w:proofErr w:type="spellStart"/>
      <w:r w:rsidRPr="008204D7">
        <w:rPr>
          <w:rFonts w:ascii="Times New Roman" w:eastAsia="Times New Roman" w:hAnsi="Times New Roman" w:cs="Times New Roman"/>
          <w:b/>
          <w:bCs/>
          <w:sz w:val="20"/>
          <w:szCs w:val="20"/>
          <w:u w:val="single"/>
        </w:rPr>
        <w:t>Arabi</w:t>
      </w:r>
      <w:proofErr w:type="spellEnd"/>
      <w:r w:rsidRPr="008204D7">
        <w:rPr>
          <w:rFonts w:ascii="Times New Roman" w:eastAsia="Times New Roman" w:hAnsi="Times New Roman" w:cs="Times New Roman"/>
          <w:sz w:val="20"/>
          <w:szCs w:val="20"/>
        </w:rPr>
        <w:t xml:space="preserve"> Pasha] </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20. For ideal gases, this type of process is only possible if the ratio of infinitesimal heat to infinitesimal work is constant. For 10 points each:</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Name this type of process in which the product of specific volume raised to some power </w:t>
      </w:r>
      <w:r w:rsidRPr="008204D7">
        <w:rPr>
          <w:rFonts w:ascii="Times New Roman" w:eastAsia="Times New Roman" w:hAnsi="Times New Roman" w:cs="Times New Roman"/>
          <w:i/>
          <w:iCs/>
          <w:sz w:val="20"/>
          <w:szCs w:val="20"/>
        </w:rPr>
        <w:t>n</w:t>
      </w:r>
      <w:r w:rsidRPr="008204D7">
        <w:rPr>
          <w:rFonts w:ascii="Times New Roman" w:eastAsia="Times New Roman" w:hAnsi="Times New Roman" w:cs="Times New Roman"/>
          <w:sz w:val="20"/>
          <w:szCs w:val="20"/>
        </w:rPr>
        <w:t xml:space="preserve"> and pressure is always constant.</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proofErr w:type="spellStart"/>
      <w:r w:rsidRPr="008204D7">
        <w:rPr>
          <w:rFonts w:ascii="Times New Roman" w:eastAsia="Times New Roman" w:hAnsi="Times New Roman" w:cs="Times New Roman"/>
          <w:b/>
          <w:bCs/>
          <w:sz w:val="20"/>
          <w:szCs w:val="20"/>
          <w:u w:val="single"/>
        </w:rPr>
        <w:t>polytropic</w:t>
      </w:r>
      <w:proofErr w:type="spellEnd"/>
      <w:r w:rsidRPr="008204D7">
        <w:rPr>
          <w:rFonts w:ascii="Times New Roman" w:eastAsia="Times New Roman" w:hAnsi="Times New Roman" w:cs="Times New Roman"/>
          <w:sz w:val="20"/>
          <w:szCs w:val="20"/>
        </w:rPr>
        <w:t xml:space="preserve"> process</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[10] The </w:t>
      </w:r>
      <w:proofErr w:type="spellStart"/>
      <w:r w:rsidRPr="008204D7">
        <w:rPr>
          <w:rFonts w:ascii="Times New Roman" w:eastAsia="Times New Roman" w:hAnsi="Times New Roman" w:cs="Times New Roman"/>
          <w:sz w:val="20"/>
          <w:szCs w:val="20"/>
        </w:rPr>
        <w:t>polytropic</w:t>
      </w:r>
      <w:proofErr w:type="spellEnd"/>
      <w:r w:rsidRPr="008204D7">
        <w:rPr>
          <w:rFonts w:ascii="Times New Roman" w:eastAsia="Times New Roman" w:hAnsi="Times New Roman" w:cs="Times New Roman"/>
          <w:sz w:val="20"/>
          <w:szCs w:val="20"/>
        </w:rPr>
        <w:t xml:space="preserve"> index of an isochoric process is equal to infinity. Isochoric processes keep this variable constant, and thus do no work.</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volume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[10] Along with a pair of isentropic processes, this engine cycle contains two isochoric steps. This cycle models a spark-ignited piston engine.</w:t>
      </w:r>
    </w:p>
    <w:p w:rsidR="008204D7" w:rsidRPr="008204D7" w:rsidRDefault="008204D7" w:rsidP="008204D7">
      <w:pPr>
        <w:spacing w:line="240" w:lineRule="auto"/>
        <w:rPr>
          <w:rFonts w:ascii="Times New Roman" w:eastAsia="Times New Roman" w:hAnsi="Times New Roman" w:cs="Times New Roman"/>
          <w:color w:val="auto"/>
          <w:sz w:val="24"/>
          <w:szCs w:val="24"/>
        </w:rPr>
      </w:pPr>
      <w:r w:rsidRPr="008204D7">
        <w:rPr>
          <w:rFonts w:ascii="Times New Roman" w:eastAsia="Times New Roman" w:hAnsi="Times New Roman" w:cs="Times New Roman"/>
          <w:sz w:val="20"/>
          <w:szCs w:val="20"/>
        </w:rPr>
        <w:t xml:space="preserve">ANSWER: </w:t>
      </w:r>
      <w:r w:rsidRPr="008204D7">
        <w:rPr>
          <w:rFonts w:ascii="Times New Roman" w:eastAsia="Times New Roman" w:hAnsi="Times New Roman" w:cs="Times New Roman"/>
          <w:b/>
          <w:bCs/>
          <w:sz w:val="20"/>
          <w:szCs w:val="20"/>
          <w:u w:val="single"/>
        </w:rPr>
        <w:t>Otto</w:t>
      </w:r>
      <w:r w:rsidRPr="008204D7">
        <w:rPr>
          <w:rFonts w:ascii="Times New Roman" w:eastAsia="Times New Roman" w:hAnsi="Times New Roman" w:cs="Times New Roman"/>
          <w:sz w:val="20"/>
          <w:szCs w:val="20"/>
        </w:rPr>
        <w:t xml:space="preserve"> cycle</w:t>
      </w: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p>
    <w:p w:rsidR="008204D7" w:rsidRPr="008204D7" w:rsidRDefault="008204D7" w:rsidP="008204D7">
      <w:pPr>
        <w:spacing w:line="240" w:lineRule="auto"/>
        <w:rPr>
          <w:rFonts w:ascii="Times New Roman" w:eastAsia="Times New Roman" w:hAnsi="Times New Roman" w:cs="Times New Roman"/>
          <w:color w:val="auto"/>
          <w:sz w:val="24"/>
          <w:szCs w:val="24"/>
        </w:rPr>
      </w:pPr>
    </w:p>
    <w:p w:rsidR="00076EEE" w:rsidRDefault="00076EEE"/>
    <w:sectPr w:rsidR="00076E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compat>
    <w:compatSetting w:name="compatibilityMode" w:uri="http://schemas.microsoft.com/office/word" w:val="14"/>
  </w:compat>
  <w:rsids>
    <w:rsidRoot w:val="00076EEE"/>
    <w:rsid w:val="00076EEE"/>
    <w:rsid w:val="0013257F"/>
    <w:rsid w:val="008204D7"/>
    <w:rsid w:val="00A67CFB"/>
    <w:rsid w:val="00F82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FD0E4-7FA6-41BF-BB64-97A6887E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8204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20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122299">
      <w:bodyDiv w:val="1"/>
      <w:marLeft w:val="0"/>
      <w:marRight w:val="0"/>
      <w:marTop w:val="0"/>
      <w:marBottom w:val="0"/>
      <w:divBdr>
        <w:top w:val="none" w:sz="0" w:space="0" w:color="auto"/>
        <w:left w:val="none" w:sz="0" w:space="0" w:color="auto"/>
        <w:bottom w:val="none" w:sz="0" w:space="0" w:color="auto"/>
        <w:right w:val="none" w:sz="0" w:space="0" w:color="auto"/>
      </w:divBdr>
      <w:divsChild>
        <w:div w:id="389111617">
          <w:marLeft w:val="0"/>
          <w:marRight w:val="0"/>
          <w:marTop w:val="0"/>
          <w:marBottom w:val="0"/>
          <w:divBdr>
            <w:top w:val="none" w:sz="0" w:space="0" w:color="auto"/>
            <w:left w:val="none" w:sz="0" w:space="0" w:color="auto"/>
            <w:bottom w:val="none" w:sz="0" w:space="0" w:color="auto"/>
            <w:right w:val="none" w:sz="0" w:space="0" w:color="auto"/>
          </w:divBdr>
        </w:div>
        <w:div w:id="1515992974">
          <w:marLeft w:val="0"/>
          <w:marRight w:val="0"/>
          <w:marTop w:val="0"/>
          <w:marBottom w:val="0"/>
          <w:divBdr>
            <w:top w:val="none" w:sz="0" w:space="0" w:color="auto"/>
            <w:left w:val="none" w:sz="0" w:space="0" w:color="auto"/>
            <w:bottom w:val="none" w:sz="0" w:space="0" w:color="auto"/>
            <w:right w:val="none" w:sz="0" w:space="0" w:color="auto"/>
          </w:divBdr>
        </w:div>
        <w:div w:id="1398431786">
          <w:marLeft w:val="0"/>
          <w:marRight w:val="0"/>
          <w:marTop w:val="0"/>
          <w:marBottom w:val="0"/>
          <w:divBdr>
            <w:top w:val="none" w:sz="0" w:space="0" w:color="auto"/>
            <w:left w:val="none" w:sz="0" w:space="0" w:color="auto"/>
            <w:bottom w:val="none" w:sz="0" w:space="0" w:color="auto"/>
            <w:right w:val="none" w:sz="0" w:space="0" w:color="auto"/>
          </w:divBdr>
        </w:div>
        <w:div w:id="1520654662">
          <w:marLeft w:val="0"/>
          <w:marRight w:val="0"/>
          <w:marTop w:val="0"/>
          <w:marBottom w:val="0"/>
          <w:divBdr>
            <w:top w:val="none" w:sz="0" w:space="0" w:color="auto"/>
            <w:left w:val="none" w:sz="0" w:space="0" w:color="auto"/>
            <w:bottom w:val="none" w:sz="0" w:space="0" w:color="auto"/>
            <w:right w:val="none" w:sz="0" w:space="0" w:color="auto"/>
          </w:divBdr>
        </w:div>
        <w:div w:id="1684353338">
          <w:marLeft w:val="0"/>
          <w:marRight w:val="0"/>
          <w:marTop w:val="0"/>
          <w:marBottom w:val="0"/>
          <w:divBdr>
            <w:top w:val="none" w:sz="0" w:space="0" w:color="auto"/>
            <w:left w:val="none" w:sz="0" w:space="0" w:color="auto"/>
            <w:bottom w:val="none" w:sz="0" w:space="0" w:color="auto"/>
            <w:right w:val="none" w:sz="0" w:space="0" w:color="auto"/>
          </w:divBdr>
        </w:div>
        <w:div w:id="573592539">
          <w:marLeft w:val="0"/>
          <w:marRight w:val="0"/>
          <w:marTop w:val="0"/>
          <w:marBottom w:val="0"/>
          <w:divBdr>
            <w:top w:val="none" w:sz="0" w:space="0" w:color="auto"/>
            <w:left w:val="none" w:sz="0" w:space="0" w:color="auto"/>
            <w:bottom w:val="none" w:sz="0" w:space="0" w:color="auto"/>
            <w:right w:val="none" w:sz="0" w:space="0" w:color="auto"/>
          </w:divBdr>
        </w:div>
        <w:div w:id="111216082">
          <w:marLeft w:val="0"/>
          <w:marRight w:val="0"/>
          <w:marTop w:val="0"/>
          <w:marBottom w:val="0"/>
          <w:divBdr>
            <w:top w:val="none" w:sz="0" w:space="0" w:color="auto"/>
            <w:left w:val="none" w:sz="0" w:space="0" w:color="auto"/>
            <w:bottom w:val="none" w:sz="0" w:space="0" w:color="auto"/>
            <w:right w:val="none" w:sz="0" w:space="0" w:color="auto"/>
          </w:divBdr>
        </w:div>
        <w:div w:id="1489009767">
          <w:marLeft w:val="0"/>
          <w:marRight w:val="0"/>
          <w:marTop w:val="0"/>
          <w:marBottom w:val="0"/>
          <w:divBdr>
            <w:top w:val="none" w:sz="0" w:space="0" w:color="auto"/>
            <w:left w:val="none" w:sz="0" w:space="0" w:color="auto"/>
            <w:bottom w:val="none" w:sz="0" w:space="0" w:color="auto"/>
            <w:right w:val="none" w:sz="0" w:space="0" w:color="auto"/>
          </w:divBdr>
        </w:div>
        <w:div w:id="804390136">
          <w:marLeft w:val="0"/>
          <w:marRight w:val="0"/>
          <w:marTop w:val="0"/>
          <w:marBottom w:val="0"/>
          <w:divBdr>
            <w:top w:val="none" w:sz="0" w:space="0" w:color="auto"/>
            <w:left w:val="none" w:sz="0" w:space="0" w:color="auto"/>
            <w:bottom w:val="none" w:sz="0" w:space="0" w:color="auto"/>
            <w:right w:val="none" w:sz="0" w:space="0" w:color="auto"/>
          </w:divBdr>
        </w:div>
        <w:div w:id="438375372">
          <w:marLeft w:val="0"/>
          <w:marRight w:val="0"/>
          <w:marTop w:val="0"/>
          <w:marBottom w:val="0"/>
          <w:divBdr>
            <w:top w:val="none" w:sz="0" w:space="0" w:color="auto"/>
            <w:left w:val="none" w:sz="0" w:space="0" w:color="auto"/>
            <w:bottom w:val="none" w:sz="0" w:space="0" w:color="auto"/>
            <w:right w:val="none" w:sz="0" w:space="0" w:color="auto"/>
          </w:divBdr>
        </w:div>
        <w:div w:id="1975210899">
          <w:marLeft w:val="0"/>
          <w:marRight w:val="0"/>
          <w:marTop w:val="0"/>
          <w:marBottom w:val="0"/>
          <w:divBdr>
            <w:top w:val="none" w:sz="0" w:space="0" w:color="auto"/>
            <w:left w:val="none" w:sz="0" w:space="0" w:color="auto"/>
            <w:bottom w:val="none" w:sz="0" w:space="0" w:color="auto"/>
            <w:right w:val="none" w:sz="0" w:space="0" w:color="auto"/>
          </w:divBdr>
        </w:div>
        <w:div w:id="1078088405">
          <w:marLeft w:val="0"/>
          <w:marRight w:val="0"/>
          <w:marTop w:val="0"/>
          <w:marBottom w:val="0"/>
          <w:divBdr>
            <w:top w:val="none" w:sz="0" w:space="0" w:color="auto"/>
            <w:left w:val="none" w:sz="0" w:space="0" w:color="auto"/>
            <w:bottom w:val="none" w:sz="0" w:space="0" w:color="auto"/>
            <w:right w:val="none" w:sz="0" w:space="0" w:color="auto"/>
          </w:divBdr>
        </w:div>
        <w:div w:id="1487554835">
          <w:marLeft w:val="0"/>
          <w:marRight w:val="0"/>
          <w:marTop w:val="0"/>
          <w:marBottom w:val="0"/>
          <w:divBdr>
            <w:top w:val="none" w:sz="0" w:space="0" w:color="auto"/>
            <w:left w:val="none" w:sz="0" w:space="0" w:color="auto"/>
            <w:bottom w:val="none" w:sz="0" w:space="0" w:color="auto"/>
            <w:right w:val="none" w:sz="0" w:space="0" w:color="auto"/>
          </w:divBdr>
        </w:div>
        <w:div w:id="1870485942">
          <w:marLeft w:val="0"/>
          <w:marRight w:val="0"/>
          <w:marTop w:val="0"/>
          <w:marBottom w:val="0"/>
          <w:divBdr>
            <w:top w:val="none" w:sz="0" w:space="0" w:color="auto"/>
            <w:left w:val="none" w:sz="0" w:space="0" w:color="auto"/>
            <w:bottom w:val="none" w:sz="0" w:space="0" w:color="auto"/>
            <w:right w:val="none" w:sz="0" w:space="0" w:color="auto"/>
          </w:divBdr>
        </w:div>
        <w:div w:id="1248997985">
          <w:marLeft w:val="0"/>
          <w:marRight w:val="0"/>
          <w:marTop w:val="0"/>
          <w:marBottom w:val="0"/>
          <w:divBdr>
            <w:top w:val="none" w:sz="0" w:space="0" w:color="auto"/>
            <w:left w:val="none" w:sz="0" w:space="0" w:color="auto"/>
            <w:bottom w:val="none" w:sz="0" w:space="0" w:color="auto"/>
            <w:right w:val="none" w:sz="0" w:space="0" w:color="auto"/>
          </w:divBdr>
        </w:div>
        <w:div w:id="1336152913">
          <w:marLeft w:val="0"/>
          <w:marRight w:val="0"/>
          <w:marTop w:val="0"/>
          <w:marBottom w:val="0"/>
          <w:divBdr>
            <w:top w:val="none" w:sz="0" w:space="0" w:color="auto"/>
            <w:left w:val="none" w:sz="0" w:space="0" w:color="auto"/>
            <w:bottom w:val="none" w:sz="0" w:space="0" w:color="auto"/>
            <w:right w:val="none" w:sz="0" w:space="0" w:color="auto"/>
          </w:divBdr>
        </w:div>
        <w:div w:id="263851146">
          <w:marLeft w:val="0"/>
          <w:marRight w:val="0"/>
          <w:marTop w:val="0"/>
          <w:marBottom w:val="0"/>
          <w:divBdr>
            <w:top w:val="none" w:sz="0" w:space="0" w:color="auto"/>
            <w:left w:val="none" w:sz="0" w:space="0" w:color="auto"/>
            <w:bottom w:val="none" w:sz="0" w:space="0" w:color="auto"/>
            <w:right w:val="none" w:sz="0" w:space="0" w:color="auto"/>
          </w:divBdr>
        </w:div>
        <w:div w:id="343095073">
          <w:marLeft w:val="0"/>
          <w:marRight w:val="0"/>
          <w:marTop w:val="0"/>
          <w:marBottom w:val="0"/>
          <w:divBdr>
            <w:top w:val="none" w:sz="0" w:space="0" w:color="auto"/>
            <w:left w:val="none" w:sz="0" w:space="0" w:color="auto"/>
            <w:bottom w:val="none" w:sz="0" w:space="0" w:color="auto"/>
            <w:right w:val="none" w:sz="0" w:space="0" w:color="auto"/>
          </w:divBdr>
        </w:div>
        <w:div w:id="297999435">
          <w:marLeft w:val="0"/>
          <w:marRight w:val="0"/>
          <w:marTop w:val="0"/>
          <w:marBottom w:val="0"/>
          <w:divBdr>
            <w:top w:val="none" w:sz="0" w:space="0" w:color="auto"/>
            <w:left w:val="none" w:sz="0" w:space="0" w:color="auto"/>
            <w:bottom w:val="none" w:sz="0" w:space="0" w:color="auto"/>
            <w:right w:val="none" w:sz="0" w:space="0" w:color="auto"/>
          </w:divBdr>
        </w:div>
        <w:div w:id="2140830689">
          <w:marLeft w:val="0"/>
          <w:marRight w:val="0"/>
          <w:marTop w:val="0"/>
          <w:marBottom w:val="0"/>
          <w:divBdr>
            <w:top w:val="none" w:sz="0" w:space="0" w:color="auto"/>
            <w:left w:val="none" w:sz="0" w:space="0" w:color="auto"/>
            <w:bottom w:val="none" w:sz="0" w:space="0" w:color="auto"/>
            <w:right w:val="none" w:sz="0" w:space="0" w:color="auto"/>
          </w:divBdr>
        </w:div>
        <w:div w:id="432164240">
          <w:marLeft w:val="0"/>
          <w:marRight w:val="0"/>
          <w:marTop w:val="0"/>
          <w:marBottom w:val="0"/>
          <w:divBdr>
            <w:top w:val="none" w:sz="0" w:space="0" w:color="auto"/>
            <w:left w:val="none" w:sz="0" w:space="0" w:color="auto"/>
            <w:bottom w:val="none" w:sz="0" w:space="0" w:color="auto"/>
            <w:right w:val="none" w:sz="0" w:space="0" w:color="auto"/>
          </w:divBdr>
        </w:div>
        <w:div w:id="940642622">
          <w:marLeft w:val="0"/>
          <w:marRight w:val="0"/>
          <w:marTop w:val="0"/>
          <w:marBottom w:val="0"/>
          <w:divBdr>
            <w:top w:val="none" w:sz="0" w:space="0" w:color="auto"/>
            <w:left w:val="none" w:sz="0" w:space="0" w:color="auto"/>
            <w:bottom w:val="none" w:sz="0" w:space="0" w:color="auto"/>
            <w:right w:val="none" w:sz="0" w:space="0" w:color="auto"/>
          </w:divBdr>
        </w:div>
        <w:div w:id="2089767155">
          <w:marLeft w:val="0"/>
          <w:marRight w:val="0"/>
          <w:marTop w:val="0"/>
          <w:marBottom w:val="0"/>
          <w:divBdr>
            <w:top w:val="none" w:sz="0" w:space="0" w:color="auto"/>
            <w:left w:val="none" w:sz="0" w:space="0" w:color="auto"/>
            <w:bottom w:val="none" w:sz="0" w:space="0" w:color="auto"/>
            <w:right w:val="none" w:sz="0" w:space="0" w:color="auto"/>
          </w:divBdr>
        </w:div>
        <w:div w:id="679742853">
          <w:marLeft w:val="0"/>
          <w:marRight w:val="0"/>
          <w:marTop w:val="0"/>
          <w:marBottom w:val="0"/>
          <w:divBdr>
            <w:top w:val="none" w:sz="0" w:space="0" w:color="auto"/>
            <w:left w:val="none" w:sz="0" w:space="0" w:color="auto"/>
            <w:bottom w:val="none" w:sz="0" w:space="0" w:color="auto"/>
            <w:right w:val="none" w:sz="0" w:space="0" w:color="auto"/>
          </w:divBdr>
        </w:div>
        <w:div w:id="773015286">
          <w:marLeft w:val="0"/>
          <w:marRight w:val="0"/>
          <w:marTop w:val="0"/>
          <w:marBottom w:val="0"/>
          <w:divBdr>
            <w:top w:val="none" w:sz="0" w:space="0" w:color="auto"/>
            <w:left w:val="none" w:sz="0" w:space="0" w:color="auto"/>
            <w:bottom w:val="none" w:sz="0" w:space="0" w:color="auto"/>
            <w:right w:val="none" w:sz="0" w:space="0" w:color="auto"/>
          </w:divBdr>
        </w:div>
        <w:div w:id="1784837536">
          <w:marLeft w:val="0"/>
          <w:marRight w:val="0"/>
          <w:marTop w:val="0"/>
          <w:marBottom w:val="0"/>
          <w:divBdr>
            <w:top w:val="none" w:sz="0" w:space="0" w:color="auto"/>
            <w:left w:val="none" w:sz="0" w:space="0" w:color="auto"/>
            <w:bottom w:val="none" w:sz="0" w:space="0" w:color="auto"/>
            <w:right w:val="none" w:sz="0" w:space="0" w:color="auto"/>
          </w:divBdr>
        </w:div>
        <w:div w:id="941031953">
          <w:marLeft w:val="0"/>
          <w:marRight w:val="0"/>
          <w:marTop w:val="0"/>
          <w:marBottom w:val="0"/>
          <w:divBdr>
            <w:top w:val="none" w:sz="0" w:space="0" w:color="auto"/>
            <w:left w:val="none" w:sz="0" w:space="0" w:color="auto"/>
            <w:bottom w:val="none" w:sz="0" w:space="0" w:color="auto"/>
            <w:right w:val="none" w:sz="0" w:space="0" w:color="auto"/>
          </w:divBdr>
        </w:div>
        <w:div w:id="1619797623">
          <w:marLeft w:val="0"/>
          <w:marRight w:val="0"/>
          <w:marTop w:val="0"/>
          <w:marBottom w:val="0"/>
          <w:divBdr>
            <w:top w:val="none" w:sz="0" w:space="0" w:color="auto"/>
            <w:left w:val="none" w:sz="0" w:space="0" w:color="auto"/>
            <w:bottom w:val="none" w:sz="0" w:space="0" w:color="auto"/>
            <w:right w:val="none" w:sz="0" w:space="0" w:color="auto"/>
          </w:divBdr>
        </w:div>
        <w:div w:id="804548019">
          <w:marLeft w:val="0"/>
          <w:marRight w:val="0"/>
          <w:marTop w:val="0"/>
          <w:marBottom w:val="0"/>
          <w:divBdr>
            <w:top w:val="none" w:sz="0" w:space="0" w:color="auto"/>
            <w:left w:val="none" w:sz="0" w:space="0" w:color="auto"/>
            <w:bottom w:val="none" w:sz="0" w:space="0" w:color="auto"/>
            <w:right w:val="none" w:sz="0" w:space="0" w:color="auto"/>
          </w:divBdr>
        </w:div>
        <w:div w:id="568420580">
          <w:marLeft w:val="0"/>
          <w:marRight w:val="0"/>
          <w:marTop w:val="0"/>
          <w:marBottom w:val="0"/>
          <w:divBdr>
            <w:top w:val="none" w:sz="0" w:space="0" w:color="auto"/>
            <w:left w:val="none" w:sz="0" w:space="0" w:color="auto"/>
            <w:bottom w:val="none" w:sz="0" w:space="0" w:color="auto"/>
            <w:right w:val="none" w:sz="0" w:space="0" w:color="auto"/>
          </w:divBdr>
        </w:div>
        <w:div w:id="509493851">
          <w:marLeft w:val="0"/>
          <w:marRight w:val="0"/>
          <w:marTop w:val="0"/>
          <w:marBottom w:val="0"/>
          <w:divBdr>
            <w:top w:val="none" w:sz="0" w:space="0" w:color="auto"/>
            <w:left w:val="none" w:sz="0" w:space="0" w:color="auto"/>
            <w:bottom w:val="none" w:sz="0" w:space="0" w:color="auto"/>
            <w:right w:val="none" w:sz="0" w:space="0" w:color="auto"/>
          </w:divBdr>
        </w:div>
        <w:div w:id="1179394930">
          <w:marLeft w:val="0"/>
          <w:marRight w:val="0"/>
          <w:marTop w:val="0"/>
          <w:marBottom w:val="0"/>
          <w:divBdr>
            <w:top w:val="none" w:sz="0" w:space="0" w:color="auto"/>
            <w:left w:val="none" w:sz="0" w:space="0" w:color="auto"/>
            <w:bottom w:val="none" w:sz="0" w:space="0" w:color="auto"/>
            <w:right w:val="none" w:sz="0" w:space="0" w:color="auto"/>
          </w:divBdr>
        </w:div>
        <w:div w:id="1869679096">
          <w:marLeft w:val="0"/>
          <w:marRight w:val="0"/>
          <w:marTop w:val="0"/>
          <w:marBottom w:val="0"/>
          <w:divBdr>
            <w:top w:val="none" w:sz="0" w:space="0" w:color="auto"/>
            <w:left w:val="none" w:sz="0" w:space="0" w:color="auto"/>
            <w:bottom w:val="none" w:sz="0" w:space="0" w:color="auto"/>
            <w:right w:val="none" w:sz="0" w:space="0" w:color="auto"/>
          </w:divBdr>
        </w:div>
        <w:div w:id="855839">
          <w:marLeft w:val="0"/>
          <w:marRight w:val="0"/>
          <w:marTop w:val="0"/>
          <w:marBottom w:val="0"/>
          <w:divBdr>
            <w:top w:val="none" w:sz="0" w:space="0" w:color="auto"/>
            <w:left w:val="none" w:sz="0" w:space="0" w:color="auto"/>
            <w:bottom w:val="none" w:sz="0" w:space="0" w:color="auto"/>
            <w:right w:val="none" w:sz="0" w:space="0" w:color="auto"/>
          </w:divBdr>
        </w:div>
        <w:div w:id="715541774">
          <w:marLeft w:val="0"/>
          <w:marRight w:val="0"/>
          <w:marTop w:val="0"/>
          <w:marBottom w:val="0"/>
          <w:divBdr>
            <w:top w:val="none" w:sz="0" w:space="0" w:color="auto"/>
            <w:left w:val="none" w:sz="0" w:space="0" w:color="auto"/>
            <w:bottom w:val="none" w:sz="0" w:space="0" w:color="auto"/>
            <w:right w:val="none" w:sz="0" w:space="0" w:color="auto"/>
          </w:divBdr>
        </w:div>
        <w:div w:id="897207522">
          <w:marLeft w:val="0"/>
          <w:marRight w:val="0"/>
          <w:marTop w:val="0"/>
          <w:marBottom w:val="0"/>
          <w:divBdr>
            <w:top w:val="none" w:sz="0" w:space="0" w:color="auto"/>
            <w:left w:val="none" w:sz="0" w:space="0" w:color="auto"/>
            <w:bottom w:val="none" w:sz="0" w:space="0" w:color="auto"/>
            <w:right w:val="none" w:sz="0" w:space="0" w:color="auto"/>
          </w:divBdr>
        </w:div>
        <w:div w:id="300309225">
          <w:marLeft w:val="0"/>
          <w:marRight w:val="0"/>
          <w:marTop w:val="0"/>
          <w:marBottom w:val="0"/>
          <w:divBdr>
            <w:top w:val="none" w:sz="0" w:space="0" w:color="auto"/>
            <w:left w:val="none" w:sz="0" w:space="0" w:color="auto"/>
            <w:bottom w:val="none" w:sz="0" w:space="0" w:color="auto"/>
            <w:right w:val="none" w:sz="0" w:space="0" w:color="auto"/>
          </w:divBdr>
        </w:div>
        <w:div w:id="943074436">
          <w:marLeft w:val="0"/>
          <w:marRight w:val="0"/>
          <w:marTop w:val="0"/>
          <w:marBottom w:val="0"/>
          <w:divBdr>
            <w:top w:val="none" w:sz="0" w:space="0" w:color="auto"/>
            <w:left w:val="none" w:sz="0" w:space="0" w:color="auto"/>
            <w:bottom w:val="none" w:sz="0" w:space="0" w:color="auto"/>
            <w:right w:val="none" w:sz="0" w:space="0" w:color="auto"/>
          </w:divBdr>
        </w:div>
        <w:div w:id="1519000172">
          <w:marLeft w:val="0"/>
          <w:marRight w:val="0"/>
          <w:marTop w:val="0"/>
          <w:marBottom w:val="0"/>
          <w:divBdr>
            <w:top w:val="none" w:sz="0" w:space="0" w:color="auto"/>
            <w:left w:val="none" w:sz="0" w:space="0" w:color="auto"/>
            <w:bottom w:val="none" w:sz="0" w:space="0" w:color="auto"/>
            <w:right w:val="none" w:sz="0" w:space="0" w:color="auto"/>
          </w:divBdr>
        </w:div>
        <w:div w:id="622149622">
          <w:marLeft w:val="0"/>
          <w:marRight w:val="0"/>
          <w:marTop w:val="0"/>
          <w:marBottom w:val="0"/>
          <w:divBdr>
            <w:top w:val="none" w:sz="0" w:space="0" w:color="auto"/>
            <w:left w:val="none" w:sz="0" w:space="0" w:color="auto"/>
            <w:bottom w:val="none" w:sz="0" w:space="0" w:color="auto"/>
            <w:right w:val="none" w:sz="0" w:space="0" w:color="auto"/>
          </w:divBdr>
        </w:div>
        <w:div w:id="1216745542">
          <w:marLeft w:val="0"/>
          <w:marRight w:val="0"/>
          <w:marTop w:val="0"/>
          <w:marBottom w:val="0"/>
          <w:divBdr>
            <w:top w:val="none" w:sz="0" w:space="0" w:color="auto"/>
            <w:left w:val="none" w:sz="0" w:space="0" w:color="auto"/>
            <w:bottom w:val="none" w:sz="0" w:space="0" w:color="auto"/>
            <w:right w:val="none" w:sz="0" w:space="0" w:color="auto"/>
          </w:divBdr>
        </w:div>
        <w:div w:id="1484664903">
          <w:marLeft w:val="0"/>
          <w:marRight w:val="0"/>
          <w:marTop w:val="0"/>
          <w:marBottom w:val="0"/>
          <w:divBdr>
            <w:top w:val="none" w:sz="0" w:space="0" w:color="auto"/>
            <w:left w:val="none" w:sz="0" w:space="0" w:color="auto"/>
            <w:bottom w:val="none" w:sz="0" w:space="0" w:color="auto"/>
            <w:right w:val="none" w:sz="0" w:space="0" w:color="auto"/>
          </w:divBdr>
        </w:div>
        <w:div w:id="825703765">
          <w:marLeft w:val="0"/>
          <w:marRight w:val="0"/>
          <w:marTop w:val="0"/>
          <w:marBottom w:val="0"/>
          <w:divBdr>
            <w:top w:val="none" w:sz="0" w:space="0" w:color="auto"/>
            <w:left w:val="none" w:sz="0" w:space="0" w:color="auto"/>
            <w:bottom w:val="none" w:sz="0" w:space="0" w:color="auto"/>
            <w:right w:val="none" w:sz="0" w:space="0" w:color="auto"/>
          </w:divBdr>
        </w:div>
        <w:div w:id="183203920">
          <w:marLeft w:val="0"/>
          <w:marRight w:val="0"/>
          <w:marTop w:val="0"/>
          <w:marBottom w:val="0"/>
          <w:divBdr>
            <w:top w:val="none" w:sz="0" w:space="0" w:color="auto"/>
            <w:left w:val="none" w:sz="0" w:space="0" w:color="auto"/>
            <w:bottom w:val="none" w:sz="0" w:space="0" w:color="auto"/>
            <w:right w:val="none" w:sz="0" w:space="0" w:color="auto"/>
          </w:divBdr>
        </w:div>
        <w:div w:id="931275293">
          <w:marLeft w:val="0"/>
          <w:marRight w:val="0"/>
          <w:marTop w:val="0"/>
          <w:marBottom w:val="0"/>
          <w:divBdr>
            <w:top w:val="none" w:sz="0" w:space="0" w:color="auto"/>
            <w:left w:val="none" w:sz="0" w:space="0" w:color="auto"/>
            <w:bottom w:val="none" w:sz="0" w:space="0" w:color="auto"/>
            <w:right w:val="none" w:sz="0" w:space="0" w:color="auto"/>
          </w:divBdr>
        </w:div>
        <w:div w:id="929235444">
          <w:marLeft w:val="0"/>
          <w:marRight w:val="0"/>
          <w:marTop w:val="0"/>
          <w:marBottom w:val="0"/>
          <w:divBdr>
            <w:top w:val="none" w:sz="0" w:space="0" w:color="auto"/>
            <w:left w:val="none" w:sz="0" w:space="0" w:color="auto"/>
            <w:bottom w:val="none" w:sz="0" w:space="0" w:color="auto"/>
            <w:right w:val="none" w:sz="0" w:space="0" w:color="auto"/>
          </w:divBdr>
        </w:div>
        <w:div w:id="1702634624">
          <w:marLeft w:val="0"/>
          <w:marRight w:val="0"/>
          <w:marTop w:val="0"/>
          <w:marBottom w:val="0"/>
          <w:divBdr>
            <w:top w:val="none" w:sz="0" w:space="0" w:color="auto"/>
            <w:left w:val="none" w:sz="0" w:space="0" w:color="auto"/>
            <w:bottom w:val="none" w:sz="0" w:space="0" w:color="auto"/>
            <w:right w:val="none" w:sz="0" w:space="0" w:color="auto"/>
          </w:divBdr>
        </w:div>
        <w:div w:id="1151947594">
          <w:marLeft w:val="0"/>
          <w:marRight w:val="0"/>
          <w:marTop w:val="0"/>
          <w:marBottom w:val="0"/>
          <w:divBdr>
            <w:top w:val="none" w:sz="0" w:space="0" w:color="auto"/>
            <w:left w:val="none" w:sz="0" w:space="0" w:color="auto"/>
            <w:bottom w:val="none" w:sz="0" w:space="0" w:color="auto"/>
            <w:right w:val="none" w:sz="0" w:space="0" w:color="auto"/>
          </w:divBdr>
        </w:div>
        <w:div w:id="16255723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5081</Words>
  <Characters>28964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7</cp:revision>
  <cp:lastPrinted>2016-11-29T00:42:00Z</cp:lastPrinted>
  <dcterms:created xsi:type="dcterms:W3CDTF">2016-10-22T17:44:00Z</dcterms:created>
  <dcterms:modified xsi:type="dcterms:W3CDTF">2016-11-29T00:42:00Z</dcterms:modified>
</cp:coreProperties>
</file>