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B2" w:rsidRDefault="000E5FB2" w:rsidP="000E5FB2">
      <w:pPr>
        <w:spacing w:after="0" w:line="240" w:lineRule="auto"/>
        <w:rPr>
          <w:rFonts w:ascii="Times New Roman" w:eastAsia="Times New Roman" w:hAnsi="Times New Roman" w:cs="Times New Roman"/>
          <w:b/>
          <w:bCs/>
          <w:color w:val="000000"/>
          <w:sz w:val="20"/>
          <w:szCs w:val="20"/>
        </w:rPr>
      </w:pPr>
      <w:bookmarkStart w:id="0" w:name="_GoBack"/>
      <w:r>
        <w:rPr>
          <w:rFonts w:ascii="Times New Roman" w:eastAsia="Times New Roman" w:hAnsi="Times New Roman" w:cs="Times New Roman"/>
          <w:b/>
          <w:bCs/>
          <w:color w:val="000000"/>
          <w:sz w:val="20"/>
          <w:szCs w:val="20"/>
        </w:rPr>
        <w:t>Tiebreakers and Extra Bonuses</w:t>
      </w:r>
    </w:p>
    <w:p w:rsidR="000E5FB2" w:rsidRDefault="000E5FB2" w:rsidP="000E5FB2">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Penn Bowl 2016</w:t>
      </w:r>
    </w:p>
    <w:p w:rsidR="000E5FB2" w:rsidRDefault="000E5FB2" w:rsidP="000E5FB2">
      <w:pPr>
        <w:spacing w:after="0" w:line="240" w:lineRule="auto"/>
        <w:rPr>
          <w:rFonts w:ascii="Times New Roman" w:eastAsia="Times New Roman" w:hAnsi="Times New Roman" w:cs="Times New Roman"/>
          <w:b/>
          <w:bCs/>
          <w:color w:val="000000"/>
          <w:sz w:val="20"/>
          <w:szCs w:val="20"/>
        </w:rPr>
      </w:pPr>
    </w:p>
    <w:p w:rsidR="000E5FB2" w:rsidRPr="000E5FB2" w:rsidRDefault="000E5FB2" w:rsidP="000E5F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Tossups:</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LIT: </w:t>
      </w:r>
      <w:r w:rsidRPr="000E5FB2">
        <w:rPr>
          <w:rFonts w:ascii="Times New Roman" w:eastAsia="Times New Roman" w:hAnsi="Times New Roman" w:cs="Times New Roman"/>
          <w:b/>
          <w:bCs/>
          <w:color w:val="000000"/>
          <w:sz w:val="20"/>
          <w:szCs w:val="20"/>
        </w:rPr>
        <w:t>One character in this work takes to living in the woods as a paranoid hermit after his roommate threatens to slit his throat in the middle of the night; that roommate was forced to move around constantly because oil would be discovered wherever he lived. A man in this novel with a transparent eyepatch orders, "</w:t>
      </w:r>
      <w:proofErr w:type="spellStart"/>
      <w:r w:rsidRPr="000E5FB2">
        <w:rPr>
          <w:rFonts w:ascii="Times New Roman" w:eastAsia="Times New Roman" w:hAnsi="Times New Roman" w:cs="Times New Roman"/>
          <w:b/>
          <w:bCs/>
          <w:color w:val="000000"/>
          <w:sz w:val="20"/>
          <w:szCs w:val="20"/>
        </w:rPr>
        <w:t>Gimme</w:t>
      </w:r>
      <w:proofErr w:type="spellEnd"/>
      <w:r w:rsidRPr="000E5FB2">
        <w:rPr>
          <w:rFonts w:ascii="Times New Roman" w:eastAsia="Times New Roman" w:hAnsi="Times New Roman" w:cs="Times New Roman"/>
          <w:b/>
          <w:bCs/>
          <w:color w:val="000000"/>
          <w:sz w:val="20"/>
          <w:szCs w:val="20"/>
        </w:rPr>
        <w:t xml:space="preserve"> eat" instead of signing a paper, and thus ends the Glorious (*) </w:t>
      </w:r>
      <w:r w:rsidRPr="000E5FB2">
        <w:rPr>
          <w:rFonts w:ascii="Times New Roman" w:eastAsia="Times New Roman" w:hAnsi="Times New Roman" w:cs="Times New Roman"/>
          <w:color w:val="000000"/>
          <w:sz w:val="20"/>
          <w:szCs w:val="20"/>
        </w:rPr>
        <w:t xml:space="preserve">Loyalty Oath Crusade. The protagonist of this novel censors a letter to read, “I yearn for you tragically. A.T. </w:t>
      </w:r>
      <w:proofErr w:type="spellStart"/>
      <w:r w:rsidRPr="000E5FB2">
        <w:rPr>
          <w:rFonts w:ascii="Times New Roman" w:eastAsia="Times New Roman" w:hAnsi="Times New Roman" w:cs="Times New Roman"/>
          <w:color w:val="000000"/>
          <w:sz w:val="20"/>
          <w:szCs w:val="20"/>
        </w:rPr>
        <w:t>Tappman</w:t>
      </w:r>
      <w:proofErr w:type="spellEnd"/>
      <w:r w:rsidRPr="000E5FB2">
        <w:rPr>
          <w:rFonts w:ascii="Times New Roman" w:eastAsia="Times New Roman" w:hAnsi="Times New Roman" w:cs="Times New Roman"/>
          <w:color w:val="000000"/>
          <w:sz w:val="20"/>
          <w:szCs w:val="20"/>
        </w:rPr>
        <w:t xml:space="preserve">,” and during a gruesome death in this novel, he says "there, there" as Snowden whispers, "I'm cold." The title clause of this novel states that while only crazy men can get out of flying missions, a man who is afraid to fly a mission is obviously sane. For 10 points, name this novel about </w:t>
      </w:r>
      <w:proofErr w:type="spellStart"/>
      <w:r w:rsidRPr="000E5FB2">
        <w:rPr>
          <w:rFonts w:ascii="Times New Roman" w:eastAsia="Times New Roman" w:hAnsi="Times New Roman" w:cs="Times New Roman"/>
          <w:color w:val="000000"/>
          <w:sz w:val="20"/>
          <w:szCs w:val="20"/>
        </w:rPr>
        <w:t>Yossarian</w:t>
      </w:r>
      <w:proofErr w:type="spellEnd"/>
      <w:r w:rsidRPr="000E5FB2">
        <w:rPr>
          <w:rFonts w:ascii="Times New Roman" w:eastAsia="Times New Roman" w:hAnsi="Times New Roman" w:cs="Times New Roman"/>
          <w:color w:val="000000"/>
          <w:sz w:val="20"/>
          <w:szCs w:val="20"/>
        </w:rPr>
        <w:t>, by Joseph Heller.</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i/>
          <w:iCs/>
          <w:color w:val="000000"/>
          <w:sz w:val="20"/>
          <w:szCs w:val="20"/>
          <w:u w:val="single"/>
        </w:rPr>
        <w:t>Catch-22</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LIT: </w:t>
      </w:r>
      <w:r w:rsidRPr="000E5FB2">
        <w:rPr>
          <w:rFonts w:ascii="Times New Roman" w:eastAsia="Times New Roman" w:hAnsi="Times New Roman" w:cs="Times New Roman"/>
          <w:b/>
          <w:bCs/>
          <w:color w:val="000000"/>
          <w:sz w:val="20"/>
          <w:szCs w:val="20"/>
        </w:rPr>
        <w:t xml:space="preserve">In one work by this author, Mrs. Ballinger and Miss Van </w:t>
      </w:r>
      <w:proofErr w:type="spellStart"/>
      <w:r w:rsidRPr="000E5FB2">
        <w:rPr>
          <w:rFonts w:ascii="Times New Roman" w:eastAsia="Times New Roman" w:hAnsi="Times New Roman" w:cs="Times New Roman"/>
          <w:b/>
          <w:bCs/>
          <w:color w:val="000000"/>
          <w:sz w:val="20"/>
          <w:szCs w:val="20"/>
        </w:rPr>
        <w:t>Vluyck</w:t>
      </w:r>
      <w:proofErr w:type="spellEnd"/>
      <w:r w:rsidRPr="000E5FB2">
        <w:rPr>
          <w:rFonts w:ascii="Times New Roman" w:eastAsia="Times New Roman" w:hAnsi="Times New Roman" w:cs="Times New Roman"/>
          <w:b/>
          <w:bCs/>
          <w:color w:val="000000"/>
          <w:sz w:val="20"/>
          <w:szCs w:val="20"/>
        </w:rPr>
        <w:t xml:space="preserve"> try to impress </w:t>
      </w:r>
      <w:proofErr w:type="spellStart"/>
      <w:r w:rsidRPr="000E5FB2">
        <w:rPr>
          <w:rFonts w:ascii="Times New Roman" w:eastAsia="Times New Roman" w:hAnsi="Times New Roman" w:cs="Times New Roman"/>
          <w:b/>
          <w:bCs/>
          <w:color w:val="000000"/>
          <w:sz w:val="20"/>
          <w:szCs w:val="20"/>
        </w:rPr>
        <w:t>Osric</w:t>
      </w:r>
      <w:proofErr w:type="spellEnd"/>
      <w:r w:rsidRPr="000E5FB2">
        <w:rPr>
          <w:rFonts w:ascii="Times New Roman" w:eastAsia="Times New Roman" w:hAnsi="Times New Roman" w:cs="Times New Roman"/>
          <w:b/>
          <w:bCs/>
          <w:color w:val="000000"/>
          <w:sz w:val="20"/>
          <w:szCs w:val="20"/>
        </w:rPr>
        <w:t xml:space="preserve"> Dane with their knowledge of a concept that Mrs. Roby seems to think is a river. In another work, this author wrote about </w:t>
      </w:r>
      <w:r w:rsidRPr="000E5FB2">
        <w:rPr>
          <w:rFonts w:ascii="Times New Roman" w:eastAsia="Times New Roman" w:hAnsi="Times New Roman" w:cs="Times New Roman"/>
          <w:b/>
          <w:bCs/>
          <w:color w:val="000000"/>
          <w:sz w:val="20"/>
          <w:szCs w:val="20"/>
        </w:rPr>
        <w:br/>
        <w:t>“two American ladies of ripe but well-cared-for middle age” who talk about their daughters and think about their dead husbands while sitting on a terrace; in that story, a woman who treasures the only letter she ever received from an old lover tries to use (*)</w:t>
      </w:r>
      <w:r w:rsidRPr="000E5FB2">
        <w:rPr>
          <w:rFonts w:ascii="Times New Roman" w:eastAsia="Times New Roman" w:hAnsi="Times New Roman" w:cs="Times New Roman"/>
          <w:color w:val="000000"/>
          <w:sz w:val="20"/>
          <w:szCs w:val="20"/>
        </w:rPr>
        <w:t xml:space="preserve"> knitting to distract herself from memories of an old love triangle. This author wrote about Jenny’s mother, Mrs. Slade, who tried to trick Barbara’s mother into going to the Colosseum at night in order to catch the title disease. For 10 points, name this author of “Roman Fever” who wrote about Lily Bart’s suicide in </w:t>
      </w:r>
      <w:r w:rsidRPr="000E5FB2">
        <w:rPr>
          <w:rFonts w:ascii="Times New Roman" w:eastAsia="Times New Roman" w:hAnsi="Times New Roman" w:cs="Times New Roman"/>
          <w:i/>
          <w:iCs/>
          <w:color w:val="000000"/>
          <w:sz w:val="20"/>
          <w:szCs w:val="20"/>
        </w:rPr>
        <w:t>The House of Mirth</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Edith </w:t>
      </w:r>
      <w:r w:rsidRPr="000E5FB2">
        <w:rPr>
          <w:rFonts w:ascii="Times New Roman" w:eastAsia="Times New Roman" w:hAnsi="Times New Roman" w:cs="Times New Roman"/>
          <w:b/>
          <w:bCs/>
          <w:color w:val="000000"/>
          <w:sz w:val="20"/>
          <w:szCs w:val="20"/>
          <w:u w:val="single"/>
        </w:rPr>
        <w:t>Wharton</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HISTORY:</w:t>
      </w:r>
      <w:r w:rsidRPr="000E5FB2">
        <w:rPr>
          <w:rFonts w:ascii="Times New Roman" w:eastAsia="Times New Roman" w:hAnsi="Times New Roman" w:cs="Times New Roman"/>
          <w:b/>
          <w:bCs/>
          <w:color w:val="000000"/>
          <w:sz w:val="20"/>
          <w:szCs w:val="20"/>
        </w:rPr>
        <w:t xml:space="preserve"> The twentieth century </w:t>
      </w:r>
      <w:proofErr w:type="spellStart"/>
      <w:r w:rsidRPr="000E5FB2">
        <w:rPr>
          <w:rFonts w:ascii="Times New Roman" w:eastAsia="Times New Roman" w:hAnsi="Times New Roman" w:cs="Times New Roman"/>
          <w:b/>
          <w:bCs/>
          <w:color w:val="000000"/>
          <w:sz w:val="20"/>
          <w:szCs w:val="20"/>
        </w:rPr>
        <w:t>Kumul</w:t>
      </w:r>
      <w:proofErr w:type="spellEnd"/>
      <w:r w:rsidRPr="000E5FB2">
        <w:rPr>
          <w:rFonts w:ascii="Times New Roman" w:eastAsia="Times New Roman" w:hAnsi="Times New Roman" w:cs="Times New Roman"/>
          <w:b/>
          <w:bCs/>
          <w:color w:val="000000"/>
          <w:sz w:val="20"/>
          <w:szCs w:val="20"/>
        </w:rPr>
        <w:t xml:space="preserve"> Uprising involved an alliance of the Kuomintang and locals to overthrow the governor of this region, which was immediately followed by an invasion which divided this region in two during the Warlord Era. The Qianlong Emperor’s Ten Great Campaigns included military action to “pacify” this region. Those campaigns also included two against the (*) </w:t>
      </w:r>
      <w:proofErr w:type="spellStart"/>
      <w:r w:rsidRPr="000E5FB2">
        <w:rPr>
          <w:rFonts w:ascii="Times New Roman" w:eastAsia="Times New Roman" w:hAnsi="Times New Roman" w:cs="Times New Roman"/>
          <w:b/>
          <w:bCs/>
          <w:color w:val="000000"/>
          <w:sz w:val="20"/>
          <w:szCs w:val="20"/>
        </w:rPr>
        <w:t>Dzungars</w:t>
      </w:r>
      <w:proofErr w:type="spellEnd"/>
      <w:r w:rsidRPr="000E5FB2">
        <w:rPr>
          <w:rFonts w:ascii="Times New Roman" w:eastAsia="Times New Roman" w:hAnsi="Times New Roman" w:cs="Times New Roman"/>
          <w:color w:val="000000"/>
          <w:sz w:val="20"/>
          <w:szCs w:val="20"/>
        </w:rPr>
        <w:t xml:space="preserve"> for which the northern part of this region is named, while the southern part of this region is notable for containing red-haired Caucasian mummies which spoke Tocharian. This region which contains the </w:t>
      </w:r>
      <w:proofErr w:type="spellStart"/>
      <w:r w:rsidRPr="000E5FB2">
        <w:rPr>
          <w:rFonts w:ascii="Times New Roman" w:eastAsia="Times New Roman" w:hAnsi="Times New Roman" w:cs="Times New Roman"/>
          <w:color w:val="000000"/>
          <w:sz w:val="20"/>
          <w:szCs w:val="20"/>
        </w:rPr>
        <w:t>Tarim</w:t>
      </w:r>
      <w:proofErr w:type="spellEnd"/>
      <w:r w:rsidRPr="000E5FB2">
        <w:rPr>
          <w:rFonts w:ascii="Times New Roman" w:eastAsia="Times New Roman" w:hAnsi="Times New Roman" w:cs="Times New Roman"/>
          <w:color w:val="000000"/>
          <w:sz w:val="20"/>
          <w:szCs w:val="20"/>
        </w:rPr>
        <w:t xml:space="preserve"> Basin is directly North of Tibet. For 10 points, name this autonomous region of China which contains Urumqi and has recently seen ethnic tensions between the Chinese government and ethnic Uyghurs.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Xinjiang</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HISTORY: </w:t>
      </w:r>
      <w:r w:rsidRPr="000E5FB2">
        <w:rPr>
          <w:rFonts w:ascii="Times New Roman" w:eastAsia="Times New Roman" w:hAnsi="Times New Roman" w:cs="Times New Roman"/>
          <w:b/>
          <w:bCs/>
          <w:color w:val="000000"/>
          <w:sz w:val="20"/>
          <w:szCs w:val="20"/>
        </w:rPr>
        <w:t xml:space="preserve">A 1941 census found the human population of this place to be concentrated almost entirely in its western village, while the rest of the island was overtaken by sheep. The lack of bottle gourd plants in Fiji, Samoa, and Tonga led scholars to revise their working and model and posit that the natives of this place had contact with South Americans. The winner of a competition to collect a sooty tern egg and swim back to this place is called the </w:t>
      </w:r>
      <w:proofErr w:type="spellStart"/>
      <w:r w:rsidRPr="000E5FB2">
        <w:rPr>
          <w:rFonts w:ascii="Times New Roman" w:eastAsia="Times New Roman" w:hAnsi="Times New Roman" w:cs="Times New Roman"/>
          <w:b/>
          <w:bCs/>
          <w:color w:val="000000"/>
          <w:sz w:val="20"/>
          <w:szCs w:val="20"/>
        </w:rPr>
        <w:t>tangata</w:t>
      </w:r>
      <w:proofErr w:type="spellEnd"/>
      <w:r w:rsidRPr="000E5FB2">
        <w:rPr>
          <w:rFonts w:ascii="Times New Roman" w:eastAsia="Times New Roman" w:hAnsi="Times New Roman" w:cs="Times New Roman"/>
          <w:b/>
          <w:bCs/>
          <w:color w:val="000000"/>
          <w:sz w:val="20"/>
          <w:szCs w:val="20"/>
        </w:rPr>
        <w:t xml:space="preserve"> </w:t>
      </w:r>
      <w:proofErr w:type="spellStart"/>
      <w:r w:rsidRPr="000E5FB2">
        <w:rPr>
          <w:rFonts w:ascii="Times New Roman" w:eastAsia="Times New Roman" w:hAnsi="Times New Roman" w:cs="Times New Roman"/>
          <w:b/>
          <w:bCs/>
          <w:color w:val="000000"/>
          <w:sz w:val="20"/>
          <w:szCs w:val="20"/>
        </w:rPr>
        <w:t>manu</w:t>
      </w:r>
      <w:proofErr w:type="spellEnd"/>
      <w:r w:rsidRPr="000E5FB2">
        <w:rPr>
          <w:rFonts w:ascii="Times New Roman" w:eastAsia="Times New Roman" w:hAnsi="Times New Roman" w:cs="Times New Roman"/>
          <w:b/>
          <w:bCs/>
          <w:color w:val="000000"/>
          <w:sz w:val="20"/>
          <w:szCs w:val="20"/>
        </w:rPr>
        <w:t xml:space="preserve">, or (*) </w:t>
      </w:r>
      <w:r w:rsidRPr="000E5FB2">
        <w:rPr>
          <w:rFonts w:ascii="Times New Roman" w:eastAsia="Times New Roman" w:hAnsi="Times New Roman" w:cs="Times New Roman"/>
          <w:color w:val="000000"/>
          <w:sz w:val="20"/>
          <w:szCs w:val="20"/>
        </w:rPr>
        <w:t xml:space="preserve">“bird man” and has been depicted in this place’s “Cannibal Cave”. The undecipherable script Rongorongo was included on the contract which supposedly handed this place, which contains </w:t>
      </w:r>
      <w:proofErr w:type="spellStart"/>
      <w:r w:rsidRPr="000E5FB2">
        <w:rPr>
          <w:rFonts w:ascii="Times New Roman" w:eastAsia="Times New Roman" w:hAnsi="Times New Roman" w:cs="Times New Roman"/>
          <w:color w:val="000000"/>
          <w:sz w:val="20"/>
          <w:szCs w:val="20"/>
        </w:rPr>
        <w:t>Hanga</w:t>
      </w:r>
      <w:proofErr w:type="spellEnd"/>
      <w:r w:rsidRPr="000E5FB2">
        <w:rPr>
          <w:rFonts w:ascii="Times New Roman" w:eastAsia="Times New Roman" w:hAnsi="Times New Roman" w:cs="Times New Roman"/>
          <w:color w:val="000000"/>
          <w:sz w:val="20"/>
          <w:szCs w:val="20"/>
        </w:rPr>
        <w:t xml:space="preserve"> </w:t>
      </w:r>
      <w:proofErr w:type="spellStart"/>
      <w:r w:rsidRPr="000E5FB2">
        <w:rPr>
          <w:rFonts w:ascii="Times New Roman" w:eastAsia="Times New Roman" w:hAnsi="Times New Roman" w:cs="Times New Roman"/>
          <w:color w:val="000000"/>
          <w:sz w:val="20"/>
          <w:szCs w:val="20"/>
        </w:rPr>
        <w:t>Roa</w:t>
      </w:r>
      <w:proofErr w:type="spellEnd"/>
      <w:r w:rsidRPr="000E5FB2">
        <w:rPr>
          <w:rFonts w:ascii="Times New Roman" w:eastAsia="Times New Roman" w:hAnsi="Times New Roman" w:cs="Times New Roman"/>
          <w:color w:val="000000"/>
          <w:sz w:val="20"/>
          <w:szCs w:val="20"/>
        </w:rPr>
        <w:t xml:space="preserve">, over to Spain in the eighteenth century. For 10 points, name this island administered by Chile which notably contains </w:t>
      </w:r>
      <w:proofErr w:type="spellStart"/>
      <w:r w:rsidRPr="000E5FB2">
        <w:rPr>
          <w:rFonts w:ascii="Times New Roman" w:eastAsia="Times New Roman" w:hAnsi="Times New Roman" w:cs="Times New Roman"/>
          <w:color w:val="000000"/>
          <w:sz w:val="20"/>
          <w:szCs w:val="20"/>
        </w:rPr>
        <w:t>moai</w:t>
      </w:r>
      <w:proofErr w:type="spellEnd"/>
      <w:r w:rsidRPr="000E5FB2">
        <w:rPr>
          <w:rFonts w:ascii="Times New Roman" w:eastAsia="Times New Roman" w:hAnsi="Times New Roman" w:cs="Times New Roman"/>
          <w:color w:val="000000"/>
          <w:sz w:val="20"/>
          <w:szCs w:val="20"/>
        </w:rPr>
        <w:t xml:space="preserve">, or monolithic stone heads.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 xml:space="preserve">Easter Island </w:t>
      </w:r>
      <w:r w:rsidRPr="000E5FB2">
        <w:rPr>
          <w:rFonts w:ascii="Times New Roman" w:eastAsia="Times New Roman" w:hAnsi="Times New Roman" w:cs="Times New Roman"/>
          <w:color w:val="000000"/>
          <w:sz w:val="20"/>
          <w:szCs w:val="20"/>
        </w:rPr>
        <w:t xml:space="preserve">[or </w:t>
      </w:r>
      <w:r w:rsidRPr="000E5FB2">
        <w:rPr>
          <w:rFonts w:ascii="Times New Roman" w:eastAsia="Times New Roman" w:hAnsi="Times New Roman" w:cs="Times New Roman"/>
          <w:b/>
          <w:bCs/>
          <w:color w:val="000000"/>
          <w:sz w:val="20"/>
          <w:szCs w:val="20"/>
          <w:u w:val="single"/>
        </w:rPr>
        <w:t>Rapa Nui</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SCIENCE: </w:t>
      </w:r>
      <w:r w:rsidRPr="000E5FB2">
        <w:rPr>
          <w:rFonts w:ascii="Times New Roman" w:eastAsia="Times New Roman" w:hAnsi="Times New Roman" w:cs="Times New Roman"/>
          <w:b/>
          <w:bCs/>
          <w:color w:val="000000"/>
          <w:sz w:val="20"/>
          <w:szCs w:val="20"/>
        </w:rPr>
        <w:t xml:space="preserve">The corkscrew model of these was described in a paper which aimed to discredit the </w:t>
      </w:r>
      <w:proofErr w:type="spellStart"/>
      <w:r w:rsidRPr="000E5FB2">
        <w:rPr>
          <w:rFonts w:ascii="Times New Roman" w:eastAsia="Times New Roman" w:hAnsi="Times New Roman" w:cs="Times New Roman"/>
          <w:b/>
          <w:bCs/>
          <w:color w:val="000000"/>
          <w:sz w:val="20"/>
          <w:szCs w:val="20"/>
        </w:rPr>
        <w:t>histogen</w:t>
      </w:r>
      <w:proofErr w:type="spellEnd"/>
      <w:r w:rsidRPr="000E5FB2">
        <w:rPr>
          <w:rFonts w:ascii="Times New Roman" w:eastAsia="Times New Roman" w:hAnsi="Times New Roman" w:cs="Times New Roman"/>
          <w:b/>
          <w:bCs/>
          <w:color w:val="000000"/>
          <w:sz w:val="20"/>
          <w:szCs w:val="20"/>
        </w:rPr>
        <w:t xml:space="preserve"> theory and was subtitled “lessons from the crypt”. That population of these cells are surrounded by Paneth cells and intercalated columnar cells. Lineages of these cells can be traced by visualizing the polarity of the </w:t>
      </w:r>
      <w:proofErr w:type="spellStart"/>
      <w:r w:rsidRPr="000E5FB2">
        <w:rPr>
          <w:rFonts w:ascii="Times New Roman" w:eastAsia="Times New Roman" w:hAnsi="Times New Roman" w:cs="Times New Roman"/>
          <w:b/>
          <w:bCs/>
          <w:color w:val="000000"/>
          <w:sz w:val="20"/>
          <w:szCs w:val="20"/>
        </w:rPr>
        <w:t>spectrosome</w:t>
      </w:r>
      <w:proofErr w:type="spellEnd"/>
      <w:r w:rsidRPr="000E5FB2">
        <w:rPr>
          <w:rFonts w:ascii="Times New Roman" w:eastAsia="Times New Roman" w:hAnsi="Times New Roman" w:cs="Times New Roman"/>
          <w:b/>
          <w:bCs/>
          <w:color w:val="000000"/>
          <w:sz w:val="20"/>
          <w:szCs w:val="20"/>
        </w:rPr>
        <w:t xml:space="preserve"> or centrosome in Drosophila models. A theory of one type of these stem cells involves migration across an ovary while still retaining ring-canals between the </w:t>
      </w:r>
      <w:proofErr w:type="gramStart"/>
      <w:r w:rsidRPr="000E5FB2">
        <w:rPr>
          <w:rFonts w:ascii="Times New Roman" w:eastAsia="Times New Roman" w:hAnsi="Times New Roman" w:cs="Times New Roman"/>
          <w:b/>
          <w:bCs/>
          <w:color w:val="000000"/>
          <w:sz w:val="20"/>
          <w:szCs w:val="20"/>
        </w:rPr>
        <w:t>lineage</w:t>
      </w:r>
      <w:proofErr w:type="gramEnd"/>
      <w:r w:rsidRPr="000E5FB2">
        <w:rPr>
          <w:rFonts w:ascii="Times New Roman" w:eastAsia="Times New Roman" w:hAnsi="Times New Roman" w:cs="Times New Roman"/>
          <w:b/>
          <w:bCs/>
          <w:color w:val="000000"/>
          <w:sz w:val="20"/>
          <w:szCs w:val="20"/>
        </w:rPr>
        <w:t xml:space="preserve"> and is followed by a competitive selection mechanism. A series of high profile papers from the (*) </w:t>
      </w:r>
      <w:proofErr w:type="spellStart"/>
      <w:r w:rsidRPr="000E5FB2">
        <w:rPr>
          <w:rFonts w:ascii="Times New Roman" w:eastAsia="Times New Roman" w:hAnsi="Times New Roman" w:cs="Times New Roman"/>
          <w:color w:val="000000"/>
          <w:sz w:val="20"/>
          <w:szCs w:val="20"/>
        </w:rPr>
        <w:t>Spradling</w:t>
      </w:r>
      <w:proofErr w:type="spellEnd"/>
      <w:r w:rsidRPr="000E5FB2">
        <w:rPr>
          <w:rFonts w:ascii="Times New Roman" w:eastAsia="Times New Roman" w:hAnsi="Times New Roman" w:cs="Times New Roman"/>
          <w:color w:val="000000"/>
          <w:sz w:val="20"/>
          <w:szCs w:val="20"/>
        </w:rPr>
        <w:t xml:space="preserve"> lab brought into question the definition of these cells, especially their supposedly dependent role on niche cells. Populations of these cells undergo asymmetric or symmetric divisions and can be replenished when transit amplifying cells dedifferentiate. For 10 points each, name these undifferentiated progenitor cells which include the embryonic and induced pluripotent types.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stem</w:t>
      </w:r>
      <w:r w:rsidRPr="000E5FB2">
        <w:rPr>
          <w:rFonts w:ascii="Times New Roman" w:eastAsia="Times New Roman" w:hAnsi="Times New Roman" w:cs="Times New Roman"/>
          <w:color w:val="000000"/>
          <w:sz w:val="20"/>
          <w:szCs w:val="20"/>
        </w:rPr>
        <w:t xml:space="preserve"> cells</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SCIENCE:</w:t>
      </w:r>
      <w:r w:rsidRPr="000E5FB2">
        <w:rPr>
          <w:rFonts w:ascii="Times New Roman" w:eastAsia="Times New Roman" w:hAnsi="Times New Roman" w:cs="Times New Roman"/>
          <w:b/>
          <w:bCs/>
          <w:color w:val="000000"/>
          <w:sz w:val="20"/>
          <w:szCs w:val="20"/>
        </w:rPr>
        <w:t xml:space="preserve"> The hyperpolarized isotope of this element is used as a contrast agent in magnetic resonance imaging to visualize gas flow through the lung. The trioxide of this element undergoes violent decomposition at only 77 degrees Fahrenheit, making it a highly explosive oxidizing agent in the +6 oxidation state of this element. In fast atom bombardment, atoms of this element are used to create (*)</w:t>
      </w:r>
      <w:r w:rsidRPr="000E5FB2">
        <w:rPr>
          <w:rFonts w:ascii="Times New Roman" w:eastAsia="Times New Roman" w:hAnsi="Times New Roman" w:cs="Times New Roman"/>
          <w:color w:val="000000"/>
          <w:sz w:val="20"/>
          <w:szCs w:val="20"/>
        </w:rPr>
        <w:t xml:space="preserve"> ions in preparation for mass spectrometry.  One structure involving this element has two axial unbound electron pairs when this element bonds to four </w:t>
      </w:r>
      <w:proofErr w:type="spellStart"/>
      <w:r w:rsidRPr="000E5FB2">
        <w:rPr>
          <w:rFonts w:ascii="Times New Roman" w:eastAsia="Times New Roman" w:hAnsi="Times New Roman" w:cs="Times New Roman"/>
          <w:color w:val="000000"/>
          <w:sz w:val="20"/>
          <w:szCs w:val="20"/>
        </w:rPr>
        <w:t>fluorines</w:t>
      </w:r>
      <w:proofErr w:type="spellEnd"/>
      <w:r w:rsidRPr="000E5FB2">
        <w:rPr>
          <w:rFonts w:ascii="Times New Roman" w:eastAsia="Times New Roman" w:hAnsi="Times New Roman" w:cs="Times New Roman"/>
          <w:color w:val="000000"/>
          <w:sz w:val="20"/>
          <w:szCs w:val="20"/>
        </w:rPr>
        <w:t xml:space="preserve"> to form a square planar compound. Discovered only weeks after krypton and neon, this element has an atomic mass of 131 and was named for being “strange”. For 10 points, name this noble gas below krypton on the periodic table, an element with symbol </w:t>
      </w:r>
      <w:proofErr w:type="spellStart"/>
      <w:r w:rsidRPr="000E5FB2">
        <w:rPr>
          <w:rFonts w:ascii="Times New Roman" w:eastAsia="Times New Roman" w:hAnsi="Times New Roman" w:cs="Times New Roman"/>
          <w:color w:val="000000"/>
          <w:sz w:val="20"/>
          <w:szCs w:val="20"/>
        </w:rPr>
        <w:t>Xe</w:t>
      </w:r>
      <w:proofErr w:type="spellEnd"/>
      <w:r w:rsidRPr="000E5FB2">
        <w:rPr>
          <w:rFonts w:ascii="Times New Roman" w:eastAsia="Times New Roman" w:hAnsi="Times New Roman" w:cs="Times New Roman"/>
          <w:color w:val="000000"/>
          <w:sz w:val="20"/>
          <w:szCs w:val="20"/>
        </w:rPr>
        <w:t xml:space="preserve">.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xenon</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b/>
          <w:bCs/>
          <w:color w:val="000000"/>
          <w:sz w:val="20"/>
          <w:szCs w:val="20"/>
        </w:rPr>
        <w:t xml:space="preserve">This artist created a parody of </w:t>
      </w:r>
      <w:r w:rsidRPr="000E5FB2">
        <w:rPr>
          <w:rFonts w:ascii="Times New Roman" w:eastAsia="Times New Roman" w:hAnsi="Times New Roman" w:cs="Times New Roman"/>
          <w:b/>
          <w:bCs/>
          <w:i/>
          <w:iCs/>
          <w:color w:val="000000"/>
          <w:sz w:val="20"/>
          <w:szCs w:val="20"/>
        </w:rPr>
        <w:t xml:space="preserve">Saturn Devouring His Son </w:t>
      </w:r>
      <w:r w:rsidRPr="000E5FB2">
        <w:rPr>
          <w:rFonts w:ascii="Times New Roman" w:eastAsia="Times New Roman" w:hAnsi="Times New Roman" w:cs="Times New Roman"/>
          <w:b/>
          <w:bCs/>
          <w:color w:val="000000"/>
          <w:sz w:val="20"/>
          <w:szCs w:val="20"/>
        </w:rPr>
        <w:t xml:space="preserve">with George W. Bush’s head in place of Saturn’s, and William Gaddis satirized this artist as Mr. </w:t>
      </w:r>
      <w:proofErr w:type="spellStart"/>
      <w:r w:rsidRPr="000E5FB2">
        <w:rPr>
          <w:rFonts w:ascii="Times New Roman" w:eastAsia="Times New Roman" w:hAnsi="Times New Roman" w:cs="Times New Roman"/>
          <w:b/>
          <w:bCs/>
          <w:color w:val="000000"/>
          <w:sz w:val="20"/>
          <w:szCs w:val="20"/>
        </w:rPr>
        <w:t>Szyrk</w:t>
      </w:r>
      <w:proofErr w:type="spellEnd"/>
      <w:r w:rsidRPr="000E5FB2">
        <w:rPr>
          <w:rFonts w:ascii="Times New Roman" w:eastAsia="Times New Roman" w:hAnsi="Times New Roman" w:cs="Times New Roman"/>
          <w:b/>
          <w:bCs/>
          <w:color w:val="000000"/>
          <w:sz w:val="20"/>
          <w:szCs w:val="20"/>
        </w:rPr>
        <w:t xml:space="preserve">, whose sculpture trapped a dog inside it, in the novel </w:t>
      </w:r>
      <w:r w:rsidRPr="000E5FB2">
        <w:rPr>
          <w:rFonts w:ascii="Times New Roman" w:eastAsia="Times New Roman" w:hAnsi="Times New Roman" w:cs="Times New Roman"/>
          <w:b/>
          <w:bCs/>
          <w:i/>
          <w:iCs/>
          <w:color w:val="000000"/>
          <w:sz w:val="20"/>
          <w:szCs w:val="20"/>
        </w:rPr>
        <w:t xml:space="preserve">A Frolic of His Own. </w:t>
      </w:r>
      <w:r w:rsidRPr="000E5FB2">
        <w:rPr>
          <w:rFonts w:ascii="Times New Roman" w:eastAsia="Times New Roman" w:hAnsi="Times New Roman" w:cs="Times New Roman"/>
          <w:b/>
          <w:bCs/>
          <w:color w:val="000000"/>
          <w:sz w:val="20"/>
          <w:szCs w:val="20"/>
        </w:rPr>
        <w:t xml:space="preserve">This sculptor’s wife requested that “people not step on me” due to a public habit of placing footprints on a sculpture dedicated to her, which is shaped like two inverted C’s. This sculptor of an 80-foot-tall heptagon in Qatar named “7” was inspired by a Borromini church to create a sculpture which used computer modeling to design (*) </w:t>
      </w:r>
      <w:r w:rsidRPr="000E5FB2">
        <w:rPr>
          <w:rFonts w:ascii="Times New Roman" w:eastAsia="Times New Roman" w:hAnsi="Times New Roman" w:cs="Times New Roman"/>
          <w:color w:val="000000"/>
          <w:sz w:val="20"/>
          <w:szCs w:val="20"/>
        </w:rPr>
        <w:t xml:space="preserve">“topological deformations” of curved, oblong walls. This sculptor of </w:t>
      </w:r>
      <w:r w:rsidRPr="000E5FB2">
        <w:rPr>
          <w:rFonts w:ascii="Times New Roman" w:eastAsia="Times New Roman" w:hAnsi="Times New Roman" w:cs="Times New Roman"/>
          <w:i/>
          <w:iCs/>
          <w:color w:val="000000"/>
          <w:sz w:val="20"/>
          <w:szCs w:val="20"/>
        </w:rPr>
        <w:t xml:space="preserve">Clara, Clara </w:t>
      </w:r>
      <w:r w:rsidRPr="000E5FB2">
        <w:rPr>
          <w:rFonts w:ascii="Times New Roman" w:eastAsia="Times New Roman" w:hAnsi="Times New Roman" w:cs="Times New Roman"/>
          <w:color w:val="000000"/>
          <w:sz w:val="20"/>
          <w:szCs w:val="20"/>
        </w:rPr>
        <w:t xml:space="preserve">and </w:t>
      </w:r>
      <w:r w:rsidRPr="000E5FB2">
        <w:rPr>
          <w:rFonts w:ascii="Times New Roman" w:eastAsia="Times New Roman" w:hAnsi="Times New Roman" w:cs="Times New Roman"/>
          <w:i/>
          <w:iCs/>
          <w:color w:val="000000"/>
          <w:sz w:val="20"/>
          <w:szCs w:val="20"/>
        </w:rPr>
        <w:t xml:space="preserve">Torqued Ellipses </w:t>
      </w:r>
      <w:r w:rsidRPr="000E5FB2">
        <w:rPr>
          <w:rFonts w:ascii="Times New Roman" w:eastAsia="Times New Roman" w:hAnsi="Times New Roman" w:cs="Times New Roman"/>
          <w:color w:val="000000"/>
          <w:sz w:val="20"/>
          <w:szCs w:val="20"/>
        </w:rPr>
        <w:t xml:space="preserve">is more famous for a piece removed from Federal Plaza in New York City after being declared extremely rusted and disruptive to pedestrians. For ten points, name this American minimalist sculptor, known for working with large pieces of sheet metal in pieces like </w:t>
      </w:r>
      <w:r w:rsidRPr="000E5FB2">
        <w:rPr>
          <w:rFonts w:ascii="Times New Roman" w:eastAsia="Times New Roman" w:hAnsi="Times New Roman" w:cs="Times New Roman"/>
          <w:i/>
          <w:iCs/>
          <w:color w:val="000000"/>
          <w:sz w:val="20"/>
          <w:szCs w:val="20"/>
        </w:rPr>
        <w:t>Tilted Arc.</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Richard </w:t>
      </w:r>
      <w:r w:rsidRPr="000E5FB2">
        <w:rPr>
          <w:rFonts w:ascii="Times New Roman" w:eastAsia="Times New Roman" w:hAnsi="Times New Roman" w:cs="Times New Roman"/>
          <w:b/>
          <w:bCs/>
          <w:color w:val="000000"/>
          <w:sz w:val="20"/>
          <w:szCs w:val="20"/>
          <w:u w:val="single"/>
        </w:rPr>
        <w:t>Serra</w:t>
      </w:r>
      <w:r w:rsidRPr="000E5FB2">
        <w:rPr>
          <w:rFonts w:ascii="Times New Roman" w:eastAsia="Times New Roman" w:hAnsi="Times New Roman" w:cs="Times New Roman"/>
          <w:color w:val="000000"/>
          <w:sz w:val="20"/>
          <w:szCs w:val="20"/>
        </w:rPr>
        <w:t xml:space="preserve"> </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Default="000E5FB2" w:rsidP="000E5FB2">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b/>
          <w:bCs/>
          <w:color w:val="000000"/>
          <w:sz w:val="20"/>
          <w:szCs w:val="20"/>
        </w:rPr>
        <w:lastRenderedPageBreak/>
        <w:t>Bonuses</w:t>
      </w:r>
      <w:r>
        <w:rPr>
          <w:rFonts w:ascii="Times New Roman" w:eastAsia="Times New Roman" w:hAnsi="Times New Roman" w:cs="Times New Roman"/>
          <w:b/>
          <w:bCs/>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This character of this work takes it upon herself to act as a matchmaker, but is stymied by her apparent inability to realize when people are actually interested in each other. For 10 points each: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Name this enterprising heroine who convinces her friend Harriet to refuse Robert Martin and tries to push her to marry a clergyman who isn't interested; she eventually acquiesces to Harriet’s marriage to Robert after several failed matchmaking attempts and the realization that she herself is in love with an old friend.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Emma</w:t>
      </w:r>
      <w:r w:rsidRPr="000E5FB2">
        <w:rPr>
          <w:rFonts w:ascii="Times New Roman" w:eastAsia="Times New Roman" w:hAnsi="Times New Roman" w:cs="Times New Roman"/>
          <w:color w:val="000000"/>
          <w:sz w:val="20"/>
          <w:szCs w:val="20"/>
        </w:rPr>
        <w:t xml:space="preserve"> Woodhouse [or </w:t>
      </w:r>
      <w:r w:rsidRPr="000E5FB2">
        <w:rPr>
          <w:rFonts w:ascii="Times New Roman" w:eastAsia="Times New Roman" w:hAnsi="Times New Roman" w:cs="Times New Roman"/>
          <w:b/>
          <w:bCs/>
          <w:color w:val="000000"/>
          <w:sz w:val="20"/>
          <w:szCs w:val="20"/>
          <w:u w:val="single"/>
        </w:rPr>
        <w:t>Miss Woodhouse</w:t>
      </w:r>
      <w:r w:rsidRPr="000E5FB2">
        <w:rPr>
          <w:rFonts w:ascii="Times New Roman" w:eastAsia="Times New Roman" w:hAnsi="Times New Roman" w:cs="Times New Roman"/>
          <w:b/>
          <w:bCs/>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Emma is the eponymous protagonist of a novel by this British author, who also wrote the novels </w:t>
      </w:r>
      <w:r w:rsidRPr="000E5FB2">
        <w:rPr>
          <w:rFonts w:ascii="Times New Roman" w:eastAsia="Times New Roman" w:hAnsi="Times New Roman" w:cs="Times New Roman"/>
          <w:i/>
          <w:iCs/>
          <w:color w:val="000000"/>
          <w:sz w:val="20"/>
          <w:szCs w:val="20"/>
        </w:rPr>
        <w:t>Persuasion</w:t>
      </w:r>
      <w:r w:rsidRPr="000E5FB2">
        <w:rPr>
          <w:rFonts w:ascii="Times New Roman" w:eastAsia="Times New Roman" w:hAnsi="Times New Roman" w:cs="Times New Roman"/>
          <w:color w:val="000000"/>
          <w:sz w:val="20"/>
          <w:szCs w:val="20"/>
        </w:rPr>
        <w:t xml:space="preserve"> and </w:t>
      </w:r>
      <w:r w:rsidRPr="000E5FB2">
        <w:rPr>
          <w:rFonts w:ascii="Times New Roman" w:eastAsia="Times New Roman" w:hAnsi="Times New Roman" w:cs="Times New Roman"/>
          <w:i/>
          <w:iCs/>
          <w:color w:val="000000"/>
          <w:sz w:val="20"/>
          <w:szCs w:val="20"/>
        </w:rPr>
        <w:t xml:space="preserve">Mansfield Park.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Jane </w:t>
      </w:r>
      <w:r w:rsidRPr="000E5FB2">
        <w:rPr>
          <w:rFonts w:ascii="Times New Roman" w:eastAsia="Times New Roman" w:hAnsi="Times New Roman" w:cs="Times New Roman"/>
          <w:b/>
          <w:bCs/>
          <w:color w:val="000000"/>
          <w:sz w:val="20"/>
          <w:szCs w:val="20"/>
          <w:u w:val="single"/>
        </w:rPr>
        <w:t>Austen</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This other Austen protagonist is sent to live with her wealthy cousins, and falls in love with the oldest, the only one to treat her well. After the man her uncle wants her to marry has a scandalous affair and the woman her cousin wants to marry turns out to be self-interested and mercenary, the two marry each other at the end of the novel.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Fanny</w:t>
      </w:r>
      <w:r w:rsidRPr="000E5FB2">
        <w:rPr>
          <w:rFonts w:ascii="Times New Roman" w:eastAsia="Times New Roman" w:hAnsi="Times New Roman" w:cs="Times New Roman"/>
          <w:color w:val="000000"/>
          <w:sz w:val="20"/>
          <w:szCs w:val="20"/>
        </w:rPr>
        <w:t xml:space="preserve"> Price (easier hard)</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In </w:t>
      </w:r>
      <w:r w:rsidRPr="000E5FB2">
        <w:rPr>
          <w:rFonts w:ascii="Times New Roman" w:eastAsia="Times New Roman" w:hAnsi="Times New Roman" w:cs="Times New Roman"/>
          <w:i/>
          <w:iCs/>
          <w:color w:val="000000"/>
          <w:sz w:val="20"/>
          <w:szCs w:val="20"/>
        </w:rPr>
        <w:t>Mansfield Park</w:t>
      </w:r>
      <w:r w:rsidRPr="000E5FB2">
        <w:rPr>
          <w:rFonts w:ascii="Times New Roman" w:eastAsia="Times New Roman" w:hAnsi="Times New Roman" w:cs="Times New Roman"/>
          <w:color w:val="000000"/>
          <w:sz w:val="20"/>
          <w:szCs w:val="20"/>
        </w:rPr>
        <w:t xml:space="preserve">, Fanny Price’s uncle Sir Thomas urges her to marry this man. Fanny’s doubts turn out to be justified when his affair with Sir Thomas’s married daughter Maria is revealed.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Henry</w:t>
      </w:r>
      <w:r w:rsidRPr="000E5FB2">
        <w:rPr>
          <w:rFonts w:ascii="Times New Roman" w:eastAsia="Times New Roman" w:hAnsi="Times New Roman" w:cs="Times New Roman"/>
          <w:color w:val="000000"/>
          <w:sz w:val="20"/>
          <w:szCs w:val="20"/>
        </w:rPr>
        <w:t xml:space="preserve"> </w:t>
      </w:r>
      <w:r w:rsidRPr="000E5FB2">
        <w:rPr>
          <w:rFonts w:ascii="Times New Roman" w:eastAsia="Times New Roman" w:hAnsi="Times New Roman" w:cs="Times New Roman"/>
          <w:b/>
          <w:bCs/>
          <w:color w:val="000000"/>
          <w:sz w:val="20"/>
          <w:szCs w:val="20"/>
          <w:u w:val="single"/>
        </w:rPr>
        <w:t>Crawford</w:t>
      </w:r>
      <w:r w:rsidRPr="000E5FB2">
        <w:rPr>
          <w:rFonts w:ascii="Times New Roman" w:eastAsia="Times New Roman" w:hAnsi="Times New Roman" w:cs="Times New Roman"/>
          <w:color w:val="000000"/>
          <w:sz w:val="20"/>
          <w:szCs w:val="20"/>
        </w:rPr>
        <w:t xml:space="preserve"> [accept either underlined part]</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This novel’s protagonist is marooned on the way to search for her kidnapped daughter, and she ends up on an island with an Englishman and his slave. For 10 points each:</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Name this novel about Susan Barton, who encounters the characters </w:t>
      </w:r>
      <w:proofErr w:type="spellStart"/>
      <w:r w:rsidRPr="000E5FB2">
        <w:rPr>
          <w:rFonts w:ascii="Times New Roman" w:eastAsia="Times New Roman" w:hAnsi="Times New Roman" w:cs="Times New Roman"/>
          <w:color w:val="000000"/>
          <w:sz w:val="20"/>
          <w:szCs w:val="20"/>
        </w:rPr>
        <w:t>Cruso</w:t>
      </w:r>
      <w:proofErr w:type="spellEnd"/>
      <w:r w:rsidRPr="000E5FB2">
        <w:rPr>
          <w:rFonts w:ascii="Times New Roman" w:eastAsia="Times New Roman" w:hAnsi="Times New Roman" w:cs="Times New Roman"/>
          <w:color w:val="000000"/>
          <w:sz w:val="20"/>
          <w:szCs w:val="20"/>
        </w:rPr>
        <w:t xml:space="preserve"> and Friday. </w:t>
      </w:r>
      <w:proofErr w:type="spellStart"/>
      <w:r w:rsidRPr="000E5FB2">
        <w:rPr>
          <w:rFonts w:ascii="Times New Roman" w:eastAsia="Times New Roman" w:hAnsi="Times New Roman" w:cs="Times New Roman"/>
          <w:color w:val="000000"/>
          <w:sz w:val="20"/>
          <w:szCs w:val="20"/>
        </w:rPr>
        <w:t>Cruso</w:t>
      </w:r>
      <w:proofErr w:type="spellEnd"/>
      <w:r w:rsidRPr="000E5FB2">
        <w:rPr>
          <w:rFonts w:ascii="Times New Roman" w:eastAsia="Times New Roman" w:hAnsi="Times New Roman" w:cs="Times New Roman"/>
          <w:color w:val="000000"/>
          <w:sz w:val="20"/>
          <w:szCs w:val="20"/>
        </w:rPr>
        <w:t xml:space="preserve"> dies during their return trip to England, where Barton searches for a writer to help her write an account of her time on the island.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i/>
          <w:iCs/>
          <w:color w:val="000000"/>
          <w:sz w:val="20"/>
          <w:szCs w:val="20"/>
          <w:u w:val="single"/>
        </w:rPr>
        <w:t>Foe</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w:t>
      </w:r>
      <w:r w:rsidRPr="000E5FB2">
        <w:rPr>
          <w:rFonts w:ascii="Times New Roman" w:eastAsia="Times New Roman" w:hAnsi="Times New Roman" w:cs="Times New Roman"/>
          <w:i/>
          <w:iCs/>
          <w:color w:val="000000"/>
          <w:sz w:val="20"/>
          <w:szCs w:val="20"/>
        </w:rPr>
        <w:t>Foe</w:t>
      </w:r>
      <w:r w:rsidRPr="000E5FB2">
        <w:rPr>
          <w:rFonts w:ascii="Times New Roman" w:eastAsia="Times New Roman" w:hAnsi="Times New Roman" w:cs="Times New Roman"/>
          <w:color w:val="000000"/>
          <w:sz w:val="20"/>
          <w:szCs w:val="20"/>
        </w:rPr>
        <w:t xml:space="preserve"> is by this South African author of </w:t>
      </w:r>
      <w:r w:rsidRPr="000E5FB2">
        <w:rPr>
          <w:rFonts w:ascii="Times New Roman" w:eastAsia="Times New Roman" w:hAnsi="Times New Roman" w:cs="Times New Roman"/>
          <w:i/>
          <w:iCs/>
          <w:color w:val="000000"/>
          <w:sz w:val="20"/>
          <w:szCs w:val="20"/>
        </w:rPr>
        <w:t>Waiting for the Barbarians</w:t>
      </w:r>
      <w:r w:rsidRPr="000E5FB2">
        <w:rPr>
          <w:rFonts w:ascii="Times New Roman" w:eastAsia="Times New Roman" w:hAnsi="Times New Roman" w:cs="Times New Roman"/>
          <w:color w:val="000000"/>
          <w:sz w:val="20"/>
          <w:szCs w:val="20"/>
        </w:rPr>
        <w:t xml:space="preserve">, who wrote about the professor David Lurie in </w:t>
      </w:r>
      <w:r w:rsidRPr="000E5FB2">
        <w:rPr>
          <w:rFonts w:ascii="Times New Roman" w:eastAsia="Times New Roman" w:hAnsi="Times New Roman" w:cs="Times New Roman"/>
          <w:i/>
          <w:iCs/>
          <w:color w:val="000000"/>
          <w:sz w:val="20"/>
          <w:szCs w:val="20"/>
        </w:rPr>
        <w:t>Disgrace</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J</w:t>
      </w:r>
      <w:r w:rsidRPr="000E5FB2">
        <w:rPr>
          <w:rFonts w:ascii="Times New Roman" w:eastAsia="Times New Roman" w:hAnsi="Times New Roman" w:cs="Times New Roman"/>
          <w:color w:val="000000"/>
          <w:sz w:val="20"/>
          <w:szCs w:val="20"/>
        </w:rPr>
        <w:t xml:space="preserve">ohn </w:t>
      </w:r>
      <w:r w:rsidRPr="000E5FB2">
        <w:rPr>
          <w:rFonts w:ascii="Times New Roman" w:eastAsia="Times New Roman" w:hAnsi="Times New Roman" w:cs="Times New Roman"/>
          <w:b/>
          <w:bCs/>
          <w:color w:val="000000"/>
          <w:sz w:val="20"/>
          <w:szCs w:val="20"/>
          <w:u w:val="single"/>
        </w:rPr>
        <w:t>M</w:t>
      </w:r>
      <w:r w:rsidRPr="000E5FB2">
        <w:rPr>
          <w:rFonts w:ascii="Times New Roman" w:eastAsia="Times New Roman" w:hAnsi="Times New Roman" w:cs="Times New Roman"/>
          <w:color w:val="000000"/>
          <w:sz w:val="20"/>
          <w:szCs w:val="20"/>
        </w:rPr>
        <w:t xml:space="preserve">atthew </w:t>
      </w:r>
      <w:r w:rsidRPr="000E5FB2">
        <w:rPr>
          <w:rFonts w:ascii="Times New Roman" w:eastAsia="Times New Roman" w:hAnsi="Times New Roman" w:cs="Times New Roman"/>
          <w:b/>
          <w:bCs/>
          <w:color w:val="000000"/>
          <w:sz w:val="20"/>
          <w:szCs w:val="20"/>
          <w:u w:val="single"/>
        </w:rPr>
        <w:t>Coetzee</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This other Coetzee protagonist is an Australian author who wrote a retelling of </w:t>
      </w:r>
      <w:r w:rsidRPr="000E5FB2">
        <w:rPr>
          <w:rFonts w:ascii="Times New Roman" w:eastAsia="Times New Roman" w:hAnsi="Times New Roman" w:cs="Times New Roman"/>
          <w:i/>
          <w:iCs/>
          <w:color w:val="000000"/>
          <w:sz w:val="20"/>
          <w:szCs w:val="20"/>
        </w:rPr>
        <w:t>Ulysses</w:t>
      </w:r>
      <w:r w:rsidRPr="000E5FB2">
        <w:rPr>
          <w:rFonts w:ascii="Times New Roman" w:eastAsia="Times New Roman" w:hAnsi="Times New Roman" w:cs="Times New Roman"/>
          <w:color w:val="000000"/>
          <w:sz w:val="20"/>
          <w:szCs w:val="20"/>
        </w:rPr>
        <w:t xml:space="preserve"> from the perspective of Molly Bloom. Characters with this first and last name appear in Coetzee’s other works </w:t>
      </w:r>
      <w:r w:rsidRPr="000E5FB2">
        <w:rPr>
          <w:rFonts w:ascii="Times New Roman" w:eastAsia="Times New Roman" w:hAnsi="Times New Roman" w:cs="Times New Roman"/>
          <w:i/>
          <w:iCs/>
          <w:color w:val="000000"/>
          <w:sz w:val="20"/>
          <w:szCs w:val="20"/>
        </w:rPr>
        <w:t>The Lives of Animals</w:t>
      </w:r>
      <w:r w:rsidRPr="000E5FB2">
        <w:rPr>
          <w:rFonts w:ascii="Times New Roman" w:eastAsia="Times New Roman" w:hAnsi="Times New Roman" w:cs="Times New Roman"/>
          <w:color w:val="000000"/>
          <w:sz w:val="20"/>
          <w:szCs w:val="20"/>
        </w:rPr>
        <w:t xml:space="preserve"> and </w:t>
      </w:r>
      <w:r w:rsidRPr="000E5FB2">
        <w:rPr>
          <w:rFonts w:ascii="Times New Roman" w:eastAsia="Times New Roman" w:hAnsi="Times New Roman" w:cs="Times New Roman"/>
          <w:i/>
          <w:iCs/>
          <w:color w:val="000000"/>
          <w:sz w:val="20"/>
          <w:szCs w:val="20"/>
        </w:rPr>
        <w:t>Slow Man</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Elizabeth Costello</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Clauses in this act notably accounted for abolition, education, and transportation infrastructure in its area. For 10 points each:</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Name this congressional act, revised in 1789, that created the first organized territory of the United States that spanned from the Great Lakes to the Ohio River.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Northwest Ordinance</w:t>
      </w:r>
      <w:r w:rsidRPr="000E5FB2">
        <w:rPr>
          <w:rFonts w:ascii="Times New Roman" w:eastAsia="Times New Roman" w:hAnsi="Times New Roman" w:cs="Times New Roman"/>
          <w:color w:val="000000"/>
          <w:sz w:val="20"/>
          <w:szCs w:val="20"/>
        </w:rPr>
        <w:t xml:space="preserve"> [or </w:t>
      </w:r>
      <w:r w:rsidRPr="000E5FB2">
        <w:rPr>
          <w:rFonts w:ascii="Times New Roman" w:eastAsia="Times New Roman" w:hAnsi="Times New Roman" w:cs="Times New Roman"/>
          <w:b/>
          <w:bCs/>
          <w:color w:val="000000"/>
          <w:sz w:val="20"/>
          <w:szCs w:val="20"/>
          <w:u w:val="single"/>
        </w:rPr>
        <w:t>Ordinance of 1787</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Southern states voted in favor of abolition in the Northwest Territory because they did not want economic competition in the realm of this commodity.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tobacco</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The Northwest Ordinance was upheld in this Supreme Court case which ruled that three fugitive slaves would be considered under Kentucky law instead of Ohio law.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proofErr w:type="spellStart"/>
      <w:r w:rsidRPr="000E5FB2">
        <w:rPr>
          <w:rFonts w:ascii="Times New Roman" w:eastAsia="Times New Roman" w:hAnsi="Times New Roman" w:cs="Times New Roman"/>
          <w:b/>
          <w:bCs/>
          <w:color w:val="000000"/>
          <w:sz w:val="20"/>
          <w:szCs w:val="20"/>
          <w:u w:val="single"/>
        </w:rPr>
        <w:t>Strader</w:t>
      </w:r>
      <w:proofErr w:type="spellEnd"/>
      <w:r w:rsidRPr="000E5FB2">
        <w:rPr>
          <w:rFonts w:ascii="Times New Roman" w:eastAsia="Times New Roman" w:hAnsi="Times New Roman" w:cs="Times New Roman"/>
          <w:b/>
          <w:bCs/>
          <w:color w:val="000000"/>
          <w:sz w:val="20"/>
          <w:szCs w:val="20"/>
          <w:u w:val="single"/>
        </w:rPr>
        <w:t xml:space="preserve"> v. Graham</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 political cartoon from this era called the US a “black business”. For 10 points each: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Name this era of American history following the Civil War administered under President Grant.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Reconstruction</w:t>
      </w:r>
      <w:r w:rsidRPr="000E5FB2">
        <w:rPr>
          <w:rFonts w:ascii="Times New Roman" w:eastAsia="Times New Roman" w:hAnsi="Times New Roman" w:cs="Times New Roman"/>
          <w:color w:val="000000"/>
          <w:sz w:val="20"/>
          <w:szCs w:val="20"/>
        </w:rPr>
        <w:t xml:space="preserve"> Era</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A series of race riots in this state towards the end of Reconstruction in 1876 involved Martin Gary’s strategy of suppressing black voters and reclaiming the governor’s office from the Republicans.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South Carolina</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Reconstruction Era racial violence in Memphis and New Orleans strengthened evidence presented by this faction within the Republican </w:t>
      </w:r>
      <w:proofErr w:type="gramStart"/>
      <w:r w:rsidRPr="000E5FB2">
        <w:rPr>
          <w:rFonts w:ascii="Times New Roman" w:eastAsia="Times New Roman" w:hAnsi="Times New Roman" w:cs="Times New Roman"/>
          <w:color w:val="000000"/>
          <w:sz w:val="20"/>
          <w:szCs w:val="20"/>
        </w:rPr>
        <w:t>party</w:t>
      </w:r>
      <w:proofErr w:type="gramEnd"/>
      <w:r w:rsidRPr="000E5FB2">
        <w:rPr>
          <w:rFonts w:ascii="Times New Roman" w:eastAsia="Times New Roman" w:hAnsi="Times New Roman" w:cs="Times New Roman"/>
          <w:color w:val="000000"/>
          <w:sz w:val="20"/>
          <w:szCs w:val="20"/>
        </w:rPr>
        <w:t xml:space="preserve"> led by Charles Sumner and Thaddeus Stevens.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Radical</w:t>
      </w:r>
      <w:r w:rsidRPr="000E5FB2">
        <w:rPr>
          <w:rFonts w:ascii="Times New Roman" w:eastAsia="Times New Roman" w:hAnsi="Times New Roman" w:cs="Times New Roman"/>
          <w:color w:val="000000"/>
          <w:sz w:val="20"/>
          <w:szCs w:val="20"/>
        </w:rPr>
        <w:t xml:space="preserve"> Republicans</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This chemical element has the highest representative in the Earth’s crust in terms of weight. For 10 points each:</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lastRenderedPageBreak/>
        <w:t xml:space="preserve">[10] Name this 16 atomic mass unit element, which has a namesake evolution reaction that researchers use to understand water splitting.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oxygen</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[10] Oxygen-containing minerals include this sheet silicate of black mica which is sometimes called “iron mica” and has elemental sheets bound together by potassium ions, which can be used for potassium-argon dating.</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biotite</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This other silicate is the most abundant mineral in the crust and consists of </w:t>
      </w:r>
      <w:proofErr w:type="spellStart"/>
      <w:r w:rsidRPr="000E5FB2">
        <w:rPr>
          <w:rFonts w:ascii="Times New Roman" w:eastAsia="Times New Roman" w:hAnsi="Times New Roman" w:cs="Times New Roman"/>
          <w:color w:val="000000"/>
          <w:sz w:val="20"/>
          <w:szCs w:val="20"/>
        </w:rPr>
        <w:t>aluminosilicates</w:t>
      </w:r>
      <w:proofErr w:type="spellEnd"/>
      <w:r w:rsidRPr="000E5FB2">
        <w:rPr>
          <w:rFonts w:ascii="Times New Roman" w:eastAsia="Times New Roman" w:hAnsi="Times New Roman" w:cs="Times New Roman"/>
          <w:color w:val="000000"/>
          <w:sz w:val="20"/>
          <w:szCs w:val="20"/>
        </w:rPr>
        <w:t xml:space="preserve"> containing potassium, sodium, and calcium.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feldspar</w:t>
      </w:r>
    </w:p>
    <w:p w:rsidR="000E5FB2" w:rsidRPr="000E5FB2" w:rsidRDefault="000E5FB2" w:rsidP="000E5FB2">
      <w:pPr>
        <w:spacing w:after="0" w:line="240" w:lineRule="auto"/>
        <w:rPr>
          <w:rFonts w:ascii="Times New Roman" w:eastAsia="Times New Roman" w:hAnsi="Times New Roman" w:cs="Times New Roman"/>
          <w:sz w:val="24"/>
          <w:szCs w:val="24"/>
        </w:rPr>
      </w:pP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Quantal dose-response curves use histogram-generated data to plot these. For 10 points each: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Name these functions which express the probability that a therapeutic or toxic response is achieved </w:t>
      </w:r>
      <w:r w:rsidRPr="000E5FB2">
        <w:rPr>
          <w:rFonts w:ascii="Times New Roman" w:eastAsia="Times New Roman" w:hAnsi="Times New Roman" w:cs="Times New Roman"/>
          <w:i/>
          <w:iCs/>
          <w:color w:val="000000"/>
          <w:sz w:val="20"/>
          <w:szCs w:val="20"/>
        </w:rPr>
        <w:t>less than or equal to</w:t>
      </w:r>
      <w:r w:rsidRPr="000E5FB2">
        <w:rPr>
          <w:rFonts w:ascii="Times New Roman" w:eastAsia="Times New Roman" w:hAnsi="Times New Roman" w:cs="Times New Roman"/>
          <w:color w:val="000000"/>
          <w:sz w:val="20"/>
          <w:szCs w:val="20"/>
        </w:rPr>
        <w:t xml:space="preserve"> a given dosage.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cumulative distribution</w:t>
      </w:r>
      <w:r w:rsidRPr="000E5FB2">
        <w:rPr>
          <w:rFonts w:ascii="Times New Roman" w:eastAsia="Times New Roman" w:hAnsi="Times New Roman" w:cs="Times New Roman"/>
          <w:color w:val="000000"/>
          <w:sz w:val="20"/>
          <w:szCs w:val="20"/>
        </w:rPr>
        <w:t xml:space="preserve"> function</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This “total exposure” measure in pharmacology can be approximated by the trapezoid rule since it is the integral of the plasma drug concentration-time curve.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AUC</w:t>
      </w:r>
      <w:r w:rsidRPr="000E5FB2">
        <w:rPr>
          <w:rFonts w:ascii="Times New Roman" w:eastAsia="Times New Roman" w:hAnsi="Times New Roman" w:cs="Times New Roman"/>
          <w:color w:val="000000"/>
          <w:sz w:val="20"/>
          <w:szCs w:val="20"/>
        </w:rPr>
        <w:t xml:space="preserve"> [or </w:t>
      </w:r>
      <w:r w:rsidRPr="000E5FB2">
        <w:rPr>
          <w:rFonts w:ascii="Times New Roman" w:eastAsia="Times New Roman" w:hAnsi="Times New Roman" w:cs="Times New Roman"/>
          <w:b/>
          <w:bCs/>
          <w:color w:val="000000"/>
          <w:sz w:val="20"/>
          <w:szCs w:val="20"/>
          <w:u w:val="single"/>
        </w:rPr>
        <w:t>area under the curve</w:t>
      </w:r>
      <w:r w:rsidRPr="000E5FB2">
        <w:rPr>
          <w:rFonts w:ascii="Times New Roman" w:eastAsia="Times New Roman" w:hAnsi="Times New Roman" w:cs="Times New Roman"/>
          <w:color w:val="000000"/>
          <w:sz w:val="20"/>
          <w:szCs w:val="20"/>
        </w:rPr>
        <w:t>]</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[10] This pharmacological example of diminishing returns can be demonstrated by the ineffective administration of certain mixed agonist-antagonist opioids once the effect reaches this point. </w:t>
      </w:r>
    </w:p>
    <w:p w:rsidR="000E5FB2" w:rsidRPr="000E5FB2" w:rsidRDefault="000E5FB2" w:rsidP="000E5FB2">
      <w:pPr>
        <w:spacing w:after="0" w:line="240" w:lineRule="auto"/>
        <w:rPr>
          <w:rFonts w:ascii="Times New Roman" w:eastAsia="Times New Roman" w:hAnsi="Times New Roman" w:cs="Times New Roman"/>
          <w:sz w:val="24"/>
          <w:szCs w:val="24"/>
        </w:rPr>
      </w:pPr>
      <w:r w:rsidRPr="000E5FB2">
        <w:rPr>
          <w:rFonts w:ascii="Times New Roman" w:eastAsia="Times New Roman" w:hAnsi="Times New Roman" w:cs="Times New Roman"/>
          <w:color w:val="000000"/>
          <w:sz w:val="20"/>
          <w:szCs w:val="20"/>
        </w:rPr>
        <w:t xml:space="preserve">ANSWER: </w:t>
      </w:r>
      <w:r w:rsidRPr="000E5FB2">
        <w:rPr>
          <w:rFonts w:ascii="Times New Roman" w:eastAsia="Times New Roman" w:hAnsi="Times New Roman" w:cs="Times New Roman"/>
          <w:b/>
          <w:bCs/>
          <w:color w:val="000000"/>
          <w:sz w:val="20"/>
          <w:szCs w:val="20"/>
          <w:u w:val="single"/>
        </w:rPr>
        <w:t>ceiling</w:t>
      </w:r>
      <w:r w:rsidRPr="000E5FB2">
        <w:rPr>
          <w:rFonts w:ascii="Times New Roman" w:eastAsia="Times New Roman" w:hAnsi="Times New Roman" w:cs="Times New Roman"/>
          <w:color w:val="000000"/>
          <w:sz w:val="20"/>
          <w:szCs w:val="20"/>
        </w:rPr>
        <w:t xml:space="preserve"> effect</w:t>
      </w:r>
    </w:p>
    <w:p w:rsidR="000E5FB2" w:rsidRPr="000E5FB2" w:rsidRDefault="000E5FB2" w:rsidP="000E5FB2">
      <w:pPr>
        <w:spacing w:after="0" w:line="240" w:lineRule="auto"/>
        <w:rPr>
          <w:rFonts w:ascii="Times New Roman" w:eastAsia="Times New Roman" w:hAnsi="Times New Roman" w:cs="Times New Roman"/>
          <w:sz w:val="24"/>
          <w:szCs w:val="24"/>
        </w:rPr>
      </w:pPr>
    </w:p>
    <w:bookmarkEnd w:id="0"/>
    <w:p w:rsidR="004251DD" w:rsidRDefault="004251DD" w:rsidP="000E5FB2">
      <w:pPr>
        <w:spacing w:line="240" w:lineRule="auto"/>
      </w:pPr>
    </w:p>
    <w:sectPr w:rsidR="0042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B2"/>
    <w:rsid w:val="000A7826"/>
    <w:rsid w:val="000E5FB2"/>
    <w:rsid w:val="001108D1"/>
    <w:rsid w:val="001777FD"/>
    <w:rsid w:val="001E77F6"/>
    <w:rsid w:val="00201946"/>
    <w:rsid w:val="00256B86"/>
    <w:rsid w:val="003123F2"/>
    <w:rsid w:val="003203B8"/>
    <w:rsid w:val="00383398"/>
    <w:rsid w:val="003959F8"/>
    <w:rsid w:val="004251DD"/>
    <w:rsid w:val="00434529"/>
    <w:rsid w:val="00482361"/>
    <w:rsid w:val="00525BDA"/>
    <w:rsid w:val="005674C7"/>
    <w:rsid w:val="0059767E"/>
    <w:rsid w:val="005F16C1"/>
    <w:rsid w:val="006334E8"/>
    <w:rsid w:val="00641A3F"/>
    <w:rsid w:val="00675703"/>
    <w:rsid w:val="00722A8D"/>
    <w:rsid w:val="0072436D"/>
    <w:rsid w:val="007F705C"/>
    <w:rsid w:val="00835C62"/>
    <w:rsid w:val="00841D85"/>
    <w:rsid w:val="008A4009"/>
    <w:rsid w:val="008C3832"/>
    <w:rsid w:val="008F2B86"/>
    <w:rsid w:val="009064CC"/>
    <w:rsid w:val="009C6002"/>
    <w:rsid w:val="009F51B7"/>
    <w:rsid w:val="00A03D01"/>
    <w:rsid w:val="00A242CA"/>
    <w:rsid w:val="00A30B04"/>
    <w:rsid w:val="00A35281"/>
    <w:rsid w:val="00A931D0"/>
    <w:rsid w:val="00AB0732"/>
    <w:rsid w:val="00C14182"/>
    <w:rsid w:val="00D05A41"/>
    <w:rsid w:val="00D24896"/>
    <w:rsid w:val="00D834F9"/>
    <w:rsid w:val="00DE31C1"/>
    <w:rsid w:val="00E02AD5"/>
    <w:rsid w:val="00E35C4E"/>
    <w:rsid w:val="00E43467"/>
    <w:rsid w:val="00E43C5B"/>
    <w:rsid w:val="00EC7B7C"/>
    <w:rsid w:val="00EE4C65"/>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C6A63-9DD4-4C6E-8734-2AC0F7C4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498427">
      <w:bodyDiv w:val="1"/>
      <w:marLeft w:val="0"/>
      <w:marRight w:val="0"/>
      <w:marTop w:val="0"/>
      <w:marBottom w:val="0"/>
      <w:divBdr>
        <w:top w:val="none" w:sz="0" w:space="0" w:color="auto"/>
        <w:left w:val="none" w:sz="0" w:space="0" w:color="auto"/>
        <w:bottom w:val="none" w:sz="0" w:space="0" w:color="auto"/>
        <w:right w:val="none" w:sz="0" w:space="0" w:color="auto"/>
      </w:divBdr>
      <w:divsChild>
        <w:div w:id="1088044157">
          <w:marLeft w:val="0"/>
          <w:marRight w:val="0"/>
          <w:marTop w:val="0"/>
          <w:marBottom w:val="0"/>
          <w:divBdr>
            <w:top w:val="none" w:sz="0" w:space="0" w:color="auto"/>
            <w:left w:val="none" w:sz="0" w:space="0" w:color="auto"/>
            <w:bottom w:val="none" w:sz="0" w:space="0" w:color="auto"/>
            <w:right w:val="none" w:sz="0" w:space="0" w:color="auto"/>
          </w:divBdr>
        </w:div>
        <w:div w:id="826440954">
          <w:marLeft w:val="0"/>
          <w:marRight w:val="0"/>
          <w:marTop w:val="0"/>
          <w:marBottom w:val="0"/>
          <w:divBdr>
            <w:top w:val="none" w:sz="0" w:space="0" w:color="auto"/>
            <w:left w:val="none" w:sz="0" w:space="0" w:color="auto"/>
            <w:bottom w:val="none" w:sz="0" w:space="0" w:color="auto"/>
            <w:right w:val="none" w:sz="0" w:space="0" w:color="auto"/>
          </w:divBdr>
        </w:div>
        <w:div w:id="800610404">
          <w:marLeft w:val="0"/>
          <w:marRight w:val="0"/>
          <w:marTop w:val="0"/>
          <w:marBottom w:val="0"/>
          <w:divBdr>
            <w:top w:val="none" w:sz="0" w:space="0" w:color="auto"/>
            <w:left w:val="none" w:sz="0" w:space="0" w:color="auto"/>
            <w:bottom w:val="none" w:sz="0" w:space="0" w:color="auto"/>
            <w:right w:val="none" w:sz="0" w:space="0" w:color="auto"/>
          </w:divBdr>
        </w:div>
        <w:div w:id="488450061">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457674132">
          <w:marLeft w:val="0"/>
          <w:marRight w:val="0"/>
          <w:marTop w:val="0"/>
          <w:marBottom w:val="0"/>
          <w:divBdr>
            <w:top w:val="none" w:sz="0" w:space="0" w:color="auto"/>
            <w:left w:val="none" w:sz="0" w:space="0" w:color="auto"/>
            <w:bottom w:val="none" w:sz="0" w:space="0" w:color="auto"/>
            <w:right w:val="none" w:sz="0" w:space="0" w:color="auto"/>
          </w:divBdr>
        </w:div>
        <w:div w:id="1902330297">
          <w:marLeft w:val="0"/>
          <w:marRight w:val="0"/>
          <w:marTop w:val="0"/>
          <w:marBottom w:val="0"/>
          <w:divBdr>
            <w:top w:val="none" w:sz="0" w:space="0" w:color="auto"/>
            <w:left w:val="none" w:sz="0" w:space="0" w:color="auto"/>
            <w:bottom w:val="none" w:sz="0" w:space="0" w:color="auto"/>
            <w:right w:val="none" w:sz="0" w:space="0" w:color="auto"/>
          </w:divBdr>
        </w:div>
        <w:div w:id="2115009289">
          <w:marLeft w:val="0"/>
          <w:marRight w:val="0"/>
          <w:marTop w:val="0"/>
          <w:marBottom w:val="0"/>
          <w:divBdr>
            <w:top w:val="none" w:sz="0" w:space="0" w:color="auto"/>
            <w:left w:val="none" w:sz="0" w:space="0" w:color="auto"/>
            <w:bottom w:val="none" w:sz="0" w:space="0" w:color="auto"/>
            <w:right w:val="none" w:sz="0" w:space="0" w:color="auto"/>
          </w:divBdr>
        </w:div>
        <w:div w:id="1205824495">
          <w:marLeft w:val="0"/>
          <w:marRight w:val="0"/>
          <w:marTop w:val="0"/>
          <w:marBottom w:val="0"/>
          <w:divBdr>
            <w:top w:val="none" w:sz="0" w:space="0" w:color="auto"/>
            <w:left w:val="none" w:sz="0" w:space="0" w:color="auto"/>
            <w:bottom w:val="none" w:sz="0" w:space="0" w:color="auto"/>
            <w:right w:val="none" w:sz="0" w:space="0" w:color="auto"/>
          </w:divBdr>
        </w:div>
        <w:div w:id="1427312570">
          <w:marLeft w:val="0"/>
          <w:marRight w:val="0"/>
          <w:marTop w:val="0"/>
          <w:marBottom w:val="0"/>
          <w:divBdr>
            <w:top w:val="none" w:sz="0" w:space="0" w:color="auto"/>
            <w:left w:val="none" w:sz="0" w:space="0" w:color="auto"/>
            <w:bottom w:val="none" w:sz="0" w:space="0" w:color="auto"/>
            <w:right w:val="none" w:sz="0" w:space="0" w:color="auto"/>
          </w:divBdr>
        </w:div>
        <w:div w:id="1530486664">
          <w:marLeft w:val="0"/>
          <w:marRight w:val="0"/>
          <w:marTop w:val="0"/>
          <w:marBottom w:val="0"/>
          <w:divBdr>
            <w:top w:val="none" w:sz="0" w:space="0" w:color="auto"/>
            <w:left w:val="none" w:sz="0" w:space="0" w:color="auto"/>
            <w:bottom w:val="none" w:sz="0" w:space="0" w:color="auto"/>
            <w:right w:val="none" w:sz="0" w:space="0" w:color="auto"/>
          </w:divBdr>
        </w:div>
        <w:div w:id="1978367814">
          <w:marLeft w:val="0"/>
          <w:marRight w:val="0"/>
          <w:marTop w:val="0"/>
          <w:marBottom w:val="0"/>
          <w:divBdr>
            <w:top w:val="none" w:sz="0" w:space="0" w:color="auto"/>
            <w:left w:val="none" w:sz="0" w:space="0" w:color="auto"/>
            <w:bottom w:val="none" w:sz="0" w:space="0" w:color="auto"/>
            <w:right w:val="none" w:sz="0" w:space="0" w:color="auto"/>
          </w:divBdr>
        </w:div>
        <w:div w:id="1574125043">
          <w:marLeft w:val="0"/>
          <w:marRight w:val="0"/>
          <w:marTop w:val="0"/>
          <w:marBottom w:val="0"/>
          <w:divBdr>
            <w:top w:val="none" w:sz="0" w:space="0" w:color="auto"/>
            <w:left w:val="none" w:sz="0" w:space="0" w:color="auto"/>
            <w:bottom w:val="none" w:sz="0" w:space="0" w:color="auto"/>
            <w:right w:val="none" w:sz="0" w:space="0" w:color="auto"/>
          </w:divBdr>
        </w:div>
        <w:div w:id="775176265">
          <w:marLeft w:val="0"/>
          <w:marRight w:val="0"/>
          <w:marTop w:val="0"/>
          <w:marBottom w:val="0"/>
          <w:divBdr>
            <w:top w:val="none" w:sz="0" w:space="0" w:color="auto"/>
            <w:left w:val="none" w:sz="0" w:space="0" w:color="auto"/>
            <w:bottom w:val="none" w:sz="0" w:space="0" w:color="auto"/>
            <w:right w:val="none" w:sz="0" w:space="0" w:color="auto"/>
          </w:divBdr>
        </w:div>
        <w:div w:id="1483086451">
          <w:marLeft w:val="0"/>
          <w:marRight w:val="0"/>
          <w:marTop w:val="0"/>
          <w:marBottom w:val="0"/>
          <w:divBdr>
            <w:top w:val="none" w:sz="0" w:space="0" w:color="auto"/>
            <w:left w:val="none" w:sz="0" w:space="0" w:color="auto"/>
            <w:bottom w:val="none" w:sz="0" w:space="0" w:color="auto"/>
            <w:right w:val="none" w:sz="0" w:space="0" w:color="auto"/>
          </w:divBdr>
        </w:div>
        <w:div w:id="909341511">
          <w:marLeft w:val="0"/>
          <w:marRight w:val="0"/>
          <w:marTop w:val="0"/>
          <w:marBottom w:val="0"/>
          <w:divBdr>
            <w:top w:val="none" w:sz="0" w:space="0" w:color="auto"/>
            <w:left w:val="none" w:sz="0" w:space="0" w:color="auto"/>
            <w:bottom w:val="none" w:sz="0" w:space="0" w:color="auto"/>
            <w:right w:val="none" w:sz="0" w:space="0" w:color="auto"/>
          </w:divBdr>
        </w:div>
        <w:div w:id="441189715">
          <w:marLeft w:val="0"/>
          <w:marRight w:val="0"/>
          <w:marTop w:val="0"/>
          <w:marBottom w:val="0"/>
          <w:divBdr>
            <w:top w:val="none" w:sz="0" w:space="0" w:color="auto"/>
            <w:left w:val="none" w:sz="0" w:space="0" w:color="auto"/>
            <w:bottom w:val="none" w:sz="0" w:space="0" w:color="auto"/>
            <w:right w:val="none" w:sz="0" w:space="0" w:color="auto"/>
          </w:divBdr>
        </w:div>
        <w:div w:id="1383866827">
          <w:marLeft w:val="0"/>
          <w:marRight w:val="0"/>
          <w:marTop w:val="0"/>
          <w:marBottom w:val="0"/>
          <w:divBdr>
            <w:top w:val="none" w:sz="0" w:space="0" w:color="auto"/>
            <w:left w:val="none" w:sz="0" w:space="0" w:color="auto"/>
            <w:bottom w:val="none" w:sz="0" w:space="0" w:color="auto"/>
            <w:right w:val="none" w:sz="0" w:space="0" w:color="auto"/>
          </w:divBdr>
        </w:div>
        <w:div w:id="210582265">
          <w:marLeft w:val="0"/>
          <w:marRight w:val="0"/>
          <w:marTop w:val="0"/>
          <w:marBottom w:val="0"/>
          <w:divBdr>
            <w:top w:val="none" w:sz="0" w:space="0" w:color="auto"/>
            <w:left w:val="none" w:sz="0" w:space="0" w:color="auto"/>
            <w:bottom w:val="none" w:sz="0" w:space="0" w:color="auto"/>
            <w:right w:val="none" w:sz="0" w:space="0" w:color="auto"/>
          </w:divBdr>
        </w:div>
        <w:div w:id="2087071554">
          <w:marLeft w:val="0"/>
          <w:marRight w:val="0"/>
          <w:marTop w:val="0"/>
          <w:marBottom w:val="0"/>
          <w:divBdr>
            <w:top w:val="none" w:sz="0" w:space="0" w:color="auto"/>
            <w:left w:val="none" w:sz="0" w:space="0" w:color="auto"/>
            <w:bottom w:val="none" w:sz="0" w:space="0" w:color="auto"/>
            <w:right w:val="none" w:sz="0" w:space="0" w:color="auto"/>
          </w:divBdr>
        </w:div>
        <w:div w:id="31662060">
          <w:marLeft w:val="0"/>
          <w:marRight w:val="0"/>
          <w:marTop w:val="0"/>
          <w:marBottom w:val="0"/>
          <w:divBdr>
            <w:top w:val="none" w:sz="0" w:space="0" w:color="auto"/>
            <w:left w:val="none" w:sz="0" w:space="0" w:color="auto"/>
            <w:bottom w:val="none" w:sz="0" w:space="0" w:color="auto"/>
            <w:right w:val="none" w:sz="0" w:space="0" w:color="auto"/>
          </w:divBdr>
        </w:div>
        <w:div w:id="1056124613">
          <w:marLeft w:val="0"/>
          <w:marRight w:val="0"/>
          <w:marTop w:val="0"/>
          <w:marBottom w:val="0"/>
          <w:divBdr>
            <w:top w:val="none" w:sz="0" w:space="0" w:color="auto"/>
            <w:left w:val="none" w:sz="0" w:space="0" w:color="auto"/>
            <w:bottom w:val="none" w:sz="0" w:space="0" w:color="auto"/>
            <w:right w:val="none" w:sz="0" w:space="0" w:color="auto"/>
          </w:divBdr>
        </w:div>
        <w:div w:id="1486623511">
          <w:marLeft w:val="0"/>
          <w:marRight w:val="0"/>
          <w:marTop w:val="0"/>
          <w:marBottom w:val="0"/>
          <w:divBdr>
            <w:top w:val="none" w:sz="0" w:space="0" w:color="auto"/>
            <w:left w:val="none" w:sz="0" w:space="0" w:color="auto"/>
            <w:bottom w:val="none" w:sz="0" w:space="0" w:color="auto"/>
            <w:right w:val="none" w:sz="0" w:space="0" w:color="auto"/>
          </w:divBdr>
        </w:div>
        <w:div w:id="1836453963">
          <w:marLeft w:val="0"/>
          <w:marRight w:val="0"/>
          <w:marTop w:val="0"/>
          <w:marBottom w:val="0"/>
          <w:divBdr>
            <w:top w:val="none" w:sz="0" w:space="0" w:color="auto"/>
            <w:left w:val="none" w:sz="0" w:space="0" w:color="auto"/>
            <w:bottom w:val="none" w:sz="0" w:space="0" w:color="auto"/>
            <w:right w:val="none" w:sz="0" w:space="0" w:color="auto"/>
          </w:divBdr>
        </w:div>
        <w:div w:id="686373562">
          <w:marLeft w:val="0"/>
          <w:marRight w:val="0"/>
          <w:marTop w:val="0"/>
          <w:marBottom w:val="0"/>
          <w:divBdr>
            <w:top w:val="none" w:sz="0" w:space="0" w:color="auto"/>
            <w:left w:val="none" w:sz="0" w:space="0" w:color="auto"/>
            <w:bottom w:val="none" w:sz="0" w:space="0" w:color="auto"/>
            <w:right w:val="none" w:sz="0" w:space="0" w:color="auto"/>
          </w:divBdr>
        </w:div>
        <w:div w:id="118840689">
          <w:marLeft w:val="0"/>
          <w:marRight w:val="0"/>
          <w:marTop w:val="0"/>
          <w:marBottom w:val="0"/>
          <w:divBdr>
            <w:top w:val="none" w:sz="0" w:space="0" w:color="auto"/>
            <w:left w:val="none" w:sz="0" w:space="0" w:color="auto"/>
            <w:bottom w:val="none" w:sz="0" w:space="0" w:color="auto"/>
            <w:right w:val="none" w:sz="0" w:space="0" w:color="auto"/>
          </w:divBdr>
        </w:div>
        <w:div w:id="1571161122">
          <w:marLeft w:val="0"/>
          <w:marRight w:val="0"/>
          <w:marTop w:val="0"/>
          <w:marBottom w:val="0"/>
          <w:divBdr>
            <w:top w:val="none" w:sz="0" w:space="0" w:color="auto"/>
            <w:left w:val="none" w:sz="0" w:space="0" w:color="auto"/>
            <w:bottom w:val="none" w:sz="0" w:space="0" w:color="auto"/>
            <w:right w:val="none" w:sz="0" w:space="0" w:color="auto"/>
          </w:divBdr>
        </w:div>
        <w:div w:id="214513422">
          <w:marLeft w:val="0"/>
          <w:marRight w:val="0"/>
          <w:marTop w:val="0"/>
          <w:marBottom w:val="0"/>
          <w:divBdr>
            <w:top w:val="none" w:sz="0" w:space="0" w:color="auto"/>
            <w:left w:val="none" w:sz="0" w:space="0" w:color="auto"/>
            <w:bottom w:val="none" w:sz="0" w:space="0" w:color="auto"/>
            <w:right w:val="none" w:sz="0" w:space="0" w:color="auto"/>
          </w:divBdr>
        </w:div>
        <w:div w:id="508259325">
          <w:marLeft w:val="0"/>
          <w:marRight w:val="0"/>
          <w:marTop w:val="0"/>
          <w:marBottom w:val="0"/>
          <w:divBdr>
            <w:top w:val="none" w:sz="0" w:space="0" w:color="auto"/>
            <w:left w:val="none" w:sz="0" w:space="0" w:color="auto"/>
            <w:bottom w:val="none" w:sz="0" w:space="0" w:color="auto"/>
            <w:right w:val="none" w:sz="0" w:space="0" w:color="auto"/>
          </w:divBdr>
        </w:div>
        <w:div w:id="1869441585">
          <w:marLeft w:val="0"/>
          <w:marRight w:val="0"/>
          <w:marTop w:val="0"/>
          <w:marBottom w:val="0"/>
          <w:divBdr>
            <w:top w:val="none" w:sz="0" w:space="0" w:color="auto"/>
            <w:left w:val="none" w:sz="0" w:space="0" w:color="auto"/>
            <w:bottom w:val="none" w:sz="0" w:space="0" w:color="auto"/>
            <w:right w:val="none" w:sz="0" w:space="0" w:color="auto"/>
          </w:divBdr>
        </w:div>
        <w:div w:id="2013681057">
          <w:marLeft w:val="0"/>
          <w:marRight w:val="0"/>
          <w:marTop w:val="0"/>
          <w:marBottom w:val="0"/>
          <w:divBdr>
            <w:top w:val="none" w:sz="0" w:space="0" w:color="auto"/>
            <w:left w:val="none" w:sz="0" w:space="0" w:color="auto"/>
            <w:bottom w:val="none" w:sz="0" w:space="0" w:color="auto"/>
            <w:right w:val="none" w:sz="0" w:space="0" w:color="auto"/>
          </w:divBdr>
        </w:div>
        <w:div w:id="727999893">
          <w:marLeft w:val="0"/>
          <w:marRight w:val="0"/>
          <w:marTop w:val="0"/>
          <w:marBottom w:val="0"/>
          <w:divBdr>
            <w:top w:val="none" w:sz="0" w:space="0" w:color="auto"/>
            <w:left w:val="none" w:sz="0" w:space="0" w:color="auto"/>
            <w:bottom w:val="none" w:sz="0" w:space="0" w:color="auto"/>
            <w:right w:val="none" w:sz="0" w:space="0" w:color="auto"/>
          </w:divBdr>
        </w:div>
        <w:div w:id="1025709630">
          <w:marLeft w:val="0"/>
          <w:marRight w:val="0"/>
          <w:marTop w:val="0"/>
          <w:marBottom w:val="0"/>
          <w:divBdr>
            <w:top w:val="none" w:sz="0" w:space="0" w:color="auto"/>
            <w:left w:val="none" w:sz="0" w:space="0" w:color="auto"/>
            <w:bottom w:val="none" w:sz="0" w:space="0" w:color="auto"/>
            <w:right w:val="none" w:sz="0" w:space="0" w:color="auto"/>
          </w:divBdr>
        </w:div>
        <w:div w:id="1145006475">
          <w:marLeft w:val="0"/>
          <w:marRight w:val="0"/>
          <w:marTop w:val="0"/>
          <w:marBottom w:val="0"/>
          <w:divBdr>
            <w:top w:val="none" w:sz="0" w:space="0" w:color="auto"/>
            <w:left w:val="none" w:sz="0" w:space="0" w:color="auto"/>
            <w:bottom w:val="none" w:sz="0" w:space="0" w:color="auto"/>
            <w:right w:val="none" w:sz="0" w:space="0" w:color="auto"/>
          </w:divBdr>
        </w:div>
        <w:div w:id="488517003">
          <w:marLeft w:val="0"/>
          <w:marRight w:val="0"/>
          <w:marTop w:val="0"/>
          <w:marBottom w:val="0"/>
          <w:divBdr>
            <w:top w:val="none" w:sz="0" w:space="0" w:color="auto"/>
            <w:left w:val="none" w:sz="0" w:space="0" w:color="auto"/>
            <w:bottom w:val="none" w:sz="0" w:space="0" w:color="auto"/>
            <w:right w:val="none" w:sz="0" w:space="0" w:color="auto"/>
          </w:divBdr>
        </w:div>
        <w:div w:id="1250890057">
          <w:marLeft w:val="0"/>
          <w:marRight w:val="0"/>
          <w:marTop w:val="0"/>
          <w:marBottom w:val="0"/>
          <w:divBdr>
            <w:top w:val="none" w:sz="0" w:space="0" w:color="auto"/>
            <w:left w:val="none" w:sz="0" w:space="0" w:color="auto"/>
            <w:bottom w:val="none" w:sz="0" w:space="0" w:color="auto"/>
            <w:right w:val="none" w:sz="0" w:space="0" w:color="auto"/>
          </w:divBdr>
        </w:div>
        <w:div w:id="629096190">
          <w:marLeft w:val="0"/>
          <w:marRight w:val="0"/>
          <w:marTop w:val="0"/>
          <w:marBottom w:val="0"/>
          <w:divBdr>
            <w:top w:val="none" w:sz="0" w:space="0" w:color="auto"/>
            <w:left w:val="none" w:sz="0" w:space="0" w:color="auto"/>
            <w:bottom w:val="none" w:sz="0" w:space="0" w:color="auto"/>
            <w:right w:val="none" w:sz="0" w:space="0" w:color="auto"/>
          </w:divBdr>
        </w:div>
        <w:div w:id="809595408">
          <w:marLeft w:val="0"/>
          <w:marRight w:val="0"/>
          <w:marTop w:val="0"/>
          <w:marBottom w:val="0"/>
          <w:divBdr>
            <w:top w:val="none" w:sz="0" w:space="0" w:color="auto"/>
            <w:left w:val="none" w:sz="0" w:space="0" w:color="auto"/>
            <w:bottom w:val="none" w:sz="0" w:space="0" w:color="auto"/>
            <w:right w:val="none" w:sz="0" w:space="0" w:color="auto"/>
          </w:divBdr>
        </w:div>
        <w:div w:id="78455148">
          <w:marLeft w:val="0"/>
          <w:marRight w:val="0"/>
          <w:marTop w:val="0"/>
          <w:marBottom w:val="0"/>
          <w:divBdr>
            <w:top w:val="none" w:sz="0" w:space="0" w:color="auto"/>
            <w:left w:val="none" w:sz="0" w:space="0" w:color="auto"/>
            <w:bottom w:val="none" w:sz="0" w:space="0" w:color="auto"/>
            <w:right w:val="none" w:sz="0" w:space="0" w:color="auto"/>
          </w:divBdr>
        </w:div>
        <w:div w:id="744112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1</cp:revision>
  <dcterms:created xsi:type="dcterms:W3CDTF">2016-10-29T02:10:00Z</dcterms:created>
  <dcterms:modified xsi:type="dcterms:W3CDTF">2016-10-29T02:11:00Z</dcterms:modified>
</cp:coreProperties>
</file>