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(This) Tournament is a Crime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Edited by Auroni Gupta, Ike Jose, Eddie Kim, Bruce Lou, and Andrew Wang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Packet 10</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Tossups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w:t>
      </w:r>
      <w:r w:rsidDel="00000000" w:rsidR="00000000" w:rsidRPr="00000000">
        <w:rPr>
          <w:rFonts w:ascii="Georgia" w:cs="Georgia" w:eastAsia="Georgia" w:hAnsi="Georgia"/>
          <w:b w:val="1"/>
          <w:sz w:val="20"/>
          <w:szCs w:val="20"/>
          <w:rtl w:val="0"/>
        </w:rPr>
        <w:t xml:space="preserve">Thomas DiCiccio introduced a nonlinearity parameter in the ABC method of generating ranges that are calculated using this technique. Some versions of this technique's "wild" form makes use of a two-point function of the form "Y equals a times x plus one minus a times z" to generate desired quantities. Like a simpler linear method invented by John Tukey and Maurice Quenouille, this technique is essentially a direct application of the plug-in principle using values from an empirical function. Points have their values perturbed by a small amount of noise, often proportional to 1 over the square root of n in the (*)</w:t>
      </w:r>
      <w:r w:rsidDel="00000000" w:rsidR="00000000" w:rsidRPr="00000000">
        <w:rPr>
          <w:rFonts w:ascii="Georgia" w:cs="Georgia" w:eastAsia="Georgia" w:hAnsi="Georgia"/>
          <w:sz w:val="20"/>
          <w:szCs w:val="20"/>
          <w:rtl w:val="0"/>
        </w:rPr>
        <w:t xml:space="preserve"> "smooth" form of this technique. This technique was introduced by Bradley Efron as a way of correcting bias by generating many subsets of a given data set. It is a generalization of the jackknife method of simulating a sampling distribution. For 10 points, name this class of statistical techniques whose name refers to their ability to "pull" their user up.</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bootstrap</w:t>
      </w:r>
      <w:r w:rsidDel="00000000" w:rsidR="00000000" w:rsidRPr="00000000">
        <w:rPr>
          <w:rFonts w:ascii="Georgia" w:cs="Georgia" w:eastAsia="Georgia" w:hAnsi="Georgia"/>
          <w:sz w:val="20"/>
          <w:szCs w:val="20"/>
          <w:rtl w:val="0"/>
        </w:rPr>
        <w:t xml:space="preserve">ping </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w:t>
      </w:r>
      <w:r w:rsidDel="00000000" w:rsidR="00000000" w:rsidRPr="00000000">
        <w:rPr>
          <w:rFonts w:ascii="Georgia" w:cs="Georgia" w:eastAsia="Georgia" w:hAnsi="Georgia"/>
          <w:b w:val="1"/>
          <w:sz w:val="20"/>
          <w:szCs w:val="20"/>
          <w:rtl w:val="0"/>
        </w:rPr>
        <w:t xml:space="preserve">A man offers a prayer to this character just before clocking a dude on the skull for daring to move a breastplate obstructing access to a well. On this character’s right lip grows a mole with seven or eight blonde hairs, each as long as a hand. A student accepts a zany request to compose a poem spelling out this character’s full name with the first letter of each line. A man immediately sets to work translating a parchment after hearing a single line about this character’s pork-salting abilities. A servant dressed as Merlin claims that the only way to (*)</w:t>
      </w:r>
      <w:r w:rsidDel="00000000" w:rsidR="00000000" w:rsidRPr="00000000">
        <w:rPr>
          <w:rFonts w:ascii="Georgia" w:cs="Georgia" w:eastAsia="Georgia" w:hAnsi="Georgia"/>
          <w:sz w:val="20"/>
          <w:szCs w:val="20"/>
          <w:rtl w:val="0"/>
        </w:rPr>
        <w:t xml:space="preserve"> disenchant this unseen character is for a man to whip himself 3300 times on his naked ass. After losing a duel to Sanson Carrasco, the Knight of the White Moon, the protagonist begs to be killed lest he profane the beauty of this woman. Tasked with fetching this woman, whose real name is Aldonza Lorenzo, Sancho Panza brings back an ugly peasant girl instead. For 10 points, name this woman from El Toboso whom Don Quixote extols as his princess.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Dulcinea</w:t>
      </w:r>
      <w:r w:rsidDel="00000000" w:rsidR="00000000" w:rsidRPr="00000000">
        <w:rPr>
          <w:rFonts w:ascii="Georgia" w:cs="Georgia" w:eastAsia="Georgia" w:hAnsi="Georgia"/>
          <w:sz w:val="20"/>
          <w:szCs w:val="20"/>
          <w:rtl w:val="0"/>
        </w:rPr>
        <w:t xml:space="preserve"> del Toboso [accept either underlined named in </w:t>
      </w:r>
      <w:r w:rsidDel="00000000" w:rsidR="00000000" w:rsidRPr="00000000">
        <w:rPr>
          <w:rFonts w:ascii="Georgia" w:cs="Georgia" w:eastAsia="Georgia" w:hAnsi="Georgia"/>
          <w:b w:val="1"/>
          <w:sz w:val="20"/>
          <w:szCs w:val="20"/>
          <w:u w:val="single"/>
          <w:rtl w:val="0"/>
        </w:rPr>
        <w:t xml:space="preserve">Aldonza</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u w:val="single"/>
          <w:rtl w:val="0"/>
        </w:rPr>
        <w:t xml:space="preserve">Lorenzo</w:t>
      </w:r>
      <w:r w:rsidDel="00000000" w:rsidR="00000000" w:rsidRPr="00000000">
        <w:rPr>
          <w:rFonts w:ascii="Georgia" w:cs="Georgia" w:eastAsia="Georgia" w:hAnsi="Georgia"/>
          <w:sz w:val="20"/>
          <w:szCs w:val="20"/>
          <w:rtl w:val="0"/>
        </w:rPr>
        <w:t xml:space="preserve"> before it is mentioned]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w:t>
      </w:r>
      <w:r w:rsidDel="00000000" w:rsidR="00000000" w:rsidRPr="00000000">
        <w:rPr>
          <w:rFonts w:ascii="Georgia" w:cs="Georgia" w:eastAsia="Georgia" w:hAnsi="Georgia"/>
          <w:b w:val="1"/>
          <w:sz w:val="20"/>
          <w:szCs w:val="20"/>
          <w:rtl w:val="0"/>
        </w:rPr>
        <w:t xml:space="preserve">The sixth chapter of a book by Gregory Schrempp compares these situations to the cosmology of the Maori people, and suggests that an entire cosmological system can be built from these situations. An article by Paul Benacerraf discusses the relevance of these situations by imagining Aladdin’s genie “covering every Z-point.” A lamp with a toggle switch is discussed in a James F. Thomson article about these situations, one of which discusses a millet seed that produces no noise when it falls. The concept of (*)</w:t>
      </w:r>
      <w:r w:rsidDel="00000000" w:rsidR="00000000" w:rsidRPr="00000000">
        <w:rPr>
          <w:rFonts w:ascii="Georgia" w:cs="Georgia" w:eastAsia="Georgia" w:hAnsi="Georgia"/>
          <w:sz w:val="20"/>
          <w:szCs w:val="20"/>
          <w:rtl w:val="0"/>
        </w:rPr>
        <w:t xml:space="preserve"> supertasks was originally proposed when considering these issues, which caused a philosopher to supposedly walk around in a circle as part of an effort to refute them. These issues, which were meant to show the impossibility of motion, include one centering on an arrow in flight. For 10 points, name these conundrums proposed by an Eleatic philosopher.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Zeno’s paradox</w:t>
      </w:r>
      <w:r w:rsidDel="00000000" w:rsidR="00000000" w:rsidRPr="00000000">
        <w:rPr>
          <w:rFonts w:ascii="Georgia" w:cs="Georgia" w:eastAsia="Georgia" w:hAnsi="Georgia"/>
          <w:sz w:val="20"/>
          <w:szCs w:val="20"/>
          <w:rtl w:val="0"/>
        </w:rPr>
        <w:t xml:space="preserve">es [accept </w:t>
      </w:r>
      <w:r w:rsidDel="00000000" w:rsidR="00000000" w:rsidRPr="00000000">
        <w:rPr>
          <w:rFonts w:ascii="Georgia" w:cs="Georgia" w:eastAsia="Georgia" w:hAnsi="Georgia"/>
          <w:b w:val="1"/>
          <w:sz w:val="20"/>
          <w:szCs w:val="20"/>
          <w:u w:val="single"/>
          <w:rtl w:val="0"/>
        </w:rPr>
        <w:t xml:space="preserve">paradoxes of motion</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rtl w:val="0"/>
        </w:rPr>
        <w:t xml:space="preserve">prompt on </w:t>
      </w:r>
      <w:r w:rsidDel="00000000" w:rsidR="00000000" w:rsidRPr="00000000">
        <w:rPr>
          <w:rFonts w:ascii="Georgia" w:cs="Georgia" w:eastAsia="Georgia" w:hAnsi="Georgia"/>
          <w:sz w:val="20"/>
          <w:szCs w:val="20"/>
          <w:u w:val="single"/>
          <w:rtl w:val="0"/>
        </w:rPr>
        <w:t xml:space="preserve">paradox</w:t>
      </w:r>
      <w:r w:rsidDel="00000000" w:rsidR="00000000" w:rsidRPr="00000000">
        <w:rPr>
          <w:rFonts w:ascii="Georgia" w:cs="Georgia" w:eastAsia="Georgia" w:hAnsi="Georgia"/>
          <w:sz w:val="20"/>
          <w:szCs w:val="20"/>
          <w:rtl w:val="0"/>
        </w:rPr>
        <w:t xml:space="preserve">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4. </w:t>
      </w:r>
      <w:r w:rsidDel="00000000" w:rsidR="00000000" w:rsidRPr="00000000">
        <w:rPr>
          <w:rFonts w:ascii="Georgia" w:cs="Georgia" w:eastAsia="Georgia" w:hAnsi="Georgia"/>
          <w:b w:val="1"/>
          <w:sz w:val="20"/>
          <w:szCs w:val="20"/>
          <w:highlight w:val="white"/>
          <w:rtl w:val="0"/>
        </w:rPr>
        <w:t xml:space="preserve">The first female holder of this position wrote the essay “Dictatorships and Double Standards” supporting totalitarian regimes as long as they opposed communism. Another female holder of this position criticized Cuba’s shooting down of two airplanes belonging to the group Brothers to the Rescue by saying “This is not </w:t>
      </w:r>
      <w:r w:rsidDel="00000000" w:rsidR="00000000" w:rsidRPr="00000000">
        <w:rPr>
          <w:rFonts w:ascii="Georgia" w:cs="Georgia" w:eastAsia="Georgia" w:hAnsi="Georgia"/>
          <w:b w:val="1"/>
          <w:i w:val="1"/>
          <w:sz w:val="20"/>
          <w:szCs w:val="20"/>
          <w:highlight w:val="white"/>
          <w:rtl w:val="0"/>
        </w:rPr>
        <w:t xml:space="preserve">cojones.</w:t>
      </w:r>
      <w:r w:rsidDel="00000000" w:rsidR="00000000" w:rsidRPr="00000000">
        <w:rPr>
          <w:rFonts w:ascii="Georgia" w:cs="Georgia" w:eastAsia="Georgia" w:hAnsi="Georgia"/>
          <w:b w:val="1"/>
          <w:sz w:val="20"/>
          <w:szCs w:val="20"/>
          <w:highlight w:val="white"/>
          <w:rtl w:val="0"/>
        </w:rPr>
        <w:t xml:space="preserve"> This is cowardice.” Edwin Walker was an outspoken advocate of abolishing this position, whose holder at that time asked if a woman who (*)</w:t>
      </w:r>
      <w:r w:rsidDel="00000000" w:rsidR="00000000" w:rsidRPr="00000000">
        <w:rPr>
          <w:rFonts w:ascii="Georgia" w:cs="Georgia" w:eastAsia="Georgia" w:hAnsi="Georgia"/>
          <w:sz w:val="20"/>
          <w:szCs w:val="20"/>
          <w:highlight w:val="white"/>
          <w:rtl w:val="0"/>
        </w:rPr>
        <w:t xml:space="preserve"> bludgeoned his head with a sign in Dallas “was animal or human?” While in this position, Adlai E. Stevenson forcefully asked Valerian Zorin “Don’t wait for the translation, answer yes or no!” during a tense meeting held during the Cuban Missile Crisis. For 10 points, name this position currently held by former South Carolina governor Nikki Haley.</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U</w:t>
      </w:r>
      <w:r w:rsidDel="00000000" w:rsidR="00000000" w:rsidRPr="00000000">
        <w:rPr>
          <w:rFonts w:ascii="Georgia" w:cs="Georgia" w:eastAsia="Georgia" w:hAnsi="Georgia"/>
          <w:sz w:val="20"/>
          <w:szCs w:val="20"/>
          <w:highlight w:val="white"/>
          <w:rtl w:val="0"/>
        </w:rPr>
        <w:t xml:space="preserve">nited </w:t>
      </w:r>
      <w:r w:rsidDel="00000000" w:rsidR="00000000" w:rsidRPr="00000000">
        <w:rPr>
          <w:rFonts w:ascii="Georgia" w:cs="Georgia" w:eastAsia="Georgia" w:hAnsi="Georgia"/>
          <w:b w:val="1"/>
          <w:sz w:val="20"/>
          <w:szCs w:val="20"/>
          <w:highlight w:val="white"/>
          <w:u w:val="single"/>
          <w:rtl w:val="0"/>
        </w:rPr>
        <w:t xml:space="preserve">S</w:t>
      </w:r>
      <w:r w:rsidDel="00000000" w:rsidR="00000000" w:rsidRPr="00000000">
        <w:rPr>
          <w:rFonts w:ascii="Georgia" w:cs="Georgia" w:eastAsia="Georgia" w:hAnsi="Georgia"/>
          <w:sz w:val="20"/>
          <w:szCs w:val="20"/>
          <w:highlight w:val="white"/>
          <w:rtl w:val="0"/>
        </w:rPr>
        <w:t xml:space="preserve">tates </w:t>
      </w:r>
      <w:r w:rsidDel="00000000" w:rsidR="00000000" w:rsidRPr="00000000">
        <w:rPr>
          <w:rFonts w:ascii="Georgia" w:cs="Georgia" w:eastAsia="Georgia" w:hAnsi="Georgia"/>
          <w:b w:val="1"/>
          <w:sz w:val="20"/>
          <w:szCs w:val="20"/>
          <w:highlight w:val="white"/>
          <w:u w:val="single"/>
          <w:rtl w:val="0"/>
        </w:rPr>
        <w:t xml:space="preserve">Ambassador</w:t>
      </w:r>
      <w:r w:rsidDel="00000000" w:rsidR="00000000" w:rsidRPr="00000000">
        <w:rPr>
          <w:rFonts w:ascii="Georgia" w:cs="Georgia" w:eastAsia="Georgia" w:hAnsi="Georgia"/>
          <w:sz w:val="20"/>
          <w:szCs w:val="20"/>
          <w:highlight w:val="white"/>
          <w:rtl w:val="0"/>
        </w:rPr>
        <w:t xml:space="preserve"> to the </w:t>
      </w:r>
      <w:r w:rsidDel="00000000" w:rsidR="00000000" w:rsidRPr="00000000">
        <w:rPr>
          <w:rFonts w:ascii="Georgia" w:cs="Georgia" w:eastAsia="Georgia" w:hAnsi="Georgia"/>
          <w:b w:val="1"/>
          <w:sz w:val="20"/>
          <w:szCs w:val="20"/>
          <w:highlight w:val="white"/>
          <w:u w:val="single"/>
          <w:rtl w:val="0"/>
        </w:rPr>
        <w:t xml:space="preserve">U</w:t>
      </w:r>
      <w:r w:rsidDel="00000000" w:rsidR="00000000" w:rsidRPr="00000000">
        <w:rPr>
          <w:rFonts w:ascii="Georgia" w:cs="Georgia" w:eastAsia="Georgia" w:hAnsi="Georgia"/>
          <w:sz w:val="20"/>
          <w:szCs w:val="20"/>
          <w:highlight w:val="white"/>
          <w:rtl w:val="0"/>
        </w:rPr>
        <w:t xml:space="preserve">nited </w:t>
      </w:r>
      <w:r w:rsidDel="00000000" w:rsidR="00000000" w:rsidRPr="00000000">
        <w:rPr>
          <w:rFonts w:ascii="Georgia" w:cs="Georgia" w:eastAsia="Georgia" w:hAnsi="Georgia"/>
          <w:b w:val="1"/>
          <w:sz w:val="20"/>
          <w:szCs w:val="20"/>
          <w:highlight w:val="white"/>
          <w:u w:val="single"/>
          <w:rtl w:val="0"/>
        </w:rPr>
        <w:t xml:space="preserve">N</w:t>
      </w:r>
      <w:r w:rsidDel="00000000" w:rsidR="00000000" w:rsidRPr="00000000">
        <w:rPr>
          <w:rFonts w:ascii="Georgia" w:cs="Georgia" w:eastAsia="Georgia" w:hAnsi="Georgia"/>
          <w:sz w:val="20"/>
          <w:szCs w:val="20"/>
          <w:highlight w:val="white"/>
          <w:rtl w:val="0"/>
        </w:rPr>
        <w:t xml:space="preserve">ations [or </w:t>
      </w:r>
      <w:r w:rsidDel="00000000" w:rsidR="00000000" w:rsidRPr="00000000">
        <w:rPr>
          <w:rFonts w:ascii="Georgia" w:cs="Georgia" w:eastAsia="Georgia" w:hAnsi="Georgia"/>
          <w:b w:val="1"/>
          <w:sz w:val="20"/>
          <w:szCs w:val="20"/>
          <w:highlight w:val="white"/>
          <w:u w:val="single"/>
          <w:rtl w:val="0"/>
        </w:rPr>
        <w:t xml:space="preserve">Permanent Representative</w:t>
      </w:r>
      <w:r w:rsidDel="00000000" w:rsidR="00000000" w:rsidRPr="00000000">
        <w:rPr>
          <w:rFonts w:ascii="Georgia" w:cs="Georgia" w:eastAsia="Georgia" w:hAnsi="Georgia"/>
          <w:sz w:val="20"/>
          <w:szCs w:val="20"/>
          <w:highlight w:val="white"/>
          <w:rtl w:val="0"/>
        </w:rPr>
        <w:t xml:space="preserve"> of the </w:t>
      </w:r>
      <w:r w:rsidDel="00000000" w:rsidR="00000000" w:rsidRPr="00000000">
        <w:rPr>
          <w:rFonts w:ascii="Georgia" w:cs="Georgia" w:eastAsia="Georgia" w:hAnsi="Georgia"/>
          <w:b w:val="1"/>
          <w:sz w:val="20"/>
          <w:szCs w:val="20"/>
          <w:highlight w:val="white"/>
          <w:u w:val="single"/>
          <w:rtl w:val="0"/>
        </w:rPr>
        <w:t xml:space="preserve">U</w:t>
      </w:r>
      <w:r w:rsidDel="00000000" w:rsidR="00000000" w:rsidRPr="00000000">
        <w:rPr>
          <w:rFonts w:ascii="Georgia" w:cs="Georgia" w:eastAsia="Georgia" w:hAnsi="Georgia"/>
          <w:sz w:val="20"/>
          <w:szCs w:val="20"/>
          <w:highlight w:val="white"/>
          <w:rtl w:val="0"/>
        </w:rPr>
        <w:t xml:space="preserve">nited </w:t>
      </w:r>
      <w:r w:rsidDel="00000000" w:rsidR="00000000" w:rsidRPr="00000000">
        <w:rPr>
          <w:rFonts w:ascii="Georgia" w:cs="Georgia" w:eastAsia="Georgia" w:hAnsi="Georgia"/>
          <w:b w:val="1"/>
          <w:sz w:val="20"/>
          <w:szCs w:val="20"/>
          <w:highlight w:val="white"/>
          <w:u w:val="single"/>
          <w:rtl w:val="0"/>
        </w:rPr>
        <w:t xml:space="preserve">S</w:t>
      </w:r>
      <w:r w:rsidDel="00000000" w:rsidR="00000000" w:rsidRPr="00000000">
        <w:rPr>
          <w:rFonts w:ascii="Georgia" w:cs="Georgia" w:eastAsia="Georgia" w:hAnsi="Georgia"/>
          <w:sz w:val="20"/>
          <w:szCs w:val="20"/>
          <w:highlight w:val="white"/>
          <w:rtl w:val="0"/>
        </w:rPr>
        <w:t xml:space="preserve">tates of America to the </w:t>
      </w:r>
      <w:r w:rsidDel="00000000" w:rsidR="00000000" w:rsidRPr="00000000">
        <w:rPr>
          <w:rFonts w:ascii="Georgia" w:cs="Georgia" w:eastAsia="Georgia" w:hAnsi="Georgia"/>
          <w:b w:val="1"/>
          <w:sz w:val="20"/>
          <w:szCs w:val="20"/>
          <w:highlight w:val="white"/>
          <w:u w:val="single"/>
          <w:rtl w:val="0"/>
        </w:rPr>
        <w:t xml:space="preserve">U</w:t>
      </w:r>
      <w:r w:rsidDel="00000000" w:rsidR="00000000" w:rsidRPr="00000000">
        <w:rPr>
          <w:rFonts w:ascii="Georgia" w:cs="Georgia" w:eastAsia="Georgia" w:hAnsi="Georgia"/>
          <w:sz w:val="20"/>
          <w:szCs w:val="20"/>
          <w:highlight w:val="white"/>
          <w:rtl w:val="0"/>
        </w:rPr>
        <w:t xml:space="preserve">nited </w:t>
      </w:r>
      <w:r w:rsidDel="00000000" w:rsidR="00000000" w:rsidRPr="00000000">
        <w:rPr>
          <w:rFonts w:ascii="Georgia" w:cs="Georgia" w:eastAsia="Georgia" w:hAnsi="Georgia"/>
          <w:b w:val="1"/>
          <w:sz w:val="20"/>
          <w:szCs w:val="20"/>
          <w:highlight w:val="white"/>
          <w:u w:val="single"/>
          <w:rtl w:val="0"/>
        </w:rPr>
        <w:t xml:space="preserve">N</w:t>
      </w:r>
      <w:r w:rsidDel="00000000" w:rsidR="00000000" w:rsidRPr="00000000">
        <w:rPr>
          <w:rFonts w:ascii="Georgia" w:cs="Georgia" w:eastAsia="Georgia" w:hAnsi="Georgia"/>
          <w:sz w:val="20"/>
          <w:szCs w:val="20"/>
          <w:highlight w:val="white"/>
          <w:rtl w:val="0"/>
        </w:rPr>
        <w:t xml:space="preserve">ations; accept America in place of United States; prompt on </w:t>
      </w:r>
      <w:r w:rsidDel="00000000" w:rsidR="00000000" w:rsidRPr="00000000">
        <w:rPr>
          <w:rFonts w:ascii="Georgia" w:cs="Georgia" w:eastAsia="Georgia" w:hAnsi="Georgia"/>
          <w:sz w:val="20"/>
          <w:szCs w:val="20"/>
          <w:highlight w:val="white"/>
          <w:u w:val="single"/>
          <w:rtl w:val="0"/>
        </w:rPr>
        <w:t xml:space="preserve">Ambassador</w:t>
      </w:r>
      <w:r w:rsidDel="00000000" w:rsidR="00000000" w:rsidRPr="00000000">
        <w:rPr>
          <w:rFonts w:ascii="Georgia" w:cs="Georgia" w:eastAsia="Georgia" w:hAnsi="Georgia"/>
          <w:sz w:val="20"/>
          <w:szCs w:val="20"/>
          <w:highlight w:val="white"/>
          <w:rtl w:val="0"/>
        </w:rPr>
        <w:t xml:space="preserve"> to the </w:t>
      </w:r>
      <w:r w:rsidDel="00000000" w:rsidR="00000000" w:rsidRPr="00000000">
        <w:rPr>
          <w:rFonts w:ascii="Georgia" w:cs="Georgia" w:eastAsia="Georgia" w:hAnsi="Georgia"/>
          <w:sz w:val="20"/>
          <w:szCs w:val="20"/>
          <w:highlight w:val="white"/>
          <w:u w:val="single"/>
          <w:rtl w:val="0"/>
        </w:rPr>
        <w:t xml:space="preserve">U</w:t>
      </w:r>
      <w:r w:rsidDel="00000000" w:rsidR="00000000" w:rsidRPr="00000000">
        <w:rPr>
          <w:rFonts w:ascii="Georgia" w:cs="Georgia" w:eastAsia="Georgia" w:hAnsi="Georgia"/>
          <w:sz w:val="20"/>
          <w:szCs w:val="20"/>
          <w:highlight w:val="white"/>
          <w:rtl w:val="0"/>
        </w:rPr>
        <w:t xml:space="preserve">nited </w:t>
      </w:r>
      <w:r w:rsidDel="00000000" w:rsidR="00000000" w:rsidRPr="00000000">
        <w:rPr>
          <w:rFonts w:ascii="Georgia" w:cs="Georgia" w:eastAsia="Georgia" w:hAnsi="Georgia"/>
          <w:sz w:val="20"/>
          <w:szCs w:val="20"/>
          <w:highlight w:val="white"/>
          <w:u w:val="single"/>
          <w:rtl w:val="0"/>
        </w:rPr>
        <w:t xml:space="preserve">N</w:t>
      </w:r>
      <w:r w:rsidDel="00000000" w:rsidR="00000000" w:rsidRPr="00000000">
        <w:rPr>
          <w:rFonts w:ascii="Georgia" w:cs="Georgia" w:eastAsia="Georgia" w:hAnsi="Georgia"/>
          <w:sz w:val="20"/>
          <w:szCs w:val="20"/>
          <w:highlight w:val="white"/>
          <w:rtl w:val="0"/>
        </w:rPr>
        <w:t xml:space="preserve">ations by asking “from what country?”]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American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w:t>
      </w:r>
      <w:r w:rsidDel="00000000" w:rsidR="00000000" w:rsidRPr="00000000">
        <w:rPr>
          <w:rFonts w:ascii="Georgia" w:cs="Georgia" w:eastAsia="Georgia" w:hAnsi="Georgia"/>
          <w:b w:val="1"/>
          <w:sz w:val="20"/>
          <w:szCs w:val="20"/>
          <w:rtl w:val="0"/>
        </w:rPr>
        <w:t xml:space="preserve">This man's suggestion that a certain idea was like a "glass house" inspired an architect who was part of Group 7 to design a building featuring a glass atrium and a modern-style palatial façade. The achievements of this person were going to be displayed in the "Purgatory," "Inferno" and "Paradise" sections of a massive monument called the Danteum. To prepare for an international event, this man suggested that the EUR be used as a business center, and he approved of the "Square Colosseum" that was designed for it. This man sought to create an (*)</w:t>
      </w:r>
      <w:r w:rsidDel="00000000" w:rsidR="00000000" w:rsidRPr="00000000">
        <w:rPr>
          <w:rFonts w:ascii="Georgia" w:cs="Georgia" w:eastAsia="Georgia" w:hAnsi="Georgia"/>
          <w:sz w:val="20"/>
          <w:szCs w:val="20"/>
          <w:rtl w:val="0"/>
        </w:rPr>
        <w:t xml:space="preserve"> ancient "theme park" by relocating the Altar of Peace to nearby the Mauseoleum of Augustus, and putting the altar inside its own protective building. This man hired the architect Giuseppe Terragni as part of his program to create a "Third Rome" to glorify the kingdom of Italy. For 10 points, name this man, the patron of the fascist architectural paradigm.</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Benito </w:t>
      </w:r>
      <w:r w:rsidDel="00000000" w:rsidR="00000000" w:rsidRPr="00000000">
        <w:rPr>
          <w:rFonts w:ascii="Georgia" w:cs="Georgia" w:eastAsia="Georgia" w:hAnsi="Georgia"/>
          <w:b w:val="1"/>
          <w:sz w:val="20"/>
          <w:szCs w:val="20"/>
          <w:u w:val="single"/>
          <w:rtl w:val="0"/>
        </w:rPr>
        <w:t xml:space="preserve">Mussolini</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Other Art&gt;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6. </w:t>
      </w:r>
      <w:r w:rsidDel="00000000" w:rsidR="00000000" w:rsidRPr="00000000">
        <w:rPr>
          <w:rFonts w:ascii="Georgia" w:cs="Georgia" w:eastAsia="Georgia" w:hAnsi="Georgia"/>
          <w:b w:val="1"/>
          <w:sz w:val="20"/>
          <w:szCs w:val="20"/>
          <w:highlight w:val="white"/>
          <w:rtl w:val="0"/>
        </w:rPr>
        <w:t xml:space="preserve">In the last decade of this conflict, triangular road signs depicting a black silhouette holding a rifle with the warning “Sniper At Work” became popular. A haunting photograph taken just moments before one of the deadliest bombings in this conflict shows a smiling Spanish tourist in a yellow sweater with a girl on his shoulders; that bombing’s death toll was increased by police evacuating people towards the explosion, rather than away from it. Edward Daly waves a bloody handkerchief while trying to save a 17-year-old in an iconic photo of a massacre during this conflict. The (*) </w:t>
      </w:r>
      <w:r w:rsidDel="00000000" w:rsidR="00000000" w:rsidRPr="00000000">
        <w:rPr>
          <w:rFonts w:ascii="Georgia" w:cs="Georgia" w:eastAsia="Georgia" w:hAnsi="Georgia"/>
          <w:sz w:val="20"/>
          <w:szCs w:val="20"/>
          <w:highlight w:val="white"/>
          <w:rtl w:val="0"/>
        </w:rPr>
        <w:t xml:space="preserve">Sunningdale Agreement was a failed peace attempt during this conflict. The assassination of Lord Mountbatten and the near-assassination of Margaret Thatcher at the Brighton Hotel were both highly-publicized events during this conflict, which was ended in 1998 by the Good Friday Agreement. For 10 points, name this decades-long conflict in Northern Ireland.</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the </w:t>
      </w:r>
      <w:r w:rsidDel="00000000" w:rsidR="00000000" w:rsidRPr="00000000">
        <w:rPr>
          <w:rFonts w:ascii="Georgia" w:cs="Georgia" w:eastAsia="Georgia" w:hAnsi="Georgia"/>
          <w:b w:val="1"/>
          <w:sz w:val="20"/>
          <w:szCs w:val="20"/>
          <w:highlight w:val="white"/>
          <w:u w:val="single"/>
          <w:rtl w:val="0"/>
        </w:rPr>
        <w:t xml:space="preserve">Troubles</w:t>
      </w:r>
      <w:r w:rsidDel="00000000" w:rsidR="00000000" w:rsidRPr="00000000">
        <w:rPr>
          <w:rFonts w:ascii="Georgia" w:cs="Georgia" w:eastAsia="Georgia" w:hAnsi="Georgia"/>
          <w:sz w:val="20"/>
          <w:szCs w:val="20"/>
          <w:highlight w:val="white"/>
          <w:rtl w:val="0"/>
        </w:rPr>
        <w:t xml:space="preserve"> [or </w:t>
      </w:r>
      <w:r w:rsidDel="00000000" w:rsidR="00000000" w:rsidRPr="00000000">
        <w:rPr>
          <w:rFonts w:ascii="Georgia" w:cs="Georgia" w:eastAsia="Georgia" w:hAnsi="Georgia"/>
          <w:i w:val="1"/>
          <w:sz w:val="20"/>
          <w:szCs w:val="20"/>
          <w:highlight w:val="white"/>
          <w:rtl w:val="0"/>
        </w:rPr>
        <w:t xml:space="preserve">Na </w:t>
      </w:r>
      <w:r w:rsidDel="00000000" w:rsidR="00000000" w:rsidRPr="00000000">
        <w:rPr>
          <w:rFonts w:ascii="Georgia" w:cs="Georgia" w:eastAsia="Georgia" w:hAnsi="Georgia"/>
          <w:b w:val="1"/>
          <w:i w:val="1"/>
          <w:sz w:val="20"/>
          <w:szCs w:val="20"/>
          <w:highlight w:val="white"/>
          <w:u w:val="single"/>
          <w:rtl w:val="0"/>
        </w:rPr>
        <w:t xml:space="preserve">Triobloidi</w:t>
      </w:r>
      <w:r w:rsidDel="00000000" w:rsidR="00000000" w:rsidRPr="00000000">
        <w:rPr>
          <w:rFonts w:ascii="Georgia" w:cs="Georgia" w:eastAsia="Georgia" w:hAnsi="Georgia"/>
          <w:sz w:val="20"/>
          <w:szCs w:val="20"/>
          <w:highlight w:val="white"/>
          <w:rtl w:val="0"/>
        </w:rPr>
        <w:t xml:space="preserve">; prompt on </w:t>
      </w:r>
      <w:r w:rsidDel="00000000" w:rsidR="00000000" w:rsidRPr="00000000">
        <w:rPr>
          <w:rFonts w:ascii="Georgia" w:cs="Georgia" w:eastAsia="Georgia" w:hAnsi="Georgia"/>
          <w:sz w:val="20"/>
          <w:szCs w:val="20"/>
          <w:highlight w:val="white"/>
          <w:u w:val="single"/>
          <w:rtl w:val="0"/>
        </w:rPr>
        <w:t xml:space="preserve">Northern Ireland</w:t>
      </w:r>
      <w:r w:rsidDel="00000000" w:rsidR="00000000" w:rsidRPr="00000000">
        <w:rPr>
          <w:rFonts w:ascii="Georgia" w:cs="Georgia" w:eastAsia="Georgia" w:hAnsi="Georgia"/>
          <w:sz w:val="20"/>
          <w:szCs w:val="20"/>
          <w:highlight w:val="white"/>
          <w:rtl w:val="0"/>
        </w:rPr>
        <w:t xml:space="preserve"> conflict before mentioned] &lt;BL,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w:t>
      </w:r>
      <w:r w:rsidDel="00000000" w:rsidR="00000000" w:rsidRPr="00000000">
        <w:rPr>
          <w:rFonts w:ascii="Georgia" w:cs="Georgia" w:eastAsia="Georgia" w:hAnsi="Georgia"/>
          <w:b w:val="1"/>
          <w:sz w:val="20"/>
          <w:szCs w:val="20"/>
          <w:rtl w:val="0"/>
        </w:rPr>
        <w:t xml:space="preserve">This concept is inconsistent with the “sulfur” present in onions, eggs, and garlic, according to a teaching by the batshit insane Brahma Kumaris movement. The Buddha declared that being bitten by a poisonous black snake or burning in a pit of embers is preferable to not upholding this concept. Male Hare Krishnas wear a saffron robe to signal accordance with this concept, and replace it with a white robe when they become a </w:t>
      </w:r>
      <w:r w:rsidDel="00000000" w:rsidR="00000000" w:rsidRPr="00000000">
        <w:rPr>
          <w:rFonts w:ascii="Georgia" w:cs="Georgia" w:eastAsia="Georgia" w:hAnsi="Georgia"/>
          <w:b w:val="1"/>
          <w:i w:val="1"/>
          <w:sz w:val="20"/>
          <w:szCs w:val="20"/>
          <w:rtl w:val="0"/>
        </w:rPr>
        <w:t xml:space="preserve">grihastha</w:t>
      </w:r>
      <w:r w:rsidDel="00000000" w:rsidR="00000000" w:rsidRPr="00000000">
        <w:rPr>
          <w:rFonts w:ascii="Georgia" w:cs="Georgia" w:eastAsia="Georgia" w:hAnsi="Georgia"/>
          <w:b w:val="1"/>
          <w:sz w:val="20"/>
          <w:szCs w:val="20"/>
          <w:rtl w:val="0"/>
        </w:rPr>
        <w:t xml:space="preserve">. This is the fourth of the five Jain (*)</w:t>
      </w:r>
      <w:r w:rsidDel="00000000" w:rsidR="00000000" w:rsidRPr="00000000">
        <w:rPr>
          <w:rFonts w:ascii="Georgia" w:cs="Georgia" w:eastAsia="Georgia" w:hAnsi="Georgia"/>
          <w:sz w:val="20"/>
          <w:szCs w:val="20"/>
          <w:rtl w:val="0"/>
        </w:rPr>
        <w:t xml:space="preserve"> vows, joining non-violence, truth-telling, not stealing, and non-materialism. For people in earlier stages in life, the term </w:t>
      </w:r>
      <w:r w:rsidDel="00000000" w:rsidR="00000000" w:rsidRPr="00000000">
        <w:rPr>
          <w:rFonts w:ascii="Georgia" w:cs="Georgia" w:eastAsia="Georgia" w:hAnsi="Georgia"/>
          <w:i w:val="1"/>
          <w:sz w:val="20"/>
          <w:szCs w:val="20"/>
          <w:rtl w:val="0"/>
        </w:rPr>
        <w:t xml:space="preserve">brahmacharya</w:t>
      </w:r>
      <w:r w:rsidDel="00000000" w:rsidR="00000000" w:rsidRPr="00000000">
        <w:rPr>
          <w:rFonts w:ascii="Georgia" w:cs="Georgia" w:eastAsia="Georgia" w:hAnsi="Georgia"/>
          <w:sz w:val="20"/>
          <w:szCs w:val="20"/>
          <w:rtl w:val="0"/>
        </w:rPr>
        <w:t xml:space="preserve"> denotes adherence to this concept. Poverty and this concept are the main strictures in the lives of </w:t>
      </w:r>
      <w:r w:rsidDel="00000000" w:rsidR="00000000" w:rsidRPr="00000000">
        <w:rPr>
          <w:rFonts w:ascii="Georgia" w:cs="Georgia" w:eastAsia="Georgia" w:hAnsi="Georgia"/>
          <w:i w:val="1"/>
          <w:sz w:val="20"/>
          <w:szCs w:val="20"/>
          <w:rtl w:val="0"/>
        </w:rPr>
        <w:t xml:space="preserve">sanyasis</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sadhus</w:t>
      </w:r>
      <w:r w:rsidDel="00000000" w:rsidR="00000000" w:rsidRPr="00000000">
        <w:rPr>
          <w:rFonts w:ascii="Georgia" w:cs="Georgia" w:eastAsia="Georgia" w:hAnsi="Georgia"/>
          <w:sz w:val="20"/>
          <w:szCs w:val="20"/>
          <w:rtl w:val="0"/>
        </w:rPr>
        <w:t xml:space="preserve">. The vast majority of Buddhist monks and nuns adhere to this concept. For 10 points, identify this religiously-motivated form of sexual abstinence.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celibacy</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chastity</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i w:val="1"/>
          <w:sz w:val="20"/>
          <w:szCs w:val="20"/>
          <w:u w:val="single"/>
          <w:rtl w:val="0"/>
        </w:rPr>
        <w:t xml:space="preserve">brahmacharya</w:t>
      </w:r>
      <w:r w:rsidDel="00000000" w:rsidR="00000000" w:rsidRPr="00000000">
        <w:rPr>
          <w:rFonts w:ascii="Georgia" w:cs="Georgia" w:eastAsia="Georgia" w:hAnsi="Georgia"/>
          <w:sz w:val="20"/>
          <w:szCs w:val="20"/>
          <w:rtl w:val="0"/>
        </w:rPr>
        <w:t xml:space="preserve"> until it is mentioned]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w:t>
      </w:r>
      <w:r w:rsidDel="00000000" w:rsidR="00000000" w:rsidRPr="00000000">
        <w:rPr>
          <w:rFonts w:ascii="Georgia" w:cs="Georgia" w:eastAsia="Georgia" w:hAnsi="Georgia"/>
          <w:b w:val="1"/>
          <w:sz w:val="20"/>
          <w:szCs w:val="20"/>
          <w:rtl w:val="0"/>
        </w:rPr>
        <w:t xml:space="preserve">Paul Byers argued that these objects work via a three-way communication process in an article claiming that they are more than an "illustrating tool" than pure "observation." These man-made objects were studied extensively by the anthropologist Ray Birdwhistell, whose theory of "kinesic" communication was formulated after examining these things. J. P. Morgan provided the funds for Edward Curtis to produce these things in what is sometimes called the first (*)</w:t>
      </w:r>
      <w:r w:rsidDel="00000000" w:rsidR="00000000" w:rsidRPr="00000000">
        <w:rPr>
          <w:rFonts w:ascii="Georgia" w:cs="Georgia" w:eastAsia="Georgia" w:hAnsi="Georgia"/>
          <w:sz w:val="20"/>
          <w:szCs w:val="20"/>
          <w:rtl w:val="0"/>
        </w:rPr>
        <w:t xml:space="preserve"> proto-salvage ethnography project, and is titled </w:t>
      </w:r>
      <w:r w:rsidDel="00000000" w:rsidR="00000000" w:rsidRPr="00000000">
        <w:rPr>
          <w:rFonts w:ascii="Georgia" w:cs="Georgia" w:eastAsia="Georgia" w:hAnsi="Georgia"/>
          <w:i w:val="1"/>
          <w:sz w:val="20"/>
          <w:szCs w:val="20"/>
          <w:rtl w:val="0"/>
        </w:rPr>
        <w:t xml:space="preserve">The North American Indian</w:t>
      </w:r>
      <w:r w:rsidDel="00000000" w:rsidR="00000000" w:rsidRPr="00000000">
        <w:rPr>
          <w:rFonts w:ascii="Georgia" w:cs="Georgia" w:eastAsia="Georgia" w:hAnsi="Georgia"/>
          <w:sz w:val="20"/>
          <w:szCs w:val="20"/>
          <w:rtl w:val="0"/>
        </w:rPr>
        <w:t xml:space="preserve">. Some of the 23,000 of these things produced by Gregory Bateson were used by Margaret Mead to help depict </w:t>
      </w:r>
      <w:r w:rsidDel="00000000" w:rsidR="00000000" w:rsidRPr="00000000">
        <w:rPr>
          <w:rFonts w:ascii="Georgia" w:cs="Georgia" w:eastAsia="Georgia" w:hAnsi="Georgia"/>
          <w:i w:val="1"/>
          <w:sz w:val="20"/>
          <w:szCs w:val="20"/>
          <w:rtl w:val="0"/>
        </w:rPr>
        <w:t xml:space="preserve">Balinese Character. </w:t>
      </w:r>
      <w:r w:rsidDel="00000000" w:rsidR="00000000" w:rsidRPr="00000000">
        <w:rPr>
          <w:rFonts w:ascii="Georgia" w:cs="Georgia" w:eastAsia="Georgia" w:hAnsi="Georgia"/>
          <w:sz w:val="20"/>
          <w:szCs w:val="20"/>
          <w:rtl w:val="0"/>
        </w:rPr>
        <w:t xml:space="preserve">Many of these things accompany the text of </w:t>
      </w:r>
      <w:r w:rsidDel="00000000" w:rsidR="00000000" w:rsidRPr="00000000">
        <w:rPr>
          <w:rFonts w:ascii="Georgia" w:cs="Georgia" w:eastAsia="Georgia" w:hAnsi="Georgia"/>
          <w:i w:val="1"/>
          <w:sz w:val="20"/>
          <w:szCs w:val="20"/>
          <w:rtl w:val="0"/>
        </w:rPr>
        <w:t xml:space="preserve">Born Free and Equal</w:t>
      </w:r>
      <w:r w:rsidDel="00000000" w:rsidR="00000000" w:rsidRPr="00000000">
        <w:rPr>
          <w:rFonts w:ascii="Georgia" w:cs="Georgia" w:eastAsia="Georgia" w:hAnsi="Georgia"/>
          <w:sz w:val="20"/>
          <w:szCs w:val="20"/>
          <w:rtl w:val="0"/>
        </w:rPr>
        <w:t xml:space="preserve">, a book documenting the Manzanar internment camp.</w:t>
      </w:r>
      <w:r w:rsidDel="00000000" w:rsidR="00000000" w:rsidRPr="00000000">
        <w:rPr>
          <w:rFonts w:ascii="Georgia" w:cs="Georgia" w:eastAsia="Georgia" w:hAnsi="Georgia"/>
          <w:i w:val="1"/>
          <w:sz w:val="20"/>
          <w:szCs w:val="20"/>
          <w:rtl w:val="0"/>
        </w:rPr>
        <w:t xml:space="preserve"> </w:t>
      </w:r>
      <w:r w:rsidDel="00000000" w:rsidR="00000000" w:rsidRPr="00000000">
        <w:rPr>
          <w:rFonts w:ascii="Georgia" w:cs="Georgia" w:eastAsia="Georgia" w:hAnsi="Georgia"/>
          <w:sz w:val="20"/>
          <w:szCs w:val="20"/>
          <w:rtl w:val="0"/>
        </w:rPr>
        <w:t xml:space="preserve">For 10 points, name these objects which, along with films, are the subject of visual anthropology.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photo</w:t>
      </w:r>
      <w:r w:rsidDel="00000000" w:rsidR="00000000" w:rsidRPr="00000000">
        <w:rPr>
          <w:rFonts w:ascii="Georgia" w:cs="Georgia" w:eastAsia="Georgia" w:hAnsi="Georgia"/>
          <w:sz w:val="20"/>
          <w:szCs w:val="20"/>
          <w:rtl w:val="0"/>
        </w:rPr>
        <w:t xml:space="preserve">graphs [or </w:t>
      </w:r>
      <w:r w:rsidDel="00000000" w:rsidR="00000000" w:rsidRPr="00000000">
        <w:rPr>
          <w:rFonts w:ascii="Georgia" w:cs="Georgia" w:eastAsia="Georgia" w:hAnsi="Georgia"/>
          <w:b w:val="1"/>
          <w:sz w:val="20"/>
          <w:szCs w:val="20"/>
          <w:u w:val="single"/>
          <w:rtl w:val="0"/>
        </w:rPr>
        <w:t xml:space="preserve">photos</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camera</w:t>
      </w:r>
      <w:r w:rsidDel="00000000" w:rsidR="00000000" w:rsidRPr="00000000">
        <w:rPr>
          <w:rFonts w:ascii="Georgia" w:cs="Georgia" w:eastAsia="Georgia" w:hAnsi="Georgia"/>
          <w:sz w:val="20"/>
          <w:szCs w:val="20"/>
          <w:rtl w:val="0"/>
        </w:rPr>
        <w:t xml:space="preserve">s until "proto-salvage ethnography"; prompt on </w:t>
      </w:r>
      <w:r w:rsidDel="00000000" w:rsidR="00000000" w:rsidRPr="00000000">
        <w:rPr>
          <w:rFonts w:ascii="Georgia" w:cs="Georgia" w:eastAsia="Georgia" w:hAnsi="Georgia"/>
          <w:sz w:val="20"/>
          <w:szCs w:val="20"/>
          <w:u w:val="single"/>
          <w:rtl w:val="0"/>
        </w:rPr>
        <w:t xml:space="preserve">picture</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w:t>
      </w:r>
      <w:r w:rsidDel="00000000" w:rsidR="00000000" w:rsidRPr="00000000">
        <w:rPr>
          <w:rFonts w:ascii="Georgia" w:cs="Georgia" w:eastAsia="Georgia" w:hAnsi="Georgia"/>
          <w:b w:val="1"/>
          <w:sz w:val="20"/>
          <w:szCs w:val="20"/>
          <w:rtl w:val="0"/>
        </w:rPr>
        <w:t xml:space="preserve">This genre reflects the idea that “the certitudes and unshakable basic assumptions of former ages have been swept away,” according to an essay that repeatedly quotes from an analysis of Kafka’s parable about the Tower of Babel, written by one of its key authors. At the end of a play in this genre, a former plumber castrates himself, prompting a man to lock himself in a tomb just as machine-gun fire resumes. The best-known study of this genre profiles four main authors, then lists a number of “Parallels and Proselytes,” including Boris Vian, Slawomir Mrozek, and (*)</w:t>
      </w:r>
      <w:r w:rsidDel="00000000" w:rsidR="00000000" w:rsidRPr="00000000">
        <w:rPr>
          <w:rFonts w:ascii="Georgia" w:cs="Georgia" w:eastAsia="Georgia" w:hAnsi="Georgia"/>
          <w:sz w:val="20"/>
          <w:szCs w:val="20"/>
          <w:rtl w:val="0"/>
        </w:rPr>
        <w:t xml:space="preserve"> Fernando Arrabal. In a reissue of the book that coined this movement’s name, Martin Esslin added Harold Pinter as a fifth main exemplar of it. After the Fire Chief leaves, a dinner party between the Smiths and Martins devolves into non-sequiturs in a play in this genre. For 10 points, Jean Genet’s </w:t>
      </w:r>
      <w:r w:rsidDel="00000000" w:rsidR="00000000" w:rsidRPr="00000000">
        <w:rPr>
          <w:rFonts w:ascii="Georgia" w:cs="Georgia" w:eastAsia="Georgia" w:hAnsi="Georgia"/>
          <w:i w:val="1"/>
          <w:sz w:val="20"/>
          <w:szCs w:val="20"/>
          <w:rtl w:val="0"/>
        </w:rPr>
        <w:t xml:space="preserve">The Balcony</w:t>
      </w:r>
      <w:r w:rsidDel="00000000" w:rsidR="00000000" w:rsidRPr="00000000">
        <w:rPr>
          <w:rFonts w:ascii="Georgia" w:cs="Georgia" w:eastAsia="Georgia" w:hAnsi="Georgia"/>
          <w:sz w:val="20"/>
          <w:szCs w:val="20"/>
          <w:rtl w:val="0"/>
        </w:rPr>
        <w:t xml:space="preserve"> and</w:t>
      </w:r>
      <w:r w:rsidDel="00000000" w:rsidR="00000000" w:rsidRPr="00000000">
        <w:rPr>
          <w:rFonts w:ascii="Georgia" w:cs="Georgia" w:eastAsia="Georgia" w:hAnsi="Georgia"/>
          <w:sz w:val="20"/>
          <w:szCs w:val="20"/>
          <w:rtl w:val="0"/>
        </w:rPr>
        <w:t xml:space="preserve"> Eugene Ionesco’s </w:t>
      </w:r>
      <w:r w:rsidDel="00000000" w:rsidR="00000000" w:rsidRPr="00000000">
        <w:rPr>
          <w:rFonts w:ascii="Georgia" w:cs="Georgia" w:eastAsia="Georgia" w:hAnsi="Georgia"/>
          <w:i w:val="1"/>
          <w:sz w:val="20"/>
          <w:szCs w:val="20"/>
          <w:rtl w:val="0"/>
        </w:rPr>
        <w:t xml:space="preserve">The Bald Soprano</w:t>
      </w:r>
      <w:r w:rsidDel="00000000" w:rsidR="00000000" w:rsidRPr="00000000">
        <w:rPr>
          <w:rFonts w:ascii="Georgia" w:cs="Georgia" w:eastAsia="Georgia" w:hAnsi="Georgia"/>
          <w:sz w:val="20"/>
          <w:szCs w:val="20"/>
          <w:rtl w:val="0"/>
        </w:rPr>
        <w:t xml:space="preserve"> are key plays in what dramatic movement about the purposelessness of existence?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Theater of the </w:t>
      </w:r>
      <w:r w:rsidDel="00000000" w:rsidR="00000000" w:rsidRPr="00000000">
        <w:rPr>
          <w:rFonts w:ascii="Georgia" w:cs="Georgia" w:eastAsia="Georgia" w:hAnsi="Georgia"/>
          <w:b w:val="1"/>
          <w:sz w:val="20"/>
          <w:szCs w:val="20"/>
          <w:u w:val="single"/>
          <w:rtl w:val="0"/>
        </w:rPr>
        <w:t xml:space="preserve">Absurd</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Drama&gt;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b w:val="1"/>
          <w:sz w:val="20"/>
          <w:szCs w:val="20"/>
          <w:rtl w:val="0"/>
        </w:rPr>
        <w:t xml:space="preserve">The majority of trans-spanning ligands contain</w:t>
      </w:r>
      <w:r w:rsidDel="00000000" w:rsidR="00000000" w:rsidRPr="00000000">
        <w:rPr>
          <w:rFonts w:ascii="Georgia" w:cs="Georgia" w:eastAsia="Georgia" w:hAnsi="Georgia"/>
          <w:b w:val="1"/>
          <w:sz w:val="20"/>
          <w:szCs w:val="20"/>
          <w:rtl w:val="0"/>
        </w:rPr>
        <w:t xml:space="preserve"> this sort of compoun</w:t>
      </w:r>
      <w:r w:rsidDel="00000000" w:rsidR="00000000" w:rsidRPr="00000000">
        <w:rPr>
          <w:rFonts w:ascii="Georgia" w:cs="Georgia" w:eastAsia="Georgia" w:hAnsi="Georgia"/>
          <w:b w:val="1"/>
          <w:sz w:val="20"/>
          <w:szCs w:val="20"/>
          <w:rtl w:val="0"/>
        </w:rPr>
        <w:t xml:space="preserve">d at the binding sites. Hydroformylations are typically performed with a rhodium catalyst containing three ligands of this class, or its oddly water-soluble sulfonated analogue. A class of privileged ligands of this class contain a ferrocene scaffold and were first prepared by Josi Puleo. Catalysts for asymmetric hydrogenations typically contain chiral ligands of this sort such as (*) </w:t>
      </w:r>
      <w:r w:rsidDel="00000000" w:rsidR="00000000" w:rsidRPr="00000000">
        <w:rPr>
          <w:rFonts w:ascii="Georgia" w:cs="Georgia" w:eastAsia="Georgia" w:hAnsi="Georgia"/>
          <w:sz w:val="20"/>
          <w:szCs w:val="20"/>
          <w:rtl w:val="0"/>
        </w:rPr>
        <w:t xml:space="preserve">BINAP. The Tolman cone angle was developed in studies of these ligands. A compound of this type is used with diethyl azodicarboxylate in a reaction that converts an alcohol to an ester with inversion of symmetry. Complexes containing these ligands bind better to metals with multiple oxidation states and are more soluble in organic solvents than their ammine counterparts. One of these compounds is quaternized, then deprotonated to prepare ylides for the Wittig reaction. For 10 points name this class of ligands whose most notable example has three phenyl groups bonded to the central phosphorus atom.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u w:val="single"/>
          <w:rtl w:val="0"/>
        </w:rPr>
        <w:t xml:space="preserve">phosphine</w:t>
      </w:r>
      <w:r w:rsidDel="00000000" w:rsidR="00000000" w:rsidRPr="00000000">
        <w:rPr>
          <w:rFonts w:ascii="Georgia" w:cs="Georgia" w:eastAsia="Georgia" w:hAnsi="Georgia"/>
          <w:sz w:val="20"/>
          <w:szCs w:val="20"/>
          <w:rtl w:val="0"/>
        </w:rPr>
        <w:t xml:space="preserve">s </w:t>
      </w:r>
      <w:r w:rsidDel="00000000" w:rsidR="00000000" w:rsidRPr="00000000">
        <w:rPr>
          <w:rFonts w:ascii="Georgia" w:cs="Georgia" w:eastAsia="Georgia" w:hAnsi="Georgia"/>
          <w:sz w:val="20"/>
          <w:szCs w:val="20"/>
          <w:shd w:fill="d9d9d9" w:val="clear"/>
          <w:rtl w:val="0"/>
        </w:rPr>
        <w:t xml:space="preserve">[FAHSS-feenz]</w:t>
      </w:r>
      <w:r w:rsidDel="00000000" w:rsidR="00000000" w:rsidRPr="00000000">
        <w:rPr>
          <w:rFonts w:ascii="Georgia" w:cs="Georgia" w:eastAsia="Georgia" w:hAnsi="Georgia"/>
          <w:sz w:val="20"/>
          <w:szCs w:val="20"/>
          <w:rtl w:val="0"/>
        </w:rPr>
        <w:t xml:space="preserve"> [accept di</w:t>
      </w:r>
      <w:r w:rsidDel="00000000" w:rsidR="00000000" w:rsidRPr="00000000">
        <w:rPr>
          <w:rFonts w:ascii="Georgia" w:cs="Georgia" w:eastAsia="Georgia" w:hAnsi="Georgia"/>
          <w:b w:val="1"/>
          <w:sz w:val="20"/>
          <w:szCs w:val="20"/>
          <w:u w:val="single"/>
          <w:rtl w:val="0"/>
        </w:rPr>
        <w:t xml:space="preserve">phosphine</w:t>
      </w:r>
      <w:r w:rsidDel="00000000" w:rsidR="00000000" w:rsidRPr="00000000">
        <w:rPr>
          <w:rFonts w:ascii="Georgia" w:cs="Georgia" w:eastAsia="Georgia" w:hAnsi="Georgia"/>
          <w:sz w:val="20"/>
          <w:szCs w:val="20"/>
          <w:rtl w:val="0"/>
        </w:rPr>
        <w:t xml:space="preserve">s; accept triphenyl</w:t>
      </w:r>
      <w:r w:rsidDel="00000000" w:rsidR="00000000" w:rsidRPr="00000000">
        <w:rPr>
          <w:rFonts w:ascii="Georgia" w:cs="Georgia" w:eastAsia="Georgia" w:hAnsi="Georgia"/>
          <w:b w:val="1"/>
          <w:sz w:val="20"/>
          <w:szCs w:val="20"/>
          <w:u w:val="single"/>
          <w:rtl w:val="0"/>
        </w:rPr>
        <w:t xml:space="preserve">phosphine</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w:t>
      </w:r>
      <w:r w:rsidDel="00000000" w:rsidR="00000000" w:rsidRPr="00000000">
        <w:rPr>
          <w:rFonts w:ascii="Georgia" w:cs="Georgia" w:eastAsia="Georgia" w:hAnsi="Georgia"/>
          <w:b w:val="1"/>
          <w:sz w:val="20"/>
          <w:szCs w:val="20"/>
          <w:rtl w:val="0"/>
        </w:rPr>
        <w:t xml:space="preserve">In 2005, a man employed by this city, Darshan Singh, bragged that he doesn't cause men to "struggle like chickens" before killing them.  An essay about this city imagines a version of </w:t>
      </w:r>
      <w:r w:rsidDel="00000000" w:rsidR="00000000" w:rsidRPr="00000000">
        <w:rPr>
          <w:rFonts w:ascii="Georgia" w:cs="Georgia" w:eastAsia="Georgia" w:hAnsi="Georgia"/>
          <w:b w:val="1"/>
          <w:i w:val="1"/>
          <w:sz w:val="20"/>
          <w:szCs w:val="20"/>
          <w:rtl w:val="0"/>
        </w:rPr>
        <w:t xml:space="preserve">Leave it to Beaver</w:t>
      </w:r>
      <w:r w:rsidDel="00000000" w:rsidR="00000000" w:rsidRPr="00000000">
        <w:rPr>
          <w:rFonts w:ascii="Georgia" w:cs="Georgia" w:eastAsia="Georgia" w:hAnsi="Georgia"/>
          <w:b w:val="1"/>
          <w:sz w:val="20"/>
          <w:szCs w:val="20"/>
          <w:rtl w:val="0"/>
        </w:rPr>
        <w:t xml:space="preserve"> in which Beaver says </w:t>
      </w:r>
      <w:r w:rsidDel="00000000" w:rsidR="00000000" w:rsidRPr="00000000">
        <w:rPr>
          <w:rFonts w:ascii="Georgia" w:cs="Georgia" w:eastAsia="Georgia" w:hAnsi="Georgia"/>
          <w:b w:val="1"/>
          <w:sz w:val="20"/>
          <w:szCs w:val="20"/>
          <w:highlight w:val="white"/>
          <w:rtl w:val="0"/>
        </w:rPr>
        <w:t xml:space="preserve">"Gosh, dad, </w:t>
      </w:r>
      <w:r w:rsidDel="00000000" w:rsidR="00000000" w:rsidRPr="00000000">
        <w:rPr>
          <w:rFonts w:ascii="Georgia" w:cs="Georgia" w:eastAsia="Georgia" w:hAnsi="Georgia"/>
          <w:b w:val="1"/>
          <w:sz w:val="20"/>
          <w:szCs w:val="20"/>
          <w:rtl w:val="0"/>
        </w:rPr>
        <w:t xml:space="preserve">I'm really glad you took the time to explain the Feast of the Hungry Ghosts to us in such minutely comprehensive detail." That essay appears in a </w:t>
      </w:r>
      <w:r w:rsidDel="00000000" w:rsidR="00000000" w:rsidRPr="00000000">
        <w:rPr>
          <w:rFonts w:ascii="Georgia" w:cs="Georgia" w:eastAsia="Georgia" w:hAnsi="Georgia"/>
          <w:b w:val="1"/>
          <w:i w:val="1"/>
          <w:sz w:val="20"/>
          <w:szCs w:val="20"/>
          <w:rtl w:val="0"/>
        </w:rPr>
        <w:t xml:space="preserve">Wired </w:t>
      </w:r>
      <w:r w:rsidDel="00000000" w:rsidR="00000000" w:rsidRPr="00000000">
        <w:rPr>
          <w:rFonts w:ascii="Georgia" w:cs="Georgia" w:eastAsia="Georgia" w:hAnsi="Georgia"/>
          <w:b w:val="1"/>
          <w:sz w:val="20"/>
          <w:szCs w:val="20"/>
          <w:rtl w:val="0"/>
        </w:rPr>
        <w:t xml:space="preserve">article about this city written by science-fiction author William Gibson.</w:t>
      </w:r>
      <w:r w:rsidDel="00000000" w:rsidR="00000000" w:rsidRPr="00000000">
        <w:rPr>
          <w:rFonts w:ascii="Georgia" w:cs="Georgia" w:eastAsia="Georgia" w:hAnsi="Georgia"/>
          <w:b w:val="1"/>
          <w:sz w:val="20"/>
          <w:szCs w:val="20"/>
          <w:rtl w:val="0"/>
        </w:rPr>
        <w:t xml:space="preserve"> Duos of policemen carry assault rifles as they regularly patrol this city's (*) </w:t>
      </w:r>
      <w:r w:rsidDel="00000000" w:rsidR="00000000" w:rsidRPr="00000000">
        <w:rPr>
          <w:rFonts w:ascii="Georgia" w:cs="Georgia" w:eastAsia="Georgia" w:hAnsi="Georgia"/>
          <w:sz w:val="20"/>
          <w:szCs w:val="20"/>
          <w:rtl w:val="0"/>
        </w:rPr>
        <w:t xml:space="preserve">Changi Airport</w:t>
      </w:r>
      <w:r w:rsidDel="00000000" w:rsidR="00000000" w:rsidRPr="00000000">
        <w:rPr>
          <w:rFonts w:ascii="Georgia" w:cs="Georgia" w:eastAsia="Georgia" w:hAnsi="Georgia"/>
          <w:b w:val="1"/>
          <w:sz w:val="20"/>
          <w:szCs w:val="20"/>
          <w:rtl w:val="0"/>
        </w:rPr>
        <w:t xml:space="preserve">.</w:t>
      </w:r>
      <w:r w:rsidDel="00000000" w:rsidR="00000000" w:rsidRPr="00000000">
        <w:rPr>
          <w:rFonts w:ascii="Georgia" w:cs="Georgia" w:eastAsia="Georgia" w:hAnsi="Georgia"/>
          <w:sz w:val="20"/>
          <w:szCs w:val="20"/>
          <w:rtl w:val="0"/>
        </w:rPr>
        <w:t xml:space="preserve"> partly because this city imposes a mandatory death sentence on all drug trafficking. This city, in which is it is illegal to carry durian fruits,  passed a law finding people $700 for chewing gum within it as part of Lee Kwan Yew's effort to maintain cleanliness in this city. For 10 points, name this city on the tip of the Malay Peninsula.</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Singapore</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&lt;IJ, Geography/Current Events/Other&gt;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w:t>
      </w:r>
      <w:r w:rsidDel="00000000" w:rsidR="00000000" w:rsidRPr="00000000">
        <w:rPr>
          <w:rFonts w:ascii="Georgia" w:cs="Georgia" w:eastAsia="Georgia" w:hAnsi="Georgia"/>
          <w:b w:val="1"/>
          <w:sz w:val="20"/>
          <w:szCs w:val="20"/>
          <w:rtl w:val="0"/>
        </w:rPr>
        <w:t xml:space="preserve">This essay defends the value of physiognomy by issuing the scorching take that “Heracles is not only known by his foot.” Its author wrote: “I look upon you as a Gem of the Old Rock” in the introductory epistle, addressed to his friend Thomas le Gros. This essay notes that “Herostratus lives that burnt the Temple of Diana, he is almost lost that built it,” in a paragraph that asks “Who can but pity the founder of the Pyramids?” Its fifth and final chapter declares that man can be found “solemnizing Nativities and Deaths with equal lustre, nor omitting Ceremonies of Bravery, in the infamy of his nature,” because man is a (*)</w:t>
      </w:r>
      <w:r w:rsidDel="00000000" w:rsidR="00000000" w:rsidRPr="00000000">
        <w:rPr>
          <w:rFonts w:ascii="Georgia" w:cs="Georgia" w:eastAsia="Georgia" w:hAnsi="Georgia"/>
          <w:sz w:val="20"/>
          <w:szCs w:val="20"/>
          <w:rtl w:val="0"/>
        </w:rPr>
        <w:t xml:space="preserve"> “Noble Animal, splendid in ashes, and pompous in the grave.” The first chapter of this companion essay to “The Garden of Cyrus” notes that “the treasures of time lie high,” in the title objects, “Coynes, and Monuments, scarce below the roots of some vegetables.” For 10 points, name this essay prompted by the discovery of a Roman funerary vessel in Norfolk, written by Thomas Browne.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Hydriotaphia</w:t>
      </w:r>
      <w:r w:rsidDel="00000000" w:rsidR="00000000" w:rsidRPr="00000000">
        <w:rPr>
          <w:rFonts w:ascii="Georgia" w:cs="Georgia" w:eastAsia="Georgia" w:hAnsi="Georgia"/>
          <w:sz w:val="20"/>
          <w:szCs w:val="20"/>
          <w:rtl w:val="0"/>
        </w:rPr>
        <w:t xml:space="preserve">,</w:t>
      </w:r>
      <w:r w:rsidDel="00000000" w:rsidR="00000000" w:rsidRPr="00000000">
        <w:rPr>
          <w:rFonts w:ascii="Georgia" w:cs="Georgia" w:eastAsia="Georgia" w:hAnsi="Georgia"/>
          <w:i w:val="1"/>
          <w:sz w:val="20"/>
          <w:szCs w:val="20"/>
          <w:rtl w:val="0"/>
        </w:rPr>
        <w:t xml:space="preserve"> </w:t>
      </w:r>
      <w:r w:rsidDel="00000000" w:rsidR="00000000" w:rsidRPr="00000000">
        <w:rPr>
          <w:rFonts w:ascii="Georgia" w:cs="Georgia" w:eastAsia="Georgia" w:hAnsi="Georgia"/>
          <w:b w:val="1"/>
          <w:i w:val="1"/>
          <w:sz w:val="20"/>
          <w:szCs w:val="20"/>
          <w:u w:val="single"/>
          <w:rtl w:val="0"/>
        </w:rPr>
        <w:t xml:space="preserve">Urn Burial</w:t>
      </w:r>
      <w:r w:rsidDel="00000000" w:rsidR="00000000" w:rsidRPr="00000000">
        <w:rPr>
          <w:rFonts w:ascii="Georgia" w:cs="Georgia" w:eastAsia="Georgia" w:hAnsi="Georgia"/>
          <w:sz w:val="20"/>
          <w:szCs w:val="20"/>
          <w:rtl w:val="0"/>
        </w:rPr>
        <w:t xml:space="preserve"> [either underlined answer is fine, the full title is </w:t>
      </w:r>
      <w:r w:rsidDel="00000000" w:rsidR="00000000" w:rsidRPr="00000000">
        <w:rPr>
          <w:rFonts w:ascii="Georgia" w:cs="Georgia" w:eastAsia="Georgia" w:hAnsi="Georgia"/>
          <w:b w:val="1"/>
          <w:i w:val="1"/>
          <w:sz w:val="20"/>
          <w:szCs w:val="20"/>
          <w:u w:val="single"/>
          <w:rtl w:val="0"/>
        </w:rPr>
        <w:t xml:space="preserve">Hydriotaphia</w:t>
      </w:r>
      <w:r w:rsidDel="00000000" w:rsidR="00000000" w:rsidRPr="00000000">
        <w:rPr>
          <w:rFonts w:ascii="Georgia" w:cs="Georgia" w:eastAsia="Georgia" w:hAnsi="Georgia"/>
          <w:i w:val="1"/>
          <w:sz w:val="20"/>
          <w:szCs w:val="20"/>
          <w:rtl w:val="0"/>
        </w:rPr>
        <w:t xml:space="preserve">, Urn Burial, or, a Discourse of the Sepulchral Urns lately found in Norfolk</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w:t>
      </w:r>
      <w:r w:rsidDel="00000000" w:rsidR="00000000" w:rsidRPr="00000000">
        <w:rPr>
          <w:rFonts w:ascii="Georgia" w:cs="Georgia" w:eastAsia="Georgia" w:hAnsi="Georgia"/>
          <w:b w:val="1"/>
          <w:sz w:val="20"/>
          <w:szCs w:val="20"/>
          <w:rtl w:val="0"/>
        </w:rPr>
        <w:t xml:space="preserve">In the </w:t>
      </w:r>
      <w:r w:rsidDel="00000000" w:rsidR="00000000" w:rsidRPr="00000000">
        <w:rPr>
          <w:rFonts w:ascii="Georgia" w:cs="Georgia" w:eastAsia="Georgia" w:hAnsi="Georgia"/>
          <w:b w:val="1"/>
          <w:i w:val="1"/>
          <w:sz w:val="20"/>
          <w:szCs w:val="20"/>
          <w:rtl w:val="0"/>
        </w:rPr>
        <w:t xml:space="preserve">Bhagavata Purana</w:t>
      </w:r>
      <w:r w:rsidDel="00000000" w:rsidR="00000000" w:rsidRPr="00000000">
        <w:rPr>
          <w:rFonts w:ascii="Georgia" w:cs="Georgia" w:eastAsia="Georgia" w:hAnsi="Georgia"/>
          <w:b w:val="1"/>
          <w:sz w:val="20"/>
          <w:szCs w:val="20"/>
          <w:rtl w:val="0"/>
        </w:rPr>
        <w:t xml:space="preserve">, one of these animals struggles to escape the bite of a crocodile for one thousand years, until it finally calls upon Vishnu and attains </w:t>
      </w:r>
      <w:r w:rsidDel="00000000" w:rsidR="00000000" w:rsidRPr="00000000">
        <w:rPr>
          <w:rFonts w:ascii="Georgia" w:cs="Georgia" w:eastAsia="Georgia" w:hAnsi="Georgia"/>
          <w:b w:val="1"/>
          <w:i w:val="1"/>
          <w:sz w:val="20"/>
          <w:szCs w:val="20"/>
          <w:rtl w:val="0"/>
        </w:rPr>
        <w:t xml:space="preserve">moksha</w:t>
      </w:r>
      <w:r w:rsidDel="00000000" w:rsidR="00000000" w:rsidRPr="00000000">
        <w:rPr>
          <w:rFonts w:ascii="Georgia" w:cs="Georgia" w:eastAsia="Georgia" w:hAnsi="Georgia"/>
          <w:b w:val="1"/>
          <w:sz w:val="20"/>
          <w:szCs w:val="20"/>
          <w:rtl w:val="0"/>
        </w:rPr>
        <w:t xml:space="preserve">. In the </w:t>
      </w:r>
      <w:r w:rsidDel="00000000" w:rsidR="00000000" w:rsidRPr="00000000">
        <w:rPr>
          <w:rFonts w:ascii="Georgia" w:cs="Georgia" w:eastAsia="Georgia" w:hAnsi="Georgia"/>
          <w:b w:val="1"/>
          <w:i w:val="1"/>
          <w:sz w:val="20"/>
          <w:szCs w:val="20"/>
          <w:rtl w:val="0"/>
        </w:rPr>
        <w:t xml:space="preserve">Mahabharata</w:t>
      </w:r>
      <w:r w:rsidDel="00000000" w:rsidR="00000000" w:rsidRPr="00000000">
        <w:rPr>
          <w:rFonts w:ascii="Georgia" w:cs="Georgia" w:eastAsia="Georgia" w:hAnsi="Georgia"/>
          <w:b w:val="1"/>
          <w:sz w:val="20"/>
          <w:szCs w:val="20"/>
          <w:rtl w:val="0"/>
        </w:rPr>
        <w:t xml:space="preserve">, the death of one of these animals causes Drona to surrender because he assumes that his son of the same name has died instead. These animals include Ash·wat·tha·ma and Supratika, the latter of whom nearly kills Bhima. The Sanskrit word for this animal is the etymology of the (*)</w:t>
      </w:r>
      <w:r w:rsidDel="00000000" w:rsidR="00000000" w:rsidRPr="00000000">
        <w:rPr>
          <w:rFonts w:ascii="Georgia" w:cs="Georgia" w:eastAsia="Georgia" w:hAnsi="Georgia"/>
          <w:sz w:val="20"/>
          <w:szCs w:val="20"/>
          <w:rtl w:val="0"/>
        </w:rPr>
        <w:t xml:space="preserve"> Irrawaddy River. One of these animals holds up a lotus flower in a dream that foretells the birth of the Buddha. A body part from this animal is used to transcribe the </w:t>
      </w:r>
      <w:r w:rsidDel="00000000" w:rsidR="00000000" w:rsidRPr="00000000">
        <w:rPr>
          <w:rFonts w:ascii="Georgia" w:cs="Georgia" w:eastAsia="Georgia" w:hAnsi="Georgia"/>
          <w:i w:val="1"/>
          <w:sz w:val="20"/>
          <w:szCs w:val="20"/>
          <w:rtl w:val="0"/>
        </w:rPr>
        <w:t xml:space="preserve">Mahabharata</w:t>
      </w:r>
      <w:r w:rsidDel="00000000" w:rsidR="00000000" w:rsidRPr="00000000">
        <w:rPr>
          <w:rFonts w:ascii="Georgia" w:cs="Georgia" w:eastAsia="Georgia" w:hAnsi="Georgia"/>
          <w:sz w:val="20"/>
          <w:szCs w:val="20"/>
          <w:rtl w:val="0"/>
        </w:rPr>
        <w:t xml:space="preserve">. A flying white one of these animals is ridden by Indra and is named Airavata. In some Hindu cosmologies, these animals stand atop the World Turtle and hold up the Earth. For 10 points, name this animal whose head is given to Ganesha.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elephant</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w:t>
      </w:r>
      <w:r w:rsidDel="00000000" w:rsidR="00000000" w:rsidRPr="00000000">
        <w:rPr>
          <w:rFonts w:ascii="Georgia" w:cs="Georgia" w:eastAsia="Georgia" w:hAnsi="Georgia"/>
          <w:b w:val="1"/>
          <w:sz w:val="20"/>
          <w:szCs w:val="20"/>
          <w:rtl w:val="0"/>
        </w:rPr>
        <w:t xml:space="preserve">The birth of this man's son led an artist to create a painting showing "big branches" against a "blue sky" called </w:t>
      </w:r>
      <w:r w:rsidDel="00000000" w:rsidR="00000000" w:rsidRPr="00000000">
        <w:rPr>
          <w:rFonts w:ascii="Georgia" w:cs="Georgia" w:eastAsia="Georgia" w:hAnsi="Georgia"/>
          <w:b w:val="1"/>
          <w:i w:val="1"/>
          <w:sz w:val="20"/>
          <w:szCs w:val="20"/>
          <w:rtl w:val="0"/>
        </w:rPr>
        <w:t xml:space="preserve">Almond Blossom.</w:t>
      </w:r>
      <w:r w:rsidDel="00000000" w:rsidR="00000000" w:rsidRPr="00000000">
        <w:rPr>
          <w:rFonts w:ascii="Georgia" w:cs="Georgia" w:eastAsia="Georgia" w:hAnsi="Georgia"/>
          <w:b w:val="1"/>
          <w:sz w:val="20"/>
          <w:szCs w:val="20"/>
          <w:rtl w:val="0"/>
        </w:rPr>
        <w:t xml:space="preserve"> A letter written to this man urges "be clearly aware of the stars and infinity on high." Contentiously, a museum argues that a self-portrait depicting a man with a blue bow tie and yellow hat actually shows this man.</w:t>
      </w:r>
      <w:r w:rsidDel="00000000" w:rsidR="00000000" w:rsidRPr="00000000">
        <w:rPr>
          <w:rFonts w:ascii="Georgia" w:cs="Georgia" w:eastAsia="Georgia" w:hAnsi="Georgia"/>
          <w:b w:val="1"/>
          <w:i w:val="1"/>
          <w:sz w:val="20"/>
          <w:szCs w:val="20"/>
          <w:rtl w:val="0"/>
        </w:rPr>
        <w:t xml:space="preserve"> </w:t>
      </w:r>
      <w:r w:rsidDel="00000000" w:rsidR="00000000" w:rsidRPr="00000000">
        <w:rPr>
          <w:rFonts w:ascii="Georgia" w:cs="Georgia" w:eastAsia="Georgia" w:hAnsi="Georgia"/>
          <w:b w:val="1"/>
          <w:sz w:val="20"/>
          <w:szCs w:val="20"/>
          <w:rtl w:val="0"/>
        </w:rPr>
        <w:t xml:space="preserve"> This man's wife Johanna Bonger published the hundreds of (*) </w:t>
      </w:r>
      <w:r w:rsidDel="00000000" w:rsidR="00000000" w:rsidRPr="00000000">
        <w:rPr>
          <w:rFonts w:ascii="Georgia" w:cs="Georgia" w:eastAsia="Georgia" w:hAnsi="Georgia"/>
          <w:sz w:val="20"/>
          <w:szCs w:val="20"/>
          <w:rtl w:val="0"/>
        </w:rPr>
        <w:t xml:space="preserve">letters written to him after his death from nephritis; several of those letters are a primary source about his house at</w:t>
      </w:r>
      <w:r w:rsidDel="00000000" w:rsidR="00000000" w:rsidRPr="00000000">
        <w:rPr>
          <w:rFonts w:ascii="Georgia" w:cs="Georgia" w:eastAsia="Georgia" w:hAnsi="Georgia"/>
          <w:sz w:val="20"/>
          <w:szCs w:val="20"/>
          <w:rtl w:val="0"/>
        </w:rPr>
        <w:t xml:space="preserve"> Montmartre, where he started an artistic circle. In the film </w:t>
      </w:r>
      <w:r w:rsidDel="00000000" w:rsidR="00000000" w:rsidRPr="00000000">
        <w:rPr>
          <w:rFonts w:ascii="Georgia" w:cs="Georgia" w:eastAsia="Georgia" w:hAnsi="Georgia"/>
          <w:i w:val="1"/>
          <w:sz w:val="20"/>
          <w:szCs w:val="20"/>
          <w:rtl w:val="0"/>
        </w:rPr>
        <w:t xml:space="preserve">Lust for Life, </w:t>
      </w:r>
      <w:r w:rsidDel="00000000" w:rsidR="00000000" w:rsidRPr="00000000">
        <w:rPr>
          <w:rFonts w:ascii="Georgia" w:cs="Georgia" w:eastAsia="Georgia" w:hAnsi="Georgia"/>
          <w:sz w:val="20"/>
          <w:szCs w:val="20"/>
          <w:rtl w:val="0"/>
        </w:rPr>
        <w:t xml:space="preserve">this man was played by James Donald, where he helps the protagonist escape from an asylum at Saint-Remy. Many paintings by Camille Pissarro and Paul Gauguin were sold by, for 10 points, what art dealer, the brother of the creator of </w:t>
      </w:r>
      <w:r w:rsidDel="00000000" w:rsidR="00000000" w:rsidRPr="00000000">
        <w:rPr>
          <w:rFonts w:ascii="Georgia" w:cs="Georgia" w:eastAsia="Georgia" w:hAnsi="Georgia"/>
          <w:i w:val="1"/>
          <w:sz w:val="20"/>
          <w:szCs w:val="20"/>
          <w:rtl w:val="0"/>
        </w:rPr>
        <w:t xml:space="preserve">The Starry Night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Theo van Gogh</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van Gogh</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Painting/Sculpture&gt;</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w:t>
      </w:r>
      <w:r w:rsidDel="00000000" w:rsidR="00000000" w:rsidRPr="00000000">
        <w:rPr>
          <w:rFonts w:ascii="Georgia" w:cs="Georgia" w:eastAsia="Georgia" w:hAnsi="Georgia"/>
          <w:b w:val="1"/>
          <w:sz w:val="20"/>
          <w:szCs w:val="20"/>
          <w:rtl w:val="0"/>
        </w:rPr>
        <w:t xml:space="preserve">“Tension effects” contribute negatively to this phenomenon, whose primary mechanism is through “bond-stretching”. Like thermal conduction, this phenomenon cannot occur in a purely harmonic crystal. Zirconium tungstate exhibits a negative form of this phenomenon which is believed to be due to due to rigid-unit modes. This phenomenon is studied in zero-force TMA experiments. The (*)</w:t>
      </w:r>
      <w:r w:rsidDel="00000000" w:rsidR="00000000" w:rsidRPr="00000000">
        <w:rPr>
          <w:rFonts w:ascii="Georgia" w:cs="Georgia" w:eastAsia="Georgia" w:hAnsi="Georgia"/>
          <w:sz w:val="20"/>
          <w:szCs w:val="20"/>
          <w:rtl w:val="0"/>
        </w:rPr>
        <w:t xml:space="preserve"> Grüneisen parameter can be written as bulk modulus over the heat capacity times the coefficient of this process. An alloy of 36% nickel and 64% iron called Invar experiences little change through this phenomenon. The coefficient corresponding to this process is contains a term equal to the mixed partial derivative of Gibbs free energy with respect to pressure and temperature. The volume coefficient of this process is roughly equal to three times the linear coefficient, which is symbolized alpha. For 10 points, name this phenomenon where matter increases in volume in response to increases in temperature.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thermal expansion</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isobaric expansion</w:t>
      </w:r>
      <w:r w:rsidDel="00000000" w:rsidR="00000000" w:rsidRPr="00000000">
        <w:rPr>
          <w:rFonts w:ascii="Georgia" w:cs="Georgia" w:eastAsia="Georgia" w:hAnsi="Georgia"/>
          <w:sz w:val="20"/>
          <w:szCs w:val="20"/>
          <w:rtl w:val="0"/>
        </w:rPr>
        <w:t xml:space="preserve">; accept coefficient of </w:t>
      </w:r>
      <w:r w:rsidDel="00000000" w:rsidR="00000000" w:rsidRPr="00000000">
        <w:rPr>
          <w:rFonts w:ascii="Georgia" w:cs="Georgia" w:eastAsia="Georgia" w:hAnsi="Georgia"/>
          <w:b w:val="1"/>
          <w:sz w:val="20"/>
          <w:szCs w:val="20"/>
          <w:u w:val="single"/>
          <w:rtl w:val="0"/>
        </w:rPr>
        <w:t xml:space="preserve">thermal expansion</w:t>
      </w:r>
      <w:r w:rsidDel="00000000" w:rsidR="00000000" w:rsidRPr="00000000">
        <w:rPr>
          <w:rFonts w:ascii="Georgia" w:cs="Georgia" w:eastAsia="Georgia" w:hAnsi="Georgia"/>
          <w:sz w:val="20"/>
          <w:szCs w:val="20"/>
          <w:rtl w:val="0"/>
        </w:rPr>
        <w:t xml:space="preserve">; prompt on partial answer]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w:t>
      </w:r>
      <w:r w:rsidDel="00000000" w:rsidR="00000000" w:rsidRPr="00000000">
        <w:rPr>
          <w:rFonts w:ascii="Georgia" w:cs="Georgia" w:eastAsia="Georgia" w:hAnsi="Georgia"/>
          <w:b w:val="1"/>
          <w:sz w:val="20"/>
          <w:szCs w:val="20"/>
          <w:rtl w:val="0"/>
        </w:rPr>
        <w:t xml:space="preserve">Beethoven wrote a sonata for this instrument that begins with the ascending half notes “A, E,” and then a dotted half note F-sharp. A passage for this instrument and violas opens the second movement of Beethoven’s Symphony No. 5. A </w:t>
      </w:r>
      <w:r w:rsidDel="00000000" w:rsidR="00000000" w:rsidRPr="00000000">
        <w:rPr>
          <w:rFonts w:ascii="Georgia" w:cs="Georgia" w:eastAsia="Georgia" w:hAnsi="Georgia"/>
          <w:b w:val="1"/>
          <w:i w:val="1"/>
          <w:sz w:val="20"/>
          <w:szCs w:val="20"/>
          <w:rtl w:val="0"/>
        </w:rPr>
        <w:t xml:space="preserve">divisi</w:t>
      </w:r>
      <w:r w:rsidDel="00000000" w:rsidR="00000000" w:rsidRPr="00000000">
        <w:rPr>
          <w:rFonts w:ascii="Georgia" w:cs="Georgia" w:eastAsia="Georgia" w:hAnsi="Georgia"/>
          <w:b w:val="1"/>
          <w:sz w:val="20"/>
          <w:szCs w:val="20"/>
          <w:rtl w:val="0"/>
        </w:rPr>
        <w:t xml:space="preserve"> solo part for two of these instruments is found in the second movement of the </w:t>
      </w:r>
      <w:r w:rsidDel="00000000" w:rsidR="00000000" w:rsidRPr="00000000">
        <w:rPr>
          <w:rFonts w:ascii="Georgia" w:cs="Georgia" w:eastAsia="Georgia" w:hAnsi="Georgia"/>
          <w:b w:val="1"/>
          <w:i w:val="1"/>
          <w:sz w:val="20"/>
          <w:szCs w:val="20"/>
          <w:rtl w:val="0"/>
        </w:rPr>
        <w:t xml:space="preserve">Pastoral</w:t>
      </w:r>
      <w:r w:rsidDel="00000000" w:rsidR="00000000" w:rsidRPr="00000000">
        <w:rPr>
          <w:rFonts w:ascii="Georgia" w:cs="Georgia" w:eastAsia="Georgia" w:hAnsi="Georgia"/>
          <w:b w:val="1"/>
          <w:sz w:val="20"/>
          <w:szCs w:val="20"/>
          <w:rtl w:val="0"/>
        </w:rPr>
        <w:t xml:space="preserve"> Symphony. Beethoven’s wrote a Sonata No. 3 in A major for this instrument, which introduces the opening theme of the (*) </w:t>
      </w:r>
      <w:r w:rsidDel="00000000" w:rsidR="00000000" w:rsidRPr="00000000">
        <w:rPr>
          <w:rFonts w:ascii="Georgia" w:cs="Georgia" w:eastAsia="Georgia" w:hAnsi="Georgia"/>
          <w:i w:val="1"/>
          <w:sz w:val="20"/>
          <w:szCs w:val="20"/>
          <w:rtl w:val="0"/>
        </w:rPr>
        <w:t xml:space="preserve">Eroica</w:t>
      </w:r>
      <w:r w:rsidDel="00000000" w:rsidR="00000000" w:rsidRPr="00000000">
        <w:rPr>
          <w:rFonts w:ascii="Georgia" w:cs="Georgia" w:eastAsia="Georgia" w:hAnsi="Georgia"/>
          <w:sz w:val="20"/>
          <w:szCs w:val="20"/>
          <w:rtl w:val="0"/>
        </w:rPr>
        <w:t xml:space="preserve"> Symphony. It is the higher-pitched of the two instruments that play recitative-like passages near the start of the fourth movement of Beethoven’s Symphony No. 9. This instrument, the piano, and the violin are the soloists in Beethoven’s Triple Concerto. It is the lowest-pitched instrument in Beethoven’s </w:t>
      </w:r>
      <w:r w:rsidDel="00000000" w:rsidR="00000000" w:rsidRPr="00000000">
        <w:rPr>
          <w:rFonts w:ascii="Georgia" w:cs="Georgia" w:eastAsia="Georgia" w:hAnsi="Georgia"/>
          <w:i w:val="1"/>
          <w:sz w:val="20"/>
          <w:szCs w:val="20"/>
          <w:rtl w:val="0"/>
        </w:rPr>
        <w:t xml:space="preserve">Grosse Fuge</w:t>
      </w:r>
      <w:r w:rsidDel="00000000" w:rsidR="00000000" w:rsidRPr="00000000">
        <w:rPr>
          <w:rFonts w:ascii="Georgia" w:cs="Georgia" w:eastAsia="Georgia" w:hAnsi="Georgia"/>
          <w:sz w:val="20"/>
          <w:szCs w:val="20"/>
          <w:rtl w:val="0"/>
        </w:rPr>
        <w:t xml:space="preserve">, his </w:t>
      </w:r>
      <w:r w:rsidDel="00000000" w:rsidR="00000000" w:rsidRPr="00000000">
        <w:rPr>
          <w:rFonts w:ascii="Georgia" w:cs="Georgia" w:eastAsia="Georgia" w:hAnsi="Georgia"/>
          <w:i w:val="1"/>
          <w:sz w:val="20"/>
          <w:szCs w:val="20"/>
          <w:rtl w:val="0"/>
        </w:rPr>
        <w:t xml:space="preserve">Archduke</w:t>
      </w:r>
      <w:r w:rsidDel="00000000" w:rsidR="00000000" w:rsidRPr="00000000">
        <w:rPr>
          <w:rFonts w:ascii="Georgia" w:cs="Georgia" w:eastAsia="Georgia" w:hAnsi="Georgia"/>
          <w:sz w:val="20"/>
          <w:szCs w:val="20"/>
          <w:rtl w:val="0"/>
        </w:rPr>
        <w:t xml:space="preserve"> Trio, and all of his string quartets. For 10 points, name this string instrument for which Beethoven often wrote the same parts as its lower-pitched relative, the double bass.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cello</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violoncello</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w:t>
      </w:r>
      <w:r w:rsidDel="00000000" w:rsidR="00000000" w:rsidRPr="00000000">
        <w:rPr>
          <w:rFonts w:ascii="Georgia" w:cs="Georgia" w:eastAsia="Georgia" w:hAnsi="Georgia"/>
          <w:b w:val="1"/>
          <w:sz w:val="20"/>
          <w:szCs w:val="20"/>
          <w:rtl w:val="0"/>
        </w:rPr>
        <w:t xml:space="preserve">Many poems from this present-day country interweave earlier poems without attribution in the “allusive variation” technique. Poets from this country collected lists of place names that they could instantly invoke to create a web of emotions and associations. Two- or three- measure punning or metaphorical introductions known as “preface phrases” open several poems from this country. Participants were divided into left and right groups, and submitted lyrics on pre-announced themes, in poetry contests from this country. An anthology whose name means </w:t>
      </w:r>
      <w:r w:rsidDel="00000000" w:rsidR="00000000" w:rsidRPr="00000000">
        <w:rPr>
          <w:rFonts w:ascii="Georgia" w:cs="Georgia" w:eastAsia="Georgia" w:hAnsi="Georgia"/>
          <w:b w:val="1"/>
          <w:i w:val="1"/>
          <w:sz w:val="20"/>
          <w:szCs w:val="20"/>
          <w:rtl w:val="0"/>
        </w:rPr>
        <w:t xml:space="preserve">Collection of (*)</w:t>
      </w:r>
      <w:r w:rsidDel="00000000" w:rsidR="00000000" w:rsidRPr="00000000">
        <w:rPr>
          <w:rFonts w:ascii="Georgia" w:cs="Georgia" w:eastAsia="Georgia" w:hAnsi="Georgia"/>
          <w:i w:val="1"/>
          <w:sz w:val="20"/>
          <w:szCs w:val="20"/>
          <w:rtl w:val="0"/>
        </w:rPr>
        <w:t xml:space="preserve"> Ten Thousand Leaves</w:t>
      </w:r>
      <w:r w:rsidDel="00000000" w:rsidR="00000000" w:rsidRPr="00000000">
        <w:rPr>
          <w:rFonts w:ascii="Georgia" w:cs="Georgia" w:eastAsia="Georgia" w:hAnsi="Georgia"/>
          <w:sz w:val="20"/>
          <w:szCs w:val="20"/>
          <w:rtl w:val="0"/>
        </w:rPr>
        <w:t xml:space="preserve">, dating to the mid-eighth century, is this country’s oldest book of poetry. In a popular format from this country, two or more poets alternated writing up to a hundred verses. A form of poetry from this country contains a seasonal reference, a transitional “cutting word,” and seventeen </w:t>
      </w:r>
      <w:r w:rsidDel="00000000" w:rsidR="00000000" w:rsidRPr="00000000">
        <w:rPr>
          <w:rFonts w:ascii="Georgia" w:cs="Georgia" w:eastAsia="Georgia" w:hAnsi="Georgia"/>
          <w:i w:val="1"/>
          <w:sz w:val="20"/>
          <w:szCs w:val="20"/>
          <w:rtl w:val="0"/>
        </w:rPr>
        <w:t xml:space="preserve">morae</w:t>
      </w:r>
      <w:r w:rsidDel="00000000" w:rsidR="00000000" w:rsidRPr="00000000">
        <w:rPr>
          <w:rFonts w:ascii="Georgia" w:cs="Georgia" w:eastAsia="Georgia" w:hAnsi="Georgia"/>
          <w:sz w:val="20"/>
          <w:szCs w:val="20"/>
          <w:rtl w:val="0"/>
        </w:rPr>
        <w:t xml:space="preserve">, arranged 5-7-5. For 10 points, name this country of origin of the </w:t>
      </w:r>
      <w:r w:rsidDel="00000000" w:rsidR="00000000" w:rsidRPr="00000000">
        <w:rPr>
          <w:rFonts w:ascii="Georgia" w:cs="Georgia" w:eastAsia="Georgia" w:hAnsi="Georgia"/>
          <w:i w:val="1"/>
          <w:sz w:val="20"/>
          <w:szCs w:val="20"/>
          <w:rtl w:val="0"/>
        </w:rPr>
        <w:t xml:space="preserve">renga</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haiku</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Japan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Nippon</w:t>
      </w:r>
      <w:r w:rsidDel="00000000" w:rsidR="00000000" w:rsidRPr="00000000">
        <w:rPr>
          <w:rFonts w:ascii="Georgia" w:cs="Georgia" w:eastAsia="Georgia" w:hAnsi="Georgia"/>
          <w:sz w:val="20"/>
          <w:szCs w:val="20"/>
          <w:rtl w:val="0"/>
        </w:rPr>
        <w:t xml:space="preserve">-koku; or </w:t>
      </w:r>
      <w:r w:rsidDel="00000000" w:rsidR="00000000" w:rsidRPr="00000000">
        <w:rPr>
          <w:rFonts w:ascii="Georgia" w:cs="Georgia" w:eastAsia="Georgia" w:hAnsi="Georgia"/>
          <w:b w:val="1"/>
          <w:sz w:val="20"/>
          <w:szCs w:val="20"/>
          <w:u w:val="single"/>
          <w:rtl w:val="0"/>
        </w:rPr>
        <w:t xml:space="preserve">Nihon</w:t>
      </w:r>
      <w:r w:rsidDel="00000000" w:rsidR="00000000" w:rsidRPr="00000000">
        <w:rPr>
          <w:rFonts w:ascii="Georgia" w:cs="Georgia" w:eastAsia="Georgia" w:hAnsi="Georgia"/>
          <w:sz w:val="20"/>
          <w:szCs w:val="20"/>
          <w:rtl w:val="0"/>
        </w:rPr>
        <w:t xml:space="preserve">-koku]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18.</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b w:val="1"/>
          <w:sz w:val="20"/>
          <w:szCs w:val="20"/>
          <w:highlight w:val="white"/>
          <w:rtl w:val="0"/>
        </w:rPr>
        <w:t xml:space="preserve">While it wasn’t written in this decade, </w:t>
      </w:r>
      <w:r w:rsidDel="00000000" w:rsidR="00000000" w:rsidRPr="00000000">
        <w:rPr>
          <w:rFonts w:ascii="Georgia" w:cs="Georgia" w:eastAsia="Georgia" w:hAnsi="Georgia"/>
          <w:b w:val="1"/>
          <w:i w:val="1"/>
          <w:sz w:val="20"/>
          <w:szCs w:val="20"/>
          <w:highlight w:val="white"/>
          <w:rtl w:val="0"/>
        </w:rPr>
        <w:t xml:space="preserve">A Midsummer Night’s Dream</w:t>
      </w:r>
      <w:r w:rsidDel="00000000" w:rsidR="00000000" w:rsidRPr="00000000">
        <w:rPr>
          <w:rFonts w:ascii="Georgia" w:cs="Georgia" w:eastAsia="Georgia" w:hAnsi="Georgia"/>
          <w:b w:val="1"/>
          <w:sz w:val="20"/>
          <w:szCs w:val="20"/>
          <w:highlight w:val="white"/>
          <w:rtl w:val="0"/>
        </w:rPr>
        <w:t xml:space="preserve"> was mocked as “the most insipid ridiculous play that I ever saw in my life” by a writer in this decade.</w:t>
      </w:r>
      <w:r w:rsidDel="00000000" w:rsidR="00000000" w:rsidRPr="00000000">
        <w:rPr>
          <w:rFonts w:ascii="Georgia" w:cs="Georgia" w:eastAsia="Georgia" w:hAnsi="Georgia"/>
          <w:b w:val="1"/>
          <w:i w:val="1"/>
          <w:sz w:val="20"/>
          <w:szCs w:val="20"/>
          <w:highlight w:val="white"/>
          <w:rtl w:val="0"/>
        </w:rPr>
        <w:t xml:space="preserve"> </w:t>
      </w:r>
      <w:r w:rsidDel="00000000" w:rsidR="00000000" w:rsidRPr="00000000">
        <w:rPr>
          <w:rFonts w:ascii="Georgia" w:cs="Georgia" w:eastAsia="Georgia" w:hAnsi="Georgia"/>
          <w:b w:val="1"/>
          <w:sz w:val="20"/>
          <w:szCs w:val="20"/>
          <w:highlight w:val="white"/>
          <w:rtl w:val="0"/>
        </w:rPr>
        <w:t xml:space="preserve">That same writer wrote that he buried several casks of wine and a wheel of Parmesan cheese to preserve his “best things” from a natural disaster during this decade, which was also described by John Evelyn’s extensive diary. During this decade Sir W. Batten allegedly said “By God, I think the devil shits Dutchmen” after</w:t>
      </w:r>
      <w:r w:rsidDel="00000000" w:rsidR="00000000" w:rsidRPr="00000000">
        <w:rPr>
          <w:rFonts w:ascii="Georgia" w:cs="Georgia" w:eastAsia="Georgia" w:hAnsi="Georgia"/>
          <w:sz w:val="20"/>
          <w:szCs w:val="20"/>
          <w:highlight w:val="white"/>
          <w:rtl w:val="0"/>
        </w:rPr>
        <w:t xml:space="preserve"> </w:t>
      </w:r>
      <w:r w:rsidDel="00000000" w:rsidR="00000000" w:rsidRPr="00000000">
        <w:rPr>
          <w:rFonts w:ascii="Georgia" w:cs="Georgia" w:eastAsia="Georgia" w:hAnsi="Georgia"/>
          <w:b w:val="1"/>
          <w:sz w:val="20"/>
          <w:szCs w:val="20"/>
          <w:highlight w:val="white"/>
          <w:rtl w:val="0"/>
        </w:rPr>
        <w:t xml:space="preserve">Michiel de Ruyter sailed up the River</w:t>
      </w:r>
      <w:r w:rsidDel="00000000" w:rsidR="00000000" w:rsidRPr="00000000">
        <w:rPr>
          <w:rFonts w:ascii="Georgia" w:cs="Georgia" w:eastAsia="Georgia" w:hAnsi="Georgia"/>
          <w:sz w:val="20"/>
          <w:szCs w:val="20"/>
          <w:highlight w:val="white"/>
          <w:rtl w:val="0"/>
        </w:rPr>
        <w:t xml:space="preserve"> (*) Medway to torch more than a dozen of England’s largest ships-of-the-line. A piece of personal writing begun on the first day of this decade was written entirely in Shelton shorthand. Thomas Bloodworth took much of the blame for a devastating conflagration during this decade, which destroyed St. Paul’s Cathedral. Samuel Pepy’s diary chronicles, for 10 points, what decade which began with the restoration of Charles II to the English throne?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1660s</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highlight w:val="white"/>
          <w:rtl w:val="0"/>
        </w:rPr>
        <w:t xml:space="preserve">&lt;BL, European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w:t>
      </w:r>
      <w:r w:rsidDel="00000000" w:rsidR="00000000" w:rsidRPr="00000000">
        <w:rPr>
          <w:rFonts w:ascii="Georgia" w:cs="Georgia" w:eastAsia="Georgia" w:hAnsi="Georgia"/>
          <w:b w:val="1"/>
          <w:sz w:val="20"/>
          <w:szCs w:val="20"/>
          <w:rtl w:val="0"/>
        </w:rPr>
        <w:t xml:space="preserve">This structure can be generated by reverse Hoogsteen bonding between two long, polypurine domains. In a form of next-gen sequencing, one of these structures containing a sequence of interest is stretched open by a magnetic field. A nucleic acid whose name mentions this structure is delivered by a vector into a cell in which it is processed by Drosha and Dicer, before being loaded onto the RISC. A motif described by this word consists of two antiparallel beta strands linked by a two to five residue loop. The minus strand of the tobacco ringspot virus was where a (*) </w:t>
      </w:r>
      <w:r w:rsidDel="00000000" w:rsidR="00000000" w:rsidRPr="00000000">
        <w:rPr>
          <w:rFonts w:ascii="Georgia" w:cs="Georgia" w:eastAsia="Georgia" w:hAnsi="Georgia"/>
          <w:sz w:val="20"/>
          <w:szCs w:val="20"/>
          <w:rtl w:val="0"/>
        </w:rPr>
        <w:t xml:space="preserve">ribozyme with this structure was first discovered.</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rtl w:val="0"/>
        </w:rPr>
        <w:t xml:space="preserve">Either a small, interfering RNA or a short, this type of RNA can be designed to block expression of a specific gene. It’s not “stem,” but this word denotes a “loop” consisting of unpaired nucleotides on a single stranded RNA or DNA molecule that base-pairs to itself. For 10 points, all of these biological structures share a resemblance to what metal U-shaped object worn in the hair?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hairpin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ribbon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20. </w:t>
      </w:r>
      <w:r w:rsidDel="00000000" w:rsidR="00000000" w:rsidRPr="00000000">
        <w:rPr>
          <w:rFonts w:ascii="Georgia" w:cs="Georgia" w:eastAsia="Georgia" w:hAnsi="Georgia"/>
          <w:b w:val="1"/>
          <w:sz w:val="20"/>
          <w:szCs w:val="20"/>
          <w:highlight w:val="white"/>
          <w:rtl w:val="0"/>
        </w:rPr>
        <w:t xml:space="preserve">In a 2005 book, Yale University historian Peter Perdue argued that this event was systematic and deliberate, as evidenced by his translation of orders to “show no mercy at all to these rebels” and “[save] only the old and weak.” To celebrate the success of this event, the Puning Temple was built in the summer capital of Chengde, which included the world’s largest wooden statue of Avalokiteshvara. Zhao Hui ambushed Amursana’s camp in a night ambush in the Battle of (*)</w:t>
      </w:r>
      <w:r w:rsidDel="00000000" w:rsidR="00000000" w:rsidRPr="00000000">
        <w:rPr>
          <w:rFonts w:ascii="Georgia" w:cs="Georgia" w:eastAsia="Georgia" w:hAnsi="Georgia"/>
          <w:sz w:val="20"/>
          <w:szCs w:val="20"/>
          <w:highlight w:val="white"/>
          <w:rtl w:val="0"/>
        </w:rPr>
        <w:t xml:space="preserve"> Oroi-Jalatu, after which this event was greatly accelerated. Emin Khoja, the local ruler of Turfan, offered his assistance during this event, which was the culmination of the first two of the Ten Great Campaigns. The population of Xinjiang dropped almost 80% after this event, which opened up Xinjiang to Han and Manchu settlers. For 10 points, name this mass extermination of a people by Qing Dynasty forces during the reign of Qianlong.</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Dzungar</w:t>
      </w:r>
      <w:r w:rsidDel="00000000" w:rsidR="00000000" w:rsidRPr="00000000">
        <w:rPr>
          <w:rFonts w:ascii="Georgia" w:cs="Georgia" w:eastAsia="Georgia" w:hAnsi="Georgia"/>
          <w:sz w:val="20"/>
          <w:szCs w:val="20"/>
          <w:highlight w:val="white"/>
          <w:rtl w:val="0"/>
        </w:rPr>
        <w:t xml:space="preserve"> genocide [or </w:t>
      </w:r>
      <w:r w:rsidDel="00000000" w:rsidR="00000000" w:rsidRPr="00000000">
        <w:rPr>
          <w:rFonts w:ascii="Georgia" w:cs="Georgia" w:eastAsia="Georgia" w:hAnsi="Georgia"/>
          <w:b w:val="1"/>
          <w:i w:val="1"/>
          <w:sz w:val="20"/>
          <w:szCs w:val="20"/>
          <w:highlight w:val="white"/>
          <w:u w:val="single"/>
          <w:rtl w:val="0"/>
        </w:rPr>
        <w:t xml:space="preserve">Zhunga’er</w:t>
      </w:r>
      <w:r w:rsidDel="00000000" w:rsidR="00000000" w:rsidRPr="00000000">
        <w:rPr>
          <w:rFonts w:ascii="Georgia" w:cs="Georgia" w:eastAsia="Georgia" w:hAnsi="Georgia"/>
          <w:i w:val="1"/>
          <w:sz w:val="20"/>
          <w:szCs w:val="20"/>
          <w:highlight w:val="white"/>
          <w:rtl w:val="0"/>
        </w:rPr>
        <w:t xml:space="preserve"> miezu</w:t>
      </w:r>
      <w:r w:rsidDel="00000000" w:rsidR="00000000" w:rsidRPr="00000000">
        <w:rPr>
          <w:rFonts w:ascii="Georgia" w:cs="Georgia" w:eastAsia="Georgia" w:hAnsi="Georgia"/>
          <w:sz w:val="20"/>
          <w:szCs w:val="20"/>
          <w:highlight w:val="white"/>
          <w:rtl w:val="0"/>
        </w:rPr>
        <w:t xml:space="preserve">; be generous and accept </w:t>
      </w:r>
      <w:r w:rsidDel="00000000" w:rsidR="00000000" w:rsidRPr="00000000">
        <w:rPr>
          <w:rFonts w:ascii="Georgia" w:cs="Georgia" w:eastAsia="Georgia" w:hAnsi="Georgia"/>
          <w:b w:val="1"/>
          <w:sz w:val="20"/>
          <w:szCs w:val="20"/>
          <w:highlight w:val="white"/>
          <w:u w:val="single"/>
          <w:rtl w:val="0"/>
        </w:rPr>
        <w:t xml:space="preserve">Dzungar</w:t>
      </w:r>
      <w:r w:rsidDel="00000000" w:rsidR="00000000" w:rsidRPr="00000000">
        <w:rPr>
          <w:rFonts w:ascii="Georgia" w:cs="Georgia" w:eastAsia="Georgia" w:hAnsi="Georgia"/>
          <w:sz w:val="20"/>
          <w:szCs w:val="20"/>
          <w:highlight w:val="white"/>
          <w:rtl w:val="0"/>
        </w:rPr>
        <w:t xml:space="preserve">-Qing War, Pacification of </w:t>
      </w:r>
      <w:r w:rsidDel="00000000" w:rsidR="00000000" w:rsidRPr="00000000">
        <w:rPr>
          <w:rFonts w:ascii="Georgia" w:cs="Georgia" w:eastAsia="Georgia" w:hAnsi="Georgia"/>
          <w:b w:val="1"/>
          <w:sz w:val="20"/>
          <w:szCs w:val="20"/>
          <w:highlight w:val="white"/>
          <w:u w:val="single"/>
          <w:rtl w:val="0"/>
        </w:rPr>
        <w:t xml:space="preserve">Dzungar</w:t>
      </w:r>
      <w:r w:rsidDel="00000000" w:rsidR="00000000" w:rsidRPr="00000000">
        <w:rPr>
          <w:rFonts w:ascii="Georgia" w:cs="Georgia" w:eastAsia="Georgia" w:hAnsi="Georgia"/>
          <w:sz w:val="20"/>
          <w:szCs w:val="20"/>
          <w:highlight w:val="white"/>
          <w:rtl w:val="0"/>
        </w:rPr>
        <w:t xml:space="preserve">ia, or anything that mentions the </w:t>
      </w:r>
      <w:r w:rsidDel="00000000" w:rsidR="00000000" w:rsidRPr="00000000">
        <w:rPr>
          <w:rFonts w:ascii="Georgia" w:cs="Georgia" w:eastAsia="Georgia" w:hAnsi="Georgia"/>
          <w:b w:val="1"/>
          <w:sz w:val="20"/>
          <w:szCs w:val="20"/>
          <w:highlight w:val="white"/>
          <w:u w:val="single"/>
          <w:rtl w:val="0"/>
        </w:rPr>
        <w:t xml:space="preserve">Dzungar</w:t>
      </w:r>
      <w:r w:rsidDel="00000000" w:rsidR="00000000" w:rsidRPr="00000000">
        <w:rPr>
          <w:rFonts w:ascii="Georgia" w:cs="Georgia" w:eastAsia="Georgia" w:hAnsi="Georgia"/>
          <w:sz w:val="20"/>
          <w:szCs w:val="20"/>
          <w:highlight w:val="white"/>
          <w:rtl w:val="0"/>
        </w:rPr>
        <w:t xml:space="preserve"> people; prompt on Qing </w:t>
      </w:r>
      <w:r w:rsidDel="00000000" w:rsidR="00000000" w:rsidRPr="00000000">
        <w:rPr>
          <w:rFonts w:ascii="Georgia" w:cs="Georgia" w:eastAsia="Georgia" w:hAnsi="Georgia"/>
          <w:sz w:val="20"/>
          <w:szCs w:val="20"/>
          <w:highlight w:val="white"/>
          <w:u w:val="single"/>
          <w:rtl w:val="0"/>
        </w:rPr>
        <w:t xml:space="preserve">conquest</w:t>
      </w:r>
      <w:r w:rsidDel="00000000" w:rsidR="00000000" w:rsidRPr="00000000">
        <w:rPr>
          <w:rFonts w:ascii="Georgia" w:cs="Georgia" w:eastAsia="Georgia" w:hAnsi="Georgia"/>
          <w:sz w:val="20"/>
          <w:szCs w:val="20"/>
          <w:highlight w:val="white"/>
          <w:rtl w:val="0"/>
        </w:rPr>
        <w:t xml:space="preserve"> of </w:t>
      </w:r>
      <w:r w:rsidDel="00000000" w:rsidR="00000000" w:rsidRPr="00000000">
        <w:rPr>
          <w:rFonts w:ascii="Georgia" w:cs="Georgia" w:eastAsia="Georgia" w:hAnsi="Georgia"/>
          <w:sz w:val="20"/>
          <w:szCs w:val="20"/>
          <w:highlight w:val="white"/>
          <w:u w:val="single"/>
          <w:rtl w:val="0"/>
        </w:rPr>
        <w:t xml:space="preserve">Xinjiang</w:t>
      </w:r>
      <w:r w:rsidDel="00000000" w:rsidR="00000000" w:rsidRPr="00000000">
        <w:rPr>
          <w:rFonts w:ascii="Georgia" w:cs="Georgia" w:eastAsia="Georgia" w:hAnsi="Georgia"/>
          <w:sz w:val="20"/>
          <w:szCs w:val="20"/>
          <w:highlight w:val="white"/>
          <w:rtl w:val="0"/>
        </w:rPr>
        <w:t xml:space="preserve"> before “Xinjiang” is mentioned</w:t>
      </w:r>
      <w:r w:rsidDel="00000000" w:rsidR="00000000" w:rsidRPr="00000000">
        <w:rPr>
          <w:rFonts w:ascii="Georgia" w:cs="Georgia" w:eastAsia="Georgia" w:hAnsi="Georgia"/>
          <w:sz w:val="20"/>
          <w:szCs w:val="20"/>
          <w:highlight w:val="white"/>
          <w:rtl w:val="0"/>
        </w:rPr>
        <w:t xml:space="preserve">; prompt on </w:t>
      </w:r>
      <w:r w:rsidDel="00000000" w:rsidR="00000000" w:rsidRPr="00000000">
        <w:rPr>
          <w:rFonts w:ascii="Georgia" w:cs="Georgia" w:eastAsia="Georgia" w:hAnsi="Georgia"/>
          <w:sz w:val="20"/>
          <w:szCs w:val="20"/>
          <w:highlight w:val="white"/>
          <w:u w:val="single"/>
          <w:rtl w:val="0"/>
        </w:rPr>
        <w:t xml:space="preserve">Ten Great Campaigns</w:t>
      </w:r>
      <w:r w:rsidDel="00000000" w:rsidR="00000000" w:rsidRPr="00000000">
        <w:rPr>
          <w:rFonts w:ascii="Georgia" w:cs="Georgia" w:eastAsia="Georgia" w:hAnsi="Georgia"/>
          <w:sz w:val="20"/>
          <w:szCs w:val="20"/>
          <w:highlight w:val="white"/>
          <w:rtl w:val="0"/>
        </w:rPr>
        <w:t xml:space="preserve"> before mention</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World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Bonuses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 </w:t>
      </w:r>
      <w:r w:rsidDel="00000000" w:rsidR="00000000" w:rsidRPr="00000000">
        <w:rPr>
          <w:rFonts w:ascii="Georgia" w:cs="Georgia" w:eastAsia="Georgia" w:hAnsi="Georgia"/>
          <w:sz w:val="20"/>
          <w:szCs w:val="20"/>
          <w:highlight w:val="white"/>
          <w:rtl w:val="0"/>
        </w:rPr>
        <w:t xml:space="preserve">During the War of the Spanish Succession, French privateer Rene Duguay-Trouin captured this city and held it for a hefty ransom of 612,000 gold </w:t>
      </w:r>
      <w:r w:rsidDel="00000000" w:rsidR="00000000" w:rsidRPr="00000000">
        <w:rPr>
          <w:rFonts w:ascii="Georgia" w:cs="Georgia" w:eastAsia="Georgia" w:hAnsi="Georgia"/>
          <w:i w:val="1"/>
          <w:sz w:val="20"/>
          <w:szCs w:val="20"/>
          <w:highlight w:val="white"/>
          <w:rtl w:val="0"/>
        </w:rPr>
        <w:t xml:space="preserve">cruzados</w:t>
      </w:r>
      <w:r w:rsidDel="00000000" w:rsidR="00000000" w:rsidRPr="00000000">
        <w:rPr>
          <w:rFonts w:ascii="Georgia" w:cs="Georgia" w:eastAsia="Georgia" w:hAnsi="Georgia"/>
          <w:sz w:val="20"/>
          <w:szCs w:val="20"/>
          <w:highlight w:val="white"/>
          <w:rtl w:val="0"/>
        </w:rPr>
        <w:t xml:space="preserve"> and 100 chests of sugar.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In the early 19th century, John VI of Portugal moved his capital from Lisbon to what Brazilian city, which served as Brazil’s capital until Juscelino Kubitschek moved it to Brasilia?</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Rio</w:t>
      </w:r>
      <w:r w:rsidDel="00000000" w:rsidR="00000000" w:rsidRPr="00000000">
        <w:rPr>
          <w:rFonts w:ascii="Georgia" w:cs="Georgia" w:eastAsia="Georgia" w:hAnsi="Georgia"/>
          <w:sz w:val="20"/>
          <w:szCs w:val="20"/>
          <w:highlight w:val="white"/>
          <w:rtl w:val="0"/>
        </w:rPr>
        <w:t xml:space="preserve"> de Janeiro</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During the Old Republic period, Brazilian politics were dominated by the production of coffee and milk, each associated with a major province. Name the two provinces.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Minas Gerais </w:t>
      </w:r>
      <w:r w:rsidDel="00000000" w:rsidR="00000000" w:rsidRPr="00000000">
        <w:rPr>
          <w:rFonts w:ascii="Georgia" w:cs="Georgia" w:eastAsia="Georgia" w:hAnsi="Georgia"/>
          <w:sz w:val="20"/>
          <w:szCs w:val="20"/>
          <w:highlight w:val="white"/>
          <w:rtl w:val="0"/>
        </w:rPr>
        <w:t xml:space="preserve">and </w:t>
      </w:r>
      <w:r w:rsidDel="00000000" w:rsidR="00000000" w:rsidRPr="00000000">
        <w:rPr>
          <w:rFonts w:ascii="Georgia" w:cs="Georgia" w:eastAsia="Georgia" w:hAnsi="Georgia"/>
          <w:b w:val="1"/>
          <w:sz w:val="20"/>
          <w:szCs w:val="20"/>
          <w:highlight w:val="white"/>
          <w:u w:val="single"/>
          <w:rtl w:val="0"/>
        </w:rPr>
        <w:t xml:space="preserve">Sao Paulo</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w:t>
      </w:r>
      <w:r w:rsidDel="00000000" w:rsidR="00000000" w:rsidRPr="00000000">
        <w:rPr>
          <w:rFonts w:ascii="Georgia" w:cs="Georgia" w:eastAsia="Georgia" w:hAnsi="Georgia"/>
          <w:i w:val="1"/>
          <w:sz w:val="20"/>
          <w:szCs w:val="20"/>
          <w:highlight w:val="white"/>
          <w:rtl w:val="0"/>
        </w:rPr>
        <w:t xml:space="preserve">Cafe com leite</w:t>
      </w:r>
      <w:r w:rsidDel="00000000" w:rsidR="00000000" w:rsidRPr="00000000">
        <w:rPr>
          <w:rFonts w:ascii="Georgia" w:cs="Georgia" w:eastAsia="Georgia" w:hAnsi="Georgia"/>
          <w:sz w:val="20"/>
          <w:szCs w:val="20"/>
          <w:highlight w:val="white"/>
          <w:rtl w:val="0"/>
        </w:rPr>
        <w:t xml:space="preserve"> politics were dominated by these political oligarchs, who owned a lot of land and would dispense political favors in exchange for loyalty.</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coronel</w:t>
      </w:r>
      <w:r w:rsidDel="00000000" w:rsidR="00000000" w:rsidRPr="00000000">
        <w:rPr>
          <w:rFonts w:ascii="Georgia" w:cs="Georgia" w:eastAsia="Georgia" w:hAnsi="Georgia"/>
          <w:sz w:val="20"/>
          <w:szCs w:val="20"/>
          <w:highlight w:val="white"/>
          <w:rtl w:val="0"/>
        </w:rPr>
        <w:t xml:space="preserve">s [accept </w:t>
      </w:r>
      <w:r w:rsidDel="00000000" w:rsidR="00000000" w:rsidRPr="00000000">
        <w:rPr>
          <w:rFonts w:ascii="Georgia" w:cs="Georgia" w:eastAsia="Georgia" w:hAnsi="Georgia"/>
          <w:b w:val="1"/>
          <w:sz w:val="20"/>
          <w:szCs w:val="20"/>
          <w:highlight w:val="white"/>
          <w:u w:val="single"/>
          <w:rtl w:val="0"/>
        </w:rPr>
        <w:t xml:space="preserve">coronel</w:t>
      </w:r>
      <w:r w:rsidDel="00000000" w:rsidR="00000000" w:rsidRPr="00000000">
        <w:rPr>
          <w:rFonts w:ascii="Georgia" w:cs="Georgia" w:eastAsia="Georgia" w:hAnsi="Georgia"/>
          <w:sz w:val="20"/>
          <w:szCs w:val="20"/>
          <w:highlight w:val="white"/>
          <w:rtl w:val="0"/>
        </w:rPr>
        <w:t xml:space="preserve">ism; accept </w:t>
      </w:r>
      <w:r w:rsidDel="00000000" w:rsidR="00000000" w:rsidRPr="00000000">
        <w:rPr>
          <w:rFonts w:ascii="Georgia" w:cs="Georgia" w:eastAsia="Georgia" w:hAnsi="Georgia"/>
          <w:b w:val="1"/>
          <w:i w:val="1"/>
          <w:sz w:val="20"/>
          <w:szCs w:val="20"/>
          <w:highlight w:val="white"/>
          <w:u w:val="single"/>
          <w:rtl w:val="0"/>
        </w:rPr>
        <w:t xml:space="preserve">coronel</w:t>
      </w:r>
      <w:r w:rsidDel="00000000" w:rsidR="00000000" w:rsidRPr="00000000">
        <w:rPr>
          <w:rFonts w:ascii="Georgia" w:cs="Georgia" w:eastAsia="Georgia" w:hAnsi="Georgia"/>
          <w:i w:val="1"/>
          <w:sz w:val="20"/>
          <w:szCs w:val="20"/>
          <w:highlight w:val="white"/>
          <w:rtl w:val="0"/>
        </w:rPr>
        <w:t xml:space="preserve">ismo</w:t>
      </w:r>
      <w:r w:rsidDel="00000000" w:rsidR="00000000" w:rsidRPr="00000000">
        <w:rPr>
          <w:rFonts w:ascii="Georgia" w:cs="Georgia" w:eastAsia="Georgia" w:hAnsi="Georgia"/>
          <w:sz w:val="20"/>
          <w:szCs w:val="20"/>
          <w:highlight w:val="white"/>
          <w:rtl w:val="0"/>
        </w:rPr>
        <w:t xml:space="preserve">; do not accept or prompt on colonels—ask the players to pronounce the answer slowly or spell it if necessary]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World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This physicist apparently had a very lengthy dispute via letter with Paul Dirac.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physicist, for whom the phase-space star product is sometimes named despite his correspondence with Dirac indicating that he was unaware of it. His work with the phase space formulation of quantum mechanics got scooped by Hip Groenewold.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José Enrique </w:t>
      </w:r>
      <w:r w:rsidDel="00000000" w:rsidR="00000000" w:rsidRPr="00000000">
        <w:rPr>
          <w:rFonts w:ascii="Georgia" w:cs="Georgia" w:eastAsia="Georgia" w:hAnsi="Georgia"/>
          <w:b w:val="1"/>
          <w:sz w:val="20"/>
          <w:szCs w:val="20"/>
          <w:u w:val="single"/>
          <w:rtl w:val="0"/>
        </w:rPr>
        <w:t xml:space="preserve">Moyal</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Moyal’s namesake bracket was shown by Groenewold to be isomorphic to this operation, which for operators A and B equals AB minus BA.</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commutator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commutator of any canonical conjugate variables implies they satisfy this principle that limits the precision that measurements of both of those quantities would have.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Heisenberg </w:t>
      </w:r>
      <w:r w:rsidDel="00000000" w:rsidR="00000000" w:rsidRPr="00000000">
        <w:rPr>
          <w:rFonts w:ascii="Georgia" w:cs="Georgia" w:eastAsia="Georgia" w:hAnsi="Georgia"/>
          <w:b w:val="1"/>
          <w:sz w:val="20"/>
          <w:szCs w:val="20"/>
          <w:u w:val="single"/>
          <w:rtl w:val="0"/>
        </w:rPr>
        <w:t xml:space="preserve">uncertainty</w:t>
      </w:r>
      <w:r w:rsidDel="00000000" w:rsidR="00000000" w:rsidRPr="00000000">
        <w:rPr>
          <w:rFonts w:ascii="Georgia" w:cs="Georgia" w:eastAsia="Georgia" w:hAnsi="Georgia"/>
          <w:sz w:val="20"/>
          <w:szCs w:val="20"/>
          <w:rtl w:val="0"/>
        </w:rPr>
        <w:t xml:space="preserve"> principle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Because he is the only one without an extended solo, baritone saxophonist George Barrow is uncredited on the cover of this album.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1961 album that opens with the standard “Stolen Moments.” It features an all-star lineup of musicians that includes Bill Evans, Paul Chambers, Eric Dolphy, and Freddie Hubbard.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Blues and the Abstract Truth</w:t>
      </w:r>
      <w:r w:rsidDel="00000000" w:rsidR="00000000" w:rsidRPr="00000000">
        <w:rPr>
          <w:rFonts w:ascii="Georgia" w:cs="Georgia" w:eastAsia="Georgia" w:hAnsi="Georgia"/>
          <w:sz w:val="20"/>
          <w:szCs w:val="20"/>
          <w:rtl w:val="0"/>
        </w:rPr>
        <w:t xml:space="preserve"> [by Oliver Nelson]</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Evans and Chambers collaborated two years prior on this jazz trumpeter’s album </w:t>
      </w:r>
      <w:r w:rsidDel="00000000" w:rsidR="00000000" w:rsidRPr="00000000">
        <w:rPr>
          <w:rFonts w:ascii="Georgia" w:cs="Georgia" w:eastAsia="Georgia" w:hAnsi="Georgia"/>
          <w:i w:val="1"/>
          <w:sz w:val="20"/>
          <w:szCs w:val="20"/>
          <w:rtl w:val="0"/>
        </w:rPr>
        <w:t xml:space="preserve">Kind of Blue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Miles </w:t>
      </w:r>
      <w:r w:rsidDel="00000000" w:rsidR="00000000" w:rsidRPr="00000000">
        <w:rPr>
          <w:rFonts w:ascii="Georgia" w:cs="Georgia" w:eastAsia="Georgia" w:hAnsi="Georgia"/>
          <w:b w:val="1"/>
          <w:sz w:val="20"/>
          <w:szCs w:val="20"/>
          <w:u w:val="single"/>
          <w:rtl w:val="0"/>
        </w:rPr>
        <w:t xml:space="preserve">Davis</w:t>
      </w:r>
      <w:r w:rsidDel="00000000" w:rsidR="00000000" w:rsidRPr="00000000">
        <w:rPr>
          <w:rFonts w:ascii="Georgia" w:cs="Georgia" w:eastAsia="Georgia" w:hAnsi="Georgia"/>
          <w:sz w:val="20"/>
          <w:szCs w:val="20"/>
          <w:rtl w:val="0"/>
        </w:rPr>
        <w:t xml:space="preserve"> [or Miles Dewey </w:t>
      </w:r>
      <w:r w:rsidDel="00000000" w:rsidR="00000000" w:rsidRPr="00000000">
        <w:rPr>
          <w:rFonts w:ascii="Georgia" w:cs="Georgia" w:eastAsia="Georgia" w:hAnsi="Georgia"/>
          <w:b w:val="1"/>
          <w:sz w:val="20"/>
          <w:szCs w:val="20"/>
          <w:u w:val="single"/>
          <w:rtl w:val="0"/>
        </w:rPr>
        <w:t xml:space="preserve">Davis</w:t>
      </w:r>
      <w:r w:rsidDel="00000000" w:rsidR="00000000" w:rsidRPr="00000000">
        <w:rPr>
          <w:rFonts w:ascii="Georgia" w:cs="Georgia" w:eastAsia="Georgia" w:hAnsi="Georgia"/>
          <w:sz w:val="20"/>
          <w:szCs w:val="20"/>
          <w:rtl w:val="0"/>
        </w:rPr>
        <w:t xml:space="preserve"> III]</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Meanwhile, Dolphy and Hubbard collaborated again three years later on the avant-garde album </w:t>
      </w:r>
      <w:r w:rsidDel="00000000" w:rsidR="00000000" w:rsidRPr="00000000">
        <w:rPr>
          <w:rFonts w:ascii="Georgia" w:cs="Georgia" w:eastAsia="Georgia" w:hAnsi="Georgia"/>
          <w:i w:val="1"/>
          <w:sz w:val="20"/>
          <w:szCs w:val="20"/>
          <w:rtl w:val="0"/>
        </w:rPr>
        <w:t xml:space="preserve">Out to Lunch!</w:t>
      </w:r>
      <w:r w:rsidDel="00000000" w:rsidR="00000000" w:rsidRPr="00000000">
        <w:rPr>
          <w:rFonts w:ascii="Georgia" w:cs="Georgia" w:eastAsia="Georgia" w:hAnsi="Georgia"/>
          <w:sz w:val="20"/>
          <w:szCs w:val="20"/>
          <w:rtl w:val="0"/>
        </w:rPr>
        <w:t xml:space="preserve">, which prominently features this instrument played by Bobby Hutcherson and Milt Jackson.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vibraphone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vibes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Other Art&gt;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4. </w:t>
      </w:r>
      <w:r w:rsidDel="00000000" w:rsidR="00000000" w:rsidRPr="00000000">
        <w:rPr>
          <w:rFonts w:ascii="Georgia" w:cs="Georgia" w:eastAsia="Georgia" w:hAnsi="Georgia"/>
          <w:sz w:val="20"/>
          <w:szCs w:val="20"/>
          <w:highlight w:val="white"/>
          <w:rtl w:val="0"/>
        </w:rPr>
        <w:t xml:space="preserve">This politician coined the term “spoils system” when he defended Andrew Jackson’s political appointments with the popular saying “to the victors belong the spoils.”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prominent governor of New York during the 1830s, who later served as Secretary of War during the Mexican-American War and negotiated the Gadsden Purchase as Secretary of State under Franklin Pierce.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William </w:t>
      </w:r>
      <w:r w:rsidDel="00000000" w:rsidR="00000000" w:rsidRPr="00000000">
        <w:rPr>
          <w:rFonts w:ascii="Georgia" w:cs="Georgia" w:eastAsia="Georgia" w:hAnsi="Georgia"/>
          <w:b w:val="1"/>
          <w:sz w:val="20"/>
          <w:szCs w:val="20"/>
          <w:highlight w:val="white"/>
          <w:u w:val="single"/>
          <w:rtl w:val="0"/>
        </w:rPr>
        <w:t xml:space="preserve">Marcy</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Marcy was a leading figure in a political machine named for this capital of New York. This city’s “Regency” ended when William Seward defeated Marcy in the 1838 gubernatorial election.</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Albany</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b w:val="1"/>
          <w:sz w:val="20"/>
          <w:szCs w:val="20"/>
          <w:highlight w:val="white"/>
          <w:u w:val="single"/>
          <w:rtl w:val="0"/>
        </w:rPr>
        <w:t xml:space="preserve">Albany</w:t>
      </w:r>
      <w:r w:rsidDel="00000000" w:rsidR="00000000" w:rsidRPr="00000000">
        <w:rPr>
          <w:rFonts w:ascii="Georgia" w:cs="Georgia" w:eastAsia="Georgia" w:hAnsi="Georgia"/>
          <w:sz w:val="20"/>
          <w:szCs w:val="20"/>
          <w:highlight w:val="white"/>
          <w:rtl w:val="0"/>
        </w:rPr>
        <w:t xml:space="preserve"> Regency]</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Marcy supported reconciliation between these two feuding New York political factions in the 1840s and 1850s. One of these factions was named for their financial conservatism and coolness on the issue of slavery, and the other for their radical opposition to slavery and support for local banks and institutions. Name both.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Hunker</w:t>
      </w:r>
      <w:r w:rsidDel="00000000" w:rsidR="00000000" w:rsidRPr="00000000">
        <w:rPr>
          <w:rFonts w:ascii="Georgia" w:cs="Georgia" w:eastAsia="Georgia" w:hAnsi="Georgia"/>
          <w:sz w:val="20"/>
          <w:szCs w:val="20"/>
          <w:highlight w:val="white"/>
          <w:rtl w:val="0"/>
        </w:rPr>
        <w:t xml:space="preserve">s and </w:t>
      </w:r>
      <w:r w:rsidDel="00000000" w:rsidR="00000000" w:rsidRPr="00000000">
        <w:rPr>
          <w:rFonts w:ascii="Georgia" w:cs="Georgia" w:eastAsia="Georgia" w:hAnsi="Georgia"/>
          <w:b w:val="1"/>
          <w:sz w:val="20"/>
          <w:szCs w:val="20"/>
          <w:highlight w:val="white"/>
          <w:u w:val="single"/>
          <w:rtl w:val="0"/>
        </w:rPr>
        <w:t xml:space="preserve">Barnburner</w:t>
      </w:r>
      <w:r w:rsidDel="00000000" w:rsidR="00000000" w:rsidRPr="00000000">
        <w:rPr>
          <w:rFonts w:ascii="Georgia" w:cs="Georgia" w:eastAsia="Georgia" w:hAnsi="Georgia"/>
          <w:sz w:val="20"/>
          <w:szCs w:val="20"/>
          <w:highlight w:val="white"/>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American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In Greek mythology, Daedalion’s daughter Chione gives birth to twins after she is raped by two different gods on the same night.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Her two assaulters are Apollo and this Greek messenger god who wears winged sandals.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Hermes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Chione’s son by Hermes is this grandfather of Odysseus. This master con man dons a helmet of invisibility for occasions such as his theft of the cattle of Sisyphus.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Autolycus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When the gods murder Chione for boasting of her divine children, her father Daedalion attempts suicide at this location. While hunting with Autolycus at this place, a young Odysseus is gored by a boar and given a scar.</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Mount </w:t>
      </w:r>
      <w:r w:rsidDel="00000000" w:rsidR="00000000" w:rsidRPr="00000000">
        <w:rPr>
          <w:rFonts w:ascii="Georgia" w:cs="Georgia" w:eastAsia="Georgia" w:hAnsi="Georgia"/>
          <w:b w:val="1"/>
          <w:sz w:val="20"/>
          <w:szCs w:val="20"/>
          <w:u w:val="single"/>
          <w:rtl w:val="0"/>
        </w:rPr>
        <w:t xml:space="preserve">Parnassus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For 10 points each, answer the following about progressively shorter stories.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 man and a geisha yearn for more than just a fleeting connection, in this author’s one page story “Harbor Town,” one of his many </w:t>
      </w:r>
      <w:r w:rsidDel="00000000" w:rsidR="00000000" w:rsidRPr="00000000">
        <w:rPr>
          <w:rFonts w:ascii="Georgia" w:cs="Georgia" w:eastAsia="Georgia" w:hAnsi="Georgia"/>
          <w:i w:val="1"/>
          <w:sz w:val="20"/>
          <w:szCs w:val="20"/>
          <w:rtl w:val="0"/>
        </w:rPr>
        <w:t xml:space="preserve">Palm-of-the-Hand</w:t>
      </w:r>
      <w:r w:rsidDel="00000000" w:rsidR="00000000" w:rsidRPr="00000000">
        <w:rPr>
          <w:rFonts w:ascii="Georgia" w:cs="Georgia" w:eastAsia="Georgia" w:hAnsi="Georgia"/>
          <w:sz w:val="20"/>
          <w:szCs w:val="20"/>
          <w:rtl w:val="0"/>
        </w:rPr>
        <w:t xml:space="preserve"> stories. Another geisha, Komako, has an affair with a poseur named Shimamura in this Nobel Laureate’s novel </w:t>
      </w:r>
      <w:r w:rsidDel="00000000" w:rsidR="00000000" w:rsidRPr="00000000">
        <w:rPr>
          <w:rFonts w:ascii="Georgia" w:cs="Georgia" w:eastAsia="Georgia" w:hAnsi="Georgia"/>
          <w:i w:val="1"/>
          <w:sz w:val="20"/>
          <w:szCs w:val="20"/>
          <w:rtl w:val="0"/>
        </w:rPr>
        <w:t xml:space="preserve">Snow Country</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Yasunari </w:t>
      </w:r>
      <w:r w:rsidDel="00000000" w:rsidR="00000000" w:rsidRPr="00000000">
        <w:rPr>
          <w:rFonts w:ascii="Georgia" w:cs="Georgia" w:eastAsia="Georgia" w:hAnsi="Georgia"/>
          <w:b w:val="1"/>
          <w:sz w:val="20"/>
          <w:szCs w:val="20"/>
          <w:u w:val="single"/>
          <w:rtl w:val="0"/>
        </w:rPr>
        <w:t xml:space="preserve">Kawabata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Honduran-born Guatemalan author Augusto Monterroso penned a single sentence story that reads: “When he awoke, [this animal] was still there.” It inspired Italo Calvino’s story titled for these animals, in which describes Qfwfq’s loneliness living in the age of the New Ones.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dinosaur</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i w:val="1"/>
          <w:sz w:val="20"/>
          <w:szCs w:val="20"/>
          <w:u w:val="single"/>
          <w:rtl w:val="0"/>
        </w:rPr>
        <w:t xml:space="preserve">dinosauri</w:t>
      </w:r>
      <w:r w:rsidDel="00000000" w:rsidR="00000000" w:rsidRPr="00000000">
        <w:rPr>
          <w:rFonts w:ascii="Georgia" w:cs="Georgia" w:eastAsia="Georgia" w:hAnsi="Georgia"/>
          <w:i w:val="1"/>
          <w:sz w:val="20"/>
          <w:szCs w:val="20"/>
          <w:rtl w:val="0"/>
        </w:rPr>
        <w:t xml:space="preserve">o</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archetypal example of “flash fiction” is a tragic story, often attributed to Hemingway, consisting of these six words.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For sale: baby shoes, never worn</w:t>
      </w:r>
      <w:r w:rsidDel="00000000" w:rsidR="00000000" w:rsidRPr="00000000">
        <w:rPr>
          <w:rFonts w:ascii="Georgia" w:cs="Georgia" w:eastAsia="Georgia" w:hAnsi="Georgia"/>
          <w:sz w:val="20"/>
          <w:szCs w:val="20"/>
          <w:rtl w:val="0"/>
        </w:rPr>
        <w:t xml:space="preserve">” [award ten points and a fist-bump to anyone who answers: “</w:t>
      </w:r>
      <w:r w:rsidDel="00000000" w:rsidR="00000000" w:rsidRPr="00000000">
        <w:rPr>
          <w:rFonts w:ascii="Georgia" w:cs="Georgia" w:eastAsia="Georgia" w:hAnsi="Georgia"/>
          <w:b w:val="1"/>
          <w:sz w:val="20"/>
          <w:szCs w:val="20"/>
          <w:u w:val="single"/>
          <w:rtl w:val="0"/>
        </w:rPr>
        <w:t xml:space="preserve">FOR SALE: BABY SHOES, SWEET FLAMES PAINTED ON SIDES, PICTURE OF LAUGHING SKULL W/ DICE ON THE FRONT. THIS BABY TRULY RULED</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These setups allow purge-and-refill cycles to occur directly through the reaction vessel.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these configurations with multiple ports and tubes, one of which is connected to a vacuum pump, and one of which is hooked up to an inert gas. These apparatuses contain many stopcocks, a bubbler, and a cold trap and are designed to assist in air-free technique..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Schlenk line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When attempting to transfer between a pair of sterile flasks, The septa sealing them can be penetrated by one of these hollow flexible tubes to allow transfer of fluids.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cannula</w:t>
      </w:r>
      <w:r w:rsidDel="00000000" w:rsidR="00000000" w:rsidRPr="00000000">
        <w:rPr>
          <w:rFonts w:ascii="Georgia" w:cs="Georgia" w:eastAsia="Georgia" w:hAnsi="Georgia"/>
          <w:sz w:val="20"/>
          <w:szCs w:val="20"/>
          <w:rtl w:val="0"/>
        </w:rPr>
        <w:t xml:space="preserve">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 Perkin triangle can be used when dealing with air-sensitive compounds in this technique of separating components of a liquid mixture based on their boiling points.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distillation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The narrator frequents a pet shop filled with animals terrified of the sniper fire and street battles going on outside, in Ghada Samman’s novel titled for this city’s </w:t>
      </w:r>
      <w:r w:rsidDel="00000000" w:rsidR="00000000" w:rsidRPr="00000000">
        <w:rPr>
          <w:rFonts w:ascii="Georgia" w:cs="Georgia" w:eastAsia="Georgia" w:hAnsi="Georgia"/>
          <w:i w:val="1"/>
          <w:sz w:val="20"/>
          <w:szCs w:val="20"/>
          <w:rtl w:val="0"/>
        </w:rPr>
        <w:t xml:space="preserve">Nightmares</w:t>
      </w:r>
      <w:r w:rsidDel="00000000" w:rsidR="00000000" w:rsidRPr="00000000">
        <w:rPr>
          <w:rFonts w:ascii="Georgia" w:cs="Georgia" w:eastAsia="Georgia" w:hAnsi="Georgia"/>
          <w:sz w:val="20"/>
          <w:szCs w:val="20"/>
          <w:rtl w:val="0"/>
        </w:rPr>
        <w:t xml:space="preser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war-torn city where the shut-in septuagenarian Aaliya Saleh translates novels such as </w:t>
      </w:r>
      <w:r w:rsidDel="00000000" w:rsidR="00000000" w:rsidRPr="00000000">
        <w:rPr>
          <w:rFonts w:ascii="Georgia" w:cs="Georgia" w:eastAsia="Georgia" w:hAnsi="Georgia"/>
          <w:i w:val="1"/>
          <w:sz w:val="20"/>
          <w:szCs w:val="20"/>
          <w:rtl w:val="0"/>
        </w:rPr>
        <w:t xml:space="preserve">Austerlitz</w:t>
      </w:r>
      <w:r w:rsidDel="00000000" w:rsidR="00000000" w:rsidRPr="00000000">
        <w:rPr>
          <w:rFonts w:ascii="Georgia" w:cs="Georgia" w:eastAsia="Georgia" w:hAnsi="Georgia"/>
          <w:sz w:val="20"/>
          <w:szCs w:val="20"/>
          <w:rtl w:val="0"/>
        </w:rPr>
        <w:t xml:space="preserve">, in Rabih Alameddine’s </w:t>
      </w:r>
      <w:r w:rsidDel="00000000" w:rsidR="00000000" w:rsidRPr="00000000">
        <w:rPr>
          <w:rFonts w:ascii="Georgia" w:cs="Georgia" w:eastAsia="Georgia" w:hAnsi="Georgia"/>
          <w:i w:val="1"/>
          <w:sz w:val="20"/>
          <w:szCs w:val="20"/>
          <w:rtl w:val="0"/>
        </w:rPr>
        <w:t xml:space="preserve">An Unnecessary Woman</w:t>
      </w:r>
      <w:r w:rsidDel="00000000" w:rsidR="00000000" w:rsidRPr="00000000">
        <w:rPr>
          <w:rFonts w:ascii="Georgia" w:cs="Georgia" w:eastAsia="Georgia" w:hAnsi="Georgia"/>
          <w:sz w:val="20"/>
          <w:szCs w:val="20"/>
          <w:rtl w:val="0"/>
        </w:rPr>
        <w:t xml:space="preserve">. Hoda Barakat’s </w:t>
      </w:r>
      <w:r w:rsidDel="00000000" w:rsidR="00000000" w:rsidRPr="00000000">
        <w:rPr>
          <w:rFonts w:ascii="Georgia" w:cs="Georgia" w:eastAsia="Georgia" w:hAnsi="Georgia"/>
          <w:i w:val="1"/>
          <w:sz w:val="20"/>
          <w:szCs w:val="20"/>
          <w:rtl w:val="0"/>
        </w:rPr>
        <w:t xml:space="preserve">The Stone of Laughter</w:t>
      </w:r>
      <w:r w:rsidDel="00000000" w:rsidR="00000000" w:rsidRPr="00000000">
        <w:rPr>
          <w:rFonts w:ascii="Georgia" w:cs="Georgia" w:eastAsia="Georgia" w:hAnsi="Georgia"/>
          <w:sz w:val="20"/>
          <w:szCs w:val="20"/>
          <w:rtl w:val="0"/>
        </w:rPr>
        <w:t xml:space="preserve">, the first Arabic-language novel to feature a homosexual protagonist, is set in this city.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Beirut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Lamia Ziade depicted the violence in Beirut during the Lebanese Civil War in her autobiographical novel </w:t>
      </w:r>
      <w:r w:rsidDel="00000000" w:rsidR="00000000" w:rsidRPr="00000000">
        <w:rPr>
          <w:rFonts w:ascii="Georgia" w:cs="Georgia" w:eastAsia="Georgia" w:hAnsi="Georgia"/>
          <w:i w:val="1"/>
          <w:sz w:val="20"/>
          <w:szCs w:val="20"/>
          <w:rtl w:val="0"/>
        </w:rPr>
        <w:t xml:space="preserve">Bye Bye Babylon</w:t>
      </w:r>
      <w:r w:rsidDel="00000000" w:rsidR="00000000" w:rsidRPr="00000000">
        <w:rPr>
          <w:rFonts w:ascii="Georgia" w:cs="Georgia" w:eastAsia="Georgia" w:hAnsi="Georgia"/>
          <w:sz w:val="20"/>
          <w:szCs w:val="20"/>
          <w:rtl w:val="0"/>
        </w:rPr>
        <w:t xml:space="preserve">, which has this format. A fourteen-year old girl is sent to a boarding school in Austria to escape a similarly ruinous conflict at the end of part one of an autobiography of this type.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graphic</w:t>
      </w:r>
      <w:r w:rsidDel="00000000" w:rsidR="00000000" w:rsidRPr="00000000">
        <w:rPr>
          <w:rFonts w:ascii="Georgia" w:cs="Georgia" w:eastAsia="Georgia" w:hAnsi="Georgia"/>
          <w:sz w:val="20"/>
          <w:szCs w:val="20"/>
          <w:rtl w:val="0"/>
        </w:rPr>
        <w:t xml:space="preserve"> novel [or </w:t>
      </w:r>
      <w:r w:rsidDel="00000000" w:rsidR="00000000" w:rsidRPr="00000000">
        <w:rPr>
          <w:rFonts w:ascii="Georgia" w:cs="Georgia" w:eastAsia="Georgia" w:hAnsi="Georgia"/>
          <w:b w:val="1"/>
          <w:sz w:val="20"/>
          <w:szCs w:val="20"/>
          <w:u w:val="single"/>
          <w:rtl w:val="0"/>
        </w:rPr>
        <w:t xml:space="preserve">comic</w:t>
      </w:r>
      <w:r w:rsidDel="00000000" w:rsidR="00000000" w:rsidRPr="00000000">
        <w:rPr>
          <w:rFonts w:ascii="Georgia" w:cs="Georgia" w:eastAsia="Georgia" w:hAnsi="Georgia"/>
          <w:sz w:val="20"/>
          <w:szCs w:val="20"/>
          <w:rtl w:val="0"/>
        </w:rPr>
        <w:t xml:space="preserve"> book; the other book is Marjane Satrapi’s </w:t>
      </w:r>
      <w:r w:rsidDel="00000000" w:rsidR="00000000" w:rsidRPr="00000000">
        <w:rPr>
          <w:rFonts w:ascii="Georgia" w:cs="Georgia" w:eastAsia="Georgia" w:hAnsi="Georgia"/>
          <w:i w:val="1"/>
          <w:sz w:val="20"/>
          <w:szCs w:val="20"/>
          <w:rtl w:val="0"/>
        </w:rPr>
        <w:t xml:space="preserve">Persepolis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Lebanese author set his novel </w:t>
      </w:r>
      <w:r w:rsidDel="00000000" w:rsidR="00000000" w:rsidRPr="00000000">
        <w:rPr>
          <w:rFonts w:ascii="Georgia" w:cs="Georgia" w:eastAsia="Georgia" w:hAnsi="Georgia"/>
          <w:i w:val="1"/>
          <w:sz w:val="20"/>
          <w:szCs w:val="20"/>
          <w:rtl w:val="0"/>
        </w:rPr>
        <w:t xml:space="preserve">The Broken Wings</w:t>
      </w:r>
      <w:r w:rsidDel="00000000" w:rsidR="00000000" w:rsidRPr="00000000">
        <w:rPr>
          <w:rFonts w:ascii="Georgia" w:cs="Georgia" w:eastAsia="Georgia" w:hAnsi="Georgia"/>
          <w:sz w:val="20"/>
          <w:szCs w:val="20"/>
          <w:rtl w:val="0"/>
        </w:rPr>
        <w:t xml:space="preserve"> during turn of the century Beirut, well before the civil war. He is better known for his new-agey book </w:t>
      </w:r>
      <w:r w:rsidDel="00000000" w:rsidR="00000000" w:rsidRPr="00000000">
        <w:rPr>
          <w:rFonts w:ascii="Georgia" w:cs="Georgia" w:eastAsia="Georgia" w:hAnsi="Georgia"/>
          <w:i w:val="1"/>
          <w:sz w:val="20"/>
          <w:szCs w:val="20"/>
          <w:rtl w:val="0"/>
        </w:rPr>
        <w:t xml:space="preserve">The Prophet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Khalil </w:t>
      </w:r>
      <w:r w:rsidDel="00000000" w:rsidR="00000000" w:rsidRPr="00000000">
        <w:rPr>
          <w:rFonts w:ascii="Georgia" w:cs="Georgia" w:eastAsia="Georgia" w:hAnsi="Georgia"/>
          <w:b w:val="1"/>
          <w:sz w:val="20"/>
          <w:szCs w:val="20"/>
          <w:u w:val="single"/>
          <w:rtl w:val="0"/>
        </w:rPr>
        <w:t xml:space="preserve">Gibran</w:t>
      </w:r>
      <w:r w:rsidDel="00000000" w:rsidR="00000000" w:rsidRPr="00000000">
        <w:rPr>
          <w:rFonts w:ascii="Georgia" w:cs="Georgia" w:eastAsia="Georgia" w:hAnsi="Georgia"/>
          <w:sz w:val="20"/>
          <w:szCs w:val="20"/>
          <w:rtl w:val="0"/>
        </w:rPr>
        <w:t xml:space="preserve"> [or Khalil </w:t>
      </w:r>
      <w:r w:rsidDel="00000000" w:rsidR="00000000" w:rsidRPr="00000000">
        <w:rPr>
          <w:rFonts w:ascii="Georgia" w:cs="Georgia" w:eastAsia="Georgia" w:hAnsi="Georgia"/>
          <w:b w:val="1"/>
          <w:sz w:val="20"/>
          <w:szCs w:val="20"/>
          <w:u w:val="single"/>
          <w:rtl w:val="0"/>
        </w:rPr>
        <w:t xml:space="preserve">Jubran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This businessperson, who was born in Baku, Azerbaijan, got her start by starting a private trucking business, then later opening the Miami Beach Club.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woman, who leads her country's Red Cross among other philanthropic roles. She is Africa's first female billionaire.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Isabel </w:t>
      </w:r>
      <w:r w:rsidDel="00000000" w:rsidR="00000000" w:rsidRPr="00000000">
        <w:rPr>
          <w:rFonts w:ascii="Georgia" w:cs="Georgia" w:eastAsia="Georgia" w:hAnsi="Georgia"/>
          <w:b w:val="1"/>
          <w:sz w:val="20"/>
          <w:szCs w:val="20"/>
          <w:u w:val="single"/>
          <w:rtl w:val="0"/>
        </w:rPr>
        <w:t xml:space="preserve">dos Santos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Isabel dos Santos is the daughter of Jose Eduardo dos Santos, the longtime president of this country. This country's MPLA political party has been in power since its independence.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Angola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Most of Angola's economy is comprised of oil, and this other resource, which is harvest by Endiama, a state-run mining firm. "Blood" types of this resource finance wars in Angola and Sierra Leone.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diamond</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Philo of Alexandria contrasted the “active life” of this group with the “contemplative life” of the similarly ascetic Therapeutae.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monastic order of Second Temple Jews who took a vow of poverty, and who may have lived in a settlement on the plateau of Qumran.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Essene</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sz w:val="20"/>
          <w:szCs w:val="20"/>
          <w:u w:val="single"/>
          <w:rtl w:val="0"/>
        </w:rPr>
        <w:t xml:space="preserve">Essenoi</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Essaioi</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Ossaioi</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Essenes are far and away best known as the compilers and authors of this set of 987 documents, which were discovered by chance in 1946 by Bedouin shepherds in the caves around Qumran.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Dead Sea Scrolls</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Essenes practiced daily ritual immersion in this ritual bath, which is used by menstruating women to end their period of </w:t>
      </w:r>
      <w:r w:rsidDel="00000000" w:rsidR="00000000" w:rsidRPr="00000000">
        <w:rPr>
          <w:rFonts w:ascii="Georgia" w:cs="Georgia" w:eastAsia="Georgia" w:hAnsi="Georgia"/>
          <w:i w:val="1"/>
          <w:sz w:val="20"/>
          <w:szCs w:val="20"/>
          <w:rtl w:val="0"/>
        </w:rPr>
        <w:t xml:space="preserve">niddah</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mikveh</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mikvot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This process can be performed by circulating proteins such as ficolins, collectins, and pentraxins, but is more typically performed by C3b, C4b, and C1q.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process by which complement system proteins mark dead cells, dying cells, or antigens for clearance.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opson</w:t>
      </w:r>
      <w:r w:rsidDel="00000000" w:rsidR="00000000" w:rsidRPr="00000000">
        <w:rPr>
          <w:rFonts w:ascii="Georgia" w:cs="Georgia" w:eastAsia="Georgia" w:hAnsi="Georgia"/>
          <w:sz w:val="20"/>
          <w:szCs w:val="20"/>
          <w:rtl w:val="0"/>
        </w:rPr>
        <w:t xml:space="preserve">ization [accept word forms; accept </w:t>
      </w:r>
      <w:r w:rsidDel="00000000" w:rsidR="00000000" w:rsidRPr="00000000">
        <w:rPr>
          <w:rFonts w:ascii="Georgia" w:cs="Georgia" w:eastAsia="Georgia" w:hAnsi="Georgia"/>
          <w:b w:val="1"/>
          <w:sz w:val="20"/>
          <w:szCs w:val="20"/>
          <w:u w:val="single"/>
          <w:rtl w:val="0"/>
        </w:rPr>
        <w:t xml:space="preserve">opsonin</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Macrophages clear opsonized cells by performing this process, in which a cell engulfs foreign matter. Its name is literally Greek for “the process of devouring cells.”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phagocytosis</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Ficolins, collectins, and pentraxins are secreted examples of these immune system components, whose primary function is to sit around and recognize pathogen molecules called PAMPs and damaged cell components called DAMPs. Toll-like receptors are a specific example of these receptors.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primitive </w:t>
      </w:r>
      <w:r w:rsidDel="00000000" w:rsidR="00000000" w:rsidRPr="00000000">
        <w:rPr>
          <w:rFonts w:ascii="Georgia" w:cs="Georgia" w:eastAsia="Georgia" w:hAnsi="Georgia"/>
          <w:b w:val="1"/>
          <w:sz w:val="20"/>
          <w:szCs w:val="20"/>
          <w:u w:val="single"/>
          <w:rtl w:val="0"/>
        </w:rPr>
        <w:t xml:space="preserve">pattern recognition receptors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PRR</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A wasp and an anatomically-correct beetle appear on a stone balustrade in a still-life by this artist depicting a spray of flowers.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artist who drew on her parent's knowledge of biology to create many still-lifes featuring flowers and insects.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Rachel </w:t>
      </w:r>
      <w:r w:rsidDel="00000000" w:rsidR="00000000" w:rsidRPr="00000000">
        <w:rPr>
          <w:rFonts w:ascii="Georgia" w:cs="Georgia" w:eastAsia="Georgia" w:hAnsi="Georgia"/>
          <w:b w:val="1"/>
          <w:sz w:val="20"/>
          <w:szCs w:val="20"/>
          <w:u w:val="single"/>
          <w:rtl w:val="0"/>
        </w:rPr>
        <w:t xml:space="preserve">Ruysch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Rachel Ruysch was an artist from this country who painted many still-lifes. Another of its artists, Jan Vermeer, made domestic interior scenes, such as </w:t>
      </w:r>
      <w:r w:rsidDel="00000000" w:rsidR="00000000" w:rsidRPr="00000000">
        <w:rPr>
          <w:rFonts w:ascii="Georgia" w:cs="Georgia" w:eastAsia="Georgia" w:hAnsi="Georgia"/>
          <w:i w:val="1"/>
          <w:sz w:val="20"/>
          <w:szCs w:val="20"/>
          <w:rtl w:val="0"/>
        </w:rPr>
        <w:t xml:space="preserve">The Milkmaid</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Netherlands</w:t>
      </w:r>
      <w:r w:rsidDel="00000000" w:rsidR="00000000" w:rsidRPr="00000000">
        <w:rPr>
          <w:rFonts w:ascii="Georgia" w:cs="Georgia" w:eastAsia="Georgia" w:hAnsi="Georgia"/>
          <w:sz w:val="20"/>
          <w:szCs w:val="20"/>
          <w:rtl w:val="0"/>
        </w:rPr>
        <w:t xml:space="preserve"> [or the </w:t>
      </w:r>
      <w:r w:rsidDel="00000000" w:rsidR="00000000" w:rsidRPr="00000000">
        <w:rPr>
          <w:rFonts w:ascii="Georgia" w:cs="Georgia" w:eastAsia="Georgia" w:hAnsi="Georgia"/>
          <w:b w:val="1"/>
          <w:sz w:val="20"/>
          <w:szCs w:val="20"/>
          <w:u w:val="single"/>
          <w:rtl w:val="0"/>
        </w:rPr>
        <w:t xml:space="preserve">Dutch</w:t>
      </w:r>
      <w:r w:rsidDel="00000000" w:rsidR="00000000" w:rsidRPr="00000000">
        <w:rPr>
          <w:rFonts w:ascii="Georgia" w:cs="Georgia" w:eastAsia="Georgia" w:hAnsi="Georgia"/>
          <w:sz w:val="20"/>
          <w:szCs w:val="20"/>
          <w:rtl w:val="0"/>
        </w:rPr>
        <w:t xml:space="preserve"> Republic]</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Anthony van Leeuwenhoek may have been the model for this painting by Johannes Vermeer, which shows a man looking at a map, with a globe in the background. It is a counterpart to </w:t>
      </w:r>
      <w:r w:rsidDel="00000000" w:rsidR="00000000" w:rsidRPr="00000000">
        <w:rPr>
          <w:rFonts w:ascii="Georgia" w:cs="Georgia" w:eastAsia="Georgia" w:hAnsi="Georgia"/>
          <w:i w:val="1"/>
          <w:sz w:val="20"/>
          <w:szCs w:val="20"/>
          <w:rtl w:val="0"/>
        </w:rPr>
        <w:t xml:space="preserve">The Astronomer</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Geographer</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Painting/Sculpture&gt;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According to a 1939 essay, this thing may be “worked over once it is in being, but may not be worried into being.”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thing, which “begins in delight and ends in wisdom,” serves as a “momentary stay against confusion,” and which is “like a piece of ice on a hot stove” that must “ride on its own melting,” according to an extremely quotable essay about the “figure” it “makes.”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 </w:t>
      </w:r>
      <w:r w:rsidDel="00000000" w:rsidR="00000000" w:rsidRPr="00000000">
        <w:rPr>
          <w:rFonts w:ascii="Georgia" w:cs="Georgia" w:eastAsia="Georgia" w:hAnsi="Georgia"/>
          <w:b w:val="1"/>
          <w:sz w:val="20"/>
          <w:szCs w:val="20"/>
          <w:u w:val="single"/>
          <w:rtl w:val="0"/>
        </w:rPr>
        <w:t xml:space="preserve">poem</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After this poet wrote “The Figure a Poem Makes” as the preface to 1939 edition of his </w:t>
      </w:r>
      <w:r w:rsidDel="00000000" w:rsidR="00000000" w:rsidRPr="00000000">
        <w:rPr>
          <w:rFonts w:ascii="Georgia" w:cs="Georgia" w:eastAsia="Georgia" w:hAnsi="Georgia"/>
          <w:i w:val="1"/>
          <w:sz w:val="20"/>
          <w:szCs w:val="20"/>
          <w:rtl w:val="0"/>
        </w:rPr>
        <w:t xml:space="preserve">Collected Poems</w:t>
      </w:r>
      <w:r w:rsidDel="00000000" w:rsidR="00000000" w:rsidRPr="00000000">
        <w:rPr>
          <w:rFonts w:ascii="Georgia" w:cs="Georgia" w:eastAsia="Georgia" w:hAnsi="Georgia"/>
          <w:sz w:val="20"/>
          <w:szCs w:val="20"/>
          <w:rtl w:val="0"/>
        </w:rPr>
        <w:t xml:space="preserve">, later editors printed it by convention in subsequent collections, alongside such classics as “Mending Wall” and “The Road Not Taken.”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Robert </w:t>
      </w:r>
      <w:r w:rsidDel="00000000" w:rsidR="00000000" w:rsidRPr="00000000">
        <w:rPr>
          <w:rFonts w:ascii="Georgia" w:cs="Georgia" w:eastAsia="Georgia" w:hAnsi="Georgia"/>
          <w:b w:val="1"/>
          <w:sz w:val="20"/>
          <w:szCs w:val="20"/>
          <w:u w:val="single"/>
          <w:rtl w:val="0"/>
        </w:rPr>
        <w:t xml:space="preserve">Frost</w:t>
      </w:r>
      <w:r w:rsidDel="00000000" w:rsidR="00000000" w:rsidRPr="00000000">
        <w:rPr>
          <w:rFonts w:ascii="Georgia" w:cs="Georgia" w:eastAsia="Georgia" w:hAnsi="Georgia"/>
          <w:sz w:val="20"/>
          <w:szCs w:val="20"/>
          <w:rtl w:val="0"/>
        </w:rPr>
        <w:t xml:space="preserve"> [or Robert Lee </w:t>
      </w:r>
      <w:r w:rsidDel="00000000" w:rsidR="00000000" w:rsidRPr="00000000">
        <w:rPr>
          <w:rFonts w:ascii="Georgia" w:cs="Georgia" w:eastAsia="Georgia" w:hAnsi="Georgia"/>
          <w:b w:val="1"/>
          <w:sz w:val="20"/>
          <w:szCs w:val="20"/>
          <w:u w:val="single"/>
          <w:rtl w:val="0"/>
        </w:rPr>
        <w:t xml:space="preserve">Frost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Most Frost anthologies start out with “The Pasture,” a short lyric written as the introduction to this 1914 collection. This volume includes “Mending Wall” and other poems set in rural New England, to which its title obliquely refers. </w:t>
      </w:r>
      <w:r w:rsidDel="00000000" w:rsidR="00000000" w:rsidRPr="00000000">
        <w:rPr>
          <w:rFonts w:ascii="Georgia" w:cs="Georgia" w:eastAsia="Georgia" w:hAnsi="Georgia"/>
          <w:sz w:val="20"/>
          <w:szCs w:val="20"/>
          <w:rtl w:val="0"/>
        </w:rPr>
        <w:t xml:space="preserve"> </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North of Boston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14. </w:t>
      </w:r>
      <w:r w:rsidDel="00000000" w:rsidR="00000000" w:rsidRPr="00000000">
        <w:rPr>
          <w:rFonts w:ascii="Georgia" w:cs="Georgia" w:eastAsia="Georgia" w:hAnsi="Georgia"/>
          <w:sz w:val="20"/>
          <w:szCs w:val="20"/>
          <w:highlight w:val="white"/>
          <w:rtl w:val="0"/>
        </w:rPr>
        <w:t xml:space="preserve">Since their pay had been confiscated by Elizabeth I </w:t>
      </w:r>
      <w:r w:rsidDel="00000000" w:rsidR="00000000" w:rsidRPr="00000000">
        <w:rPr>
          <w:rFonts w:ascii="Georgia" w:cs="Georgia" w:eastAsia="Georgia" w:hAnsi="Georgia"/>
          <w:i w:val="1"/>
          <w:sz w:val="20"/>
          <w:szCs w:val="20"/>
          <w:highlight w:val="white"/>
          <w:rtl w:val="0"/>
        </w:rPr>
        <w:t xml:space="preserve">en route</w:t>
      </w:r>
      <w:r w:rsidDel="00000000" w:rsidR="00000000" w:rsidRPr="00000000">
        <w:rPr>
          <w:rFonts w:ascii="Georgia" w:cs="Georgia" w:eastAsia="Georgia" w:hAnsi="Georgia"/>
          <w:sz w:val="20"/>
          <w:szCs w:val="20"/>
          <w:highlight w:val="white"/>
          <w:rtl w:val="0"/>
        </w:rPr>
        <w:t xml:space="preserve"> to them, angry Spanish </w:t>
      </w:r>
      <w:r w:rsidDel="00000000" w:rsidR="00000000" w:rsidRPr="00000000">
        <w:rPr>
          <w:rFonts w:ascii="Georgia" w:cs="Georgia" w:eastAsia="Georgia" w:hAnsi="Georgia"/>
          <w:i w:val="1"/>
          <w:sz w:val="20"/>
          <w:szCs w:val="20"/>
          <w:highlight w:val="white"/>
          <w:rtl w:val="0"/>
        </w:rPr>
        <w:t xml:space="preserve">tercios</w:t>
      </w:r>
      <w:r w:rsidDel="00000000" w:rsidR="00000000" w:rsidRPr="00000000">
        <w:rPr>
          <w:rFonts w:ascii="Georgia" w:cs="Georgia" w:eastAsia="Georgia" w:hAnsi="Georgia"/>
          <w:sz w:val="20"/>
          <w:szCs w:val="20"/>
          <w:highlight w:val="white"/>
          <w:rtl w:val="0"/>
        </w:rPr>
        <w:t xml:space="preserve"> decided to carry out this action as a way of compensating themselves for their lost wages. For 10 points each: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1576 action, sometimes called the Spanish Fury, in which forces under Sancho d’Avila pillaged a wealthy port city for three days straight. Rather than breaking the will of the revolting Dutch, this event instead strengthened their resolve.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sack</w:t>
      </w:r>
      <w:r w:rsidDel="00000000" w:rsidR="00000000" w:rsidRPr="00000000">
        <w:rPr>
          <w:rFonts w:ascii="Georgia" w:cs="Georgia" w:eastAsia="Georgia" w:hAnsi="Georgia"/>
          <w:sz w:val="20"/>
          <w:szCs w:val="20"/>
          <w:highlight w:val="white"/>
          <w:rtl w:val="0"/>
        </w:rPr>
        <w:t xml:space="preserve"> of </w:t>
      </w:r>
      <w:r w:rsidDel="00000000" w:rsidR="00000000" w:rsidRPr="00000000">
        <w:rPr>
          <w:rFonts w:ascii="Georgia" w:cs="Georgia" w:eastAsia="Georgia" w:hAnsi="Georgia"/>
          <w:b w:val="1"/>
          <w:sz w:val="20"/>
          <w:szCs w:val="20"/>
          <w:highlight w:val="white"/>
          <w:u w:val="single"/>
          <w:rtl w:val="0"/>
        </w:rPr>
        <w:t xml:space="preserve">Antwerp</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The sack of Antwerp caused many Dutchmen to rally to the banner of this </w:t>
      </w:r>
      <w:r w:rsidDel="00000000" w:rsidR="00000000" w:rsidRPr="00000000">
        <w:rPr>
          <w:rFonts w:ascii="Georgia" w:cs="Georgia" w:eastAsia="Georgia" w:hAnsi="Georgia"/>
          <w:i w:val="1"/>
          <w:sz w:val="20"/>
          <w:szCs w:val="20"/>
          <w:highlight w:val="white"/>
          <w:rtl w:val="0"/>
        </w:rPr>
        <w:t xml:space="preserve">stadtholder</w:t>
      </w:r>
      <w:r w:rsidDel="00000000" w:rsidR="00000000" w:rsidRPr="00000000">
        <w:rPr>
          <w:rFonts w:ascii="Georgia" w:cs="Georgia" w:eastAsia="Georgia" w:hAnsi="Georgia"/>
          <w:sz w:val="20"/>
          <w:szCs w:val="20"/>
          <w:highlight w:val="white"/>
          <w:rtl w:val="0"/>
        </w:rPr>
        <w:t xml:space="preserve">, the leader of the Dutch Revolt and founder of the House of Orange.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William</w:t>
      </w:r>
      <w:r w:rsidDel="00000000" w:rsidR="00000000" w:rsidRPr="00000000">
        <w:rPr>
          <w:rFonts w:ascii="Georgia" w:cs="Georgia" w:eastAsia="Georgia" w:hAnsi="Georgia"/>
          <w:sz w:val="20"/>
          <w:szCs w:val="20"/>
          <w:highlight w:val="white"/>
          <w:rtl w:val="0"/>
        </w:rPr>
        <w:t xml:space="preserve"> the </w:t>
      </w:r>
      <w:r w:rsidDel="00000000" w:rsidR="00000000" w:rsidRPr="00000000">
        <w:rPr>
          <w:rFonts w:ascii="Georgia" w:cs="Georgia" w:eastAsia="Georgia" w:hAnsi="Georgia"/>
          <w:b w:val="1"/>
          <w:sz w:val="20"/>
          <w:szCs w:val="20"/>
          <w:highlight w:val="white"/>
          <w:u w:val="single"/>
          <w:rtl w:val="0"/>
        </w:rPr>
        <w:t xml:space="preserve">Silent</w:t>
      </w:r>
      <w:r w:rsidDel="00000000" w:rsidR="00000000" w:rsidRPr="00000000">
        <w:rPr>
          <w:rFonts w:ascii="Georgia" w:cs="Georgia" w:eastAsia="Georgia" w:hAnsi="Georgia"/>
          <w:sz w:val="20"/>
          <w:szCs w:val="20"/>
          <w:highlight w:val="white"/>
          <w:rtl w:val="0"/>
        </w:rPr>
        <w:t xml:space="preserve"> [or </w:t>
      </w:r>
      <w:r w:rsidDel="00000000" w:rsidR="00000000" w:rsidRPr="00000000">
        <w:rPr>
          <w:rFonts w:ascii="Georgia" w:cs="Georgia" w:eastAsia="Georgia" w:hAnsi="Georgia"/>
          <w:b w:val="1"/>
          <w:sz w:val="20"/>
          <w:szCs w:val="20"/>
          <w:highlight w:val="white"/>
          <w:u w:val="single"/>
          <w:rtl w:val="0"/>
        </w:rPr>
        <w:t xml:space="preserve">William I</w:t>
      </w:r>
      <w:r w:rsidDel="00000000" w:rsidR="00000000" w:rsidRPr="00000000">
        <w:rPr>
          <w:rFonts w:ascii="Georgia" w:cs="Georgia" w:eastAsia="Georgia" w:hAnsi="Georgia"/>
          <w:sz w:val="20"/>
          <w:szCs w:val="20"/>
          <w:highlight w:val="white"/>
          <w:rtl w:val="0"/>
        </w:rPr>
        <w:t xml:space="preserve"> of Orange; accept </w:t>
      </w:r>
      <w:r w:rsidDel="00000000" w:rsidR="00000000" w:rsidRPr="00000000">
        <w:rPr>
          <w:rFonts w:ascii="Georgia" w:cs="Georgia" w:eastAsia="Georgia" w:hAnsi="Georgia"/>
          <w:b w:val="1"/>
          <w:sz w:val="20"/>
          <w:szCs w:val="20"/>
          <w:highlight w:val="white"/>
          <w:u w:val="single"/>
          <w:rtl w:val="0"/>
        </w:rPr>
        <w:t xml:space="preserve">Willem I</w:t>
      </w:r>
      <w:r w:rsidDel="00000000" w:rsidR="00000000" w:rsidRPr="00000000">
        <w:rPr>
          <w:rFonts w:ascii="Georgia" w:cs="Georgia" w:eastAsia="Georgia" w:hAnsi="Georgia"/>
          <w:sz w:val="20"/>
          <w:szCs w:val="20"/>
          <w:highlight w:val="white"/>
          <w:rtl w:val="0"/>
        </w:rPr>
        <w:t xml:space="preserve">, prins van Oranje; accept </w:t>
      </w:r>
      <w:r w:rsidDel="00000000" w:rsidR="00000000" w:rsidRPr="00000000">
        <w:rPr>
          <w:rFonts w:ascii="Georgia" w:cs="Georgia" w:eastAsia="Georgia" w:hAnsi="Georgia"/>
          <w:b w:val="1"/>
          <w:sz w:val="20"/>
          <w:szCs w:val="20"/>
          <w:highlight w:val="white"/>
          <w:u w:val="single"/>
          <w:rtl w:val="0"/>
        </w:rPr>
        <w:t xml:space="preserve">Willem de Zwijger</w:t>
      </w:r>
      <w:r w:rsidDel="00000000" w:rsidR="00000000" w:rsidRPr="00000000">
        <w:rPr>
          <w:rFonts w:ascii="Georgia" w:cs="Georgia" w:eastAsia="Georgia" w:hAnsi="Georgia"/>
          <w:sz w:val="20"/>
          <w:szCs w:val="20"/>
          <w:highlight w:val="white"/>
          <w:rtl w:val="0"/>
        </w:rPr>
        <w:t xml:space="preserve">; prompt on </w:t>
      </w:r>
      <w:r w:rsidDel="00000000" w:rsidR="00000000" w:rsidRPr="00000000">
        <w:rPr>
          <w:rFonts w:ascii="Georgia" w:cs="Georgia" w:eastAsia="Georgia" w:hAnsi="Georgia"/>
          <w:sz w:val="20"/>
          <w:szCs w:val="20"/>
          <w:highlight w:val="white"/>
          <w:u w:val="single"/>
          <w:rtl w:val="0"/>
        </w:rPr>
        <w:t xml:space="preserve">William</w:t>
      </w:r>
      <w:r w:rsidDel="00000000" w:rsidR="00000000" w:rsidRPr="00000000">
        <w:rPr>
          <w:rFonts w:ascii="Georgia" w:cs="Georgia" w:eastAsia="Georgia" w:hAnsi="Georgia"/>
          <w:sz w:val="20"/>
          <w:szCs w:val="20"/>
          <w:highlight w:val="white"/>
          <w:rtl w:val="0"/>
        </w:rPr>
        <w:t xml:space="preserve">; prompt on </w:t>
      </w:r>
      <w:r w:rsidDel="00000000" w:rsidR="00000000" w:rsidRPr="00000000">
        <w:rPr>
          <w:rFonts w:ascii="Georgia" w:cs="Georgia" w:eastAsia="Georgia" w:hAnsi="Georgia"/>
          <w:sz w:val="20"/>
          <w:szCs w:val="20"/>
          <w:highlight w:val="white"/>
          <w:u w:val="single"/>
          <w:rtl w:val="0"/>
        </w:rPr>
        <w:t xml:space="preserve">Willem</w:t>
      </w:r>
      <w:r w:rsidDel="00000000" w:rsidR="00000000" w:rsidRPr="00000000">
        <w:rPr>
          <w:rFonts w:ascii="Georgia" w:cs="Georgia" w:eastAsia="Georgia" w:hAnsi="Georgia"/>
          <w:sz w:val="20"/>
          <w:szCs w:val="20"/>
          <w:highlight w:val="white"/>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A mere three years after the Seventeen Provinces agreed to ally in the Pacification of Ghent, the southern Netherlands split off and re-declared their loyalty to the Catholic Philip II in this agreement. The northern provinces, intent on keeping their Calvinist faith, responded by signing the Union of Utrecht.</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Union of </w:t>
      </w:r>
      <w:r w:rsidDel="00000000" w:rsidR="00000000" w:rsidRPr="00000000">
        <w:rPr>
          <w:rFonts w:ascii="Georgia" w:cs="Georgia" w:eastAsia="Georgia" w:hAnsi="Georgia"/>
          <w:b w:val="1"/>
          <w:sz w:val="20"/>
          <w:szCs w:val="20"/>
          <w:highlight w:val="white"/>
          <w:u w:val="single"/>
          <w:rtl w:val="0"/>
        </w:rPr>
        <w:t xml:space="preserve">Arras</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European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The collection </w:t>
      </w:r>
      <w:r w:rsidDel="00000000" w:rsidR="00000000" w:rsidRPr="00000000">
        <w:rPr>
          <w:rFonts w:ascii="Georgia" w:cs="Georgia" w:eastAsia="Georgia" w:hAnsi="Georgia"/>
          <w:i w:val="1"/>
          <w:sz w:val="20"/>
          <w:szCs w:val="20"/>
          <w:rtl w:val="0"/>
        </w:rPr>
        <w:t xml:space="preserve">Alt-Wiener Tanzweisen</w:t>
      </w:r>
      <w:r w:rsidDel="00000000" w:rsidR="00000000" w:rsidRPr="00000000">
        <w:rPr>
          <w:rFonts w:ascii="Georgia" w:cs="Georgia" w:eastAsia="Georgia" w:hAnsi="Georgia"/>
          <w:sz w:val="20"/>
          <w:szCs w:val="20"/>
          <w:rtl w:val="0"/>
        </w:rPr>
        <w:t xml:space="preserve"> for this combination of instruments includes the encore pieces </w:t>
      </w:r>
      <w:r w:rsidDel="00000000" w:rsidR="00000000" w:rsidRPr="00000000">
        <w:rPr>
          <w:rFonts w:ascii="Georgia" w:cs="Georgia" w:eastAsia="Georgia" w:hAnsi="Georgia"/>
          <w:i w:val="1"/>
          <w:sz w:val="20"/>
          <w:szCs w:val="20"/>
          <w:rtl w:val="0"/>
        </w:rPr>
        <w:t xml:space="preserve">Liebesleid</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Liebesfreud</w:t>
      </w:r>
      <w:r w:rsidDel="00000000" w:rsidR="00000000" w:rsidRPr="00000000">
        <w:rPr>
          <w:rFonts w:ascii="Georgia" w:cs="Georgia" w:eastAsia="Georgia" w:hAnsi="Georgia"/>
          <w:sz w:val="20"/>
          <w:szCs w:val="20"/>
          <w:rtl w:val="0"/>
        </w:rPr>
        <w:t xml:space="preser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instrumentation for which the piece </w:t>
      </w:r>
      <w:r w:rsidDel="00000000" w:rsidR="00000000" w:rsidRPr="00000000">
        <w:rPr>
          <w:rFonts w:ascii="Georgia" w:cs="Georgia" w:eastAsia="Georgia" w:hAnsi="Georgia"/>
          <w:i w:val="1"/>
          <w:sz w:val="20"/>
          <w:szCs w:val="20"/>
          <w:rtl w:val="0"/>
        </w:rPr>
        <w:t xml:space="preserve">Salut d’Amour</w:t>
      </w:r>
      <w:r w:rsidDel="00000000" w:rsidR="00000000" w:rsidRPr="00000000">
        <w:rPr>
          <w:rFonts w:ascii="Georgia" w:cs="Georgia" w:eastAsia="Georgia" w:hAnsi="Georgia"/>
          <w:sz w:val="20"/>
          <w:szCs w:val="20"/>
          <w:rtl w:val="0"/>
        </w:rPr>
        <w:t xml:space="preserve"> was originally written. The companion pieces </w:t>
      </w:r>
      <w:r w:rsidDel="00000000" w:rsidR="00000000" w:rsidRPr="00000000">
        <w:rPr>
          <w:rFonts w:ascii="Georgia" w:cs="Georgia" w:eastAsia="Georgia" w:hAnsi="Georgia"/>
          <w:i w:val="1"/>
          <w:sz w:val="20"/>
          <w:szCs w:val="20"/>
          <w:rtl w:val="0"/>
        </w:rPr>
        <w:t xml:space="preserve">Chanson de Matin</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Chanson de Nuit</w:t>
      </w:r>
      <w:r w:rsidDel="00000000" w:rsidR="00000000" w:rsidRPr="00000000">
        <w:rPr>
          <w:rFonts w:ascii="Georgia" w:cs="Georgia" w:eastAsia="Georgia" w:hAnsi="Georgia"/>
          <w:sz w:val="20"/>
          <w:szCs w:val="20"/>
          <w:rtl w:val="0"/>
        </w:rPr>
        <w:t xml:space="preserve"> were written for this ensemble and later orchestrated.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violin</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b w:val="1"/>
          <w:sz w:val="20"/>
          <w:szCs w:val="20"/>
          <w:u w:val="single"/>
          <w:rtl w:val="0"/>
        </w:rPr>
        <w:t xml:space="preserve">piano</w:t>
      </w:r>
      <w:r w:rsidDel="00000000" w:rsidR="00000000" w:rsidRPr="00000000">
        <w:rPr>
          <w:rFonts w:ascii="Georgia" w:cs="Georgia" w:eastAsia="Georgia" w:hAnsi="Georgia"/>
          <w:sz w:val="20"/>
          <w:szCs w:val="20"/>
          <w:rtl w:val="0"/>
        </w:rPr>
        <w:t xml:space="preserve"> [accept in either other; do not prompt on partial answer]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composer wrote </w:t>
      </w:r>
      <w:r w:rsidDel="00000000" w:rsidR="00000000" w:rsidRPr="00000000">
        <w:rPr>
          <w:rFonts w:ascii="Georgia" w:cs="Georgia" w:eastAsia="Georgia" w:hAnsi="Georgia"/>
          <w:i w:val="1"/>
          <w:sz w:val="20"/>
          <w:szCs w:val="20"/>
          <w:rtl w:val="0"/>
        </w:rPr>
        <w:t xml:space="preserve">Salut d’Amour</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1"/>
          <w:sz w:val="20"/>
          <w:szCs w:val="20"/>
          <w:rtl w:val="0"/>
        </w:rPr>
        <w:t xml:space="preserve">Chanson de Matin</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Chanson de Nuit</w:t>
      </w:r>
      <w:r w:rsidDel="00000000" w:rsidR="00000000" w:rsidRPr="00000000">
        <w:rPr>
          <w:rFonts w:ascii="Georgia" w:cs="Georgia" w:eastAsia="Georgia" w:hAnsi="Georgia"/>
          <w:sz w:val="20"/>
          <w:szCs w:val="20"/>
          <w:rtl w:val="0"/>
        </w:rPr>
        <w:t xml:space="preserve">. His orchestral output includes the overtures </w:t>
      </w:r>
      <w:r w:rsidDel="00000000" w:rsidR="00000000" w:rsidRPr="00000000">
        <w:rPr>
          <w:rFonts w:ascii="Georgia" w:cs="Georgia" w:eastAsia="Georgia" w:hAnsi="Georgia"/>
          <w:i w:val="1"/>
          <w:sz w:val="20"/>
          <w:szCs w:val="20"/>
          <w:rtl w:val="0"/>
        </w:rPr>
        <w:t xml:space="preserve">Cockaigne</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In the South</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Edward </w:t>
      </w:r>
      <w:r w:rsidDel="00000000" w:rsidR="00000000" w:rsidRPr="00000000">
        <w:rPr>
          <w:rFonts w:ascii="Georgia" w:cs="Georgia" w:eastAsia="Georgia" w:hAnsi="Georgia"/>
          <w:b w:val="1"/>
          <w:sz w:val="20"/>
          <w:szCs w:val="20"/>
          <w:u w:val="single"/>
          <w:rtl w:val="0"/>
        </w:rPr>
        <w:t xml:space="preserve">Elgar</w:t>
      </w:r>
      <w:r w:rsidDel="00000000" w:rsidR="00000000" w:rsidRPr="00000000">
        <w:rPr>
          <w:rFonts w:ascii="Georgia" w:cs="Georgia" w:eastAsia="Georgia" w:hAnsi="Georgia"/>
          <w:sz w:val="20"/>
          <w:szCs w:val="20"/>
          <w:rtl w:val="0"/>
        </w:rPr>
        <w:t xml:space="preserve"> [or Edward William </w:t>
      </w:r>
      <w:r w:rsidDel="00000000" w:rsidR="00000000" w:rsidRPr="00000000">
        <w:rPr>
          <w:rFonts w:ascii="Georgia" w:cs="Georgia" w:eastAsia="Georgia" w:hAnsi="Georgia"/>
          <w:b w:val="1"/>
          <w:sz w:val="20"/>
          <w:szCs w:val="20"/>
          <w:u w:val="single"/>
          <w:rtl w:val="0"/>
        </w:rPr>
        <w:t xml:space="preserve">Elgar</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i w:val="1"/>
          <w:sz w:val="20"/>
          <w:szCs w:val="20"/>
          <w:rtl w:val="0"/>
        </w:rPr>
        <w:t xml:space="preserve">Liebesleid</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Liebesfreud</w:t>
      </w:r>
      <w:r w:rsidDel="00000000" w:rsidR="00000000" w:rsidRPr="00000000">
        <w:rPr>
          <w:rFonts w:ascii="Georgia" w:cs="Georgia" w:eastAsia="Georgia" w:hAnsi="Georgia"/>
          <w:sz w:val="20"/>
          <w:szCs w:val="20"/>
          <w:rtl w:val="0"/>
        </w:rPr>
        <w:t xml:space="preserve"> were written by Fritz Kreisler, who also made arrangements of this composer’s violin concertos and often performed his twenty-four caprices for solo violin.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Niccolò </w:t>
      </w:r>
      <w:r w:rsidDel="00000000" w:rsidR="00000000" w:rsidRPr="00000000">
        <w:rPr>
          <w:rFonts w:ascii="Georgia" w:cs="Georgia" w:eastAsia="Georgia" w:hAnsi="Georgia"/>
          <w:b w:val="1"/>
          <w:sz w:val="20"/>
          <w:szCs w:val="20"/>
          <w:u w:val="single"/>
          <w:rtl w:val="0"/>
        </w:rPr>
        <w:t xml:space="preserve">Paganini</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pPr>
      <w:r w:rsidDel="00000000" w:rsidR="00000000" w:rsidRPr="00000000">
        <w:rPr>
          <w:rFonts w:ascii="Georgia" w:cs="Georgia" w:eastAsia="Georgia" w:hAnsi="Georgia"/>
          <w:sz w:val="20"/>
          <w:szCs w:val="20"/>
          <w:rtl w:val="0"/>
        </w:rPr>
        <w:t xml:space="preserve">&lt;EK, Music/Opera&gt;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16. </w:t>
      </w:r>
      <w:r w:rsidDel="00000000" w:rsidR="00000000" w:rsidRPr="00000000">
        <w:rPr>
          <w:rFonts w:ascii="Georgia" w:cs="Georgia" w:eastAsia="Georgia" w:hAnsi="Georgia"/>
          <w:sz w:val="20"/>
          <w:szCs w:val="20"/>
          <w:highlight w:val="white"/>
          <w:rtl w:val="0"/>
        </w:rPr>
        <w:t xml:space="preserve">Losing a limb isn’t a career-ending injury for some people. Answer the following about historical people with prosthetics who still managed to kick ass after losing a body part,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A famous commander in this war, Gotz von Berlichingen, was known as “of the iron hand” for his iron prosthetic that became his signature.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German </w:t>
      </w:r>
      <w:r w:rsidDel="00000000" w:rsidR="00000000" w:rsidRPr="00000000">
        <w:rPr>
          <w:rFonts w:ascii="Georgia" w:cs="Georgia" w:eastAsia="Georgia" w:hAnsi="Georgia"/>
          <w:b w:val="1"/>
          <w:sz w:val="20"/>
          <w:szCs w:val="20"/>
          <w:highlight w:val="white"/>
          <w:u w:val="single"/>
          <w:rtl w:val="0"/>
        </w:rPr>
        <w:t xml:space="preserve">Peasants’</w:t>
      </w:r>
      <w:r w:rsidDel="00000000" w:rsidR="00000000" w:rsidRPr="00000000">
        <w:rPr>
          <w:rFonts w:ascii="Georgia" w:cs="Georgia" w:eastAsia="Georgia" w:hAnsi="Georgia"/>
          <w:sz w:val="20"/>
          <w:szCs w:val="20"/>
          <w:highlight w:val="white"/>
          <w:rtl w:val="0"/>
        </w:rPr>
        <w:t xml:space="preserve"> War</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“Napoleon of the West” ordered his severed left leg buried with full military honors. During the Mexican-American War, American forces captured the prosthetic leg of this loser of the Battle of San Jacinto.</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Antonio Lopez de </w:t>
      </w:r>
      <w:r w:rsidDel="00000000" w:rsidR="00000000" w:rsidRPr="00000000">
        <w:rPr>
          <w:rFonts w:ascii="Georgia" w:cs="Georgia" w:eastAsia="Georgia" w:hAnsi="Georgia"/>
          <w:b w:val="1"/>
          <w:sz w:val="20"/>
          <w:szCs w:val="20"/>
          <w:highlight w:val="white"/>
          <w:u w:val="single"/>
          <w:rtl w:val="0"/>
        </w:rPr>
        <w:t xml:space="preserve">Santa Anna</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rich </w:t>
      </w:r>
      <w:r w:rsidDel="00000000" w:rsidR="00000000" w:rsidRPr="00000000">
        <w:rPr>
          <w:rFonts w:ascii="Georgia" w:cs="Georgia" w:eastAsia="Georgia" w:hAnsi="Georgia"/>
          <w:i w:val="1"/>
          <w:sz w:val="20"/>
          <w:szCs w:val="20"/>
          <w:highlight w:val="white"/>
          <w:rtl w:val="0"/>
        </w:rPr>
        <w:t xml:space="preserve">bey</w:t>
      </w:r>
      <w:r w:rsidDel="00000000" w:rsidR="00000000" w:rsidRPr="00000000">
        <w:rPr>
          <w:rFonts w:ascii="Georgia" w:cs="Georgia" w:eastAsia="Georgia" w:hAnsi="Georgia"/>
          <w:sz w:val="20"/>
          <w:szCs w:val="20"/>
          <w:highlight w:val="white"/>
          <w:rtl w:val="0"/>
        </w:rPr>
        <w:t xml:space="preserve"> of Ottoman Algiers had a prosthetic arm made from silver, and was killed defending the city of Tlemcen. He was the older brother of an admiral who captured Algiers and defeated Andrea Doria at the Battle of Preveza.</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Oruc</w:t>
      </w:r>
      <w:r w:rsidDel="00000000" w:rsidR="00000000" w:rsidRPr="00000000">
        <w:rPr>
          <w:rFonts w:ascii="Georgia" w:cs="Georgia" w:eastAsia="Georgia" w:hAnsi="Georgia"/>
          <w:sz w:val="20"/>
          <w:szCs w:val="20"/>
          <w:highlight w:val="white"/>
          <w:rtl w:val="0"/>
        </w:rPr>
        <w:t xml:space="preserve"> Reis [or Baba </w:t>
      </w:r>
      <w:r w:rsidDel="00000000" w:rsidR="00000000" w:rsidRPr="00000000">
        <w:rPr>
          <w:rFonts w:ascii="Georgia" w:cs="Georgia" w:eastAsia="Georgia" w:hAnsi="Georgia"/>
          <w:b w:val="1"/>
          <w:sz w:val="20"/>
          <w:szCs w:val="20"/>
          <w:highlight w:val="white"/>
          <w:u w:val="single"/>
          <w:rtl w:val="0"/>
        </w:rPr>
        <w:t xml:space="preserve">Oruc</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b w:val="1"/>
          <w:sz w:val="20"/>
          <w:szCs w:val="20"/>
          <w:highlight w:val="white"/>
          <w:u w:val="single"/>
          <w:rtl w:val="0"/>
        </w:rPr>
        <w:t xml:space="preserve">Oruc</w:t>
      </w:r>
      <w:r w:rsidDel="00000000" w:rsidR="00000000" w:rsidRPr="00000000">
        <w:rPr>
          <w:rFonts w:ascii="Georgia" w:cs="Georgia" w:eastAsia="Georgia" w:hAnsi="Georgia"/>
          <w:sz w:val="20"/>
          <w:szCs w:val="20"/>
          <w:highlight w:val="white"/>
          <w:rtl w:val="0"/>
        </w:rPr>
        <w:t xml:space="preserve"> Barbarossa; prompt on </w:t>
      </w:r>
      <w:r w:rsidDel="00000000" w:rsidR="00000000" w:rsidRPr="00000000">
        <w:rPr>
          <w:rFonts w:ascii="Georgia" w:cs="Georgia" w:eastAsia="Georgia" w:hAnsi="Georgia"/>
          <w:sz w:val="20"/>
          <w:szCs w:val="20"/>
          <w:highlight w:val="white"/>
          <w:u w:val="single"/>
          <w:rtl w:val="0"/>
        </w:rPr>
        <w:t xml:space="preserve">Barbarossa</w:t>
      </w:r>
      <w:r w:rsidDel="00000000" w:rsidR="00000000" w:rsidRPr="00000000">
        <w:rPr>
          <w:rFonts w:ascii="Georgia" w:cs="Georgia" w:eastAsia="Georgia" w:hAnsi="Georgia"/>
          <w:sz w:val="20"/>
          <w:szCs w:val="20"/>
          <w:highlight w:val="white"/>
          <w:rtl w:val="0"/>
        </w:rPr>
        <w:t xml:space="preserve">; do not accept or prompt on Hayreddin Barbarossa]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Other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This philosopher tried to answer the question "People, can we all get along?" in an essay discussing the Rodney King riots that appears in the volume </w:t>
      </w:r>
      <w:r w:rsidDel="00000000" w:rsidR="00000000" w:rsidRPr="00000000">
        <w:rPr>
          <w:rFonts w:ascii="Georgia" w:cs="Georgia" w:eastAsia="Georgia" w:hAnsi="Georgia"/>
          <w:i w:val="1"/>
          <w:sz w:val="20"/>
          <w:szCs w:val="20"/>
          <w:rtl w:val="0"/>
        </w:rPr>
        <w:t xml:space="preserve">In My Father's House</w:t>
      </w:r>
      <w:r w:rsidDel="00000000" w:rsidR="00000000" w:rsidRPr="00000000">
        <w:rPr>
          <w:rFonts w:ascii="Georgia" w:cs="Georgia" w:eastAsia="Georgia" w:hAnsi="Georgia"/>
          <w:sz w:val="20"/>
          <w:szCs w:val="20"/>
          <w:rtl w:val="0"/>
        </w:rPr>
        <w:t xml:space="preser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author, who urged for "universal concern" in a book suggesting an "ethics in a world of strangers," titled </w:t>
      </w:r>
      <w:r w:rsidDel="00000000" w:rsidR="00000000" w:rsidRPr="00000000">
        <w:rPr>
          <w:rFonts w:ascii="Georgia" w:cs="Georgia" w:eastAsia="Georgia" w:hAnsi="Georgia"/>
          <w:i w:val="1"/>
          <w:sz w:val="20"/>
          <w:szCs w:val="20"/>
          <w:rtl w:val="0"/>
        </w:rPr>
        <w:t xml:space="preserve">Cosmopolitanism</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Kwame </w:t>
      </w:r>
      <w:r w:rsidDel="00000000" w:rsidR="00000000" w:rsidRPr="00000000">
        <w:rPr>
          <w:rFonts w:ascii="Georgia" w:cs="Georgia" w:eastAsia="Georgia" w:hAnsi="Georgia"/>
          <w:b w:val="1"/>
          <w:sz w:val="20"/>
          <w:szCs w:val="20"/>
          <w:u w:val="single"/>
          <w:rtl w:val="0"/>
        </w:rPr>
        <w:t xml:space="preserve">Appiah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Much of Appiah's work is concerned with the "identities" of this continent. The claim that this continent "has no history" is a paraphrasing of G.F.W. Hegel's </w:t>
      </w:r>
      <w:r w:rsidDel="00000000" w:rsidR="00000000" w:rsidRPr="00000000">
        <w:rPr>
          <w:rFonts w:ascii="Georgia" w:cs="Georgia" w:eastAsia="Georgia" w:hAnsi="Georgia"/>
          <w:i w:val="1"/>
          <w:sz w:val="20"/>
          <w:szCs w:val="20"/>
          <w:rtl w:val="0"/>
        </w:rPr>
        <w:t xml:space="preserve">Lectures on the Philosophy of History</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Africa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Kwame Appiah resigned from his post at Harvard after this other philosopher and intellectual said that Lawrence Summers was not committed to affirmative action. Summers was critical of this man's CD </w:t>
      </w:r>
      <w:r w:rsidDel="00000000" w:rsidR="00000000" w:rsidRPr="00000000">
        <w:rPr>
          <w:rFonts w:ascii="Georgia" w:cs="Georgia" w:eastAsia="Georgia" w:hAnsi="Georgia"/>
          <w:i w:val="1"/>
          <w:sz w:val="20"/>
          <w:szCs w:val="20"/>
          <w:rtl w:val="0"/>
        </w:rPr>
        <w:t xml:space="preserve">Sketches of My Culture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Cornel </w:t>
      </w:r>
      <w:r w:rsidDel="00000000" w:rsidR="00000000" w:rsidRPr="00000000">
        <w:rPr>
          <w:rFonts w:ascii="Georgia" w:cs="Georgia" w:eastAsia="Georgia" w:hAnsi="Georgia"/>
          <w:b w:val="1"/>
          <w:sz w:val="20"/>
          <w:szCs w:val="20"/>
          <w:u w:val="single"/>
          <w:rtl w:val="0"/>
        </w:rPr>
        <w:t xml:space="preserve">West</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This language is the origin of English loanwords such as “avocado,” “chocolate,” and “tomato.”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Native American language indigenous to the Aztec people and spoken by about 1.5 million people in Mexico today.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Nahuatl</w:t>
      </w:r>
      <w:r w:rsidDel="00000000" w:rsidR="00000000" w:rsidRPr="00000000">
        <w:rPr>
          <w:rFonts w:ascii="Georgia" w:cs="Georgia" w:eastAsia="Georgia" w:hAnsi="Georgia"/>
          <w:sz w:val="20"/>
          <w:szCs w:val="20"/>
          <w:rtl w:val="0"/>
        </w:rPr>
        <w:t xml:space="preserve"> [do not accept “Nahua” or “Nahuan”]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“tl” digraph in Nahuatl and the English letter “l” both represent consonant sounds articulated in this manner, in which airflow is directed around the sides of the tongue.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lateral</w:t>
      </w:r>
      <w:r w:rsidDel="00000000" w:rsidR="00000000" w:rsidRPr="00000000">
        <w:rPr>
          <w:rFonts w:ascii="Georgia" w:cs="Georgia" w:eastAsia="Georgia" w:hAnsi="Georgia"/>
          <w:sz w:val="20"/>
          <w:szCs w:val="20"/>
          <w:rtl w:val="0"/>
        </w:rPr>
        <w:t xml:space="preserve"> consonant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Nahuatl is among these highly inflecting or agglutinating languages with long, sentence-length </w:t>
      </w:r>
      <w:r w:rsidDel="00000000" w:rsidR="00000000" w:rsidRPr="00000000">
        <w:rPr>
          <w:rFonts w:ascii="Georgia" w:cs="Georgia" w:eastAsia="Georgia" w:hAnsi="Georgia"/>
          <w:sz w:val="20"/>
          <w:szCs w:val="20"/>
          <w:rtl w:val="0"/>
        </w:rPr>
        <w:t xml:space="preserve">words. For example, the Mohawk word  </w:t>
      </w:r>
      <w:r w:rsidDel="00000000" w:rsidR="00000000" w:rsidRPr="00000000">
        <w:rPr>
          <w:rFonts w:ascii="Georgia" w:cs="Georgia" w:eastAsia="Georgia" w:hAnsi="Georgia"/>
          <w:sz w:val="20"/>
          <w:szCs w:val="20"/>
          <w:rtl w:val="0"/>
        </w:rPr>
        <w:t xml:space="preserve">“en·tsa·kwa·nenhst·a·ron·ko” means “we will scrape the corn off the cob.”</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polysynthetic</w:t>
      </w:r>
      <w:r w:rsidDel="00000000" w:rsidR="00000000" w:rsidRPr="00000000">
        <w:rPr>
          <w:rFonts w:ascii="Georgia" w:cs="Georgia" w:eastAsia="Georgia" w:hAnsi="Georgia"/>
          <w:sz w:val="20"/>
          <w:szCs w:val="20"/>
          <w:rtl w:val="0"/>
        </w:rPr>
        <w:t xml:space="preserve"> [or word forms; prompt on </w:t>
      </w:r>
      <w:r w:rsidDel="00000000" w:rsidR="00000000" w:rsidRPr="00000000">
        <w:rPr>
          <w:rFonts w:ascii="Georgia" w:cs="Georgia" w:eastAsia="Georgia" w:hAnsi="Georgia"/>
          <w:sz w:val="20"/>
          <w:szCs w:val="20"/>
          <w:u w:val="single"/>
          <w:rtl w:val="0"/>
        </w:rPr>
        <w:t xml:space="preserve">synthetic</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Social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In this play, a physician tries to smuggle the title character out of the imperial palace in his medicine chest, but is discovered by General Han Jue, who compassionately allows him to pass.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play by Yuan dynasty dramatist Ji Junxiang, whose title character avenges the mass slaughter of his family at the hands of General Tu’an Gu. This was the first Chinese play to be translated into a European language.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Orphan of Zhao</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Zhaoshi gu’er</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i w:val="1"/>
          <w:sz w:val="20"/>
          <w:szCs w:val="20"/>
          <w:rtl w:val="0"/>
        </w:rPr>
        <w:t xml:space="preserve">The Orphan of Zhao</w:t>
      </w:r>
      <w:r w:rsidDel="00000000" w:rsidR="00000000" w:rsidRPr="00000000">
        <w:rPr>
          <w:rFonts w:ascii="Georgia" w:cs="Georgia" w:eastAsia="Georgia" w:hAnsi="Georgia"/>
          <w:sz w:val="20"/>
          <w:szCs w:val="20"/>
          <w:rtl w:val="0"/>
        </w:rPr>
        <w:t xml:space="preserve"> belongs to the </w:t>
      </w:r>
      <w:r w:rsidDel="00000000" w:rsidR="00000000" w:rsidRPr="00000000">
        <w:rPr>
          <w:rFonts w:ascii="Georgia" w:cs="Georgia" w:eastAsia="Georgia" w:hAnsi="Georgia"/>
          <w:i w:val="1"/>
          <w:sz w:val="20"/>
          <w:szCs w:val="20"/>
          <w:rtl w:val="0"/>
        </w:rPr>
        <w:t xml:space="preserve">zaju</w:t>
      </w:r>
      <w:r w:rsidDel="00000000" w:rsidR="00000000" w:rsidRPr="00000000">
        <w:rPr>
          <w:rFonts w:ascii="Georgia" w:cs="Georgia" w:eastAsia="Georgia" w:hAnsi="Georgia"/>
          <w:sz w:val="20"/>
          <w:szCs w:val="20"/>
          <w:rtl w:val="0"/>
        </w:rPr>
        <w:t xml:space="preserve"> genre of variety theater, which today is mainly performed as this art form. Performers of the “Peking” type of this art form wear colorful costumes, are trained in dance, combat, and pantomime, and don’t always sing, unlike their western counterparts.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Chinese </w:t>
      </w:r>
      <w:r w:rsidDel="00000000" w:rsidR="00000000" w:rsidRPr="00000000">
        <w:rPr>
          <w:rFonts w:ascii="Georgia" w:cs="Georgia" w:eastAsia="Georgia" w:hAnsi="Georgia"/>
          <w:b w:val="1"/>
          <w:sz w:val="20"/>
          <w:szCs w:val="20"/>
          <w:u w:val="single"/>
          <w:rtl w:val="0"/>
        </w:rPr>
        <w:t xml:space="preserve">opera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xiqu</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a Yuan-era </w:t>
      </w:r>
      <w:r w:rsidDel="00000000" w:rsidR="00000000" w:rsidRPr="00000000">
        <w:rPr>
          <w:rFonts w:ascii="Georgia" w:cs="Georgia" w:eastAsia="Georgia" w:hAnsi="Georgia"/>
          <w:i w:val="1"/>
          <w:sz w:val="20"/>
          <w:szCs w:val="20"/>
          <w:rtl w:val="0"/>
        </w:rPr>
        <w:t xml:space="preserve">zaju</w:t>
      </w:r>
      <w:r w:rsidDel="00000000" w:rsidR="00000000" w:rsidRPr="00000000">
        <w:rPr>
          <w:rFonts w:ascii="Georgia" w:cs="Georgia" w:eastAsia="Georgia" w:hAnsi="Georgia"/>
          <w:sz w:val="20"/>
          <w:szCs w:val="20"/>
          <w:rtl w:val="0"/>
        </w:rPr>
        <w:t xml:space="preserve"> play by Li Qianfu, Hai-tang proves her parentage of Shoulang by refusing to pull him out of one of these constructs. In a modern adaptation of that play, Azdak determines Grusha to be the true mother of Michael by having him be placed inside one of these things on a courtroom floor.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 </w:t>
      </w:r>
      <w:r w:rsidDel="00000000" w:rsidR="00000000" w:rsidRPr="00000000">
        <w:rPr>
          <w:rFonts w:ascii="Georgia" w:cs="Georgia" w:eastAsia="Georgia" w:hAnsi="Georgia"/>
          <w:b w:val="1"/>
          <w:sz w:val="20"/>
          <w:szCs w:val="20"/>
          <w:u w:val="single"/>
          <w:rtl w:val="0"/>
        </w:rPr>
        <w:t xml:space="preserve">chalk circle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huilan ji</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kreidekreis</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circle</w:t>
      </w:r>
      <w:r w:rsidDel="00000000" w:rsidR="00000000" w:rsidRPr="00000000">
        <w:rPr>
          <w:rFonts w:ascii="Georgia" w:cs="Georgia" w:eastAsia="Georgia" w:hAnsi="Georgia"/>
          <w:sz w:val="20"/>
          <w:szCs w:val="20"/>
          <w:rtl w:val="0"/>
        </w:rPr>
        <w:t xml:space="preserve"> by asking: “made of what?”]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Drama&gt;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 IC 2118, which is commonly nicknamed The Witch Head, is an example of these astronomical structures, which do not receive enough energy to ionize the gas that comprise them.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these collections of interstellar dust which scatter enough light to make them visible, unlike their "dark" or “bright” counterparts.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reflection nebula</w:t>
      </w:r>
      <w:r w:rsidDel="00000000" w:rsidR="00000000" w:rsidRPr="00000000">
        <w:rPr>
          <w:rFonts w:ascii="Georgia" w:cs="Georgia" w:eastAsia="Georgia" w:hAnsi="Georgia"/>
          <w:sz w:val="20"/>
          <w:szCs w:val="20"/>
          <w:rtl w:val="0"/>
        </w:rPr>
        <w:t xml:space="preserve">e [prompt on </w:t>
      </w:r>
      <w:r w:rsidDel="00000000" w:rsidR="00000000" w:rsidRPr="00000000">
        <w:rPr>
          <w:rFonts w:ascii="Georgia" w:cs="Georgia" w:eastAsia="Georgia" w:hAnsi="Georgia"/>
          <w:sz w:val="20"/>
          <w:szCs w:val="20"/>
          <w:u w:val="single"/>
          <w:rtl w:val="0"/>
        </w:rPr>
        <w:t xml:space="preserve">nebula</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scientist published a luminosity relation that governs reflection and bright nebulas. He also devised a Tuning Fork diagram that classifies galaxies by their form.</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Edwin </w:t>
      </w:r>
      <w:r w:rsidDel="00000000" w:rsidR="00000000" w:rsidRPr="00000000">
        <w:rPr>
          <w:rFonts w:ascii="Georgia" w:cs="Georgia" w:eastAsia="Georgia" w:hAnsi="Georgia"/>
          <w:b w:val="1"/>
          <w:sz w:val="20"/>
          <w:szCs w:val="20"/>
          <w:u w:val="single"/>
          <w:rtl w:val="0"/>
        </w:rPr>
        <w:t xml:space="preserve">Hubble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 form of reflection nebula called the protoplanetary nebula forms when a star has left this region of the H-R Diagram. Stars on this path have an inert carbon-nitrogen core, a mass less than .9 solar masses, and eventually become white dwarves once they expel their planetary nebulae.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asymptotic giant branch</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AGB</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