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b/>
          <w:bCs/>
          <w:color w:val="000000"/>
          <w:sz w:val="23"/>
          <w:szCs w:val="23"/>
        </w:rPr>
        <w:t>Prison Bowl VI</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18"/>
          <w:szCs w:val="18"/>
        </w:rPr>
        <w:t xml:space="preserve">Questions written and edited by Hunter College High School (Sam </w:t>
      </w:r>
      <w:proofErr w:type="spellStart"/>
      <w:r w:rsidRPr="009801CB">
        <w:rPr>
          <w:rFonts w:eastAsia="Times New Roman" w:cs="Times New Roman"/>
          <w:color w:val="000000"/>
          <w:sz w:val="18"/>
          <w:szCs w:val="18"/>
        </w:rPr>
        <w:t>Brochin</w:t>
      </w:r>
      <w:proofErr w:type="spellEnd"/>
      <w:r w:rsidRPr="009801CB">
        <w:rPr>
          <w:rFonts w:eastAsia="Times New Roman" w:cs="Times New Roman"/>
          <w:color w:val="000000"/>
          <w:sz w:val="18"/>
          <w:szCs w:val="18"/>
        </w:rPr>
        <w:t xml:space="preserve">, </w:t>
      </w:r>
      <w:proofErr w:type="spellStart"/>
      <w:r w:rsidRPr="009801CB">
        <w:rPr>
          <w:rFonts w:eastAsia="Times New Roman" w:cs="Times New Roman"/>
          <w:color w:val="000000"/>
          <w:sz w:val="18"/>
          <w:szCs w:val="18"/>
        </w:rPr>
        <w:t>Swathi</w:t>
      </w:r>
      <w:proofErr w:type="spellEnd"/>
      <w:r w:rsidRPr="009801CB">
        <w:rPr>
          <w:rFonts w:eastAsia="Times New Roman" w:cs="Times New Roman"/>
          <w:color w:val="000000"/>
          <w:sz w:val="18"/>
          <w:szCs w:val="18"/>
        </w:rPr>
        <w:t xml:space="preserve"> </w:t>
      </w:r>
      <w:proofErr w:type="spellStart"/>
      <w:r w:rsidRPr="009801CB">
        <w:rPr>
          <w:rFonts w:eastAsia="Times New Roman" w:cs="Times New Roman"/>
          <w:color w:val="000000"/>
          <w:sz w:val="18"/>
          <w:szCs w:val="18"/>
        </w:rPr>
        <w:t>Chakrapani</w:t>
      </w:r>
      <w:proofErr w:type="spellEnd"/>
      <w:r w:rsidRPr="009801CB">
        <w:rPr>
          <w:rFonts w:eastAsia="Times New Roman" w:cs="Times New Roman"/>
          <w:color w:val="000000"/>
          <w:sz w:val="18"/>
          <w:szCs w:val="18"/>
        </w:rPr>
        <w:t xml:space="preserve">, William Dou, David </w:t>
      </w:r>
      <w:proofErr w:type="spellStart"/>
      <w:r w:rsidRPr="009801CB">
        <w:rPr>
          <w:rFonts w:eastAsia="Times New Roman" w:cs="Times New Roman"/>
          <w:color w:val="000000"/>
          <w:sz w:val="18"/>
          <w:szCs w:val="18"/>
        </w:rPr>
        <w:t>Godovich</w:t>
      </w:r>
      <w:proofErr w:type="spellEnd"/>
      <w:r w:rsidRPr="009801CB">
        <w:rPr>
          <w:rFonts w:eastAsia="Times New Roman" w:cs="Times New Roman"/>
          <w:color w:val="000000"/>
          <w:sz w:val="18"/>
          <w:szCs w:val="18"/>
        </w:rPr>
        <w:t xml:space="preserve">, Lily Goldberg, Jason </w:t>
      </w:r>
      <w:proofErr w:type="spellStart"/>
      <w:r w:rsidRPr="009801CB">
        <w:rPr>
          <w:rFonts w:eastAsia="Times New Roman" w:cs="Times New Roman"/>
          <w:color w:val="000000"/>
          <w:sz w:val="18"/>
          <w:szCs w:val="18"/>
        </w:rPr>
        <w:t>Gurevitch</w:t>
      </w:r>
      <w:proofErr w:type="spellEnd"/>
      <w:r w:rsidRPr="009801CB">
        <w:rPr>
          <w:rFonts w:eastAsia="Times New Roman" w:cs="Times New Roman"/>
          <w:color w:val="000000"/>
          <w:sz w:val="18"/>
          <w:szCs w:val="18"/>
        </w:rPr>
        <w:t xml:space="preserve">, Willie Ha, Sarah </w:t>
      </w:r>
      <w:proofErr w:type="spellStart"/>
      <w:r w:rsidRPr="009801CB">
        <w:rPr>
          <w:rFonts w:eastAsia="Times New Roman" w:cs="Times New Roman"/>
          <w:color w:val="000000"/>
          <w:sz w:val="18"/>
          <w:szCs w:val="18"/>
        </w:rPr>
        <w:t>Hamerling</w:t>
      </w:r>
      <w:proofErr w:type="spellEnd"/>
      <w:r w:rsidRPr="009801CB">
        <w:rPr>
          <w:rFonts w:eastAsia="Times New Roman" w:cs="Times New Roman"/>
          <w:color w:val="000000"/>
          <w:sz w:val="18"/>
          <w:szCs w:val="18"/>
        </w:rPr>
        <w:t xml:space="preserve">, </w:t>
      </w:r>
      <w:proofErr w:type="spellStart"/>
      <w:r w:rsidRPr="009801CB">
        <w:rPr>
          <w:rFonts w:eastAsia="Times New Roman" w:cs="Times New Roman"/>
          <w:color w:val="000000"/>
          <w:sz w:val="18"/>
          <w:szCs w:val="18"/>
        </w:rPr>
        <w:t>Sophey</w:t>
      </w:r>
      <w:proofErr w:type="spellEnd"/>
      <w:r w:rsidRPr="009801CB">
        <w:rPr>
          <w:rFonts w:eastAsia="Times New Roman" w:cs="Times New Roman"/>
          <w:color w:val="000000"/>
          <w:sz w:val="18"/>
          <w:szCs w:val="18"/>
        </w:rPr>
        <w:t xml:space="preserve"> Ho, Brian Huang, </w:t>
      </w:r>
      <w:proofErr w:type="spellStart"/>
      <w:r w:rsidRPr="009801CB">
        <w:rPr>
          <w:rFonts w:eastAsia="Times New Roman" w:cs="Times New Roman"/>
          <w:color w:val="000000"/>
          <w:sz w:val="18"/>
          <w:szCs w:val="18"/>
        </w:rPr>
        <w:t>Sayema</w:t>
      </w:r>
      <w:proofErr w:type="spellEnd"/>
      <w:r w:rsidRPr="009801CB">
        <w:rPr>
          <w:rFonts w:eastAsia="Times New Roman" w:cs="Times New Roman"/>
          <w:color w:val="000000"/>
          <w:sz w:val="18"/>
          <w:szCs w:val="18"/>
        </w:rPr>
        <w:t xml:space="preserve"> Islam, Jonathan Lin, Brent </w:t>
      </w:r>
      <w:proofErr w:type="spellStart"/>
      <w:r w:rsidRPr="009801CB">
        <w:rPr>
          <w:rFonts w:eastAsia="Times New Roman" w:cs="Times New Roman"/>
          <w:color w:val="000000"/>
          <w:sz w:val="18"/>
          <w:szCs w:val="18"/>
        </w:rPr>
        <w:t>Morden</w:t>
      </w:r>
      <w:proofErr w:type="spellEnd"/>
      <w:r w:rsidRPr="009801CB">
        <w:rPr>
          <w:rFonts w:eastAsia="Times New Roman" w:cs="Times New Roman"/>
          <w:color w:val="000000"/>
          <w:sz w:val="18"/>
          <w:szCs w:val="18"/>
        </w:rPr>
        <w:t xml:space="preserve">, Alex </w:t>
      </w:r>
      <w:proofErr w:type="spellStart"/>
      <w:r w:rsidRPr="009801CB">
        <w:rPr>
          <w:rFonts w:eastAsia="Times New Roman" w:cs="Times New Roman"/>
          <w:color w:val="000000"/>
          <w:sz w:val="18"/>
          <w:szCs w:val="18"/>
        </w:rPr>
        <w:t>Moschetti</w:t>
      </w:r>
      <w:proofErr w:type="spellEnd"/>
      <w:r w:rsidRPr="009801CB">
        <w:rPr>
          <w:rFonts w:eastAsia="Times New Roman" w:cs="Times New Roman"/>
          <w:color w:val="000000"/>
          <w:sz w:val="18"/>
          <w:szCs w:val="18"/>
        </w:rPr>
        <w:t xml:space="preserve">, Tenzin </w:t>
      </w:r>
      <w:proofErr w:type="spellStart"/>
      <w:r w:rsidRPr="009801CB">
        <w:rPr>
          <w:rFonts w:eastAsia="Times New Roman" w:cs="Times New Roman"/>
          <w:color w:val="000000"/>
          <w:sz w:val="18"/>
          <w:szCs w:val="18"/>
        </w:rPr>
        <w:t>Norzin</w:t>
      </w:r>
      <w:proofErr w:type="spellEnd"/>
      <w:r w:rsidRPr="009801CB">
        <w:rPr>
          <w:rFonts w:eastAsia="Times New Roman" w:cs="Times New Roman"/>
          <w:color w:val="000000"/>
          <w:sz w:val="18"/>
          <w:szCs w:val="18"/>
        </w:rPr>
        <w:t xml:space="preserve">, Wilton </w:t>
      </w:r>
      <w:proofErr w:type="spellStart"/>
      <w:r w:rsidRPr="009801CB">
        <w:rPr>
          <w:rFonts w:eastAsia="Times New Roman" w:cs="Times New Roman"/>
          <w:color w:val="000000"/>
          <w:sz w:val="18"/>
          <w:szCs w:val="18"/>
        </w:rPr>
        <w:t>Rao</w:t>
      </w:r>
      <w:proofErr w:type="spellEnd"/>
      <w:r w:rsidRPr="009801CB">
        <w:rPr>
          <w:rFonts w:eastAsia="Times New Roman" w:cs="Times New Roman"/>
          <w:color w:val="000000"/>
          <w:sz w:val="18"/>
          <w:szCs w:val="18"/>
        </w:rPr>
        <w:t xml:space="preserve">, Ruth </w:t>
      </w:r>
      <w:proofErr w:type="spellStart"/>
      <w:r w:rsidRPr="009801CB">
        <w:rPr>
          <w:rFonts w:eastAsia="Times New Roman" w:cs="Times New Roman"/>
          <w:color w:val="000000"/>
          <w:sz w:val="18"/>
          <w:szCs w:val="18"/>
        </w:rPr>
        <w:t>Schoenfeld</w:t>
      </w:r>
      <w:proofErr w:type="spellEnd"/>
      <w:r w:rsidRPr="009801CB">
        <w:rPr>
          <w:rFonts w:eastAsia="Times New Roman" w:cs="Times New Roman"/>
          <w:color w:val="000000"/>
          <w:sz w:val="18"/>
          <w:szCs w:val="18"/>
        </w:rPr>
        <w:t xml:space="preserve">, </w:t>
      </w:r>
      <w:proofErr w:type="spellStart"/>
      <w:r w:rsidRPr="009801CB">
        <w:rPr>
          <w:rFonts w:eastAsia="Times New Roman" w:cs="Times New Roman"/>
          <w:color w:val="000000"/>
          <w:sz w:val="18"/>
          <w:szCs w:val="18"/>
        </w:rPr>
        <w:t>Priya</w:t>
      </w:r>
      <w:proofErr w:type="spellEnd"/>
      <w:r w:rsidRPr="009801CB">
        <w:rPr>
          <w:rFonts w:eastAsia="Times New Roman" w:cs="Times New Roman"/>
          <w:color w:val="000000"/>
          <w:sz w:val="18"/>
          <w:szCs w:val="18"/>
        </w:rPr>
        <w:t xml:space="preserve"> </w:t>
      </w:r>
      <w:proofErr w:type="spellStart"/>
      <w:r w:rsidRPr="009801CB">
        <w:rPr>
          <w:rFonts w:eastAsia="Times New Roman" w:cs="Times New Roman"/>
          <w:color w:val="000000"/>
          <w:sz w:val="18"/>
          <w:szCs w:val="18"/>
        </w:rPr>
        <w:t>Srikumar</w:t>
      </w:r>
      <w:proofErr w:type="spellEnd"/>
      <w:r w:rsidRPr="009801CB">
        <w:rPr>
          <w:rFonts w:eastAsia="Times New Roman" w:cs="Times New Roman"/>
          <w:color w:val="000000"/>
          <w:sz w:val="18"/>
          <w:szCs w:val="18"/>
        </w:rPr>
        <w:t xml:space="preserve">, Karina </w:t>
      </w:r>
      <w:proofErr w:type="spellStart"/>
      <w:r w:rsidRPr="009801CB">
        <w:rPr>
          <w:rFonts w:eastAsia="Times New Roman" w:cs="Times New Roman"/>
          <w:color w:val="000000"/>
          <w:sz w:val="18"/>
          <w:szCs w:val="18"/>
        </w:rPr>
        <w:t>Xie</w:t>
      </w:r>
      <w:proofErr w:type="spellEnd"/>
      <w:r w:rsidRPr="009801CB">
        <w:rPr>
          <w:rFonts w:eastAsia="Times New Roman" w:cs="Times New Roman"/>
          <w:color w:val="000000"/>
          <w:sz w:val="18"/>
          <w:szCs w:val="18"/>
        </w:rPr>
        <w:t>, Marianna Zhang, and Zihan Zheng)</w:t>
      </w:r>
    </w:p>
    <w:p w:rsidR="009801CB" w:rsidRDefault="009801CB" w:rsidP="009801CB">
      <w:pPr>
        <w:spacing w:after="0" w:line="240" w:lineRule="auto"/>
        <w:rPr>
          <w:rFonts w:eastAsia="Times New Roman" w:cs="Times New Roman"/>
          <w:b/>
          <w:bCs/>
          <w:color w:val="000000"/>
          <w:sz w:val="20"/>
          <w:szCs w:val="20"/>
          <w:u w:val="single"/>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b/>
          <w:bCs/>
          <w:color w:val="000000"/>
          <w:sz w:val="20"/>
          <w:szCs w:val="20"/>
          <w:u w:val="single"/>
        </w:rPr>
        <w:t>Round 01 – Tossups</w:t>
      </w:r>
    </w:p>
    <w:p w:rsidR="009801CB"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 The majority opinion for this case overruled a key distinction set by Frankfurter in </w:t>
      </w:r>
      <w:r w:rsidRPr="009801CB">
        <w:rPr>
          <w:rFonts w:eastAsia="Times New Roman" w:cs="Times New Roman"/>
          <w:i/>
          <w:iCs/>
          <w:color w:val="000000"/>
          <w:sz w:val="20"/>
          <w:szCs w:val="20"/>
        </w:rPr>
        <w:t>Wolf v. Colorado</w:t>
      </w:r>
      <w:r w:rsidRPr="009801CB">
        <w:rPr>
          <w:rFonts w:eastAsia="Times New Roman" w:cs="Times New Roman"/>
          <w:color w:val="000000"/>
          <w:sz w:val="20"/>
          <w:szCs w:val="20"/>
        </w:rPr>
        <w:t xml:space="preserve">, and expanded upon the ruling in </w:t>
      </w:r>
      <w:r w:rsidRPr="009801CB">
        <w:rPr>
          <w:rFonts w:eastAsia="Times New Roman" w:cs="Times New Roman"/>
          <w:i/>
          <w:iCs/>
          <w:color w:val="000000"/>
          <w:sz w:val="20"/>
          <w:szCs w:val="20"/>
        </w:rPr>
        <w:t>Weeks v. US</w:t>
      </w:r>
      <w:r w:rsidRPr="009801CB">
        <w:rPr>
          <w:rFonts w:eastAsia="Times New Roman" w:cs="Times New Roman"/>
          <w:color w:val="000000"/>
          <w:sz w:val="20"/>
          <w:szCs w:val="20"/>
        </w:rPr>
        <w:t xml:space="preserve"> </w:t>
      </w:r>
      <w:r>
        <w:rPr>
          <w:rFonts w:eastAsia="Times New Roman" w:cs="Times New Roman"/>
          <w:color w:val="000000"/>
          <w:sz w:val="20"/>
          <w:szCs w:val="20"/>
        </w:rPr>
        <w:t>by applying</w:t>
      </w:r>
      <w:r w:rsidRPr="009801CB">
        <w:rPr>
          <w:rFonts w:eastAsia="Times New Roman" w:cs="Times New Roman"/>
          <w:color w:val="000000"/>
          <w:sz w:val="20"/>
          <w:szCs w:val="20"/>
        </w:rPr>
        <w:t xml:space="preserve"> a doctrine established in </w:t>
      </w:r>
      <w:r w:rsidRPr="009801CB">
        <w:rPr>
          <w:rFonts w:eastAsia="Times New Roman" w:cs="Times New Roman"/>
          <w:i/>
          <w:iCs/>
          <w:color w:val="000000"/>
          <w:sz w:val="20"/>
          <w:szCs w:val="20"/>
        </w:rPr>
        <w:t>Silverthorne Lumber</w:t>
      </w:r>
      <w:r w:rsidRPr="009801CB">
        <w:rPr>
          <w:rFonts w:eastAsia="Times New Roman" w:cs="Times New Roman"/>
          <w:color w:val="000000"/>
          <w:sz w:val="20"/>
          <w:szCs w:val="20"/>
        </w:rPr>
        <w:t xml:space="preserve"> </w:t>
      </w:r>
      <w:r w:rsidRPr="009801CB">
        <w:rPr>
          <w:rFonts w:eastAsia="Times New Roman" w:cs="Times New Roman"/>
          <w:i/>
          <w:iCs/>
          <w:color w:val="000000"/>
          <w:sz w:val="20"/>
          <w:szCs w:val="20"/>
        </w:rPr>
        <w:t>v. US.</w:t>
      </w:r>
      <w:r w:rsidRPr="009801CB">
        <w:rPr>
          <w:rFonts w:eastAsia="Times New Roman" w:cs="Times New Roman"/>
          <w:color w:val="000000"/>
          <w:sz w:val="20"/>
          <w:szCs w:val="20"/>
        </w:rPr>
        <w:t xml:space="preserve"> Harlan, Frankfurter, and Whittaker dissented from Clark’s majority opinion in this case, which </w:t>
      </w:r>
      <w:proofErr w:type="gramStart"/>
      <w:r w:rsidRPr="009801CB">
        <w:rPr>
          <w:rFonts w:eastAsia="Times New Roman" w:cs="Times New Roman"/>
          <w:color w:val="000000"/>
          <w:sz w:val="20"/>
          <w:szCs w:val="20"/>
        </w:rPr>
        <w:t>was instigated</w:t>
      </w:r>
      <w:proofErr w:type="gramEnd"/>
      <w:r w:rsidRPr="009801CB">
        <w:rPr>
          <w:rFonts w:eastAsia="Times New Roman" w:cs="Times New Roman"/>
          <w:color w:val="000000"/>
          <w:sz w:val="20"/>
          <w:szCs w:val="20"/>
        </w:rPr>
        <w:t xml:space="preserve"> by a</w:t>
      </w:r>
      <w:r>
        <w:rPr>
          <w:rFonts w:eastAsia="Times New Roman" w:cs="Times New Roman"/>
          <w:color w:val="000000"/>
          <w:sz w:val="20"/>
          <w:szCs w:val="20"/>
        </w:rPr>
        <w:t>fter local police attempted to follow up a</w:t>
      </w:r>
      <w:r w:rsidRPr="009801CB">
        <w:rPr>
          <w:rFonts w:eastAsia="Times New Roman" w:cs="Times New Roman"/>
          <w:color w:val="000000"/>
          <w:sz w:val="20"/>
          <w:szCs w:val="20"/>
        </w:rPr>
        <w:t xml:space="preserve"> tip that the defendant was housing a bombing suspect. The holding in this case established</w:t>
      </w:r>
      <w:r>
        <w:rPr>
          <w:rFonts w:eastAsia="Times New Roman" w:cs="Times New Roman"/>
          <w:color w:val="000000"/>
          <w:sz w:val="20"/>
          <w:szCs w:val="20"/>
        </w:rPr>
        <w:t xml:space="preserve"> that</w:t>
      </w:r>
      <w:r w:rsidRPr="009801CB">
        <w:rPr>
          <w:rFonts w:eastAsia="Times New Roman" w:cs="Times New Roman"/>
          <w:color w:val="000000"/>
          <w:sz w:val="20"/>
          <w:szCs w:val="20"/>
        </w:rPr>
        <w:t xml:space="preserve"> the exclusionary rule appl</w:t>
      </w:r>
      <w:r>
        <w:rPr>
          <w:rFonts w:eastAsia="Times New Roman" w:cs="Times New Roman"/>
          <w:color w:val="000000"/>
          <w:sz w:val="20"/>
          <w:szCs w:val="20"/>
        </w:rPr>
        <w:t xml:space="preserve">ied to the states via the </w:t>
      </w:r>
      <w:r w:rsidRPr="009801CB">
        <w:rPr>
          <w:rFonts w:eastAsia="Times New Roman" w:cs="Times New Roman"/>
          <w:color w:val="000000"/>
          <w:sz w:val="20"/>
          <w:szCs w:val="20"/>
        </w:rPr>
        <w:t xml:space="preserve">14th Amendment. For 10 points, identify </w:t>
      </w:r>
      <w:proofErr w:type="gramStart"/>
      <w:r w:rsidRPr="009801CB">
        <w:rPr>
          <w:rFonts w:eastAsia="Times New Roman" w:cs="Times New Roman"/>
          <w:color w:val="000000"/>
          <w:sz w:val="20"/>
          <w:szCs w:val="20"/>
        </w:rPr>
        <w:t>this</w:t>
      </w:r>
      <w:proofErr w:type="gramEnd"/>
      <w:r w:rsidRPr="009801CB">
        <w:rPr>
          <w:rFonts w:eastAsia="Times New Roman" w:cs="Times New Roman"/>
          <w:color w:val="000000"/>
          <w:sz w:val="20"/>
          <w:szCs w:val="20"/>
        </w:rPr>
        <w:t xml:space="preserve"> case that </w:t>
      </w:r>
      <w:r>
        <w:rPr>
          <w:rFonts w:eastAsia="Times New Roman" w:cs="Times New Roman"/>
          <w:color w:val="000000"/>
          <w:sz w:val="20"/>
          <w:szCs w:val="20"/>
        </w:rPr>
        <w:t>effectively “nationalized</w:t>
      </w:r>
      <w:r w:rsidRPr="009801CB">
        <w:rPr>
          <w:rFonts w:eastAsia="Times New Roman" w:cs="Times New Roman"/>
          <w:color w:val="000000"/>
          <w:sz w:val="20"/>
          <w:szCs w:val="20"/>
        </w:rPr>
        <w:t>” the 4th Amendment</w:t>
      </w:r>
      <w:r>
        <w:rPr>
          <w:rFonts w:eastAsia="Times New Roman" w:cs="Times New Roman"/>
          <w:color w:val="000000"/>
          <w:sz w:val="20"/>
          <w:szCs w:val="20"/>
        </w:rPr>
        <w:t xml:space="preserve"> and overturned a conviction for possessing obscene materials</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i/>
          <w:iCs/>
          <w:color w:val="000000"/>
          <w:sz w:val="20"/>
          <w:szCs w:val="20"/>
        </w:rPr>
        <w:t>Dollree</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b/>
          <w:bCs/>
          <w:i/>
          <w:iCs/>
          <w:color w:val="000000"/>
          <w:sz w:val="20"/>
          <w:szCs w:val="20"/>
          <w:u w:val="single"/>
        </w:rPr>
        <w:t>Mapp</w:t>
      </w:r>
      <w:proofErr w:type="spellEnd"/>
      <w:r w:rsidRPr="009801CB">
        <w:rPr>
          <w:rFonts w:eastAsia="Times New Roman" w:cs="Times New Roman"/>
          <w:b/>
          <w:bCs/>
          <w:i/>
          <w:iCs/>
          <w:color w:val="000000"/>
          <w:sz w:val="20"/>
          <w:szCs w:val="20"/>
          <w:u w:val="single"/>
        </w:rPr>
        <w:t xml:space="preserve"> v. Ohio</w:t>
      </w:r>
      <w:r w:rsidRPr="009801CB">
        <w:rPr>
          <w:rFonts w:eastAsia="Times New Roman" w:cs="Times New Roman"/>
          <w:color w:val="000000"/>
          <w:sz w:val="20"/>
          <w:szCs w:val="20"/>
        </w:rPr>
        <w:t xml:space="preserve"> &lt;ZZ&gt;</w:t>
      </w:r>
    </w:p>
    <w:p w:rsidR="009801CB"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2. One type of these objects, abbreviated “C/O”, propagates a density wave and a Rayleigh-Taylor unstable fireball after accreting matter from a mass-transferring secondary star. These objects undergo carbon detonation </w:t>
      </w:r>
      <w:r>
        <w:rPr>
          <w:rFonts w:eastAsia="Times New Roman" w:cs="Times New Roman"/>
          <w:color w:val="000000"/>
          <w:sz w:val="20"/>
          <w:szCs w:val="20"/>
        </w:rPr>
        <w:t xml:space="preserve">and </w:t>
      </w:r>
      <w:r w:rsidRPr="009801CB">
        <w:rPr>
          <w:rFonts w:eastAsia="Times New Roman" w:cs="Times New Roman"/>
          <w:color w:val="000000"/>
          <w:sz w:val="20"/>
          <w:szCs w:val="20"/>
        </w:rPr>
        <w:t>have DB, DA and carbon-oxygen varieties. The electron degeneracy pressure</w:t>
      </w:r>
      <w:r>
        <w:rPr>
          <w:rFonts w:eastAsia="Times New Roman" w:cs="Times New Roman"/>
          <w:color w:val="000000"/>
          <w:sz w:val="20"/>
          <w:szCs w:val="20"/>
        </w:rPr>
        <w:t xml:space="preserve"> will fail</w:t>
      </w:r>
      <w:r w:rsidRPr="009801CB">
        <w:rPr>
          <w:rFonts w:eastAsia="Times New Roman" w:cs="Times New Roman"/>
          <w:color w:val="000000"/>
          <w:sz w:val="20"/>
          <w:szCs w:val="20"/>
        </w:rPr>
        <w:t xml:space="preserve"> to prevent the gravitational collapse of one of these objects after it exceeds about 1.44 solar masses, the Chandrasekhar limit. </w:t>
      </w:r>
      <w:r>
        <w:rPr>
          <w:rFonts w:eastAsia="Times New Roman" w:cs="Times New Roman"/>
          <w:color w:val="000000"/>
          <w:sz w:val="20"/>
          <w:szCs w:val="20"/>
        </w:rPr>
        <w:t>The closest example of one of these is Sirius B, and t</w:t>
      </w:r>
      <w:r w:rsidRPr="009801CB">
        <w:rPr>
          <w:rFonts w:eastAsia="Times New Roman" w:cs="Times New Roman"/>
          <w:color w:val="000000"/>
          <w:sz w:val="20"/>
          <w:szCs w:val="20"/>
        </w:rPr>
        <w:t>hese stars, formed from the cores of red giants, cannot undergo nuclear fusion. For 10 points, name these dense stellar remnants contrasted with similarly small “brown” and “red” stars.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white dwarf</w:t>
      </w:r>
      <w:r w:rsidRPr="009801CB">
        <w:rPr>
          <w:rFonts w:eastAsia="Times New Roman" w:cs="Times New Roman"/>
          <w:color w:val="000000"/>
          <w:sz w:val="20"/>
          <w:szCs w:val="20"/>
        </w:rPr>
        <w:t xml:space="preserve"> [do not accept “dwarf star”] &lt;SH&gt;</w:t>
      </w:r>
    </w:p>
    <w:p w:rsidR="009801CB"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3. The </w:t>
      </w:r>
      <w:proofErr w:type="spellStart"/>
      <w:r w:rsidRPr="009801CB">
        <w:rPr>
          <w:rFonts w:eastAsia="Times New Roman" w:cs="Times New Roman"/>
          <w:color w:val="000000"/>
          <w:sz w:val="20"/>
          <w:szCs w:val="20"/>
        </w:rPr>
        <w:t>Panj</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Piare</w:t>
      </w:r>
      <w:proofErr w:type="spellEnd"/>
      <w:r w:rsidRPr="009801CB">
        <w:rPr>
          <w:rFonts w:eastAsia="Times New Roman" w:cs="Times New Roman"/>
          <w:color w:val="000000"/>
          <w:sz w:val="20"/>
          <w:szCs w:val="20"/>
        </w:rPr>
        <w:t xml:space="preserve"> were adherents of this faith whose baptism is celebrated in </w:t>
      </w:r>
      <w:proofErr w:type="spellStart"/>
      <w:r w:rsidRPr="009801CB">
        <w:rPr>
          <w:rFonts w:eastAsia="Times New Roman" w:cs="Times New Roman"/>
          <w:color w:val="000000"/>
          <w:sz w:val="20"/>
          <w:szCs w:val="20"/>
        </w:rPr>
        <w:t>Baisakhi</w:t>
      </w:r>
      <w:proofErr w:type="spellEnd"/>
      <w:r w:rsidRPr="009801CB">
        <w:rPr>
          <w:rFonts w:eastAsia="Times New Roman" w:cs="Times New Roman"/>
          <w:color w:val="000000"/>
          <w:sz w:val="20"/>
          <w:szCs w:val="20"/>
        </w:rPr>
        <w:t xml:space="preserve">. The symbol </w:t>
      </w:r>
      <w:proofErr w:type="spellStart"/>
      <w:r w:rsidRPr="009801CB">
        <w:rPr>
          <w:rFonts w:eastAsia="Times New Roman" w:cs="Times New Roman"/>
          <w:color w:val="000000"/>
          <w:sz w:val="20"/>
          <w:szCs w:val="20"/>
        </w:rPr>
        <w:t>Ik</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Onkar</w:t>
      </w:r>
      <w:proofErr w:type="spellEnd"/>
      <w:r w:rsidRPr="009801CB">
        <w:rPr>
          <w:rFonts w:eastAsia="Times New Roman" w:cs="Times New Roman"/>
          <w:color w:val="000000"/>
          <w:sz w:val="20"/>
          <w:szCs w:val="20"/>
        </w:rPr>
        <w:t xml:space="preserve"> is found on this religion’s scriptures. Its term for God includes the loan word “</w:t>
      </w:r>
      <w:proofErr w:type="spellStart"/>
      <w:r w:rsidRPr="009801CB">
        <w:rPr>
          <w:rFonts w:eastAsia="Times New Roman" w:cs="Times New Roman"/>
          <w:color w:val="000000"/>
          <w:sz w:val="20"/>
          <w:szCs w:val="20"/>
        </w:rPr>
        <w:t>wahi</w:t>
      </w:r>
      <w:proofErr w:type="spellEnd"/>
      <w:r w:rsidRPr="009801CB">
        <w:rPr>
          <w:rFonts w:eastAsia="Times New Roman" w:cs="Times New Roman"/>
          <w:color w:val="000000"/>
          <w:sz w:val="20"/>
          <w:szCs w:val="20"/>
        </w:rPr>
        <w:t xml:space="preserve">” and means “Wonderful Teacher.” All females in this religion are given the last name </w:t>
      </w:r>
      <w:proofErr w:type="spellStart"/>
      <w:r w:rsidRPr="009801CB">
        <w:rPr>
          <w:rFonts w:eastAsia="Times New Roman" w:cs="Times New Roman"/>
          <w:color w:val="000000"/>
          <w:sz w:val="20"/>
          <w:szCs w:val="20"/>
        </w:rPr>
        <w:t>Kaur</w:t>
      </w:r>
      <w:proofErr w:type="spellEnd"/>
      <w:r w:rsidRPr="009801CB">
        <w:rPr>
          <w:rFonts w:eastAsia="Times New Roman" w:cs="Times New Roman"/>
          <w:color w:val="000000"/>
          <w:sz w:val="20"/>
          <w:szCs w:val="20"/>
        </w:rPr>
        <w:t xml:space="preserve">, and it has no priestly class. This religion’s Golden Temple is located in Amritsar, its holiest city, and its primary text is the </w:t>
      </w:r>
      <w:proofErr w:type="spellStart"/>
      <w:r w:rsidRPr="009801CB">
        <w:rPr>
          <w:rFonts w:eastAsia="Times New Roman" w:cs="Times New Roman"/>
          <w:color w:val="000000"/>
          <w:sz w:val="20"/>
          <w:szCs w:val="20"/>
        </w:rPr>
        <w:t>Adi</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Granth</w:t>
      </w:r>
      <w:proofErr w:type="spellEnd"/>
      <w:r w:rsidRPr="009801CB">
        <w:rPr>
          <w:rFonts w:eastAsia="Times New Roman" w:cs="Times New Roman"/>
          <w:color w:val="000000"/>
          <w:sz w:val="20"/>
          <w:szCs w:val="20"/>
        </w:rPr>
        <w:t xml:space="preserve">.  Upon joining the </w:t>
      </w:r>
      <w:proofErr w:type="spellStart"/>
      <w:r w:rsidRPr="009801CB">
        <w:rPr>
          <w:rFonts w:eastAsia="Times New Roman" w:cs="Times New Roman"/>
          <w:color w:val="000000"/>
          <w:sz w:val="20"/>
          <w:szCs w:val="20"/>
        </w:rPr>
        <w:t>Khalsa</w:t>
      </w:r>
      <w:proofErr w:type="spellEnd"/>
      <w:r w:rsidRPr="009801CB">
        <w:rPr>
          <w:rFonts w:eastAsia="Times New Roman" w:cs="Times New Roman"/>
          <w:color w:val="000000"/>
          <w:sz w:val="20"/>
          <w:szCs w:val="20"/>
        </w:rPr>
        <w:t xml:space="preserve">, one must carry a </w:t>
      </w:r>
      <w:proofErr w:type="spellStart"/>
      <w:r w:rsidRPr="009801CB">
        <w:rPr>
          <w:rFonts w:eastAsia="Times New Roman" w:cs="Times New Roman"/>
          <w:color w:val="000000"/>
          <w:sz w:val="20"/>
          <w:szCs w:val="20"/>
        </w:rPr>
        <w:t>kirpan</w:t>
      </w:r>
      <w:proofErr w:type="spellEnd"/>
      <w:r w:rsidRPr="009801CB">
        <w:rPr>
          <w:rFonts w:eastAsia="Times New Roman" w:cs="Times New Roman"/>
          <w:color w:val="000000"/>
          <w:sz w:val="20"/>
          <w:szCs w:val="20"/>
        </w:rPr>
        <w:t>, or dagger, one of the five Ks. Its followers are prohibited from cutting hair. For 10 points, name this religion, founded by Guru Nanak and centered in Punjab.  </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Sikhism</w:t>
      </w:r>
      <w:r w:rsidRPr="009801CB">
        <w:rPr>
          <w:rFonts w:eastAsia="Times New Roman" w:cs="Times New Roman"/>
          <w:b/>
          <w:bCs/>
          <w:color w:val="000000"/>
          <w:sz w:val="20"/>
          <w:szCs w:val="20"/>
        </w:rPr>
        <w:t xml:space="preserve"> </w:t>
      </w:r>
      <w:r w:rsidRPr="009801CB">
        <w:rPr>
          <w:rFonts w:eastAsia="Times New Roman" w:cs="Times New Roman"/>
          <w:color w:val="000000"/>
          <w:sz w:val="20"/>
          <w:szCs w:val="20"/>
        </w:rPr>
        <w:t>&lt;PS&gt;</w:t>
      </w:r>
    </w:p>
    <w:p w:rsidR="009801CB"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4. A critical event in this work occurs when a bike crash causes the protagonist’s large forehead to match up with Sonny’s </w:t>
      </w:r>
      <w:proofErr w:type="spellStart"/>
      <w:r w:rsidRPr="009801CB">
        <w:rPr>
          <w:rFonts w:eastAsia="Times New Roman" w:cs="Times New Roman"/>
          <w:color w:val="000000"/>
          <w:sz w:val="20"/>
          <w:szCs w:val="20"/>
        </w:rPr>
        <w:t>forcep</w:t>
      </w:r>
      <w:proofErr w:type="spellEnd"/>
      <w:r w:rsidRPr="009801CB">
        <w:rPr>
          <w:rFonts w:eastAsia="Times New Roman" w:cs="Times New Roman"/>
          <w:color w:val="000000"/>
          <w:sz w:val="20"/>
          <w:szCs w:val="20"/>
        </w:rPr>
        <w:t xml:space="preserve">-hollows. One character in this novel glimpses his wife through a perforated sheet; their daughter forces herself to love her husband part-by-part, and their daughter in turn sings through another perforated sheet for modesty. </w:t>
      </w:r>
      <w:proofErr w:type="spellStart"/>
      <w:r w:rsidRPr="009801CB">
        <w:rPr>
          <w:rFonts w:eastAsia="Times New Roman" w:cs="Times New Roman"/>
          <w:color w:val="000000"/>
          <w:sz w:val="20"/>
          <w:szCs w:val="20"/>
        </w:rPr>
        <w:t>Aadam</w:t>
      </w:r>
      <w:proofErr w:type="spellEnd"/>
      <w:r w:rsidRPr="009801CB">
        <w:rPr>
          <w:rFonts w:eastAsia="Times New Roman" w:cs="Times New Roman"/>
          <w:color w:val="000000"/>
          <w:sz w:val="20"/>
          <w:szCs w:val="20"/>
        </w:rPr>
        <w:t xml:space="preserve"> is the son of </w:t>
      </w:r>
      <w:proofErr w:type="spellStart"/>
      <w:r w:rsidRPr="009801CB">
        <w:rPr>
          <w:rFonts w:eastAsia="Times New Roman" w:cs="Times New Roman"/>
          <w:color w:val="000000"/>
          <w:sz w:val="20"/>
          <w:szCs w:val="20"/>
        </w:rPr>
        <w:t>Parvati</w:t>
      </w:r>
      <w:proofErr w:type="spellEnd"/>
      <w:r w:rsidRPr="009801CB">
        <w:rPr>
          <w:rFonts w:eastAsia="Times New Roman" w:cs="Times New Roman"/>
          <w:color w:val="000000"/>
          <w:sz w:val="20"/>
          <w:szCs w:val="20"/>
        </w:rPr>
        <w:t xml:space="preserve">-the-witch and the antagonist of this novel, who was switched with the telepathic protagonist at birth, thus fulfilling a prophecy of “knees and a nose”. For 10 points, name this novel featuring Shiva, </w:t>
      </w:r>
      <w:proofErr w:type="spellStart"/>
      <w:r w:rsidRPr="009801CB">
        <w:rPr>
          <w:rFonts w:eastAsia="Times New Roman" w:cs="Times New Roman"/>
          <w:color w:val="000000"/>
          <w:sz w:val="20"/>
          <w:szCs w:val="20"/>
        </w:rPr>
        <w:t>Saleem</w:t>
      </w:r>
      <w:proofErr w:type="spellEnd"/>
      <w:r w:rsidRPr="009801CB">
        <w:rPr>
          <w:rFonts w:eastAsia="Times New Roman" w:cs="Times New Roman"/>
          <w:color w:val="000000"/>
          <w:sz w:val="20"/>
          <w:szCs w:val="20"/>
        </w:rPr>
        <w:t xml:space="preserve"> Sinai, and others born with magical powers during the partition of India, written by Salman Rushdie.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i/>
          <w:iCs/>
          <w:color w:val="000000"/>
          <w:sz w:val="20"/>
          <w:szCs w:val="20"/>
          <w:u w:val="single"/>
        </w:rPr>
        <w:t>Midnight’s Children</w:t>
      </w:r>
      <w:r w:rsidRPr="009801CB">
        <w:rPr>
          <w:rFonts w:eastAsia="Times New Roman" w:cs="Times New Roman"/>
          <w:color w:val="000000"/>
          <w:sz w:val="20"/>
          <w:szCs w:val="20"/>
        </w:rPr>
        <w:t xml:space="preserve"> &lt;MZ&gt;</w:t>
      </w:r>
    </w:p>
    <w:p w:rsidR="000F3EE5" w:rsidRDefault="000F3EE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5. One of his symphonies refers to his song “O Death” through a series of descending thirds. His opus 24 was praised for using uniquely non-Baroque-styled syncopations, </w:t>
      </w:r>
      <w:r w:rsidR="000F3EE5">
        <w:rPr>
          <w:rFonts w:eastAsia="Times New Roman" w:cs="Times New Roman"/>
          <w:color w:val="000000"/>
          <w:sz w:val="20"/>
          <w:szCs w:val="20"/>
        </w:rPr>
        <w:t>and</w:t>
      </w:r>
      <w:r w:rsidRPr="009801CB">
        <w:rPr>
          <w:rFonts w:eastAsia="Times New Roman" w:cs="Times New Roman"/>
          <w:color w:val="000000"/>
          <w:sz w:val="20"/>
          <w:szCs w:val="20"/>
        </w:rPr>
        <w:t xml:space="preserve"> he also composed a series of 21 folk tunes for piano</w:t>
      </w:r>
      <w:r w:rsidR="000F3EE5">
        <w:rPr>
          <w:rFonts w:eastAsia="Times New Roman" w:cs="Times New Roman"/>
          <w:color w:val="000000"/>
          <w:sz w:val="20"/>
          <w:szCs w:val="20"/>
        </w:rPr>
        <w:t xml:space="preserve"> with</w:t>
      </w:r>
      <w:r w:rsidRPr="009801CB">
        <w:rPr>
          <w:rFonts w:eastAsia="Times New Roman" w:cs="Times New Roman"/>
          <w:color w:val="000000"/>
          <w:sz w:val="20"/>
          <w:szCs w:val="20"/>
        </w:rPr>
        <w:t xml:space="preserve"> four hands before rearranging them for solo piano. This composer of </w:t>
      </w:r>
      <w:r w:rsidRPr="009801CB">
        <w:rPr>
          <w:rFonts w:eastAsia="Times New Roman" w:cs="Times New Roman"/>
          <w:i/>
          <w:iCs/>
          <w:color w:val="000000"/>
          <w:sz w:val="20"/>
          <w:szCs w:val="20"/>
        </w:rPr>
        <w:t>Variations and Fugue on a Theme by Handel</w:t>
      </w:r>
      <w:r w:rsidRPr="009801CB">
        <w:rPr>
          <w:rFonts w:eastAsia="Times New Roman" w:cs="Times New Roman"/>
          <w:color w:val="000000"/>
          <w:sz w:val="20"/>
          <w:szCs w:val="20"/>
        </w:rPr>
        <w:t xml:space="preserve"> set scripture to music in his native language instead of Latin in his </w:t>
      </w:r>
      <w:r w:rsidRPr="009801CB">
        <w:rPr>
          <w:rFonts w:eastAsia="Times New Roman" w:cs="Times New Roman"/>
          <w:i/>
          <w:iCs/>
          <w:color w:val="000000"/>
          <w:sz w:val="20"/>
          <w:szCs w:val="20"/>
        </w:rPr>
        <w:t>A German Requiem</w:t>
      </w:r>
      <w:r w:rsidRPr="009801CB">
        <w:rPr>
          <w:rFonts w:eastAsia="Times New Roman" w:cs="Times New Roman"/>
          <w:color w:val="000000"/>
          <w:sz w:val="20"/>
          <w:szCs w:val="20"/>
        </w:rPr>
        <w:t xml:space="preserve">, </w:t>
      </w:r>
      <w:r w:rsidR="000F3EE5">
        <w:rPr>
          <w:rFonts w:eastAsia="Times New Roman" w:cs="Times New Roman"/>
          <w:color w:val="000000"/>
          <w:sz w:val="20"/>
          <w:szCs w:val="20"/>
        </w:rPr>
        <w:t>and composed an overture after receiving a degree from the</w:t>
      </w:r>
      <w:r w:rsidRPr="009801CB">
        <w:rPr>
          <w:rFonts w:eastAsia="Times New Roman" w:cs="Times New Roman"/>
          <w:color w:val="000000"/>
          <w:sz w:val="20"/>
          <w:szCs w:val="20"/>
        </w:rPr>
        <w:t xml:space="preserve"> University of Breslau. For 10 points, name this German composer of the </w:t>
      </w:r>
      <w:r w:rsidRPr="009801CB">
        <w:rPr>
          <w:rFonts w:eastAsia="Times New Roman" w:cs="Times New Roman"/>
          <w:i/>
          <w:iCs/>
          <w:color w:val="000000"/>
          <w:sz w:val="20"/>
          <w:szCs w:val="20"/>
        </w:rPr>
        <w:t>Hungarian Dances</w:t>
      </w:r>
      <w:r w:rsidRPr="009801CB">
        <w:rPr>
          <w:rFonts w:eastAsia="Times New Roman" w:cs="Times New Roman"/>
          <w:color w:val="000000"/>
          <w:sz w:val="20"/>
          <w:szCs w:val="20"/>
        </w:rPr>
        <w:t>, the Academic Festival Overture, and a famous Lullaby.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Johannes </w:t>
      </w:r>
      <w:r w:rsidRPr="009801CB">
        <w:rPr>
          <w:rFonts w:eastAsia="Times New Roman" w:cs="Times New Roman"/>
          <w:b/>
          <w:bCs/>
          <w:color w:val="000000"/>
          <w:sz w:val="20"/>
          <w:szCs w:val="20"/>
          <w:u w:val="single"/>
        </w:rPr>
        <w:t>Brahms</w:t>
      </w:r>
      <w:r w:rsidRPr="009801CB">
        <w:rPr>
          <w:rFonts w:eastAsia="Times New Roman" w:cs="Times New Roman"/>
          <w:color w:val="000000"/>
          <w:sz w:val="20"/>
          <w:szCs w:val="20"/>
        </w:rPr>
        <w:t xml:space="preserve"> &lt;WH&gt;</w:t>
      </w:r>
    </w:p>
    <w:p w:rsidR="000F3EE5" w:rsidRDefault="000F3EE5" w:rsidP="009801CB">
      <w:pPr>
        <w:spacing w:after="0" w:line="240" w:lineRule="auto"/>
        <w:rPr>
          <w:rFonts w:eastAsia="Times New Roman" w:cs="Times New Roman"/>
          <w:color w:val="000000"/>
          <w:sz w:val="20"/>
          <w:szCs w:val="20"/>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 xml:space="preserve">6. A clone of this man, </w:t>
      </w:r>
      <w:proofErr w:type="spellStart"/>
      <w:r w:rsidRPr="009801CB">
        <w:rPr>
          <w:rFonts w:eastAsia="Times New Roman" w:cs="Times New Roman"/>
          <w:color w:val="000000"/>
          <w:sz w:val="20"/>
          <w:szCs w:val="20"/>
        </w:rPr>
        <w:t>Kaine</w:t>
      </w:r>
      <w:proofErr w:type="spellEnd"/>
      <w:r w:rsidRPr="009801CB">
        <w:rPr>
          <w:rFonts w:eastAsia="Times New Roman" w:cs="Times New Roman"/>
          <w:color w:val="000000"/>
          <w:sz w:val="20"/>
          <w:szCs w:val="20"/>
        </w:rPr>
        <w:t>, used one of this man’s abilities to burn his mark, a handprint, into his victim’s faces, and later succeeded the “scarlet” superhero Ben Reilly. One of this man’s girlfriends asked Doctor Strange to modify her powers, given to her by the Kingpin; that girlfriend was the Black Cat. During the Civil War, this man switched sides from Tony Stark’s S.H.I.E.L.D. to the Captain’s Secret Avengers. This superhero agrees to forget his marriage with Mary Jane in order to save his Aunt May’s life, while his first girlfriend was accidentally killed when the Green Goblin kidnapped her. For 10 points, name this superhero, an arachnid-themed web-slinger,</w:t>
      </w:r>
      <w:r w:rsidR="000F3EE5">
        <w:rPr>
          <w:rFonts w:eastAsia="Times New Roman" w:cs="Times New Roman"/>
          <w:color w:val="000000"/>
          <w:sz w:val="20"/>
          <w:szCs w:val="20"/>
        </w:rPr>
        <w:t xml:space="preserve"> who</w:t>
      </w:r>
      <w:r w:rsidRPr="009801CB">
        <w:rPr>
          <w:rFonts w:eastAsia="Times New Roman" w:cs="Times New Roman"/>
          <w:color w:val="000000"/>
          <w:sz w:val="20"/>
          <w:szCs w:val="20"/>
        </w:rPr>
        <w:t xml:space="preserve"> is told by Uncle Ben that "with great power comes great responsibility.”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Spider-Man</w:t>
      </w:r>
      <w:r w:rsidRPr="009801CB">
        <w:rPr>
          <w:rFonts w:eastAsia="Times New Roman" w:cs="Times New Roman"/>
          <w:color w:val="000000"/>
          <w:sz w:val="20"/>
          <w:szCs w:val="20"/>
        </w:rPr>
        <w:t xml:space="preserve"> [or Peter </w:t>
      </w:r>
      <w:r w:rsidRPr="009801CB">
        <w:rPr>
          <w:rFonts w:eastAsia="Times New Roman" w:cs="Times New Roman"/>
          <w:b/>
          <w:bCs/>
          <w:color w:val="000000"/>
          <w:sz w:val="20"/>
          <w:szCs w:val="20"/>
          <w:u w:val="single"/>
        </w:rPr>
        <w:t>Parker</w:t>
      </w:r>
      <w:r w:rsidRPr="009801CB">
        <w:rPr>
          <w:rFonts w:eastAsia="Times New Roman" w:cs="Times New Roman"/>
          <w:color w:val="000000"/>
          <w:sz w:val="20"/>
          <w:szCs w:val="20"/>
        </w:rPr>
        <w:t>] &lt;WD&gt;</w:t>
      </w:r>
    </w:p>
    <w:p w:rsidR="009801CB" w:rsidRPr="009801CB" w:rsidRDefault="009801CB" w:rsidP="009801CB">
      <w:pPr>
        <w:spacing w:after="0" w:line="240" w:lineRule="auto"/>
        <w:rPr>
          <w:rFonts w:eastAsia="Times New Roman" w:cs="Times New Roman"/>
          <w:color w:val="000000"/>
          <w:sz w:val="27"/>
          <w:szCs w:val="27"/>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7. One member of this party described it as an “organized hypocrisy” after politicians like the </w:t>
      </w:r>
      <w:proofErr w:type="spellStart"/>
      <w:r w:rsidRPr="009801CB">
        <w:rPr>
          <w:rFonts w:eastAsia="Times New Roman" w:cs="Times New Roman"/>
          <w:color w:val="000000"/>
          <w:sz w:val="20"/>
          <w:szCs w:val="20"/>
        </w:rPr>
        <w:t>Haddington</w:t>
      </w:r>
      <w:proofErr w:type="spellEnd"/>
      <w:r w:rsidRPr="009801CB">
        <w:rPr>
          <w:rFonts w:eastAsia="Times New Roman" w:cs="Times New Roman"/>
          <w:color w:val="000000"/>
          <w:sz w:val="20"/>
          <w:szCs w:val="20"/>
        </w:rPr>
        <w:t xml:space="preserve"> and Derby were chosen instead of him for the 1841 cabinet. A later prime min</w:t>
      </w:r>
      <w:r w:rsidR="000F3EE5">
        <w:rPr>
          <w:rFonts w:eastAsia="Times New Roman" w:cs="Times New Roman"/>
          <w:color w:val="000000"/>
          <w:sz w:val="20"/>
          <w:szCs w:val="20"/>
        </w:rPr>
        <w:t>ister from this party</w:t>
      </w:r>
      <w:bookmarkStart w:id="0" w:name="_GoBack"/>
      <w:bookmarkEnd w:id="0"/>
      <w:r w:rsidRPr="009801CB">
        <w:rPr>
          <w:rFonts w:eastAsia="Times New Roman" w:cs="Times New Roman"/>
          <w:color w:val="000000"/>
          <w:sz w:val="20"/>
          <w:szCs w:val="20"/>
        </w:rPr>
        <w:t xml:space="preserve"> who resigned in 1974 after taking his country into </w:t>
      </w:r>
      <w:r w:rsidR="000F3EE5">
        <w:rPr>
          <w:rFonts w:eastAsia="Times New Roman" w:cs="Times New Roman"/>
          <w:color w:val="000000"/>
          <w:sz w:val="20"/>
          <w:szCs w:val="20"/>
        </w:rPr>
        <w:t>the European Economic Community</w:t>
      </w:r>
      <w:r w:rsidRPr="009801CB">
        <w:rPr>
          <w:rFonts w:eastAsia="Times New Roman" w:cs="Times New Roman"/>
          <w:color w:val="000000"/>
          <w:sz w:val="20"/>
          <w:szCs w:val="20"/>
        </w:rPr>
        <w:t xml:space="preserve"> was Edward Heath</w:t>
      </w:r>
      <w:r w:rsidR="000F3EE5">
        <w:rPr>
          <w:rFonts w:eastAsia="Times New Roman" w:cs="Times New Roman"/>
          <w:color w:val="000000"/>
          <w:sz w:val="20"/>
          <w:szCs w:val="20"/>
        </w:rPr>
        <w:t xml:space="preserve">, while another PM from this party declared that </w:t>
      </w:r>
      <w:r w:rsidR="00463A6E">
        <w:rPr>
          <w:rFonts w:eastAsia="Times New Roman" w:cs="Times New Roman"/>
          <w:color w:val="000000"/>
          <w:sz w:val="20"/>
          <w:szCs w:val="20"/>
        </w:rPr>
        <w:t>“the Soviets are bent on world dominance”</w:t>
      </w:r>
      <w:r w:rsidRPr="009801CB">
        <w:rPr>
          <w:rFonts w:eastAsia="Times New Roman" w:cs="Times New Roman"/>
          <w:color w:val="000000"/>
          <w:sz w:val="20"/>
          <w:szCs w:val="20"/>
        </w:rPr>
        <w:t>.</w:t>
      </w:r>
      <w:r w:rsidR="00463A6E">
        <w:rPr>
          <w:rFonts w:eastAsia="Times New Roman" w:cs="Times New Roman"/>
          <w:color w:val="000000"/>
          <w:sz w:val="20"/>
          <w:szCs w:val="20"/>
        </w:rPr>
        <w:t xml:space="preserve"> </w:t>
      </w:r>
      <w:r w:rsidRPr="009801CB">
        <w:rPr>
          <w:rFonts w:eastAsia="Times New Roman" w:cs="Times New Roman"/>
          <w:color w:val="000000"/>
          <w:sz w:val="20"/>
          <w:szCs w:val="20"/>
        </w:rPr>
        <w:t xml:space="preserve"> In 2010, members of this party, including Home Secretary Theresa May and George Osborne, agreed to form a coalition with the Liberal Democrats to gain the position of Prime Minister. For 10 points, name this major political party of the United Kingdom currently led by David Cameron.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Conservative</w:t>
      </w:r>
      <w:r w:rsidRPr="009801CB">
        <w:rPr>
          <w:rFonts w:eastAsia="Times New Roman" w:cs="Times New Roman"/>
          <w:color w:val="000000"/>
          <w:sz w:val="20"/>
          <w:szCs w:val="20"/>
        </w:rPr>
        <w:t xml:space="preserve"> and Unionist Party [or </w:t>
      </w:r>
      <w:r w:rsidRPr="009801CB">
        <w:rPr>
          <w:rFonts w:eastAsia="Times New Roman" w:cs="Times New Roman"/>
          <w:b/>
          <w:bCs/>
          <w:color w:val="000000"/>
          <w:sz w:val="20"/>
          <w:szCs w:val="20"/>
          <w:u w:val="single"/>
        </w:rPr>
        <w:t>Tory</w:t>
      </w:r>
      <w:r w:rsidRPr="009801CB">
        <w:rPr>
          <w:rFonts w:eastAsia="Times New Roman" w:cs="Times New Roman"/>
          <w:color w:val="000000"/>
          <w:sz w:val="20"/>
          <w:szCs w:val="20"/>
        </w:rPr>
        <w:t>] &lt;WR&gt;</w:t>
      </w:r>
    </w:p>
    <w:p w:rsidR="000F3EE5" w:rsidRDefault="000F3EE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8. This character sees her distorted reflection in a suit of armor at Bellingham’s house, </w:t>
      </w:r>
      <w:r w:rsidR="00463A6E">
        <w:rPr>
          <w:rFonts w:eastAsia="Times New Roman" w:cs="Times New Roman"/>
          <w:color w:val="000000"/>
          <w:sz w:val="20"/>
          <w:szCs w:val="20"/>
        </w:rPr>
        <w:t xml:space="preserve">and </w:t>
      </w:r>
      <w:r w:rsidR="0060720A">
        <w:rPr>
          <w:rFonts w:eastAsia="Times New Roman" w:cs="Times New Roman"/>
          <w:color w:val="000000"/>
          <w:sz w:val="20"/>
          <w:szCs w:val="20"/>
        </w:rPr>
        <w:t>reluctantly accepted sedatives earlier for fear of poison. S</w:t>
      </w:r>
      <w:r w:rsidRPr="009801CB">
        <w:rPr>
          <w:rFonts w:eastAsia="Times New Roman" w:cs="Times New Roman"/>
          <w:color w:val="000000"/>
          <w:sz w:val="20"/>
          <w:szCs w:val="20"/>
        </w:rPr>
        <w:t xml:space="preserve">he is repeatedly accosted by a follower of the Black Man, Mistress </w:t>
      </w:r>
      <w:proofErr w:type="spellStart"/>
      <w:r w:rsidRPr="009801CB">
        <w:rPr>
          <w:rFonts w:eastAsia="Times New Roman" w:cs="Times New Roman"/>
          <w:color w:val="000000"/>
          <w:sz w:val="20"/>
          <w:szCs w:val="20"/>
        </w:rPr>
        <w:t>Hibbins</w:t>
      </w:r>
      <w:proofErr w:type="spellEnd"/>
      <w:r w:rsidRPr="009801CB">
        <w:rPr>
          <w:rFonts w:eastAsia="Times New Roman" w:cs="Times New Roman"/>
          <w:color w:val="000000"/>
          <w:sz w:val="20"/>
          <w:szCs w:val="20"/>
        </w:rPr>
        <w:t xml:space="preserve">. Sunlight seems to disappear before her in one scene, and she ultimately lives alone in a hut. At the opening of the novel in which she appears, this character emerges from a prison door with her daughter and stands on a scaffold, where she is spotted by her long-gone husband, Roger </w:t>
      </w:r>
      <w:proofErr w:type="spellStart"/>
      <w:r w:rsidRPr="009801CB">
        <w:rPr>
          <w:rFonts w:eastAsia="Times New Roman" w:cs="Times New Roman"/>
          <w:color w:val="000000"/>
          <w:sz w:val="20"/>
          <w:szCs w:val="20"/>
        </w:rPr>
        <w:t>Chillingworth</w:t>
      </w:r>
      <w:proofErr w:type="spellEnd"/>
      <w:r w:rsidRPr="009801CB">
        <w:rPr>
          <w:rFonts w:eastAsia="Times New Roman" w:cs="Times New Roman"/>
          <w:color w:val="000000"/>
          <w:sz w:val="20"/>
          <w:szCs w:val="20"/>
        </w:rPr>
        <w:t xml:space="preserve">. For 10 points, name this woman who conceived Pearl with Arthur </w:t>
      </w:r>
      <w:proofErr w:type="spellStart"/>
      <w:r w:rsidRPr="009801CB">
        <w:rPr>
          <w:rFonts w:eastAsia="Times New Roman" w:cs="Times New Roman"/>
          <w:color w:val="000000"/>
          <w:sz w:val="20"/>
          <w:szCs w:val="20"/>
        </w:rPr>
        <w:t>Dimmesdale</w:t>
      </w:r>
      <w:proofErr w:type="spellEnd"/>
      <w:r w:rsidRPr="009801CB">
        <w:rPr>
          <w:rFonts w:eastAsia="Times New Roman" w:cs="Times New Roman"/>
          <w:color w:val="000000"/>
          <w:sz w:val="20"/>
          <w:szCs w:val="20"/>
        </w:rPr>
        <w:t xml:space="preserve"> and is forced to wear a scarlet A in a novel by Nathaniel Hawthorne.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Hester</w:t>
      </w:r>
      <w:r w:rsidRPr="009801CB">
        <w:rPr>
          <w:rFonts w:eastAsia="Times New Roman" w:cs="Times New Roman"/>
          <w:color w:val="000000"/>
          <w:sz w:val="20"/>
          <w:szCs w:val="20"/>
        </w:rPr>
        <w:t xml:space="preserve"> Prynne &lt;MZ/AM/WH&gt;</w:t>
      </w:r>
    </w:p>
    <w:p w:rsidR="00463A6E" w:rsidRDefault="00463A6E"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9. In Euler’s buckling formula, the critical buckling load is equal to this number squared times Young’s modulus times area moment of inertia over length squared. Coulomb’s constant equals the reciprocal of 4 times this value times the permittivity of free space. The reduced Planck constant, defined as Planck’s constant divided by two times this quantity, is useful when dealing with radians, because two times this quantity of radians measures the angle of a full circle. It is equal to a circle’s circumference divided by its diameter. For 10 points, name this mathematical constant which is represented to three significant figures as 3.14.</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π</w:t>
      </w:r>
      <w:r w:rsidRPr="009801CB">
        <w:rPr>
          <w:rFonts w:eastAsia="Times New Roman" w:cs="Times New Roman"/>
          <w:color w:val="000000"/>
          <w:sz w:val="20"/>
          <w:szCs w:val="20"/>
        </w:rPr>
        <w:t xml:space="preserve"> (</w:t>
      </w:r>
      <w:r w:rsidRPr="009801CB">
        <w:rPr>
          <w:rFonts w:eastAsia="Times New Roman" w:cs="Times New Roman"/>
          <w:b/>
          <w:bCs/>
          <w:color w:val="000000"/>
          <w:sz w:val="20"/>
          <w:szCs w:val="20"/>
          <w:u w:val="single"/>
        </w:rPr>
        <w:t>pi</w:t>
      </w:r>
      <w:r w:rsidRPr="009801CB">
        <w:rPr>
          <w:rFonts w:eastAsia="Times New Roman" w:cs="Times New Roman"/>
          <w:color w:val="000000"/>
          <w:sz w:val="20"/>
          <w:szCs w:val="20"/>
        </w:rPr>
        <w:t>) &lt;WR&gt;</w:t>
      </w:r>
    </w:p>
    <w:p w:rsidR="0060720A" w:rsidRDefault="0060720A"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The Atkinson-</w:t>
      </w:r>
      <w:proofErr w:type="spellStart"/>
      <w:r w:rsidRPr="009801CB">
        <w:rPr>
          <w:rFonts w:eastAsia="Times New Roman" w:cs="Times New Roman"/>
          <w:color w:val="000000"/>
          <w:sz w:val="20"/>
          <w:szCs w:val="20"/>
        </w:rPr>
        <w:t>Shiffrin</w:t>
      </w:r>
      <w:proofErr w:type="spellEnd"/>
      <w:r w:rsidRPr="009801CB">
        <w:rPr>
          <w:rFonts w:eastAsia="Times New Roman" w:cs="Times New Roman"/>
          <w:color w:val="000000"/>
          <w:sz w:val="20"/>
          <w:szCs w:val="20"/>
        </w:rPr>
        <w:t xml:space="preserve"> model for this concept differs from the levels-of-processing model, and it was studied using 2300 CVC trigrams by </w:t>
      </w:r>
      <w:proofErr w:type="spellStart"/>
      <w:r w:rsidRPr="009801CB">
        <w:rPr>
          <w:rFonts w:eastAsia="Times New Roman" w:cs="Times New Roman"/>
          <w:color w:val="000000"/>
          <w:sz w:val="20"/>
          <w:szCs w:val="20"/>
        </w:rPr>
        <w:t>Ebbinghaus</w:t>
      </w:r>
      <w:proofErr w:type="spellEnd"/>
      <w:r w:rsidRPr="009801CB">
        <w:rPr>
          <w:rFonts w:eastAsia="Times New Roman" w:cs="Times New Roman"/>
          <w:color w:val="000000"/>
          <w:sz w:val="20"/>
          <w:szCs w:val="20"/>
        </w:rPr>
        <w:t xml:space="preserve">. The parallel distributed processing model for this suggests that a new one of these changes all the past ones, and chunking is a method for this that allows people to maintain more than “seven plus or minus two mental” objects. Tests on the patient Henry </w:t>
      </w:r>
      <w:proofErr w:type="spellStart"/>
      <w:r w:rsidRPr="009801CB">
        <w:rPr>
          <w:rFonts w:eastAsia="Times New Roman" w:cs="Times New Roman"/>
          <w:color w:val="000000"/>
          <w:sz w:val="20"/>
          <w:szCs w:val="20"/>
        </w:rPr>
        <w:t>Molaison</w:t>
      </w:r>
      <w:proofErr w:type="spellEnd"/>
      <w:r w:rsidRPr="009801CB">
        <w:rPr>
          <w:rFonts w:eastAsia="Times New Roman" w:cs="Times New Roman"/>
          <w:color w:val="000000"/>
          <w:sz w:val="20"/>
          <w:szCs w:val="20"/>
        </w:rPr>
        <w:t xml:space="preserve"> demonstrated that its explicit variety was limited but damage to the hippocampus did not affect its working type or motor learning. For 10 points, name this capacity to store and retrieve past sensations and information.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memory</w:t>
      </w:r>
      <w:r w:rsidRPr="009801CB">
        <w:rPr>
          <w:rFonts w:eastAsia="Times New Roman" w:cs="Times New Roman"/>
          <w:color w:val="000000"/>
          <w:sz w:val="20"/>
          <w:szCs w:val="20"/>
        </w:rPr>
        <w:t xml:space="preserve"> &lt;WH&gt;</w:t>
      </w:r>
    </w:p>
    <w:p w:rsidR="0060720A" w:rsidRDefault="0060720A"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11. In this work, the protagonist dances until four in the morning while her husband and his friends are asleep by midnight. At its opening, this work states that women have no caste or class after describing the protagonist’s marriage to a clerk in the Ministry of Education. The protagonist of this work rejects a Venetian cross after buying a dress worth four hundred francs. Instead, the protagonist chooses the title object to borrow from Madame </w:t>
      </w:r>
      <w:proofErr w:type="spellStart"/>
      <w:r w:rsidRPr="009801CB">
        <w:rPr>
          <w:rFonts w:eastAsia="Times New Roman" w:cs="Times New Roman"/>
          <w:color w:val="000000"/>
          <w:sz w:val="20"/>
          <w:szCs w:val="20"/>
        </w:rPr>
        <w:t>Forestier</w:t>
      </w:r>
      <w:proofErr w:type="spellEnd"/>
      <w:r w:rsidRPr="009801CB">
        <w:rPr>
          <w:rFonts w:eastAsia="Times New Roman" w:cs="Times New Roman"/>
          <w:color w:val="000000"/>
          <w:sz w:val="20"/>
          <w:szCs w:val="20"/>
        </w:rPr>
        <w:t xml:space="preserve">, but loses it at a fancy ball. For 10 points, name this short story in which </w:t>
      </w:r>
      <w:proofErr w:type="spellStart"/>
      <w:r w:rsidRPr="009801CB">
        <w:rPr>
          <w:rFonts w:eastAsia="Times New Roman" w:cs="Times New Roman"/>
          <w:color w:val="000000"/>
          <w:sz w:val="20"/>
          <w:szCs w:val="20"/>
        </w:rPr>
        <w:t>Mathilde</w:t>
      </w:r>
      <w:proofErr w:type="spellEnd"/>
      <w:r w:rsidRPr="009801CB">
        <w:rPr>
          <w:rFonts w:eastAsia="Times New Roman" w:cs="Times New Roman"/>
          <w:color w:val="000000"/>
          <w:sz w:val="20"/>
          <w:szCs w:val="20"/>
        </w:rPr>
        <w:t xml:space="preserve"> replaces the title piece of jewelry only to find that it was an imitation, written by Guy de Maupassant.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“The </w:t>
      </w:r>
      <w:r w:rsidRPr="009801CB">
        <w:rPr>
          <w:rFonts w:eastAsia="Times New Roman" w:cs="Times New Roman"/>
          <w:b/>
          <w:bCs/>
          <w:color w:val="000000"/>
          <w:sz w:val="20"/>
          <w:szCs w:val="20"/>
          <w:u w:val="single"/>
        </w:rPr>
        <w:t>Necklace</w:t>
      </w:r>
      <w:r w:rsidRPr="009801CB">
        <w:rPr>
          <w:rFonts w:eastAsia="Times New Roman" w:cs="Times New Roman"/>
          <w:color w:val="000000"/>
          <w:sz w:val="20"/>
          <w:szCs w:val="20"/>
        </w:rPr>
        <w:t xml:space="preserve">” [or “The </w:t>
      </w:r>
      <w:r w:rsidRPr="009801CB">
        <w:rPr>
          <w:rFonts w:eastAsia="Times New Roman" w:cs="Times New Roman"/>
          <w:b/>
          <w:bCs/>
          <w:color w:val="000000"/>
          <w:sz w:val="20"/>
          <w:szCs w:val="20"/>
          <w:u w:val="single"/>
        </w:rPr>
        <w:t>Diamond Necklace</w:t>
      </w:r>
      <w:r w:rsidRPr="009801CB">
        <w:rPr>
          <w:rFonts w:eastAsia="Times New Roman" w:cs="Times New Roman"/>
          <w:color w:val="000000"/>
          <w:sz w:val="20"/>
          <w:szCs w:val="20"/>
        </w:rPr>
        <w:t>”; or “La</w:t>
      </w:r>
      <w:r w:rsidRPr="009801CB">
        <w:rPr>
          <w:rFonts w:eastAsia="Times New Roman" w:cs="Times New Roman"/>
          <w:b/>
          <w:bCs/>
          <w:color w:val="000000"/>
          <w:sz w:val="20"/>
          <w:szCs w:val="20"/>
        </w:rPr>
        <w:t xml:space="preserve"> </w:t>
      </w:r>
      <w:proofErr w:type="spellStart"/>
      <w:r w:rsidRPr="009801CB">
        <w:rPr>
          <w:rFonts w:eastAsia="Times New Roman" w:cs="Times New Roman"/>
          <w:b/>
          <w:bCs/>
          <w:color w:val="000000"/>
          <w:sz w:val="20"/>
          <w:szCs w:val="20"/>
          <w:u w:val="single"/>
        </w:rPr>
        <w:t>Parure</w:t>
      </w:r>
      <w:proofErr w:type="spellEnd"/>
      <w:r w:rsidRPr="009801CB">
        <w:rPr>
          <w:rFonts w:eastAsia="Times New Roman" w:cs="Times New Roman"/>
          <w:color w:val="000000"/>
          <w:sz w:val="20"/>
          <w:szCs w:val="20"/>
        </w:rPr>
        <w:t>”] &lt;JL/MZ&gt;</w:t>
      </w:r>
    </w:p>
    <w:p w:rsidR="0060720A" w:rsidRDefault="0060720A" w:rsidP="009801CB">
      <w:pPr>
        <w:spacing w:after="0" w:line="240" w:lineRule="auto"/>
        <w:rPr>
          <w:rFonts w:eastAsia="Times New Roman" w:cs="Times New Roman"/>
          <w:color w:val="000000"/>
          <w:sz w:val="20"/>
          <w:szCs w:val="20"/>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 xml:space="preserve">12. The Byrd Amendment loosened the US embargo of this country to allow </w:t>
      </w:r>
      <w:r w:rsidR="0060720A">
        <w:rPr>
          <w:rFonts w:eastAsia="Times New Roman" w:cs="Times New Roman"/>
          <w:color w:val="000000"/>
          <w:sz w:val="20"/>
          <w:szCs w:val="20"/>
        </w:rPr>
        <w:t>the importation</w:t>
      </w:r>
      <w:r w:rsidRPr="009801CB">
        <w:rPr>
          <w:rFonts w:eastAsia="Times New Roman" w:cs="Times New Roman"/>
          <w:color w:val="000000"/>
          <w:sz w:val="20"/>
          <w:szCs w:val="20"/>
        </w:rPr>
        <w:t xml:space="preserve"> of chromium</w:t>
      </w:r>
      <w:r w:rsidR="0060720A">
        <w:rPr>
          <w:rFonts w:eastAsia="Times New Roman" w:cs="Times New Roman"/>
          <w:color w:val="000000"/>
          <w:sz w:val="20"/>
          <w:szCs w:val="20"/>
        </w:rPr>
        <w:t xml:space="preserve">. </w:t>
      </w:r>
      <w:r w:rsidRPr="009801CB">
        <w:rPr>
          <w:rFonts w:eastAsia="Times New Roman" w:cs="Times New Roman"/>
          <w:color w:val="000000"/>
          <w:sz w:val="20"/>
          <w:szCs w:val="20"/>
        </w:rPr>
        <w:t xml:space="preserve">One leader of this country dismissed Peter Walls from his post as head of the army, and was elected over Joshua </w:t>
      </w:r>
      <w:proofErr w:type="spellStart"/>
      <w:r w:rsidRPr="009801CB">
        <w:rPr>
          <w:rFonts w:eastAsia="Times New Roman" w:cs="Times New Roman"/>
          <w:color w:val="000000"/>
          <w:sz w:val="20"/>
          <w:szCs w:val="20"/>
        </w:rPr>
        <w:t>Nkomo</w:t>
      </w:r>
      <w:proofErr w:type="spellEnd"/>
      <w:r w:rsidRPr="009801CB">
        <w:rPr>
          <w:rFonts w:eastAsia="Times New Roman" w:cs="Times New Roman"/>
          <w:color w:val="000000"/>
          <w:sz w:val="20"/>
          <w:szCs w:val="20"/>
        </w:rPr>
        <w:t xml:space="preserve">. </w:t>
      </w:r>
      <w:r w:rsidR="0060720A" w:rsidRPr="009801CB">
        <w:rPr>
          <w:rFonts w:eastAsia="Times New Roman" w:cs="Times New Roman"/>
          <w:color w:val="000000"/>
          <w:sz w:val="20"/>
          <w:szCs w:val="20"/>
        </w:rPr>
        <w:t xml:space="preserve">, </w:t>
      </w:r>
      <w:r w:rsidR="0060720A">
        <w:rPr>
          <w:rFonts w:eastAsia="Times New Roman" w:cs="Times New Roman"/>
          <w:color w:val="000000"/>
          <w:sz w:val="20"/>
          <w:szCs w:val="20"/>
        </w:rPr>
        <w:t>This</w:t>
      </w:r>
      <w:r w:rsidR="0060720A" w:rsidRPr="009801CB">
        <w:rPr>
          <w:rFonts w:eastAsia="Times New Roman" w:cs="Times New Roman"/>
          <w:color w:val="000000"/>
          <w:sz w:val="20"/>
          <w:szCs w:val="20"/>
        </w:rPr>
        <w:t xml:space="preserve"> nation intervened in support of Laurent Kabila during the Second Congo War</w:t>
      </w:r>
      <w:r w:rsidR="0060720A">
        <w:rPr>
          <w:rFonts w:eastAsia="Times New Roman" w:cs="Times New Roman"/>
          <w:color w:val="000000"/>
          <w:sz w:val="20"/>
          <w:szCs w:val="20"/>
        </w:rPr>
        <w:t>, and t</w:t>
      </w:r>
      <w:r w:rsidRPr="009801CB">
        <w:rPr>
          <w:rFonts w:eastAsia="Times New Roman" w:cs="Times New Roman"/>
          <w:color w:val="000000"/>
          <w:sz w:val="20"/>
          <w:szCs w:val="20"/>
        </w:rPr>
        <w:t>he Lancaster House Agreement in 1979 led to the end of the government of Ian Smith</w:t>
      </w:r>
      <w:r w:rsidR="0060720A">
        <w:rPr>
          <w:rFonts w:eastAsia="Times New Roman" w:cs="Times New Roman"/>
          <w:color w:val="000000"/>
          <w:sz w:val="20"/>
          <w:szCs w:val="20"/>
        </w:rPr>
        <w:t xml:space="preserve"> here as well as white minority rule.</w:t>
      </w:r>
      <w:r w:rsidRPr="009801CB">
        <w:rPr>
          <w:rFonts w:eastAsia="Times New Roman" w:cs="Times New Roman"/>
          <w:color w:val="000000"/>
          <w:sz w:val="20"/>
          <w:szCs w:val="20"/>
        </w:rPr>
        <w:t xml:space="preserve"> The Movement for Democratic Change has emerged to challenge the ZANU-PF party in this nation. For 10 points, name this nation formerly known as Southern Rhodesia, led since independence by Robert Mugabe.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Republic of </w:t>
      </w:r>
      <w:r w:rsidRPr="009801CB">
        <w:rPr>
          <w:rFonts w:eastAsia="Times New Roman" w:cs="Times New Roman"/>
          <w:b/>
          <w:bCs/>
          <w:color w:val="000000"/>
          <w:sz w:val="20"/>
          <w:szCs w:val="20"/>
          <w:u w:val="single"/>
        </w:rPr>
        <w:t>Zimbabwe</w:t>
      </w:r>
      <w:r w:rsidRPr="009801CB">
        <w:rPr>
          <w:rFonts w:eastAsia="Times New Roman" w:cs="Times New Roman"/>
          <w:color w:val="000000"/>
          <w:sz w:val="20"/>
          <w:szCs w:val="20"/>
        </w:rPr>
        <w:t xml:space="preserve"> &lt;AM&gt;</w:t>
      </w:r>
    </w:p>
    <w:p w:rsidR="0060720A" w:rsidRDefault="0060720A"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13. One of these organisms, </w:t>
      </w:r>
      <w:proofErr w:type="spellStart"/>
      <w:r w:rsidRPr="009801CB">
        <w:rPr>
          <w:rFonts w:eastAsia="Times New Roman" w:cs="Times New Roman"/>
          <w:i/>
          <w:iCs/>
          <w:color w:val="000000"/>
          <w:sz w:val="20"/>
          <w:szCs w:val="20"/>
        </w:rPr>
        <w:t>Tesnusocaris</w:t>
      </w:r>
      <w:proofErr w:type="spellEnd"/>
      <w:r w:rsidRPr="009801CB">
        <w:rPr>
          <w:rFonts w:eastAsia="Times New Roman" w:cs="Times New Roman"/>
          <w:i/>
          <w:iCs/>
          <w:color w:val="000000"/>
          <w:sz w:val="20"/>
          <w:szCs w:val="20"/>
        </w:rPr>
        <w:t xml:space="preserve"> </w:t>
      </w:r>
      <w:proofErr w:type="spellStart"/>
      <w:r w:rsidRPr="009801CB">
        <w:rPr>
          <w:rFonts w:eastAsia="Times New Roman" w:cs="Times New Roman"/>
          <w:i/>
          <w:iCs/>
          <w:color w:val="000000"/>
          <w:sz w:val="20"/>
          <w:szCs w:val="20"/>
        </w:rPr>
        <w:t>goldichi</w:t>
      </w:r>
      <w:proofErr w:type="spellEnd"/>
      <w:r w:rsidRPr="009801CB">
        <w:rPr>
          <w:rFonts w:eastAsia="Times New Roman" w:cs="Times New Roman"/>
          <w:color w:val="000000"/>
          <w:sz w:val="20"/>
          <w:szCs w:val="20"/>
        </w:rPr>
        <w:t xml:space="preserve">, possessed uniramous instead of </w:t>
      </w:r>
      <w:proofErr w:type="spellStart"/>
      <w:r w:rsidRPr="009801CB">
        <w:rPr>
          <w:rFonts w:eastAsia="Times New Roman" w:cs="Times New Roman"/>
          <w:color w:val="000000"/>
          <w:sz w:val="20"/>
          <w:szCs w:val="20"/>
        </w:rPr>
        <w:t>biramous</w:t>
      </w:r>
      <w:proofErr w:type="spellEnd"/>
      <w:r w:rsidRPr="009801CB">
        <w:rPr>
          <w:rFonts w:eastAsia="Times New Roman" w:cs="Times New Roman"/>
          <w:color w:val="000000"/>
          <w:sz w:val="20"/>
          <w:szCs w:val="20"/>
        </w:rPr>
        <w:t xml:space="preserve"> appendages. One structure that characterizes this phylum undergoes </w:t>
      </w:r>
      <w:proofErr w:type="spellStart"/>
      <w:r w:rsidRPr="009801CB">
        <w:rPr>
          <w:rFonts w:eastAsia="Times New Roman" w:cs="Times New Roman"/>
          <w:color w:val="000000"/>
          <w:sz w:val="20"/>
          <w:szCs w:val="20"/>
        </w:rPr>
        <w:t>apolysis</w:t>
      </w:r>
      <w:proofErr w:type="spellEnd"/>
      <w:r w:rsidRPr="009801CB">
        <w:rPr>
          <w:rFonts w:eastAsia="Times New Roman" w:cs="Times New Roman"/>
          <w:color w:val="000000"/>
          <w:sz w:val="20"/>
          <w:szCs w:val="20"/>
        </w:rPr>
        <w:t xml:space="preserve"> and </w:t>
      </w:r>
      <w:proofErr w:type="spellStart"/>
      <w:r w:rsidRPr="009801CB">
        <w:rPr>
          <w:rFonts w:eastAsia="Times New Roman" w:cs="Times New Roman"/>
          <w:color w:val="000000"/>
          <w:sz w:val="20"/>
          <w:szCs w:val="20"/>
        </w:rPr>
        <w:t>ecdysis</w:t>
      </w:r>
      <w:proofErr w:type="spellEnd"/>
      <w:r w:rsidRPr="009801CB">
        <w:rPr>
          <w:rFonts w:eastAsia="Times New Roman" w:cs="Times New Roman"/>
          <w:color w:val="000000"/>
          <w:sz w:val="20"/>
          <w:szCs w:val="20"/>
        </w:rPr>
        <w:t xml:space="preserve"> and is composed of proteins like </w:t>
      </w:r>
      <w:proofErr w:type="spellStart"/>
      <w:r w:rsidRPr="009801CB">
        <w:rPr>
          <w:rFonts w:eastAsia="Times New Roman" w:cs="Times New Roman"/>
          <w:color w:val="000000"/>
          <w:sz w:val="20"/>
          <w:szCs w:val="20"/>
        </w:rPr>
        <w:t>resilin</w:t>
      </w:r>
      <w:proofErr w:type="spellEnd"/>
      <w:r w:rsidRPr="009801CB">
        <w:rPr>
          <w:rFonts w:eastAsia="Times New Roman" w:cs="Times New Roman"/>
          <w:color w:val="000000"/>
          <w:sz w:val="20"/>
          <w:szCs w:val="20"/>
        </w:rPr>
        <w:t xml:space="preserve"> or </w:t>
      </w:r>
      <w:proofErr w:type="spellStart"/>
      <w:r w:rsidRPr="009801CB">
        <w:rPr>
          <w:rFonts w:eastAsia="Times New Roman" w:cs="Times New Roman"/>
          <w:color w:val="000000"/>
          <w:sz w:val="20"/>
          <w:szCs w:val="20"/>
        </w:rPr>
        <w:t>sclerotin</w:t>
      </w:r>
      <w:proofErr w:type="spellEnd"/>
      <w:r w:rsidRPr="009801CB">
        <w:rPr>
          <w:rFonts w:eastAsia="Times New Roman" w:cs="Times New Roman"/>
          <w:color w:val="000000"/>
          <w:sz w:val="20"/>
          <w:szCs w:val="20"/>
        </w:rPr>
        <w:t xml:space="preserve"> interwoven with fibrous alpha-chitin. That structure, often mineralized with calcium carbonate, is a cuticle. Animals in this phylum uptake waste from their </w:t>
      </w:r>
      <w:proofErr w:type="spellStart"/>
      <w:r w:rsidRPr="009801CB">
        <w:rPr>
          <w:rFonts w:eastAsia="Times New Roman" w:cs="Times New Roman"/>
          <w:color w:val="000000"/>
          <w:sz w:val="20"/>
          <w:szCs w:val="20"/>
        </w:rPr>
        <w:t>hemolymph</w:t>
      </w:r>
      <w:proofErr w:type="spellEnd"/>
      <w:r w:rsidRPr="009801CB">
        <w:rPr>
          <w:rFonts w:eastAsia="Times New Roman" w:cs="Times New Roman"/>
          <w:color w:val="000000"/>
          <w:sz w:val="20"/>
          <w:szCs w:val="20"/>
        </w:rPr>
        <w:t xml:space="preserve"> using </w:t>
      </w:r>
      <w:proofErr w:type="spellStart"/>
      <w:r w:rsidRPr="009801CB">
        <w:rPr>
          <w:rFonts w:eastAsia="Times New Roman" w:cs="Times New Roman"/>
          <w:color w:val="000000"/>
          <w:sz w:val="20"/>
          <w:szCs w:val="20"/>
        </w:rPr>
        <w:t>Malpighian</w:t>
      </w:r>
      <w:proofErr w:type="spellEnd"/>
      <w:r w:rsidRPr="009801CB">
        <w:rPr>
          <w:rFonts w:eastAsia="Times New Roman" w:cs="Times New Roman"/>
          <w:color w:val="000000"/>
          <w:sz w:val="20"/>
          <w:szCs w:val="20"/>
        </w:rPr>
        <w:t xml:space="preserve"> tubules and also possess open circulatory systems and jointed legs. For 10 points, name this phylum of segmented invertebrates protected by exoskeletons, which includes crustaceans, arachnids and insects.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b/>
          <w:bCs/>
          <w:color w:val="000000"/>
          <w:sz w:val="20"/>
          <w:szCs w:val="20"/>
          <w:u w:val="single"/>
        </w:rPr>
        <w:t>Arthropod</w:t>
      </w:r>
      <w:r w:rsidRPr="009801CB">
        <w:rPr>
          <w:rFonts w:eastAsia="Times New Roman" w:cs="Times New Roman"/>
          <w:color w:val="000000"/>
          <w:sz w:val="20"/>
          <w:szCs w:val="20"/>
        </w:rPr>
        <w:t>a</w:t>
      </w:r>
      <w:proofErr w:type="spellEnd"/>
      <w:r w:rsidRPr="009801CB">
        <w:rPr>
          <w:rFonts w:eastAsia="Times New Roman" w:cs="Times New Roman"/>
          <w:color w:val="000000"/>
          <w:sz w:val="20"/>
          <w:szCs w:val="20"/>
        </w:rPr>
        <w:t xml:space="preserve"> [accept </w:t>
      </w:r>
      <w:r w:rsidRPr="009801CB">
        <w:rPr>
          <w:rFonts w:eastAsia="Times New Roman" w:cs="Times New Roman"/>
          <w:b/>
          <w:bCs/>
          <w:color w:val="000000"/>
          <w:sz w:val="20"/>
          <w:szCs w:val="20"/>
          <w:u w:val="single"/>
        </w:rPr>
        <w:t>crustacea</w:t>
      </w:r>
      <w:r w:rsidRPr="009801CB">
        <w:rPr>
          <w:rFonts w:eastAsia="Times New Roman" w:cs="Times New Roman"/>
          <w:color w:val="000000"/>
          <w:sz w:val="20"/>
          <w:szCs w:val="20"/>
        </w:rPr>
        <w:t>ns before “this phylum”] &lt;WH&gt;</w:t>
      </w:r>
    </w:p>
    <w:p w:rsidR="0060720A" w:rsidRDefault="0060720A"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14. This work claims that it is impossible to derive that two lines cannot contain space from the definitions of a straight line and the number two. Its author believes that one can never know the empirical ego, since the mind can only experience itself through filtered perception, the transcendental ego. This work posits a phenomenal and a </w:t>
      </w:r>
      <w:proofErr w:type="spellStart"/>
      <w:r w:rsidRPr="009801CB">
        <w:rPr>
          <w:rFonts w:eastAsia="Times New Roman" w:cs="Times New Roman"/>
          <w:color w:val="000000"/>
          <w:sz w:val="20"/>
          <w:szCs w:val="20"/>
        </w:rPr>
        <w:t>noumenal</w:t>
      </w:r>
      <w:proofErr w:type="spellEnd"/>
      <w:r w:rsidRPr="009801CB">
        <w:rPr>
          <w:rFonts w:eastAsia="Times New Roman" w:cs="Times New Roman"/>
          <w:color w:val="000000"/>
          <w:sz w:val="20"/>
          <w:szCs w:val="20"/>
        </w:rPr>
        <w:t xml:space="preserve"> world, the latter of which is unknowable. It argues that the mind uses twelve categories, including causality, to interpre</w:t>
      </w:r>
      <w:r w:rsidR="0060720A">
        <w:rPr>
          <w:rFonts w:eastAsia="Times New Roman" w:cs="Times New Roman"/>
          <w:color w:val="000000"/>
          <w:sz w:val="20"/>
          <w:szCs w:val="20"/>
        </w:rPr>
        <w:t>t and impose order on the world, and</w:t>
      </w:r>
      <w:r w:rsidRPr="009801CB">
        <w:rPr>
          <w:rFonts w:eastAsia="Times New Roman" w:cs="Times New Roman"/>
          <w:color w:val="000000"/>
          <w:sz w:val="20"/>
          <w:szCs w:val="20"/>
        </w:rPr>
        <w:t xml:space="preserve"> claims that a priori knowledge can be either analytic or synthetic. For 10 points, name this work by Immanuel Kant, </w:t>
      </w:r>
      <w:r w:rsidR="0060720A">
        <w:rPr>
          <w:rFonts w:eastAsia="Times New Roman" w:cs="Times New Roman"/>
          <w:color w:val="000000"/>
          <w:sz w:val="20"/>
          <w:szCs w:val="20"/>
        </w:rPr>
        <w:t>the</w:t>
      </w:r>
      <w:r w:rsidRPr="009801CB">
        <w:rPr>
          <w:rFonts w:eastAsia="Times New Roman" w:cs="Times New Roman"/>
          <w:color w:val="000000"/>
          <w:sz w:val="20"/>
          <w:szCs w:val="20"/>
        </w:rPr>
        <w:t xml:space="preserve"> first</w:t>
      </w:r>
      <w:r w:rsidR="0060720A">
        <w:rPr>
          <w:rFonts w:eastAsia="Times New Roman" w:cs="Times New Roman"/>
          <w:color w:val="000000"/>
          <w:sz w:val="20"/>
          <w:szCs w:val="20"/>
        </w:rPr>
        <w:t xml:space="preserve"> of his C</w:t>
      </w:r>
      <w:r w:rsidRPr="009801CB">
        <w:rPr>
          <w:rFonts w:eastAsia="Times New Roman" w:cs="Times New Roman"/>
          <w:color w:val="000000"/>
          <w:sz w:val="20"/>
          <w:szCs w:val="20"/>
        </w:rPr>
        <w:t>ritique</w:t>
      </w:r>
      <w:r w:rsidR="0060720A">
        <w:rPr>
          <w:rFonts w:eastAsia="Times New Roman" w:cs="Times New Roman"/>
          <w:color w:val="000000"/>
          <w:sz w:val="20"/>
          <w:szCs w:val="20"/>
        </w:rPr>
        <w:t>s</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i/>
          <w:iCs/>
          <w:color w:val="000000"/>
          <w:sz w:val="20"/>
          <w:szCs w:val="20"/>
          <w:u w:val="single"/>
        </w:rPr>
        <w:t>Critique of Pure Reason</w:t>
      </w:r>
      <w:r w:rsidRPr="009801CB">
        <w:rPr>
          <w:rFonts w:eastAsia="Times New Roman" w:cs="Times New Roman"/>
          <w:color w:val="000000"/>
          <w:sz w:val="20"/>
          <w:szCs w:val="20"/>
        </w:rPr>
        <w:t xml:space="preserve"> [or </w:t>
      </w:r>
      <w:proofErr w:type="spellStart"/>
      <w:r w:rsidRPr="009801CB">
        <w:rPr>
          <w:rFonts w:eastAsia="Times New Roman" w:cs="Times New Roman"/>
          <w:b/>
          <w:bCs/>
          <w:i/>
          <w:iCs/>
          <w:color w:val="000000"/>
          <w:sz w:val="20"/>
          <w:szCs w:val="20"/>
          <w:u w:val="single"/>
        </w:rPr>
        <w:t>Kritik</w:t>
      </w:r>
      <w:proofErr w:type="spellEnd"/>
      <w:r w:rsidRPr="009801CB">
        <w:rPr>
          <w:rFonts w:eastAsia="Times New Roman" w:cs="Times New Roman"/>
          <w:b/>
          <w:bCs/>
          <w:i/>
          <w:iCs/>
          <w:color w:val="000000"/>
          <w:sz w:val="20"/>
          <w:szCs w:val="20"/>
          <w:u w:val="single"/>
        </w:rPr>
        <w:t xml:space="preserve"> der </w:t>
      </w:r>
      <w:proofErr w:type="spellStart"/>
      <w:r w:rsidRPr="009801CB">
        <w:rPr>
          <w:rFonts w:eastAsia="Times New Roman" w:cs="Times New Roman"/>
          <w:b/>
          <w:bCs/>
          <w:i/>
          <w:iCs/>
          <w:color w:val="000000"/>
          <w:sz w:val="20"/>
          <w:szCs w:val="20"/>
          <w:u w:val="single"/>
        </w:rPr>
        <w:t>reinen</w:t>
      </w:r>
      <w:proofErr w:type="spellEnd"/>
      <w:r w:rsidRPr="009801CB">
        <w:rPr>
          <w:rFonts w:eastAsia="Times New Roman" w:cs="Times New Roman"/>
          <w:b/>
          <w:bCs/>
          <w:i/>
          <w:iCs/>
          <w:color w:val="000000"/>
          <w:sz w:val="20"/>
          <w:szCs w:val="20"/>
          <w:u w:val="single"/>
        </w:rPr>
        <w:t xml:space="preserve"> </w:t>
      </w:r>
      <w:proofErr w:type="spellStart"/>
      <w:r w:rsidRPr="009801CB">
        <w:rPr>
          <w:rFonts w:eastAsia="Times New Roman" w:cs="Times New Roman"/>
          <w:b/>
          <w:bCs/>
          <w:i/>
          <w:iCs/>
          <w:color w:val="000000"/>
          <w:sz w:val="20"/>
          <w:szCs w:val="20"/>
          <w:u w:val="single"/>
        </w:rPr>
        <w:t>Vernunft</w:t>
      </w:r>
      <w:proofErr w:type="spellEnd"/>
      <w:r w:rsidRPr="009801CB">
        <w:rPr>
          <w:rFonts w:eastAsia="Times New Roman" w:cs="Times New Roman"/>
          <w:color w:val="000000"/>
          <w:sz w:val="20"/>
          <w:szCs w:val="20"/>
        </w:rPr>
        <w:t>] &lt;WD&gt;</w:t>
      </w:r>
    </w:p>
    <w:p w:rsidR="009801CB" w:rsidRPr="009801CB" w:rsidRDefault="009801CB" w:rsidP="009801CB">
      <w:pPr>
        <w:spacing w:after="0" w:line="240" w:lineRule="auto"/>
        <w:rPr>
          <w:rFonts w:eastAsia="Times New Roman" w:cs="Times New Roman"/>
          <w:color w:val="000000"/>
          <w:sz w:val="27"/>
          <w:szCs w:val="27"/>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15. This painter of a self-portrait in camouflage created a mural that was destroyed for showing 22 mug-shots of criminals. This creator of </w:t>
      </w:r>
      <w:r w:rsidRPr="009801CB">
        <w:rPr>
          <w:rFonts w:eastAsia="Times New Roman" w:cs="Times New Roman"/>
          <w:i/>
          <w:iCs/>
          <w:color w:val="000000"/>
          <w:sz w:val="20"/>
          <w:szCs w:val="20"/>
        </w:rPr>
        <w:t>Thirteen Most Wanted Men</w:t>
      </w:r>
      <w:r w:rsidRPr="009801CB">
        <w:rPr>
          <w:rFonts w:eastAsia="Times New Roman" w:cs="Times New Roman"/>
          <w:color w:val="000000"/>
          <w:sz w:val="20"/>
          <w:szCs w:val="20"/>
        </w:rPr>
        <w:t xml:space="preserve"> depicted an empty electric chair hazed with red in his </w:t>
      </w:r>
      <w:r w:rsidRPr="009801CB">
        <w:rPr>
          <w:rFonts w:eastAsia="Times New Roman" w:cs="Times New Roman"/>
          <w:i/>
          <w:iCs/>
          <w:color w:val="000000"/>
          <w:sz w:val="20"/>
          <w:szCs w:val="20"/>
        </w:rPr>
        <w:t xml:space="preserve">Death and Disaster </w:t>
      </w:r>
      <w:r w:rsidRPr="009801CB">
        <w:rPr>
          <w:rFonts w:eastAsia="Times New Roman" w:cs="Times New Roman"/>
          <w:color w:val="000000"/>
          <w:sz w:val="20"/>
          <w:szCs w:val="20"/>
        </w:rPr>
        <w:t>series. He illustrated the numbness caused by overexposure in a work that uses four images of the title figure before and after her husband’s assassination. In another series, he depicted the title figure in garish colors and red lipstick. For 10 points, name this Pop artist who created silkscreen paintings of Jacqueline Kennedy, Mao Zedong, and Campbell’s Soup Cans.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Andy </w:t>
      </w:r>
      <w:r w:rsidRPr="009801CB">
        <w:rPr>
          <w:rFonts w:eastAsia="Times New Roman" w:cs="Times New Roman"/>
          <w:b/>
          <w:bCs/>
          <w:color w:val="000000"/>
          <w:sz w:val="20"/>
          <w:szCs w:val="20"/>
          <w:u w:val="single"/>
        </w:rPr>
        <w:t>Warhol</w:t>
      </w:r>
      <w:r w:rsidRPr="009801CB">
        <w:rPr>
          <w:rFonts w:eastAsia="Times New Roman" w:cs="Times New Roman"/>
          <w:color w:val="000000"/>
          <w:sz w:val="20"/>
          <w:szCs w:val="20"/>
        </w:rPr>
        <w:t xml:space="preserve"> &lt;MZ&gt;</w:t>
      </w:r>
      <w:r w:rsidRPr="009801CB">
        <w:rPr>
          <w:rFonts w:eastAsia="Times New Roman" w:cs="Times New Roman"/>
          <w:color w:val="000000"/>
          <w:sz w:val="27"/>
          <w:szCs w:val="27"/>
        </w:rPr>
        <w:br/>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16. This ruler sought to gain territory via a secret agreement with Charles Theodore, and this ruler also abolished the death penalty. This ruler’s finance minister Karl von Zinzendorf attempted to implement policies with </w:t>
      </w:r>
      <w:proofErr w:type="spellStart"/>
      <w:r w:rsidRPr="009801CB">
        <w:rPr>
          <w:rFonts w:eastAsia="Times New Roman" w:cs="Times New Roman"/>
          <w:color w:val="000000"/>
          <w:sz w:val="20"/>
          <w:szCs w:val="20"/>
        </w:rPr>
        <w:t>physiocratic</w:t>
      </w:r>
      <w:proofErr w:type="spellEnd"/>
      <w:r w:rsidRPr="009801CB">
        <w:rPr>
          <w:rFonts w:eastAsia="Times New Roman" w:cs="Times New Roman"/>
          <w:color w:val="000000"/>
          <w:sz w:val="20"/>
          <w:szCs w:val="20"/>
        </w:rPr>
        <w:t xml:space="preserve"> tendencies. This ruler sent generals Lacy and </w:t>
      </w:r>
      <w:proofErr w:type="spellStart"/>
      <w:r w:rsidRPr="009801CB">
        <w:rPr>
          <w:rFonts w:eastAsia="Times New Roman" w:cs="Times New Roman"/>
          <w:color w:val="000000"/>
          <w:sz w:val="20"/>
          <w:szCs w:val="20"/>
        </w:rPr>
        <w:t>Laudon</w:t>
      </w:r>
      <w:proofErr w:type="spellEnd"/>
      <w:r w:rsidRPr="009801CB">
        <w:rPr>
          <w:rFonts w:eastAsia="Times New Roman" w:cs="Times New Roman"/>
          <w:color w:val="000000"/>
          <w:sz w:val="20"/>
          <w:szCs w:val="20"/>
        </w:rPr>
        <w:t xml:space="preserve"> on a series of tactical maneuvers in one conflict that saw little actual fighting,</w:t>
      </w:r>
      <w:r w:rsidR="0060720A">
        <w:rPr>
          <w:rFonts w:eastAsia="Times New Roman" w:cs="Times New Roman"/>
          <w:color w:val="000000"/>
          <w:sz w:val="20"/>
          <w:szCs w:val="20"/>
        </w:rPr>
        <w:t xml:space="preserve"> the War of Bavarian Succession,</w:t>
      </w:r>
      <w:r w:rsidRPr="009801CB">
        <w:rPr>
          <w:rFonts w:eastAsia="Times New Roman" w:cs="Times New Roman"/>
          <w:color w:val="000000"/>
          <w:sz w:val="20"/>
          <w:szCs w:val="20"/>
        </w:rPr>
        <w:t xml:space="preserve"> and, in response to the peasants' revolt of </w:t>
      </w:r>
      <w:proofErr w:type="spellStart"/>
      <w:r w:rsidRPr="009801CB">
        <w:rPr>
          <w:rFonts w:eastAsia="Times New Roman" w:cs="Times New Roman"/>
          <w:color w:val="000000"/>
          <w:sz w:val="20"/>
          <w:szCs w:val="20"/>
        </w:rPr>
        <w:t>Horea</w:t>
      </w:r>
      <w:proofErr w:type="spellEnd"/>
      <w:r w:rsidRPr="009801CB">
        <w:rPr>
          <w:rFonts w:eastAsia="Times New Roman" w:cs="Times New Roman"/>
          <w:color w:val="000000"/>
          <w:sz w:val="20"/>
          <w:szCs w:val="20"/>
        </w:rPr>
        <w:t>, abolished serfdom. This ruler issued the Patent of Tolerance and argued with Pius VI over the dissolution of monasteries. For 10 points, identify this Hapsburg monarch succeeded by Leopold, an enlightened despot who rose to power following the death of his co-ruler Maria Teresa.</w:t>
      </w:r>
    </w:p>
    <w:p w:rsidR="009801CB" w:rsidRDefault="009801CB" w:rsidP="009801CB">
      <w:pPr>
        <w:spacing w:after="0" w:line="240" w:lineRule="auto"/>
        <w:rPr>
          <w:rFonts w:eastAsia="Times New Roman" w:cs="Times New Roman"/>
          <w:color w:val="000000"/>
          <w:sz w:val="20"/>
          <w:szCs w:val="20"/>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Joseph II</w:t>
      </w:r>
      <w:r w:rsidRPr="009801CB">
        <w:rPr>
          <w:rFonts w:eastAsia="Times New Roman" w:cs="Times New Roman"/>
          <w:color w:val="000000"/>
          <w:sz w:val="20"/>
          <w:szCs w:val="20"/>
        </w:rPr>
        <w:t xml:space="preserve"> &lt;ZZ&gt;</w:t>
      </w:r>
    </w:p>
    <w:p w:rsidR="0060720A" w:rsidRPr="009801CB" w:rsidRDefault="0060720A" w:rsidP="009801CB">
      <w:pPr>
        <w:spacing w:after="0" w:line="240" w:lineRule="auto"/>
        <w:rPr>
          <w:rFonts w:eastAsia="Times New Roman" w:cs="Times New Roman"/>
          <w:color w:val="000000"/>
          <w:sz w:val="27"/>
          <w:szCs w:val="27"/>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17. In one of this man’s works, the Child of </w:t>
      </w:r>
      <w:proofErr w:type="spellStart"/>
      <w:r w:rsidRPr="009801CB">
        <w:rPr>
          <w:rFonts w:eastAsia="Times New Roman" w:cs="Times New Roman"/>
          <w:color w:val="000000"/>
          <w:sz w:val="20"/>
          <w:szCs w:val="20"/>
        </w:rPr>
        <w:t>Palaichthon</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Pelasgus</w:t>
      </w:r>
      <w:proofErr w:type="spellEnd"/>
      <w:r w:rsidRPr="009801CB">
        <w:rPr>
          <w:rFonts w:eastAsia="Times New Roman" w:cs="Times New Roman"/>
          <w:color w:val="000000"/>
          <w:sz w:val="20"/>
          <w:szCs w:val="20"/>
        </w:rPr>
        <w:t xml:space="preserve">, allows fifty maidens to stay in Argos. That work is included with the lost plays </w:t>
      </w:r>
      <w:proofErr w:type="spellStart"/>
      <w:r w:rsidRPr="009801CB">
        <w:rPr>
          <w:rFonts w:eastAsia="Times New Roman" w:cs="Times New Roman"/>
          <w:i/>
          <w:iCs/>
          <w:color w:val="000000"/>
          <w:sz w:val="20"/>
          <w:szCs w:val="20"/>
        </w:rPr>
        <w:t>Amymone</w:t>
      </w:r>
      <w:proofErr w:type="spellEnd"/>
      <w:r w:rsidRPr="009801CB">
        <w:rPr>
          <w:rFonts w:eastAsia="Times New Roman" w:cs="Times New Roman"/>
          <w:i/>
          <w:iCs/>
          <w:color w:val="000000"/>
          <w:sz w:val="20"/>
          <w:szCs w:val="20"/>
        </w:rPr>
        <w:t xml:space="preserve"> </w:t>
      </w:r>
      <w:r w:rsidRPr="009801CB">
        <w:rPr>
          <w:rFonts w:eastAsia="Times New Roman" w:cs="Times New Roman"/>
          <w:color w:val="000000"/>
          <w:sz w:val="20"/>
          <w:szCs w:val="20"/>
        </w:rPr>
        <w:t xml:space="preserve">and </w:t>
      </w:r>
      <w:r w:rsidRPr="009801CB">
        <w:rPr>
          <w:rFonts w:eastAsia="Times New Roman" w:cs="Times New Roman"/>
          <w:i/>
          <w:iCs/>
          <w:color w:val="000000"/>
          <w:sz w:val="20"/>
          <w:szCs w:val="20"/>
        </w:rPr>
        <w:t>The Egyptians</w:t>
      </w:r>
      <w:r w:rsidRPr="009801CB">
        <w:rPr>
          <w:rFonts w:eastAsia="Times New Roman" w:cs="Times New Roman"/>
          <w:color w:val="000000"/>
          <w:sz w:val="20"/>
          <w:szCs w:val="20"/>
        </w:rPr>
        <w:t xml:space="preserve"> in the </w:t>
      </w:r>
      <w:proofErr w:type="spellStart"/>
      <w:r w:rsidRPr="009801CB">
        <w:rPr>
          <w:rFonts w:eastAsia="Times New Roman" w:cs="Times New Roman"/>
          <w:i/>
          <w:iCs/>
          <w:color w:val="000000"/>
          <w:sz w:val="20"/>
          <w:szCs w:val="20"/>
        </w:rPr>
        <w:t>Danaid</w:t>
      </w:r>
      <w:proofErr w:type="spellEnd"/>
      <w:r w:rsidRPr="009801CB">
        <w:rPr>
          <w:rFonts w:eastAsia="Times New Roman" w:cs="Times New Roman"/>
          <w:i/>
          <w:iCs/>
          <w:color w:val="000000"/>
          <w:sz w:val="20"/>
          <w:szCs w:val="20"/>
        </w:rPr>
        <w:t xml:space="preserve"> Tetralogy</w:t>
      </w:r>
      <w:r w:rsidRPr="009801CB">
        <w:rPr>
          <w:rFonts w:eastAsia="Times New Roman" w:cs="Times New Roman"/>
          <w:color w:val="000000"/>
          <w:sz w:val="20"/>
          <w:szCs w:val="20"/>
        </w:rPr>
        <w:t xml:space="preserve">, and precedes a similarly-named Euripides work by almost 50 years. This playwright of </w:t>
      </w:r>
      <w:r w:rsidRPr="009801CB">
        <w:rPr>
          <w:rFonts w:eastAsia="Times New Roman" w:cs="Times New Roman"/>
          <w:i/>
          <w:iCs/>
          <w:color w:val="000000"/>
          <w:sz w:val="20"/>
          <w:szCs w:val="20"/>
        </w:rPr>
        <w:t>The Suppliants</w:t>
      </w:r>
      <w:r w:rsidRPr="009801CB">
        <w:rPr>
          <w:rFonts w:eastAsia="Times New Roman" w:cs="Times New Roman"/>
          <w:color w:val="000000"/>
          <w:sz w:val="20"/>
          <w:szCs w:val="20"/>
        </w:rPr>
        <w:t xml:space="preserve"> wrote a work in which </w:t>
      </w:r>
      <w:proofErr w:type="spellStart"/>
      <w:r w:rsidRPr="009801CB">
        <w:rPr>
          <w:rFonts w:eastAsia="Times New Roman" w:cs="Times New Roman"/>
          <w:color w:val="000000"/>
          <w:sz w:val="20"/>
          <w:szCs w:val="20"/>
        </w:rPr>
        <w:t>Polynices</w:t>
      </w:r>
      <w:proofErr w:type="spellEnd"/>
      <w:r w:rsidRPr="009801CB">
        <w:rPr>
          <w:rFonts w:eastAsia="Times New Roman" w:cs="Times New Roman"/>
          <w:color w:val="000000"/>
          <w:sz w:val="20"/>
          <w:szCs w:val="20"/>
        </w:rPr>
        <w:t xml:space="preserve"> battles Eteocles by selecting six other Argive warriors to attack the title city. A lock of hair from Orestes is discovered in a trilogy consisting of </w:t>
      </w:r>
      <w:r w:rsidRPr="009801CB">
        <w:rPr>
          <w:rFonts w:eastAsia="Times New Roman" w:cs="Times New Roman"/>
          <w:i/>
          <w:iCs/>
          <w:color w:val="000000"/>
          <w:sz w:val="20"/>
          <w:szCs w:val="20"/>
        </w:rPr>
        <w:t>Agamemnon</w:t>
      </w:r>
      <w:r w:rsidRPr="009801CB">
        <w:rPr>
          <w:rFonts w:eastAsia="Times New Roman" w:cs="Times New Roman"/>
          <w:color w:val="000000"/>
          <w:sz w:val="20"/>
          <w:szCs w:val="20"/>
        </w:rPr>
        <w:t xml:space="preserve">, </w:t>
      </w:r>
      <w:r w:rsidRPr="009801CB">
        <w:rPr>
          <w:rFonts w:eastAsia="Times New Roman" w:cs="Times New Roman"/>
          <w:i/>
          <w:iCs/>
          <w:color w:val="000000"/>
          <w:sz w:val="20"/>
          <w:szCs w:val="20"/>
        </w:rPr>
        <w:t>The Libation Bearers</w:t>
      </w:r>
      <w:r w:rsidRPr="009801CB">
        <w:rPr>
          <w:rFonts w:eastAsia="Times New Roman" w:cs="Times New Roman"/>
          <w:color w:val="000000"/>
          <w:sz w:val="20"/>
          <w:szCs w:val="20"/>
        </w:rPr>
        <w:t xml:space="preserve"> and </w:t>
      </w:r>
      <w:r w:rsidRPr="009801CB">
        <w:rPr>
          <w:rFonts w:eastAsia="Times New Roman" w:cs="Times New Roman"/>
          <w:i/>
          <w:iCs/>
          <w:color w:val="000000"/>
          <w:sz w:val="20"/>
          <w:szCs w:val="20"/>
        </w:rPr>
        <w:t xml:space="preserve">The </w:t>
      </w:r>
      <w:proofErr w:type="spellStart"/>
      <w:r w:rsidRPr="009801CB">
        <w:rPr>
          <w:rFonts w:eastAsia="Times New Roman" w:cs="Times New Roman"/>
          <w:i/>
          <w:iCs/>
          <w:color w:val="000000"/>
          <w:sz w:val="20"/>
          <w:szCs w:val="20"/>
        </w:rPr>
        <w:t>Eumenides</w:t>
      </w:r>
      <w:proofErr w:type="spellEnd"/>
      <w:r w:rsidRPr="009801CB">
        <w:rPr>
          <w:rFonts w:eastAsia="Times New Roman" w:cs="Times New Roman"/>
          <w:color w:val="000000"/>
          <w:sz w:val="20"/>
          <w:szCs w:val="20"/>
        </w:rPr>
        <w:t xml:space="preserve">. For 10 points, name </w:t>
      </w:r>
      <w:proofErr w:type="gramStart"/>
      <w:r w:rsidRPr="009801CB">
        <w:rPr>
          <w:rFonts w:eastAsia="Times New Roman" w:cs="Times New Roman"/>
          <w:color w:val="000000"/>
          <w:sz w:val="20"/>
          <w:szCs w:val="20"/>
        </w:rPr>
        <w:t>this</w:t>
      </w:r>
      <w:proofErr w:type="gramEnd"/>
      <w:r w:rsidRPr="009801CB">
        <w:rPr>
          <w:rFonts w:eastAsia="Times New Roman" w:cs="Times New Roman"/>
          <w:color w:val="000000"/>
          <w:sz w:val="20"/>
          <w:szCs w:val="20"/>
        </w:rPr>
        <w:t xml:space="preserve"> Greek tragedian who wrote </w:t>
      </w:r>
      <w:r w:rsidRPr="009801CB">
        <w:rPr>
          <w:rFonts w:eastAsia="Times New Roman" w:cs="Times New Roman"/>
          <w:i/>
          <w:iCs/>
          <w:color w:val="000000"/>
          <w:sz w:val="20"/>
          <w:szCs w:val="20"/>
        </w:rPr>
        <w:t xml:space="preserve">Seven Against Thebes </w:t>
      </w:r>
      <w:r w:rsidRPr="009801CB">
        <w:rPr>
          <w:rFonts w:eastAsia="Times New Roman" w:cs="Times New Roman"/>
          <w:color w:val="000000"/>
          <w:sz w:val="20"/>
          <w:szCs w:val="20"/>
        </w:rPr>
        <w:t xml:space="preserve">and </w:t>
      </w:r>
      <w:r w:rsidRPr="009801CB">
        <w:rPr>
          <w:rFonts w:eastAsia="Times New Roman" w:cs="Times New Roman"/>
          <w:i/>
          <w:iCs/>
          <w:color w:val="000000"/>
          <w:sz w:val="20"/>
          <w:szCs w:val="20"/>
        </w:rPr>
        <w:t>The Oresteia</w:t>
      </w:r>
      <w:r w:rsidRPr="009801CB">
        <w:rPr>
          <w:rFonts w:eastAsia="Times New Roman" w:cs="Times New Roman"/>
          <w:color w:val="000000"/>
          <w:sz w:val="20"/>
          <w:szCs w:val="20"/>
        </w:rPr>
        <w:t>.</w:t>
      </w:r>
    </w:p>
    <w:p w:rsidR="009801CB" w:rsidRDefault="009801CB" w:rsidP="009801CB">
      <w:pPr>
        <w:spacing w:after="0" w:line="240" w:lineRule="auto"/>
        <w:rPr>
          <w:rFonts w:eastAsia="Times New Roman" w:cs="Times New Roman"/>
          <w:color w:val="000000"/>
          <w:sz w:val="20"/>
          <w:szCs w:val="20"/>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Aeschylus</w:t>
      </w:r>
      <w:r w:rsidRPr="009801CB">
        <w:rPr>
          <w:rFonts w:eastAsia="Times New Roman" w:cs="Times New Roman"/>
          <w:color w:val="000000"/>
          <w:sz w:val="20"/>
          <w:szCs w:val="20"/>
        </w:rPr>
        <w:t xml:space="preserve"> [or </w:t>
      </w:r>
      <w:proofErr w:type="spellStart"/>
      <w:r w:rsidRPr="009801CB">
        <w:rPr>
          <w:rFonts w:eastAsia="Times New Roman" w:cs="Times New Roman"/>
          <w:b/>
          <w:bCs/>
          <w:color w:val="000000"/>
          <w:sz w:val="20"/>
          <w:szCs w:val="20"/>
          <w:u w:val="single"/>
        </w:rPr>
        <w:t>Aiskhulos</w:t>
      </w:r>
      <w:proofErr w:type="spellEnd"/>
      <w:r w:rsidRPr="009801CB">
        <w:rPr>
          <w:rFonts w:eastAsia="Times New Roman" w:cs="Times New Roman"/>
          <w:color w:val="000000"/>
          <w:sz w:val="20"/>
          <w:szCs w:val="20"/>
        </w:rPr>
        <w:t>] &lt;WR&gt;</w:t>
      </w:r>
    </w:p>
    <w:p w:rsidR="0060720A" w:rsidRPr="009801CB" w:rsidRDefault="0060720A" w:rsidP="009801CB">
      <w:pPr>
        <w:spacing w:after="0" w:line="240" w:lineRule="auto"/>
        <w:rPr>
          <w:rFonts w:eastAsia="Times New Roman" w:cs="Times New Roman"/>
          <w:color w:val="000000"/>
          <w:sz w:val="27"/>
          <w:szCs w:val="27"/>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 xml:space="preserve">18. A nymph raped by this god had her wish granted to become a male warrior, and he fathered twins while disguised as </w:t>
      </w:r>
      <w:proofErr w:type="spellStart"/>
      <w:r w:rsidRPr="009801CB">
        <w:rPr>
          <w:rFonts w:eastAsia="Times New Roman" w:cs="Times New Roman"/>
          <w:color w:val="000000"/>
          <w:sz w:val="20"/>
          <w:szCs w:val="20"/>
        </w:rPr>
        <w:t>Enipeus</w:t>
      </w:r>
      <w:proofErr w:type="spellEnd"/>
      <w:r w:rsidRPr="009801CB">
        <w:rPr>
          <w:rFonts w:eastAsia="Times New Roman" w:cs="Times New Roman"/>
          <w:color w:val="000000"/>
          <w:sz w:val="20"/>
          <w:szCs w:val="20"/>
        </w:rPr>
        <w:t xml:space="preserve">. Alongside his nephew, this god helped build the walls of Troy. He fathered a horse able to speak with his sister while in the form of a stallion. </w:t>
      </w:r>
      <w:proofErr w:type="spellStart"/>
      <w:r w:rsidRPr="009801CB">
        <w:rPr>
          <w:rFonts w:eastAsia="Times New Roman" w:cs="Times New Roman"/>
          <w:color w:val="000000"/>
          <w:sz w:val="20"/>
          <w:szCs w:val="20"/>
        </w:rPr>
        <w:t>Erechtheus</w:t>
      </w:r>
      <w:proofErr w:type="spellEnd"/>
      <w:r w:rsidRPr="009801CB">
        <w:rPr>
          <w:rFonts w:eastAsia="Times New Roman" w:cs="Times New Roman"/>
          <w:color w:val="000000"/>
          <w:sz w:val="20"/>
          <w:szCs w:val="20"/>
        </w:rPr>
        <w:t xml:space="preserve"> was the emissary of this god, who slept with </w:t>
      </w:r>
      <w:proofErr w:type="spellStart"/>
      <w:r w:rsidRPr="009801CB">
        <w:rPr>
          <w:rFonts w:eastAsia="Times New Roman" w:cs="Times New Roman"/>
          <w:color w:val="000000"/>
          <w:sz w:val="20"/>
          <w:szCs w:val="20"/>
        </w:rPr>
        <w:t>Aethra</w:t>
      </w:r>
      <w:proofErr w:type="spellEnd"/>
      <w:r w:rsidRPr="009801CB">
        <w:rPr>
          <w:rFonts w:eastAsia="Times New Roman" w:cs="Times New Roman"/>
          <w:color w:val="000000"/>
          <w:sz w:val="20"/>
          <w:szCs w:val="20"/>
        </w:rPr>
        <w:t xml:space="preserve"> on the same night as </w:t>
      </w:r>
      <w:proofErr w:type="spellStart"/>
      <w:r w:rsidRPr="009801CB">
        <w:rPr>
          <w:rFonts w:eastAsia="Times New Roman" w:cs="Times New Roman"/>
          <w:color w:val="000000"/>
          <w:sz w:val="20"/>
          <w:szCs w:val="20"/>
        </w:rPr>
        <w:t>Aegeus</w:t>
      </w:r>
      <w:proofErr w:type="spellEnd"/>
      <w:r w:rsidRPr="009801CB">
        <w:rPr>
          <w:rFonts w:eastAsia="Times New Roman" w:cs="Times New Roman"/>
          <w:color w:val="000000"/>
          <w:sz w:val="20"/>
          <w:szCs w:val="20"/>
        </w:rPr>
        <w:t xml:space="preserve"> and may have fathered Theseus. This husband of Amphitrite cursed Odysseus’s voyage home after Odysseus blinded his son </w:t>
      </w:r>
      <w:proofErr w:type="spellStart"/>
      <w:r w:rsidRPr="009801CB">
        <w:rPr>
          <w:rFonts w:eastAsia="Times New Roman" w:cs="Times New Roman"/>
          <w:color w:val="000000"/>
          <w:sz w:val="20"/>
          <w:szCs w:val="20"/>
        </w:rPr>
        <w:t>Polyphemus</w:t>
      </w:r>
      <w:proofErr w:type="spellEnd"/>
      <w:r w:rsidRPr="009801CB">
        <w:rPr>
          <w:rFonts w:eastAsia="Times New Roman" w:cs="Times New Roman"/>
          <w:color w:val="000000"/>
          <w:sz w:val="20"/>
          <w:szCs w:val="20"/>
        </w:rPr>
        <w:t>. For 10 points, name this Greek god of seas and earthquakes who wields a trident.</w:t>
      </w:r>
    </w:p>
    <w:p w:rsidR="009801CB" w:rsidRDefault="009801CB" w:rsidP="009801CB">
      <w:pPr>
        <w:spacing w:after="0" w:line="240" w:lineRule="auto"/>
        <w:rPr>
          <w:rFonts w:eastAsia="Times New Roman" w:cs="Times New Roman"/>
          <w:color w:val="000000"/>
          <w:sz w:val="20"/>
          <w:szCs w:val="20"/>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Poseidon</w:t>
      </w:r>
      <w:r w:rsidRPr="009801CB">
        <w:rPr>
          <w:rFonts w:eastAsia="Times New Roman" w:cs="Times New Roman"/>
          <w:color w:val="000000"/>
          <w:sz w:val="20"/>
          <w:szCs w:val="20"/>
        </w:rPr>
        <w:t xml:space="preserve"> [accept </w:t>
      </w:r>
      <w:r w:rsidRPr="009801CB">
        <w:rPr>
          <w:rFonts w:eastAsia="Times New Roman" w:cs="Times New Roman"/>
          <w:b/>
          <w:bCs/>
          <w:color w:val="000000"/>
          <w:sz w:val="20"/>
          <w:szCs w:val="20"/>
          <w:u w:val="single"/>
        </w:rPr>
        <w:t>Neptune</w:t>
      </w:r>
      <w:r w:rsidRPr="009801CB">
        <w:rPr>
          <w:rFonts w:eastAsia="Times New Roman" w:cs="Times New Roman"/>
          <w:color w:val="000000"/>
          <w:sz w:val="20"/>
          <w:szCs w:val="20"/>
        </w:rPr>
        <w:t xml:space="preserve"> before “</w:t>
      </w:r>
      <w:proofErr w:type="spellStart"/>
      <w:r w:rsidRPr="009801CB">
        <w:rPr>
          <w:rFonts w:eastAsia="Times New Roman" w:cs="Times New Roman"/>
          <w:color w:val="000000"/>
          <w:sz w:val="20"/>
          <w:szCs w:val="20"/>
        </w:rPr>
        <w:t>Enipeus</w:t>
      </w:r>
      <w:proofErr w:type="spellEnd"/>
      <w:r w:rsidRPr="009801CB">
        <w:rPr>
          <w:rFonts w:eastAsia="Times New Roman" w:cs="Times New Roman"/>
          <w:color w:val="000000"/>
          <w:sz w:val="20"/>
          <w:szCs w:val="20"/>
        </w:rPr>
        <w:t>”] &lt;AM&gt;</w:t>
      </w:r>
    </w:p>
    <w:p w:rsidR="0060720A" w:rsidRPr="009801CB" w:rsidRDefault="0060720A" w:rsidP="009801CB">
      <w:pPr>
        <w:spacing w:after="0" w:line="240" w:lineRule="auto"/>
        <w:rPr>
          <w:rFonts w:eastAsia="Times New Roman" w:cs="Times New Roman"/>
          <w:color w:val="000000"/>
          <w:sz w:val="27"/>
          <w:szCs w:val="27"/>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19. These compounds can be inverted using </w:t>
      </w:r>
      <w:proofErr w:type="spellStart"/>
      <w:r w:rsidRPr="009801CB">
        <w:rPr>
          <w:rFonts w:eastAsia="Times New Roman" w:cs="Times New Roman"/>
          <w:color w:val="000000"/>
          <w:sz w:val="20"/>
          <w:szCs w:val="20"/>
        </w:rPr>
        <w:t>triphenylphosphine</w:t>
      </w:r>
      <w:proofErr w:type="spellEnd"/>
      <w:r w:rsidRPr="009801CB">
        <w:rPr>
          <w:rFonts w:eastAsia="Times New Roman" w:cs="Times New Roman"/>
          <w:color w:val="000000"/>
          <w:sz w:val="20"/>
          <w:szCs w:val="20"/>
        </w:rPr>
        <w:t xml:space="preserve"> and DEAD [read letters individually] in the </w:t>
      </w:r>
      <w:proofErr w:type="spellStart"/>
      <w:r w:rsidRPr="009801CB">
        <w:rPr>
          <w:rFonts w:eastAsia="Times New Roman" w:cs="Times New Roman"/>
          <w:color w:val="000000"/>
          <w:sz w:val="20"/>
          <w:szCs w:val="20"/>
        </w:rPr>
        <w:t>Mitsunobu</w:t>
      </w:r>
      <w:proofErr w:type="spellEnd"/>
      <w:r w:rsidRPr="009801CB">
        <w:rPr>
          <w:rFonts w:eastAsia="Times New Roman" w:cs="Times New Roman"/>
          <w:color w:val="000000"/>
          <w:sz w:val="20"/>
          <w:szCs w:val="20"/>
        </w:rPr>
        <w:t xml:space="preserve"> reaction. These molecules also attack a protonated carbonyl group to form a tetrahedral intermediate with carboxylic acid in a reaction which produces water and an ester, named for Fischer. Methods of synthesizing these compounds include hydration of an alkene and the fermentation of glucose with yeast. This functional group with the general formula C</w:t>
      </w:r>
      <w:r w:rsidRPr="009801CB">
        <w:rPr>
          <w:rFonts w:eastAsia="Times New Roman" w:cs="Times New Roman"/>
          <w:color w:val="000000"/>
          <w:sz w:val="12"/>
          <w:szCs w:val="12"/>
          <w:vertAlign w:val="subscript"/>
        </w:rPr>
        <w:t>n</w:t>
      </w:r>
      <w:r w:rsidRPr="009801CB">
        <w:rPr>
          <w:rFonts w:eastAsia="Times New Roman" w:cs="Times New Roman"/>
          <w:color w:val="000000"/>
          <w:sz w:val="20"/>
          <w:szCs w:val="20"/>
        </w:rPr>
        <w:t>H</w:t>
      </w:r>
      <w:r w:rsidRPr="009801CB">
        <w:rPr>
          <w:rFonts w:eastAsia="Times New Roman" w:cs="Times New Roman"/>
          <w:color w:val="000000"/>
          <w:sz w:val="12"/>
          <w:szCs w:val="12"/>
          <w:vertAlign w:val="subscript"/>
        </w:rPr>
        <w:t>2n+1</w:t>
      </w:r>
      <w:r w:rsidRPr="009801CB">
        <w:rPr>
          <w:rFonts w:eastAsia="Times New Roman" w:cs="Times New Roman"/>
          <w:color w:val="000000"/>
          <w:sz w:val="20"/>
          <w:szCs w:val="20"/>
        </w:rPr>
        <w:t>OH consists of a hydroxyl attached to an R group. For 10 points, name this functional group, examples of which include methanol and ethanol.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alcohol</w:t>
      </w:r>
      <w:r w:rsidRPr="009801CB">
        <w:rPr>
          <w:rFonts w:eastAsia="Times New Roman" w:cs="Times New Roman"/>
          <w:color w:val="000000"/>
          <w:sz w:val="20"/>
          <w:szCs w:val="20"/>
        </w:rPr>
        <w:t xml:space="preserve"> &lt;AM&gt;</w:t>
      </w:r>
      <w:r w:rsidRPr="009801CB">
        <w:rPr>
          <w:rFonts w:eastAsia="Times New Roman" w:cs="Times New Roman"/>
          <w:color w:val="000000"/>
          <w:sz w:val="27"/>
          <w:szCs w:val="27"/>
        </w:rPr>
        <w:br/>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20. This city’s highest point is a tower with a notable teddy bear museum on </w:t>
      </w:r>
      <w:proofErr w:type="spellStart"/>
      <w:r w:rsidRPr="009801CB">
        <w:rPr>
          <w:rFonts w:eastAsia="Times New Roman" w:cs="Times New Roman"/>
          <w:color w:val="000000"/>
          <w:sz w:val="20"/>
          <w:szCs w:val="20"/>
        </w:rPr>
        <w:t>Namsan</w:t>
      </w:r>
      <w:proofErr w:type="spellEnd"/>
      <w:r w:rsidRPr="009801CB">
        <w:rPr>
          <w:rFonts w:eastAsia="Times New Roman" w:cs="Times New Roman"/>
          <w:color w:val="000000"/>
          <w:sz w:val="20"/>
          <w:szCs w:val="20"/>
        </w:rPr>
        <w:t xml:space="preserve">, while in the </w:t>
      </w:r>
      <w:proofErr w:type="gramStart"/>
      <w:r w:rsidRPr="009801CB">
        <w:rPr>
          <w:rFonts w:eastAsia="Times New Roman" w:cs="Times New Roman"/>
          <w:color w:val="000000"/>
          <w:sz w:val="20"/>
          <w:szCs w:val="20"/>
        </w:rPr>
        <w:t>north,</w:t>
      </w:r>
      <w:proofErr w:type="gram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Bukhansan</w:t>
      </w:r>
      <w:proofErr w:type="spellEnd"/>
      <w:r w:rsidRPr="009801CB">
        <w:rPr>
          <w:rFonts w:eastAsia="Times New Roman" w:cs="Times New Roman"/>
          <w:color w:val="000000"/>
          <w:sz w:val="20"/>
          <w:szCs w:val="20"/>
        </w:rPr>
        <w:t xml:space="preserve"> is this city’s tallest mountain. Attractions in this city include </w:t>
      </w:r>
      <w:proofErr w:type="spellStart"/>
      <w:r w:rsidRPr="009801CB">
        <w:rPr>
          <w:rFonts w:eastAsia="Times New Roman" w:cs="Times New Roman"/>
          <w:color w:val="000000"/>
          <w:sz w:val="20"/>
          <w:szCs w:val="20"/>
        </w:rPr>
        <w:t>Yeoui</w:t>
      </w:r>
      <w:proofErr w:type="spellEnd"/>
      <w:r w:rsidRPr="009801CB">
        <w:rPr>
          <w:rFonts w:eastAsia="Times New Roman" w:cs="Times New Roman"/>
          <w:color w:val="000000"/>
          <w:sz w:val="20"/>
          <w:szCs w:val="20"/>
        </w:rPr>
        <w:t xml:space="preserve"> Island as well as the world’s largest indoor theme park, </w:t>
      </w:r>
      <w:proofErr w:type="spellStart"/>
      <w:r w:rsidRPr="009801CB">
        <w:rPr>
          <w:rFonts w:eastAsia="Times New Roman" w:cs="Times New Roman"/>
          <w:color w:val="000000"/>
          <w:sz w:val="20"/>
          <w:szCs w:val="20"/>
        </w:rPr>
        <w:t>Lotte</w:t>
      </w:r>
      <w:proofErr w:type="spellEnd"/>
      <w:r w:rsidRPr="009801CB">
        <w:rPr>
          <w:rFonts w:eastAsia="Times New Roman" w:cs="Times New Roman"/>
          <w:color w:val="000000"/>
          <w:sz w:val="20"/>
          <w:szCs w:val="20"/>
        </w:rPr>
        <w:t xml:space="preserve"> World, and the 14th century dynastic halls, the “Five Grand Palaces”. The Han River runs through this city, and it shares an administrative region with </w:t>
      </w:r>
      <w:proofErr w:type="spellStart"/>
      <w:r w:rsidRPr="009801CB">
        <w:rPr>
          <w:rFonts w:eastAsia="Times New Roman" w:cs="Times New Roman"/>
          <w:color w:val="000000"/>
          <w:sz w:val="20"/>
          <w:szCs w:val="20"/>
        </w:rPr>
        <w:t>Gyeonggi</w:t>
      </w:r>
      <w:proofErr w:type="spellEnd"/>
      <w:r w:rsidRPr="009801CB">
        <w:rPr>
          <w:rFonts w:eastAsia="Times New Roman" w:cs="Times New Roman"/>
          <w:color w:val="000000"/>
          <w:sz w:val="20"/>
          <w:szCs w:val="20"/>
        </w:rPr>
        <w:t xml:space="preserve"> Province and Incheon. This city, which resides in the second largest metropolitan area in Asia, contains districts like </w:t>
      </w:r>
      <w:proofErr w:type="spellStart"/>
      <w:r w:rsidRPr="009801CB">
        <w:rPr>
          <w:rFonts w:eastAsia="Times New Roman" w:cs="Times New Roman"/>
          <w:color w:val="000000"/>
          <w:sz w:val="20"/>
          <w:szCs w:val="20"/>
        </w:rPr>
        <w:t>Gangseo</w:t>
      </w:r>
      <w:proofErr w:type="spellEnd"/>
      <w:r w:rsidRPr="009801CB">
        <w:rPr>
          <w:rFonts w:eastAsia="Times New Roman" w:cs="Times New Roman"/>
          <w:color w:val="000000"/>
          <w:sz w:val="20"/>
          <w:szCs w:val="20"/>
        </w:rPr>
        <w:t xml:space="preserve"> and </w:t>
      </w:r>
      <w:proofErr w:type="spellStart"/>
      <w:r w:rsidRPr="009801CB">
        <w:rPr>
          <w:rFonts w:eastAsia="Times New Roman" w:cs="Times New Roman"/>
          <w:color w:val="000000"/>
          <w:sz w:val="20"/>
          <w:szCs w:val="20"/>
        </w:rPr>
        <w:t>Gangnam</w:t>
      </w:r>
      <w:proofErr w:type="spellEnd"/>
      <w:r w:rsidRPr="009801CB">
        <w:rPr>
          <w:rFonts w:eastAsia="Times New Roman" w:cs="Times New Roman"/>
          <w:color w:val="000000"/>
          <w:sz w:val="20"/>
          <w:szCs w:val="20"/>
        </w:rPr>
        <w:t>. For 10 points, name this capital of South Korea.</w:t>
      </w:r>
    </w:p>
    <w:p w:rsidR="009801CB" w:rsidRDefault="009801CB" w:rsidP="009801CB">
      <w:pPr>
        <w:spacing w:after="0" w:line="240" w:lineRule="auto"/>
        <w:rPr>
          <w:rFonts w:eastAsia="Times New Roman" w:cs="Times New Roman"/>
          <w:color w:val="000000"/>
          <w:sz w:val="20"/>
          <w:szCs w:val="20"/>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Seoul</w:t>
      </w:r>
      <w:r w:rsidRPr="009801CB">
        <w:rPr>
          <w:rFonts w:eastAsia="Times New Roman" w:cs="Times New Roman"/>
          <w:color w:val="000000"/>
          <w:sz w:val="20"/>
          <w:szCs w:val="20"/>
        </w:rPr>
        <w:t xml:space="preserve"> Special City &lt;WR&gt;</w:t>
      </w:r>
    </w:p>
    <w:p w:rsidR="0060720A" w:rsidRPr="009801CB" w:rsidRDefault="0060720A" w:rsidP="009801CB">
      <w:pPr>
        <w:spacing w:after="0" w:line="240" w:lineRule="auto"/>
        <w:rPr>
          <w:rFonts w:eastAsia="Times New Roman" w:cs="Times New Roman"/>
          <w:color w:val="000000"/>
          <w:sz w:val="27"/>
          <w:szCs w:val="27"/>
        </w:rPr>
      </w:pPr>
    </w:p>
    <w:p w:rsidR="009801CB" w:rsidRPr="009801CB" w:rsidRDefault="009801CB" w:rsidP="009801CB">
      <w:pPr>
        <w:spacing w:after="0" w:line="240" w:lineRule="auto"/>
        <w:rPr>
          <w:rFonts w:eastAsia="Times New Roman" w:cs="Times New Roman"/>
          <w:color w:val="000000"/>
          <w:sz w:val="27"/>
          <w:szCs w:val="27"/>
        </w:rPr>
      </w:pPr>
      <w:proofErr w:type="gramStart"/>
      <w:r w:rsidRPr="009801CB">
        <w:rPr>
          <w:rFonts w:eastAsia="Times New Roman" w:cs="Times New Roman"/>
          <w:color w:val="000000"/>
          <w:sz w:val="20"/>
          <w:szCs w:val="20"/>
        </w:rPr>
        <w:t>TB.</w:t>
      </w:r>
      <w:proofErr w:type="gramEnd"/>
      <w:r w:rsidRPr="009801CB">
        <w:rPr>
          <w:rFonts w:eastAsia="Times New Roman" w:cs="Times New Roman"/>
          <w:color w:val="000000"/>
          <w:sz w:val="20"/>
          <w:szCs w:val="20"/>
        </w:rPr>
        <w:t xml:space="preserve"> This author described a wall-hanging crashing down onto a dish of lamprey dressed with </w:t>
      </w:r>
      <w:proofErr w:type="spellStart"/>
      <w:r w:rsidRPr="009801CB">
        <w:rPr>
          <w:rFonts w:eastAsia="Times New Roman" w:cs="Times New Roman"/>
          <w:color w:val="000000"/>
          <w:sz w:val="20"/>
          <w:szCs w:val="20"/>
        </w:rPr>
        <w:t>Venafran</w:t>
      </w:r>
      <w:proofErr w:type="spellEnd"/>
      <w:r w:rsidRPr="009801CB">
        <w:rPr>
          <w:rFonts w:eastAsia="Times New Roman" w:cs="Times New Roman"/>
          <w:color w:val="000000"/>
          <w:sz w:val="20"/>
          <w:szCs w:val="20"/>
        </w:rPr>
        <w:t xml:space="preserve"> o</w:t>
      </w:r>
      <w:r w:rsidR="007C6D75">
        <w:rPr>
          <w:rFonts w:eastAsia="Times New Roman" w:cs="Times New Roman"/>
          <w:color w:val="000000"/>
          <w:sz w:val="20"/>
          <w:szCs w:val="20"/>
        </w:rPr>
        <w:t xml:space="preserve">il at </w:t>
      </w:r>
      <w:proofErr w:type="spellStart"/>
      <w:r w:rsidR="007C6D75">
        <w:rPr>
          <w:rFonts w:eastAsia="Times New Roman" w:cs="Times New Roman"/>
          <w:color w:val="000000"/>
          <w:sz w:val="20"/>
          <w:szCs w:val="20"/>
        </w:rPr>
        <w:t>Nasidienus’s</w:t>
      </w:r>
      <w:proofErr w:type="spellEnd"/>
      <w:r w:rsidR="007C6D75">
        <w:rPr>
          <w:rFonts w:eastAsia="Times New Roman" w:cs="Times New Roman"/>
          <w:color w:val="000000"/>
          <w:sz w:val="20"/>
          <w:szCs w:val="20"/>
        </w:rPr>
        <w:t xml:space="preserve"> dinner party in</w:t>
      </w:r>
      <w:r w:rsidRPr="009801CB">
        <w:rPr>
          <w:rFonts w:eastAsia="Times New Roman" w:cs="Times New Roman"/>
          <w:color w:val="000000"/>
          <w:sz w:val="20"/>
          <w:szCs w:val="20"/>
        </w:rPr>
        <w:t xml:space="preserve"> one of his </w:t>
      </w:r>
      <w:r w:rsidRPr="009801CB">
        <w:rPr>
          <w:rFonts w:eastAsia="Times New Roman" w:cs="Times New Roman"/>
          <w:i/>
          <w:iCs/>
          <w:color w:val="000000"/>
          <w:sz w:val="20"/>
          <w:szCs w:val="20"/>
        </w:rPr>
        <w:t>Satires</w:t>
      </w:r>
      <w:r w:rsidRPr="009801CB">
        <w:rPr>
          <w:rFonts w:eastAsia="Times New Roman" w:cs="Times New Roman"/>
          <w:color w:val="000000"/>
          <w:sz w:val="20"/>
          <w:szCs w:val="20"/>
        </w:rPr>
        <w:t xml:space="preserve">. He wrote a work sung at the Secular Games, </w:t>
      </w:r>
      <w:r w:rsidRPr="009801CB">
        <w:rPr>
          <w:rFonts w:eastAsia="Times New Roman" w:cs="Times New Roman"/>
          <w:i/>
          <w:iCs/>
          <w:color w:val="000000"/>
          <w:sz w:val="20"/>
          <w:szCs w:val="20"/>
        </w:rPr>
        <w:t xml:space="preserve">Carmen </w:t>
      </w:r>
      <w:proofErr w:type="spellStart"/>
      <w:r w:rsidRPr="009801CB">
        <w:rPr>
          <w:rFonts w:eastAsia="Times New Roman" w:cs="Times New Roman"/>
          <w:i/>
          <w:iCs/>
          <w:color w:val="000000"/>
          <w:sz w:val="20"/>
          <w:szCs w:val="20"/>
        </w:rPr>
        <w:t>Saeculare</w:t>
      </w:r>
      <w:proofErr w:type="spellEnd"/>
      <w:r w:rsidRPr="009801CB">
        <w:rPr>
          <w:rFonts w:eastAsia="Times New Roman" w:cs="Times New Roman"/>
          <w:i/>
          <w:iCs/>
          <w:color w:val="000000"/>
          <w:sz w:val="20"/>
          <w:szCs w:val="20"/>
        </w:rPr>
        <w:t xml:space="preserve">, </w:t>
      </w:r>
      <w:r w:rsidRPr="009801CB">
        <w:rPr>
          <w:rFonts w:eastAsia="Times New Roman" w:cs="Times New Roman"/>
          <w:color w:val="000000"/>
          <w:sz w:val="20"/>
          <w:szCs w:val="20"/>
        </w:rPr>
        <w:t xml:space="preserve">and criticized the phrase “of </w:t>
      </w:r>
      <w:proofErr w:type="spellStart"/>
      <w:r w:rsidRPr="009801CB">
        <w:rPr>
          <w:rFonts w:eastAsia="Times New Roman" w:cs="Times New Roman"/>
          <w:color w:val="000000"/>
          <w:sz w:val="20"/>
          <w:szCs w:val="20"/>
        </w:rPr>
        <w:t>Priam’s</w:t>
      </w:r>
      <w:proofErr w:type="spellEnd"/>
      <w:r w:rsidRPr="009801CB">
        <w:rPr>
          <w:rFonts w:eastAsia="Times New Roman" w:cs="Times New Roman"/>
          <w:color w:val="000000"/>
          <w:sz w:val="20"/>
          <w:szCs w:val="20"/>
        </w:rPr>
        <w:t xml:space="preserve"> fate I’ll sing, and the greatest of wars” in an Epistle to the </w:t>
      </w:r>
      <w:proofErr w:type="spellStart"/>
      <w:r w:rsidRPr="009801CB">
        <w:rPr>
          <w:rFonts w:eastAsia="Times New Roman" w:cs="Times New Roman"/>
          <w:color w:val="000000"/>
          <w:sz w:val="20"/>
          <w:szCs w:val="20"/>
        </w:rPr>
        <w:t>Pisos</w:t>
      </w:r>
      <w:proofErr w:type="spellEnd"/>
      <w:r w:rsidRPr="009801CB">
        <w:rPr>
          <w:rFonts w:eastAsia="Times New Roman" w:cs="Times New Roman"/>
          <w:color w:val="000000"/>
          <w:sz w:val="20"/>
          <w:szCs w:val="20"/>
        </w:rPr>
        <w:t>. This user of the “</w:t>
      </w:r>
      <w:proofErr w:type="spellStart"/>
      <w:r w:rsidRPr="009801CB">
        <w:rPr>
          <w:rFonts w:eastAsia="Times New Roman" w:cs="Times New Roman"/>
          <w:color w:val="000000"/>
          <w:sz w:val="20"/>
          <w:szCs w:val="20"/>
        </w:rPr>
        <w:t>ut</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pictura</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poesis</w:t>
      </w:r>
      <w:proofErr w:type="spellEnd"/>
      <w:r w:rsidRPr="009801CB">
        <w:rPr>
          <w:rFonts w:eastAsia="Times New Roman" w:cs="Times New Roman"/>
          <w:color w:val="000000"/>
          <w:sz w:val="20"/>
          <w:szCs w:val="20"/>
        </w:rPr>
        <w:t>” analogy warned authors not to “start like the old writer of epic cycles”,</w:t>
      </w:r>
      <w:r w:rsidR="007C6D75">
        <w:rPr>
          <w:rFonts w:eastAsia="Times New Roman" w:cs="Times New Roman"/>
          <w:color w:val="000000"/>
          <w:sz w:val="20"/>
          <w:szCs w:val="20"/>
        </w:rPr>
        <w:t xml:space="preserve"> “de </w:t>
      </w:r>
      <w:proofErr w:type="spellStart"/>
      <w:r w:rsidR="007C6D75">
        <w:rPr>
          <w:rFonts w:eastAsia="Times New Roman" w:cs="Times New Roman"/>
          <w:color w:val="000000"/>
          <w:sz w:val="20"/>
          <w:szCs w:val="20"/>
        </w:rPr>
        <w:t>ovo</w:t>
      </w:r>
      <w:proofErr w:type="spellEnd"/>
      <w:r w:rsidR="007C6D75">
        <w:rPr>
          <w:rFonts w:eastAsia="Times New Roman" w:cs="Times New Roman"/>
          <w:color w:val="000000"/>
          <w:sz w:val="20"/>
          <w:szCs w:val="20"/>
        </w:rPr>
        <w:t>” and</w:t>
      </w:r>
      <w:r w:rsidRPr="009801CB">
        <w:rPr>
          <w:rFonts w:eastAsia="Times New Roman" w:cs="Times New Roman"/>
          <w:color w:val="000000"/>
          <w:sz w:val="20"/>
          <w:szCs w:val="20"/>
        </w:rPr>
        <w:t xml:space="preserve"> instead </w:t>
      </w:r>
      <w:r w:rsidR="007C6D75">
        <w:rPr>
          <w:rFonts w:eastAsia="Times New Roman" w:cs="Times New Roman"/>
          <w:color w:val="000000"/>
          <w:sz w:val="20"/>
          <w:szCs w:val="20"/>
        </w:rPr>
        <w:t xml:space="preserve">begin </w:t>
      </w:r>
      <w:r w:rsidRPr="009801CB">
        <w:rPr>
          <w:rFonts w:eastAsia="Times New Roman" w:cs="Times New Roman"/>
          <w:color w:val="000000"/>
          <w:sz w:val="20"/>
          <w:szCs w:val="20"/>
        </w:rPr>
        <w:t>“in medias res”. He penned the lines “</w:t>
      </w:r>
      <w:proofErr w:type="spellStart"/>
      <w:r w:rsidRPr="009801CB">
        <w:rPr>
          <w:rFonts w:eastAsia="Times New Roman" w:cs="Times New Roman"/>
          <w:color w:val="000000"/>
          <w:sz w:val="20"/>
          <w:szCs w:val="20"/>
        </w:rPr>
        <w:t>dulce</w:t>
      </w:r>
      <w:proofErr w:type="spellEnd"/>
      <w:r w:rsidRPr="009801CB">
        <w:rPr>
          <w:rFonts w:eastAsia="Times New Roman" w:cs="Times New Roman"/>
          <w:color w:val="000000"/>
          <w:sz w:val="20"/>
          <w:szCs w:val="20"/>
        </w:rPr>
        <w:t xml:space="preserve"> et decorum </w:t>
      </w:r>
      <w:proofErr w:type="spellStart"/>
      <w:r w:rsidRPr="009801CB">
        <w:rPr>
          <w:rFonts w:eastAsia="Times New Roman" w:cs="Times New Roman"/>
          <w:color w:val="000000"/>
          <w:sz w:val="20"/>
          <w:szCs w:val="20"/>
        </w:rPr>
        <w:t>est</w:t>
      </w:r>
      <w:proofErr w:type="spellEnd"/>
      <w:r w:rsidRPr="009801CB">
        <w:rPr>
          <w:rFonts w:eastAsia="Times New Roman" w:cs="Times New Roman"/>
          <w:color w:val="000000"/>
          <w:sz w:val="20"/>
          <w:szCs w:val="20"/>
        </w:rPr>
        <w:t xml:space="preserve"> pro patria </w:t>
      </w:r>
      <w:proofErr w:type="spellStart"/>
      <w:r w:rsidRPr="009801CB">
        <w:rPr>
          <w:rFonts w:eastAsia="Times New Roman" w:cs="Times New Roman"/>
          <w:color w:val="000000"/>
          <w:sz w:val="20"/>
          <w:szCs w:val="20"/>
        </w:rPr>
        <w:t>mori</w:t>
      </w:r>
      <w:proofErr w:type="spellEnd"/>
      <w:r w:rsidRPr="009801CB">
        <w:rPr>
          <w:rFonts w:eastAsia="Times New Roman" w:cs="Times New Roman"/>
          <w:color w:val="000000"/>
          <w:sz w:val="20"/>
          <w:szCs w:val="20"/>
        </w:rPr>
        <w:t xml:space="preserve">”. For 10 points, name this lyric writer of </w:t>
      </w:r>
      <w:proofErr w:type="spellStart"/>
      <w:r w:rsidRPr="009801CB">
        <w:rPr>
          <w:rFonts w:eastAsia="Times New Roman" w:cs="Times New Roman"/>
          <w:i/>
          <w:iCs/>
          <w:color w:val="000000"/>
          <w:sz w:val="20"/>
          <w:szCs w:val="20"/>
        </w:rPr>
        <w:t>Ars</w:t>
      </w:r>
      <w:proofErr w:type="spellEnd"/>
      <w:r w:rsidRPr="009801CB">
        <w:rPr>
          <w:rFonts w:eastAsia="Times New Roman" w:cs="Times New Roman"/>
          <w:i/>
          <w:iCs/>
          <w:color w:val="000000"/>
          <w:sz w:val="20"/>
          <w:szCs w:val="20"/>
        </w:rPr>
        <w:t xml:space="preserve"> </w:t>
      </w:r>
      <w:proofErr w:type="spellStart"/>
      <w:r w:rsidRPr="009801CB">
        <w:rPr>
          <w:rFonts w:eastAsia="Times New Roman" w:cs="Times New Roman"/>
          <w:i/>
          <w:iCs/>
          <w:color w:val="000000"/>
          <w:sz w:val="20"/>
          <w:szCs w:val="20"/>
        </w:rPr>
        <w:t>Poetica</w:t>
      </w:r>
      <w:proofErr w:type="spellEnd"/>
      <w:r w:rsidRPr="009801CB">
        <w:rPr>
          <w:rFonts w:eastAsia="Times New Roman" w:cs="Times New Roman"/>
          <w:color w:val="000000"/>
          <w:sz w:val="20"/>
          <w:szCs w:val="20"/>
        </w:rPr>
        <w:t>, a Roman poet who coined the term “carpe diem”.</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Horace</w:t>
      </w:r>
      <w:r w:rsidRPr="009801CB">
        <w:rPr>
          <w:rFonts w:eastAsia="Times New Roman" w:cs="Times New Roman"/>
          <w:color w:val="000000"/>
          <w:sz w:val="20"/>
          <w:szCs w:val="20"/>
        </w:rPr>
        <w:t xml:space="preserve"> [or Quintus </w:t>
      </w:r>
      <w:proofErr w:type="spellStart"/>
      <w:r w:rsidRPr="009801CB">
        <w:rPr>
          <w:rFonts w:eastAsia="Times New Roman" w:cs="Times New Roman"/>
          <w:b/>
          <w:bCs/>
          <w:color w:val="000000"/>
          <w:sz w:val="20"/>
          <w:szCs w:val="20"/>
          <w:u w:val="single"/>
        </w:rPr>
        <w:t>Horatius</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Flaccus</w:t>
      </w:r>
      <w:proofErr w:type="spellEnd"/>
      <w:r w:rsidRPr="009801CB">
        <w:rPr>
          <w:rFonts w:eastAsia="Times New Roman" w:cs="Times New Roman"/>
          <w:color w:val="000000"/>
          <w:sz w:val="20"/>
          <w:szCs w:val="20"/>
        </w:rPr>
        <w:t>] &lt;WR&gt;</w:t>
      </w:r>
    </w:p>
    <w:p w:rsidR="0060720A" w:rsidRDefault="0060720A" w:rsidP="009801CB">
      <w:pPr>
        <w:spacing w:after="0" w:line="240" w:lineRule="auto"/>
        <w:rPr>
          <w:rFonts w:eastAsia="Times New Roman" w:cs="Times New Roman"/>
          <w:b/>
          <w:bCs/>
          <w:color w:val="000000"/>
          <w:sz w:val="20"/>
          <w:szCs w:val="20"/>
          <w:u w:val="single"/>
        </w:rPr>
      </w:pPr>
    </w:p>
    <w:p w:rsidR="00421BBF" w:rsidRDefault="00421BBF">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b/>
          <w:bCs/>
          <w:color w:val="000000"/>
          <w:sz w:val="20"/>
          <w:szCs w:val="20"/>
          <w:u w:val="single"/>
        </w:rPr>
        <w:lastRenderedPageBreak/>
        <w:t>Round 01 – Bonuses</w:t>
      </w:r>
    </w:p>
    <w:p w:rsidR="009801CB" w:rsidRPr="00421BBF"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 Name some things about mathematician John Horton Conway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Conway is the namesake of three “finite” types of these abstract algebraic structures. First studied by Galois, these objects consist of a set and a binary operation, examples of which include the commutative </w:t>
      </w:r>
      <w:proofErr w:type="spellStart"/>
      <w:r w:rsidRPr="009801CB">
        <w:rPr>
          <w:rFonts w:eastAsia="Times New Roman" w:cs="Times New Roman"/>
          <w:color w:val="000000"/>
          <w:sz w:val="20"/>
          <w:szCs w:val="20"/>
        </w:rPr>
        <w:t>Abelian</w:t>
      </w:r>
      <w:proofErr w:type="spellEnd"/>
      <w:r w:rsidRPr="009801CB">
        <w:rPr>
          <w:rFonts w:eastAsia="Times New Roman" w:cs="Times New Roman"/>
          <w:color w:val="000000"/>
          <w:sz w:val="20"/>
          <w:szCs w:val="20"/>
        </w:rPr>
        <w:t xml:space="preserve"> ones.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group</w:t>
      </w:r>
      <w:r w:rsidRPr="009801CB">
        <w:rPr>
          <w:rFonts w:eastAsia="Times New Roman" w:cs="Times New Roman"/>
          <w:color w:val="000000"/>
          <w:sz w:val="20"/>
          <w:szCs w:val="20"/>
        </w:rPr>
        <w: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Conway constructed this cellular automaton, a grid of binary state cells. Patterns in this “game” include Gosper’s Glider Gun, which continually generates shapes that move diagonally.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Conway’s Game of </w:t>
      </w:r>
      <w:r w:rsidRPr="009801CB">
        <w:rPr>
          <w:rFonts w:eastAsia="Times New Roman" w:cs="Times New Roman"/>
          <w:b/>
          <w:bCs/>
          <w:color w:val="000000"/>
          <w:sz w:val="20"/>
          <w:szCs w:val="20"/>
          <w:u w:val="single"/>
        </w:rPr>
        <w:t>Life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Paul Rendell constructed a 3-state 3-symbol one of these devices in the Game of Life. These eponymous hypothetical machines contain a head which reads an infinite tape, simulating a computer algorithm.</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Turing</w:t>
      </w:r>
      <w:r w:rsidRPr="009801CB">
        <w:rPr>
          <w:rFonts w:eastAsia="Times New Roman" w:cs="Times New Roman"/>
          <w:color w:val="000000"/>
          <w:sz w:val="20"/>
          <w:szCs w:val="20"/>
        </w:rPr>
        <w:t xml:space="preserve"> machine [or </w:t>
      </w:r>
      <w:r w:rsidRPr="009801CB">
        <w:rPr>
          <w:rFonts w:eastAsia="Times New Roman" w:cs="Times New Roman"/>
          <w:b/>
          <w:bCs/>
          <w:color w:val="000000"/>
          <w:sz w:val="20"/>
          <w:szCs w:val="20"/>
          <w:u w:val="single"/>
        </w:rPr>
        <w:t>a</w:t>
      </w:r>
      <w:r w:rsidRPr="009801CB">
        <w:rPr>
          <w:rFonts w:eastAsia="Times New Roman" w:cs="Times New Roman"/>
          <w:color w:val="000000"/>
          <w:sz w:val="20"/>
          <w:szCs w:val="20"/>
        </w:rPr>
        <w:t>utomatic-machine] &lt;WR&gt;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2. Throughout history, humans have been plagued with diseases.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series of pandemics originated in Asia during the </w:t>
      </w:r>
      <w:proofErr w:type="gramStart"/>
      <w:r w:rsidRPr="009801CB">
        <w:rPr>
          <w:rFonts w:eastAsia="Times New Roman" w:cs="Times New Roman"/>
          <w:color w:val="000000"/>
          <w:sz w:val="20"/>
          <w:szCs w:val="20"/>
        </w:rPr>
        <w:t>Middle</w:t>
      </w:r>
      <w:proofErr w:type="gramEnd"/>
      <w:r w:rsidRPr="009801CB">
        <w:rPr>
          <w:rFonts w:eastAsia="Times New Roman" w:cs="Times New Roman"/>
          <w:color w:val="000000"/>
          <w:sz w:val="20"/>
          <w:szCs w:val="20"/>
        </w:rPr>
        <w:t xml:space="preserve"> Ages and arrived through Venice, spreading rapidly to other European countries. It killed roughly 75-200 million people in total.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Black Death</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Black Plague</w:t>
      </w:r>
      <w:r w:rsidRPr="009801CB">
        <w:rPr>
          <w:rFonts w:eastAsia="Times New Roman" w:cs="Times New Roman"/>
          <w:color w:val="000000"/>
          <w:sz w:val="20"/>
          <w:szCs w:val="20"/>
        </w:rPr>
        <w:t xml:space="preserve"> [prompt on “bubonic plague”]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disease was instrumental in</w:t>
      </w:r>
      <w:r w:rsidR="007C6D75">
        <w:rPr>
          <w:rFonts w:eastAsia="Times New Roman" w:cs="Times New Roman"/>
          <w:color w:val="000000"/>
          <w:sz w:val="20"/>
          <w:szCs w:val="20"/>
        </w:rPr>
        <w:t xml:space="preserve"> dooming</w:t>
      </w:r>
      <w:r w:rsidRPr="009801CB">
        <w:rPr>
          <w:rFonts w:eastAsia="Times New Roman" w:cs="Times New Roman"/>
          <w:color w:val="000000"/>
          <w:sz w:val="20"/>
          <w:szCs w:val="20"/>
        </w:rPr>
        <w:t xml:space="preserve"> the French </w:t>
      </w:r>
      <w:r w:rsidR="007C6D75">
        <w:rPr>
          <w:rFonts w:eastAsia="Times New Roman" w:cs="Times New Roman"/>
          <w:color w:val="000000"/>
          <w:sz w:val="20"/>
          <w:szCs w:val="20"/>
        </w:rPr>
        <w:t>attempt</w:t>
      </w:r>
      <w:r w:rsidRPr="009801CB">
        <w:rPr>
          <w:rFonts w:eastAsia="Times New Roman" w:cs="Times New Roman"/>
          <w:color w:val="000000"/>
          <w:sz w:val="20"/>
          <w:szCs w:val="20"/>
        </w:rPr>
        <w:t xml:space="preserve"> to build the Panama Canal in the 1880s. William C. Gorgas managed to contain this disease</w:t>
      </w:r>
      <w:r w:rsidR="007C6D75">
        <w:rPr>
          <w:rFonts w:eastAsia="Times New Roman" w:cs="Times New Roman"/>
          <w:color w:val="000000"/>
          <w:sz w:val="20"/>
          <w:szCs w:val="20"/>
        </w:rPr>
        <w:t xml:space="preserve"> by ordering the clearing out of swamps</w:t>
      </w:r>
      <w:r w:rsidRPr="009801CB">
        <w:rPr>
          <w:rFonts w:eastAsia="Times New Roman" w:cs="Times New Roman"/>
          <w:color w:val="000000"/>
          <w:sz w:val="20"/>
          <w:szCs w:val="20"/>
        </w:rPr>
        <w:t>, allowing the U.S. to successfully complete the canal in 1914.</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malaria</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Yellow Fever</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worldwide pandemic occurred after World War I and was spread by massive troop movements and poor sanitary conditions. It is named after a country neutral in World War I, whose press was thus free to report about it. </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Spanish Flu</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1918 flu pandemic</w:t>
      </w:r>
      <w:r w:rsidRPr="009801CB">
        <w:rPr>
          <w:rFonts w:eastAsia="Times New Roman" w:cs="Times New Roman"/>
          <w:color w:val="000000"/>
          <w:sz w:val="20"/>
          <w:szCs w:val="20"/>
        </w:rPr>
        <w:t>] &lt;JL&gt;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3. Answer some questions about a certain economic concept and one of its originators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concept describes the cost of buying into producing a certain good. Examples include the cost of joining a medieval guild, government royalties, or patent and license costs.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economic </w:t>
      </w:r>
      <w:r w:rsidRPr="009801CB">
        <w:rPr>
          <w:rFonts w:eastAsia="Times New Roman" w:cs="Times New Roman"/>
          <w:b/>
          <w:bCs/>
          <w:color w:val="000000"/>
          <w:sz w:val="20"/>
          <w:szCs w:val="20"/>
          <w:u w:val="single"/>
        </w:rPr>
        <w:t>rent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author of </w:t>
      </w:r>
      <w:r w:rsidRPr="009801CB">
        <w:rPr>
          <w:rFonts w:eastAsia="Times New Roman" w:cs="Times New Roman"/>
          <w:i/>
          <w:iCs/>
          <w:color w:val="000000"/>
          <w:sz w:val="20"/>
          <w:szCs w:val="20"/>
        </w:rPr>
        <w:t xml:space="preserve">An Inquiry </w:t>
      </w:r>
      <w:proofErr w:type="gramStart"/>
      <w:r w:rsidRPr="009801CB">
        <w:rPr>
          <w:rFonts w:eastAsia="Times New Roman" w:cs="Times New Roman"/>
          <w:i/>
          <w:iCs/>
          <w:color w:val="000000"/>
          <w:sz w:val="20"/>
          <w:szCs w:val="20"/>
        </w:rPr>
        <w:t>Into</w:t>
      </w:r>
      <w:proofErr w:type="gramEnd"/>
      <w:r w:rsidRPr="009801CB">
        <w:rPr>
          <w:rFonts w:eastAsia="Times New Roman" w:cs="Times New Roman"/>
          <w:i/>
          <w:iCs/>
          <w:color w:val="000000"/>
          <w:sz w:val="20"/>
          <w:szCs w:val="20"/>
        </w:rPr>
        <w:t xml:space="preserve"> the Nature and Progress of Rent </w:t>
      </w:r>
      <w:r w:rsidRPr="009801CB">
        <w:rPr>
          <w:rFonts w:eastAsia="Times New Roman" w:cs="Times New Roman"/>
          <w:color w:val="000000"/>
          <w:sz w:val="20"/>
          <w:szCs w:val="20"/>
        </w:rPr>
        <w:t>pointed out the difference between arithmetically growing resources and exponentially increasing population.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Thomas </w:t>
      </w:r>
      <w:r w:rsidRPr="009801CB">
        <w:rPr>
          <w:rFonts w:eastAsia="Times New Roman" w:cs="Times New Roman"/>
          <w:b/>
          <w:bCs/>
          <w:color w:val="000000"/>
          <w:sz w:val="20"/>
          <w:szCs w:val="20"/>
          <w:u w:val="single"/>
        </w:rPr>
        <w:t>Malthus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According to Malthus, that difference caused the world to be stuck in this structure until the Industrial Revolution, before which technological progress only translated to population growth, not increased income or quality of life.</w:t>
      </w:r>
    </w:p>
    <w:p w:rsidR="007C6D75" w:rsidRPr="00421BBF"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Malthusian </w:t>
      </w:r>
      <w:r w:rsidRPr="009801CB">
        <w:rPr>
          <w:rFonts w:eastAsia="Times New Roman" w:cs="Times New Roman"/>
          <w:b/>
          <w:bCs/>
          <w:color w:val="000000"/>
          <w:sz w:val="20"/>
          <w:szCs w:val="20"/>
          <w:u w:val="single"/>
        </w:rPr>
        <w:t>trap</w:t>
      </w:r>
      <w:r w:rsidRPr="009801CB">
        <w:rPr>
          <w:rFonts w:eastAsia="Times New Roman" w:cs="Times New Roman"/>
          <w:color w:val="000000"/>
          <w:sz w:val="20"/>
          <w:szCs w:val="20"/>
        </w:rPr>
        <w:t xml:space="preserve"> &lt;MZ/WD&gt;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4. Name some things relating to the mind-body problem,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philosopher approached the mind-body problem with the assertion that everything that exists, including human beings, is a “mode” of God, a theory that he espoused in his work </w:t>
      </w:r>
      <w:r w:rsidRPr="009801CB">
        <w:rPr>
          <w:rFonts w:eastAsia="Times New Roman" w:cs="Times New Roman"/>
          <w:i/>
          <w:iCs/>
          <w:color w:val="000000"/>
          <w:sz w:val="20"/>
          <w:szCs w:val="20"/>
        </w:rPr>
        <w:t>Ethics.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Baruch </w:t>
      </w:r>
      <w:r w:rsidRPr="009801CB">
        <w:rPr>
          <w:rFonts w:eastAsia="Times New Roman" w:cs="Times New Roman"/>
          <w:b/>
          <w:bCs/>
          <w:color w:val="000000"/>
          <w:sz w:val="20"/>
          <w:szCs w:val="20"/>
          <w:u w:val="single"/>
        </w:rPr>
        <w:t>Spinoza</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Spinoza’s monism contrasts with this theory that asserts that the mind is an independently existing but non-physical substance. It was developed by Rene Descartes.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substance </w:t>
      </w:r>
      <w:r w:rsidRPr="009801CB">
        <w:rPr>
          <w:rFonts w:eastAsia="Times New Roman" w:cs="Times New Roman"/>
          <w:b/>
          <w:bCs/>
          <w:color w:val="000000"/>
          <w:sz w:val="20"/>
          <w:szCs w:val="20"/>
          <w:u w:val="single"/>
        </w:rPr>
        <w:t>dualism</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In </w:t>
      </w:r>
      <w:r w:rsidRPr="009801CB">
        <w:rPr>
          <w:rFonts w:eastAsia="Times New Roman" w:cs="Times New Roman"/>
          <w:i/>
          <w:iCs/>
          <w:color w:val="000000"/>
          <w:sz w:val="20"/>
          <w:szCs w:val="20"/>
        </w:rPr>
        <w:t>The Concept of Mind</w:t>
      </w:r>
      <w:r w:rsidRPr="009801CB">
        <w:rPr>
          <w:rFonts w:eastAsia="Times New Roman" w:cs="Times New Roman"/>
          <w:color w:val="000000"/>
          <w:sz w:val="20"/>
          <w:szCs w:val="20"/>
        </w:rPr>
        <w:t>, Gilbert Ryle characterized Cartesian dualism with this phrase, which describes a mysterious mind inhabiting an intelligible body. This phrase lends its name to an Arthur Koestler work.</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ghost in the machine</w:t>
      </w:r>
      <w:r w:rsidRPr="009801CB">
        <w:rPr>
          <w:rFonts w:eastAsia="Times New Roman" w:cs="Times New Roman"/>
          <w:color w:val="000000"/>
          <w:sz w:val="20"/>
          <w:szCs w:val="20"/>
        </w:rPr>
        <w:t xml:space="preserve"> &lt;MZ&gt;</w:t>
      </w:r>
    </w:p>
    <w:p w:rsidR="009801CB" w:rsidRPr="009801CB" w:rsidRDefault="009801CB" w:rsidP="009801CB">
      <w:pPr>
        <w:spacing w:after="0" w:line="240" w:lineRule="auto"/>
        <w:rPr>
          <w:rFonts w:eastAsia="Times New Roman" w:cs="Times New Roman"/>
          <w:color w:val="000000"/>
          <w:sz w:val="27"/>
          <w:szCs w:val="27"/>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5. The speaker of this poem asks Stetson whether the corpse he planted has begun to sprout.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poem whose speaker notes that “April is the </w:t>
      </w:r>
      <w:proofErr w:type="spellStart"/>
      <w:r w:rsidRPr="009801CB">
        <w:rPr>
          <w:rFonts w:eastAsia="Times New Roman" w:cs="Times New Roman"/>
          <w:color w:val="000000"/>
          <w:sz w:val="20"/>
          <w:szCs w:val="20"/>
        </w:rPr>
        <w:t>cruellest</w:t>
      </w:r>
      <w:proofErr w:type="spellEnd"/>
      <w:r w:rsidRPr="009801CB">
        <w:rPr>
          <w:rFonts w:eastAsia="Times New Roman" w:cs="Times New Roman"/>
          <w:color w:val="000000"/>
          <w:sz w:val="20"/>
          <w:szCs w:val="20"/>
        </w:rPr>
        <w:t xml:space="preserve"> month”. Sounds of thunder and fragmented images of destruction punctuate its final section, which ends with the mantra “</w:t>
      </w:r>
      <w:proofErr w:type="spellStart"/>
      <w:r w:rsidRPr="009801CB">
        <w:rPr>
          <w:rFonts w:eastAsia="Times New Roman" w:cs="Times New Roman"/>
          <w:color w:val="000000"/>
          <w:sz w:val="20"/>
          <w:szCs w:val="20"/>
        </w:rPr>
        <w:t>Shantih</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shantih</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shantih</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“The </w:t>
      </w:r>
      <w:r w:rsidRPr="009801CB">
        <w:rPr>
          <w:rFonts w:eastAsia="Times New Roman" w:cs="Times New Roman"/>
          <w:b/>
          <w:bCs/>
          <w:color w:val="000000"/>
          <w:sz w:val="20"/>
          <w:szCs w:val="20"/>
          <w:u w:val="single"/>
        </w:rPr>
        <w:t>Waste Land</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poet of “</w:t>
      </w:r>
      <w:proofErr w:type="spellStart"/>
      <w:r w:rsidRPr="009801CB">
        <w:rPr>
          <w:rFonts w:eastAsia="Times New Roman" w:cs="Times New Roman"/>
          <w:color w:val="000000"/>
          <w:sz w:val="20"/>
          <w:szCs w:val="20"/>
        </w:rPr>
        <w:t>Gerontion</w:t>
      </w:r>
      <w:proofErr w:type="spellEnd"/>
      <w:r w:rsidRPr="009801CB">
        <w:rPr>
          <w:rFonts w:eastAsia="Times New Roman" w:cs="Times New Roman"/>
          <w:color w:val="000000"/>
          <w:sz w:val="20"/>
          <w:szCs w:val="20"/>
        </w:rPr>
        <w:t xml:space="preserve">” and “The Waste Land” wrote of women who “come and go / talking of Michelangelo” in “The Love Song of J. Alfred </w:t>
      </w:r>
      <w:proofErr w:type="spellStart"/>
      <w:r w:rsidRPr="009801CB">
        <w:rPr>
          <w:rFonts w:eastAsia="Times New Roman" w:cs="Times New Roman"/>
          <w:color w:val="000000"/>
          <w:sz w:val="20"/>
          <w:szCs w:val="20"/>
        </w:rPr>
        <w:t>Prufrock</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Thomas Stearns </w:t>
      </w:r>
      <w:r w:rsidRPr="009801CB">
        <w:rPr>
          <w:rFonts w:eastAsia="Times New Roman" w:cs="Times New Roman"/>
          <w:b/>
          <w:bCs/>
          <w:color w:val="000000"/>
          <w:sz w:val="20"/>
          <w:szCs w:val="20"/>
          <w:u w:val="single"/>
        </w:rPr>
        <w:t>Eliot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In this play by T. S. Eliot, Thomas Becket fends off four tempters before confronting four knights, who perform the title action.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i/>
          <w:iCs/>
          <w:color w:val="000000"/>
          <w:sz w:val="20"/>
          <w:szCs w:val="20"/>
          <w:u w:val="single"/>
        </w:rPr>
        <w:t>Murder in the Cathedral</w:t>
      </w:r>
      <w:r w:rsidRPr="009801CB">
        <w:rPr>
          <w:rFonts w:eastAsia="Times New Roman" w:cs="Times New Roman"/>
          <w:color w:val="000000"/>
          <w:sz w:val="20"/>
          <w:szCs w:val="20"/>
        </w:rPr>
        <w:t xml:space="preserve"> &lt;MZ&gt;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6. It occurs because its namesake color has the highest wavelength of any visible color.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effect is observed when a light source moves away from the observer, causing electromagnetic radiation from the light source to increase in wavelength.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redshift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As a result of time dilation, this fundamental force can induce a specific type of redshift. The change in wavelength due to this force approximates one-half times a constant divided by distance.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gravity</w:t>
      </w:r>
      <w:r w:rsidRPr="009801CB">
        <w:rPr>
          <w:rFonts w:eastAsia="Times New Roman" w:cs="Times New Roman"/>
          <w:color w:val="000000"/>
          <w:sz w:val="20"/>
          <w:szCs w:val="20"/>
        </w:rPr>
        <w:t xml:space="preserve"> [accept word forms]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The aforementioned constant, symbolized </w:t>
      </w:r>
      <w:r w:rsidRPr="009801CB">
        <w:rPr>
          <w:rFonts w:eastAsia="Times New Roman" w:cs="Times New Roman"/>
          <w:i/>
          <w:iCs/>
          <w:color w:val="000000"/>
          <w:sz w:val="20"/>
          <w:szCs w:val="20"/>
        </w:rPr>
        <w:t>r</w:t>
      </w:r>
      <w:r w:rsidRPr="009801CB">
        <w:rPr>
          <w:rFonts w:eastAsia="Times New Roman" w:cs="Times New Roman"/>
          <w:color w:val="000000"/>
          <w:sz w:val="20"/>
          <w:szCs w:val="20"/>
        </w:rPr>
        <w:t xml:space="preserve"> sub </w:t>
      </w:r>
      <w:proofErr w:type="gramStart"/>
      <w:r w:rsidRPr="009801CB">
        <w:rPr>
          <w:rFonts w:eastAsia="Times New Roman" w:cs="Times New Roman"/>
          <w:i/>
          <w:iCs/>
          <w:color w:val="000000"/>
          <w:sz w:val="20"/>
          <w:szCs w:val="20"/>
        </w:rPr>
        <w:t>s</w:t>
      </w:r>
      <w:r w:rsidRPr="009801CB">
        <w:rPr>
          <w:rFonts w:eastAsia="Times New Roman" w:cs="Times New Roman"/>
          <w:color w:val="000000"/>
          <w:sz w:val="20"/>
          <w:szCs w:val="20"/>
        </w:rPr>
        <w:t>,</w:t>
      </w:r>
      <w:proofErr w:type="gramEnd"/>
      <w:r w:rsidRPr="009801CB">
        <w:rPr>
          <w:rFonts w:eastAsia="Times New Roman" w:cs="Times New Roman"/>
          <w:color w:val="000000"/>
          <w:sz w:val="20"/>
          <w:szCs w:val="20"/>
        </w:rPr>
        <w:t xml:space="preserve"> is this eponymous distance proportional to an object’s mass. Black holes form when an object becomes smaller than this metric, equal to 2 times big </w:t>
      </w:r>
      <w:r w:rsidRPr="009801CB">
        <w:rPr>
          <w:rFonts w:eastAsia="Times New Roman" w:cs="Times New Roman"/>
          <w:i/>
          <w:iCs/>
          <w:color w:val="000000"/>
          <w:sz w:val="20"/>
          <w:szCs w:val="20"/>
        </w:rPr>
        <w:t>G</w:t>
      </w:r>
      <w:r w:rsidRPr="009801CB">
        <w:rPr>
          <w:rFonts w:eastAsia="Times New Roman" w:cs="Times New Roman"/>
          <w:color w:val="000000"/>
          <w:sz w:val="20"/>
          <w:szCs w:val="20"/>
        </w:rPr>
        <w:t xml:space="preserve"> times </w:t>
      </w:r>
      <w:r w:rsidRPr="009801CB">
        <w:rPr>
          <w:rFonts w:eastAsia="Times New Roman" w:cs="Times New Roman"/>
          <w:i/>
          <w:iCs/>
          <w:color w:val="000000"/>
          <w:sz w:val="20"/>
          <w:szCs w:val="20"/>
        </w:rPr>
        <w:t>m</w:t>
      </w:r>
      <w:r w:rsidRPr="009801CB">
        <w:rPr>
          <w:rFonts w:eastAsia="Times New Roman" w:cs="Times New Roman"/>
          <w:color w:val="000000"/>
          <w:sz w:val="20"/>
          <w:szCs w:val="20"/>
        </w:rPr>
        <w:t xml:space="preserve"> divided by </w:t>
      </w:r>
      <w:r w:rsidRPr="009801CB">
        <w:rPr>
          <w:rFonts w:eastAsia="Times New Roman" w:cs="Times New Roman"/>
          <w:i/>
          <w:iCs/>
          <w:color w:val="000000"/>
          <w:sz w:val="20"/>
          <w:szCs w:val="20"/>
        </w:rPr>
        <w:t>c</w:t>
      </w:r>
      <w:r w:rsidRPr="009801CB">
        <w:rPr>
          <w:rFonts w:eastAsia="Times New Roman" w:cs="Times New Roman"/>
          <w:color w:val="000000"/>
          <w:sz w:val="12"/>
          <w:szCs w:val="12"/>
          <w:vertAlign w:val="superscript"/>
        </w:rPr>
        <w:t xml:space="preserve"> </w:t>
      </w:r>
      <w:r w:rsidRPr="009801CB">
        <w:rPr>
          <w:rFonts w:eastAsia="Times New Roman" w:cs="Times New Roman"/>
          <w:color w:val="000000"/>
          <w:sz w:val="20"/>
          <w:szCs w:val="20"/>
        </w:rPr>
        <w:t>squared.</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Schwarzschild radius</w:t>
      </w:r>
      <w:r w:rsidRPr="009801CB">
        <w:rPr>
          <w:rFonts w:eastAsia="Times New Roman" w:cs="Times New Roman"/>
          <w:color w:val="000000"/>
          <w:sz w:val="20"/>
          <w:szCs w:val="20"/>
        </w:rPr>
        <w:t xml:space="preserve"> &lt;PS&gt;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7. While it reached the court of its intended recipient, it was never read. For 10 points, identify some things about a failed peace proposal.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That proposal was this document, which sought to prevent an outright war by negotiating trade and tax regulations. It was borne by Arthur Lee and Richard Penn, who were denied access to King George III.</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Olive Branch Petition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The final copy of the Olive Branch Petition was drafted and edited by this man, a moderate from Pennsylvania who wrote the </w:t>
      </w:r>
      <w:r w:rsidRPr="009801CB">
        <w:rPr>
          <w:rFonts w:eastAsia="Times New Roman" w:cs="Times New Roman"/>
          <w:i/>
          <w:iCs/>
          <w:color w:val="000000"/>
          <w:sz w:val="20"/>
          <w:szCs w:val="20"/>
        </w:rPr>
        <w:t xml:space="preserve">Letters </w:t>
      </w:r>
      <w:proofErr w:type="gramStart"/>
      <w:r w:rsidRPr="009801CB">
        <w:rPr>
          <w:rFonts w:eastAsia="Times New Roman" w:cs="Times New Roman"/>
          <w:i/>
          <w:iCs/>
          <w:color w:val="000000"/>
          <w:sz w:val="20"/>
          <w:szCs w:val="20"/>
        </w:rPr>
        <w:t>From</w:t>
      </w:r>
      <w:proofErr w:type="gramEnd"/>
      <w:r w:rsidRPr="009801CB">
        <w:rPr>
          <w:rFonts w:eastAsia="Times New Roman" w:cs="Times New Roman"/>
          <w:i/>
          <w:iCs/>
          <w:color w:val="000000"/>
          <w:sz w:val="20"/>
          <w:szCs w:val="20"/>
        </w:rPr>
        <w:t xml:space="preserve"> a Pennsylvanian Farmer</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John </w:t>
      </w:r>
      <w:r w:rsidRPr="009801CB">
        <w:rPr>
          <w:rFonts w:eastAsia="Times New Roman" w:cs="Times New Roman"/>
          <w:b/>
          <w:bCs/>
          <w:color w:val="000000"/>
          <w:sz w:val="20"/>
          <w:szCs w:val="20"/>
          <w:u w:val="single"/>
        </w:rPr>
        <w:t>Dickinson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Instead of responding to the petition, George III issued a Proclamation for Suppressing Rebellion and Sedition in the aftermath of this notably misnamed engagement, during which American forces temporarily held a redoubt near Boston.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Battle of </w:t>
      </w:r>
      <w:r w:rsidRPr="009801CB">
        <w:rPr>
          <w:rFonts w:eastAsia="Times New Roman" w:cs="Times New Roman"/>
          <w:b/>
          <w:bCs/>
          <w:color w:val="000000"/>
          <w:sz w:val="20"/>
          <w:szCs w:val="20"/>
          <w:u w:val="single"/>
        </w:rPr>
        <w:t>Bunker Hill</w:t>
      </w:r>
      <w:r w:rsidRPr="009801CB">
        <w:rPr>
          <w:rFonts w:eastAsia="Times New Roman" w:cs="Times New Roman"/>
          <w:color w:val="000000"/>
          <w:sz w:val="20"/>
          <w:szCs w:val="20"/>
        </w:rPr>
        <w:t xml:space="preserve"> [or Battle of </w:t>
      </w:r>
      <w:r w:rsidRPr="009801CB">
        <w:rPr>
          <w:rFonts w:eastAsia="Times New Roman" w:cs="Times New Roman"/>
          <w:b/>
          <w:bCs/>
          <w:color w:val="000000"/>
          <w:sz w:val="20"/>
          <w:szCs w:val="20"/>
          <w:u w:val="single"/>
        </w:rPr>
        <w:t>Breed’s Hill</w:t>
      </w:r>
      <w:r w:rsidRPr="009801CB">
        <w:rPr>
          <w:rFonts w:eastAsia="Times New Roman" w:cs="Times New Roman"/>
          <w:color w:val="000000"/>
          <w:sz w:val="20"/>
          <w:szCs w:val="20"/>
        </w:rPr>
        <w:t>] &lt;ZZ&gt;</w:t>
      </w:r>
    </w:p>
    <w:p w:rsidR="009801CB" w:rsidRPr="00421BBF"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8. For 10 points each, answer the following about women’s fashion during the interwar period.</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French fashion designer popularized the little black dress. Initially a hat designer, she created the No. 5 perfume and a namesake woolen suit.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Coco </w:t>
      </w:r>
      <w:r w:rsidRPr="009801CB">
        <w:rPr>
          <w:rFonts w:eastAsia="Times New Roman" w:cs="Times New Roman"/>
          <w:b/>
          <w:bCs/>
          <w:color w:val="000000"/>
          <w:sz w:val="20"/>
          <w:szCs w:val="20"/>
          <w:u w:val="single"/>
        </w:rPr>
        <w:t>Chanel</w:t>
      </w:r>
      <w:r w:rsidRPr="009801CB">
        <w:rPr>
          <w:rFonts w:eastAsia="Times New Roman" w:cs="Times New Roman"/>
          <w:color w:val="000000"/>
          <w:sz w:val="20"/>
          <w:szCs w:val="20"/>
        </w:rPr>
        <w:t xml:space="preserve"> [or Gabrielle Bonheur </w:t>
      </w:r>
      <w:r w:rsidRPr="009801CB">
        <w:rPr>
          <w:rFonts w:eastAsia="Times New Roman" w:cs="Times New Roman"/>
          <w:b/>
          <w:bCs/>
          <w:color w:val="000000"/>
          <w:sz w:val="20"/>
          <w:szCs w:val="20"/>
          <w:u w:val="single"/>
        </w:rPr>
        <w:t>Chanel</w:t>
      </w:r>
      <w:r w:rsidRPr="009801CB">
        <w:rPr>
          <w:rFonts w:eastAsia="Times New Roman" w:cs="Times New Roman"/>
          <w:color w:val="000000"/>
          <w:sz w:val="20"/>
          <w:szCs w:val="20"/>
        </w:rPr>
        <w:t>; prompt on “Coco”]</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term refers to women who flaunted social norms during the Roaring Twenties. The classic image refers to a flirty </w:t>
      </w:r>
      <w:proofErr w:type="gramStart"/>
      <w:r w:rsidRPr="009801CB">
        <w:rPr>
          <w:rFonts w:eastAsia="Times New Roman" w:cs="Times New Roman"/>
          <w:color w:val="000000"/>
          <w:sz w:val="20"/>
          <w:szCs w:val="20"/>
        </w:rPr>
        <w:t>short-haired</w:t>
      </w:r>
      <w:proofErr w:type="gramEnd"/>
      <w:r w:rsidRPr="009801CB">
        <w:rPr>
          <w:rFonts w:eastAsia="Times New Roman" w:cs="Times New Roman"/>
          <w:color w:val="000000"/>
          <w:sz w:val="20"/>
          <w:szCs w:val="20"/>
        </w:rPr>
        <w:t xml:space="preserve"> young woman who wore drop-waist Chanel and openly smoke and drank.</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flapper</w:t>
      </w:r>
      <w:r w:rsidRPr="009801CB">
        <w:rPr>
          <w:rFonts w:eastAsia="Times New Roman" w:cs="Times New Roman"/>
          <w:color w:val="000000"/>
          <w:sz w:val="20"/>
          <w:szCs w:val="20"/>
        </w:rPr>
        <w: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Italian rival of Chanel rejected the flapper by raising the waist and emphasizing the upper body. She designed hats in the shape of shoes and collaborated with Salvador Dali on a dress worn by Wallis Simpson, the Lobster Dress.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Elsa </w:t>
      </w:r>
      <w:r w:rsidRPr="009801CB">
        <w:rPr>
          <w:rFonts w:eastAsia="Times New Roman" w:cs="Times New Roman"/>
          <w:b/>
          <w:bCs/>
          <w:color w:val="000000"/>
          <w:sz w:val="20"/>
          <w:szCs w:val="20"/>
          <w:u w:val="single"/>
        </w:rPr>
        <w:t>Schiaparelli</w:t>
      </w:r>
      <w:r w:rsidRPr="009801CB">
        <w:rPr>
          <w:rFonts w:eastAsia="Times New Roman" w:cs="Times New Roman"/>
          <w:b/>
          <w:bCs/>
          <w:color w:val="000000"/>
          <w:sz w:val="20"/>
          <w:szCs w:val="20"/>
        </w:rPr>
        <w:t xml:space="preserve"> </w:t>
      </w:r>
      <w:r w:rsidRPr="009801CB">
        <w:rPr>
          <w:rFonts w:eastAsia="Times New Roman" w:cs="Times New Roman"/>
          <w:color w:val="000000"/>
          <w:sz w:val="20"/>
          <w:szCs w:val="20"/>
        </w:rPr>
        <w:t>[prompt on “</w:t>
      </w:r>
      <w:proofErr w:type="spellStart"/>
      <w:r w:rsidRPr="009801CB">
        <w:rPr>
          <w:rFonts w:eastAsia="Times New Roman" w:cs="Times New Roman"/>
          <w:color w:val="000000"/>
          <w:sz w:val="20"/>
          <w:szCs w:val="20"/>
        </w:rPr>
        <w:t>Schiap</w:t>
      </w:r>
      <w:proofErr w:type="spellEnd"/>
      <w:r w:rsidRPr="009801CB">
        <w:rPr>
          <w:rFonts w:eastAsia="Times New Roman" w:cs="Times New Roman"/>
          <w:color w:val="000000"/>
          <w:sz w:val="20"/>
          <w:szCs w:val="20"/>
        </w:rPr>
        <w:t>”] &lt;MZ&gt;</w:t>
      </w:r>
    </w:p>
    <w:p w:rsidR="007C6D75" w:rsidRDefault="007C6D75" w:rsidP="009801CB">
      <w:pPr>
        <w:spacing w:after="0" w:line="240" w:lineRule="auto"/>
        <w:rPr>
          <w:rFonts w:eastAsia="Times New Roman" w:cs="Times New Roman"/>
          <w:color w:val="000000"/>
          <w:sz w:val="27"/>
          <w:szCs w:val="27"/>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 xml:space="preserve">9. In this novel, </w:t>
      </w:r>
      <w:proofErr w:type="spellStart"/>
      <w:r w:rsidRPr="009801CB">
        <w:rPr>
          <w:rFonts w:eastAsia="Times New Roman" w:cs="Times New Roman"/>
          <w:color w:val="000000"/>
          <w:sz w:val="20"/>
          <w:szCs w:val="20"/>
        </w:rPr>
        <w:t>Amina</w:t>
      </w:r>
      <w:proofErr w:type="spellEnd"/>
      <w:r w:rsidRPr="009801CB">
        <w:rPr>
          <w:rFonts w:eastAsia="Times New Roman" w:cs="Times New Roman"/>
          <w:color w:val="000000"/>
          <w:sz w:val="20"/>
          <w:szCs w:val="20"/>
        </w:rPr>
        <w:t xml:space="preserve"> </w:t>
      </w:r>
      <w:proofErr w:type="gramStart"/>
      <w:r w:rsidRPr="009801CB">
        <w:rPr>
          <w:rFonts w:eastAsia="Times New Roman" w:cs="Times New Roman"/>
          <w:color w:val="000000"/>
          <w:sz w:val="20"/>
          <w:szCs w:val="20"/>
        </w:rPr>
        <w:t>is kicked out</w:t>
      </w:r>
      <w:proofErr w:type="gramEnd"/>
      <w:r w:rsidRPr="009801CB">
        <w:rPr>
          <w:rFonts w:eastAsia="Times New Roman" w:cs="Times New Roman"/>
          <w:color w:val="000000"/>
          <w:sz w:val="20"/>
          <w:szCs w:val="20"/>
        </w:rPr>
        <w:t xml:space="preserve"> after a car accident reveals that she left the house to pray at a mosque.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Name this novel that opens during World War I and centers on the lives of the oppressive al-</w:t>
      </w:r>
      <w:proofErr w:type="spellStart"/>
      <w:r w:rsidRPr="009801CB">
        <w:rPr>
          <w:rFonts w:eastAsia="Times New Roman" w:cs="Times New Roman"/>
          <w:color w:val="000000"/>
          <w:sz w:val="20"/>
          <w:szCs w:val="20"/>
        </w:rPr>
        <w:t>Sayyid</w:t>
      </w:r>
      <w:proofErr w:type="spellEnd"/>
      <w:r w:rsidRPr="009801CB">
        <w:rPr>
          <w:rFonts w:eastAsia="Times New Roman" w:cs="Times New Roman"/>
          <w:color w:val="000000"/>
          <w:sz w:val="20"/>
          <w:szCs w:val="20"/>
        </w:rPr>
        <w:t xml:space="preserve"> Ahmad and his family on the title street.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i/>
          <w:iCs/>
          <w:color w:val="000000"/>
          <w:sz w:val="20"/>
          <w:szCs w:val="20"/>
          <w:u w:val="single"/>
        </w:rPr>
        <w:t>Palace Walk</w:t>
      </w:r>
      <w:r w:rsidRPr="009801CB">
        <w:rPr>
          <w:rFonts w:eastAsia="Times New Roman" w:cs="Times New Roman"/>
          <w:color w:val="000000"/>
          <w:sz w:val="20"/>
          <w:szCs w:val="20"/>
        </w:rPr>
        <w:t xml:space="preserve"> [or </w:t>
      </w:r>
      <w:proofErr w:type="spellStart"/>
      <w:r w:rsidRPr="009801CB">
        <w:rPr>
          <w:rFonts w:eastAsia="Times New Roman" w:cs="Times New Roman"/>
          <w:b/>
          <w:bCs/>
          <w:i/>
          <w:iCs/>
          <w:color w:val="000000"/>
          <w:sz w:val="20"/>
          <w:szCs w:val="20"/>
          <w:u w:val="single"/>
        </w:rPr>
        <w:t>Bayn</w:t>
      </w:r>
      <w:proofErr w:type="spellEnd"/>
      <w:r w:rsidRPr="009801CB">
        <w:rPr>
          <w:rFonts w:eastAsia="Times New Roman" w:cs="Times New Roman"/>
          <w:b/>
          <w:bCs/>
          <w:i/>
          <w:iCs/>
          <w:color w:val="000000"/>
          <w:sz w:val="20"/>
          <w:szCs w:val="20"/>
          <w:u w:val="single"/>
        </w:rPr>
        <w:t xml:space="preserve"> al-</w:t>
      </w:r>
      <w:proofErr w:type="spellStart"/>
      <w:r w:rsidRPr="009801CB">
        <w:rPr>
          <w:rFonts w:eastAsia="Times New Roman" w:cs="Times New Roman"/>
          <w:b/>
          <w:bCs/>
          <w:i/>
          <w:iCs/>
          <w:color w:val="000000"/>
          <w:sz w:val="20"/>
          <w:szCs w:val="20"/>
          <w:u w:val="single"/>
        </w:rPr>
        <w:t>qasrayn</w:t>
      </w:r>
      <w:proofErr w:type="spellEnd"/>
      <w:r w:rsidRPr="009801CB">
        <w:rPr>
          <w:rFonts w:eastAsia="Times New Roman" w:cs="Times New Roman"/>
          <w:color w:val="000000"/>
          <w:sz w:val="20"/>
          <w:szCs w:val="20"/>
        </w:rPr>
        <w:t xml:space="preserve">; or </w:t>
      </w:r>
      <w:r w:rsidRPr="009801CB">
        <w:rPr>
          <w:rFonts w:eastAsia="Times New Roman" w:cs="Times New Roman"/>
          <w:b/>
          <w:bCs/>
          <w:i/>
          <w:iCs/>
          <w:color w:val="000000"/>
          <w:sz w:val="20"/>
          <w:szCs w:val="20"/>
          <w:u w:val="single"/>
        </w:rPr>
        <w:t>Between the Two Palaces</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w:t>
      </w:r>
      <w:r w:rsidRPr="009801CB">
        <w:rPr>
          <w:rFonts w:eastAsia="Times New Roman" w:cs="Times New Roman"/>
          <w:i/>
          <w:iCs/>
          <w:color w:val="000000"/>
          <w:sz w:val="20"/>
          <w:szCs w:val="20"/>
        </w:rPr>
        <w:t xml:space="preserve">Palace Walk, Palace of Desire, </w:t>
      </w:r>
      <w:r w:rsidRPr="009801CB">
        <w:rPr>
          <w:rFonts w:eastAsia="Times New Roman" w:cs="Times New Roman"/>
          <w:color w:val="000000"/>
          <w:sz w:val="20"/>
          <w:szCs w:val="20"/>
        </w:rPr>
        <w:t xml:space="preserve">and </w:t>
      </w:r>
      <w:r w:rsidRPr="009801CB">
        <w:rPr>
          <w:rFonts w:eastAsia="Times New Roman" w:cs="Times New Roman"/>
          <w:i/>
          <w:iCs/>
          <w:color w:val="000000"/>
          <w:sz w:val="20"/>
          <w:szCs w:val="20"/>
        </w:rPr>
        <w:t xml:space="preserve">Sugar Street </w:t>
      </w:r>
      <w:r w:rsidRPr="009801CB">
        <w:rPr>
          <w:rFonts w:eastAsia="Times New Roman" w:cs="Times New Roman"/>
          <w:color w:val="000000"/>
          <w:sz w:val="20"/>
          <w:szCs w:val="20"/>
        </w:rPr>
        <w:t>are part of this trilogy that follows the al-</w:t>
      </w:r>
      <w:proofErr w:type="spellStart"/>
      <w:r w:rsidRPr="009801CB">
        <w:rPr>
          <w:rFonts w:eastAsia="Times New Roman" w:cs="Times New Roman"/>
          <w:color w:val="000000"/>
          <w:sz w:val="20"/>
          <w:szCs w:val="20"/>
        </w:rPr>
        <w:t>Jawad</w:t>
      </w:r>
      <w:proofErr w:type="spellEnd"/>
      <w:r w:rsidRPr="009801CB">
        <w:rPr>
          <w:rFonts w:eastAsia="Times New Roman" w:cs="Times New Roman"/>
          <w:color w:val="000000"/>
          <w:sz w:val="20"/>
          <w:szCs w:val="20"/>
        </w:rPr>
        <w:t xml:space="preserve"> family across three generations.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Cairo</w:t>
      </w:r>
      <w:r w:rsidRPr="009801CB">
        <w:rPr>
          <w:rFonts w:eastAsia="Times New Roman" w:cs="Times New Roman"/>
          <w:color w:val="000000"/>
          <w:sz w:val="20"/>
          <w:szCs w:val="20"/>
        </w:rPr>
        <w:t xml:space="preserve"> Trilogy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author of </w:t>
      </w:r>
      <w:r w:rsidRPr="009801CB">
        <w:rPr>
          <w:rFonts w:eastAsia="Times New Roman" w:cs="Times New Roman"/>
          <w:i/>
          <w:iCs/>
          <w:color w:val="000000"/>
          <w:sz w:val="20"/>
          <w:szCs w:val="20"/>
        </w:rPr>
        <w:t xml:space="preserve">Children of </w:t>
      </w:r>
      <w:proofErr w:type="spellStart"/>
      <w:r w:rsidRPr="009801CB">
        <w:rPr>
          <w:rFonts w:eastAsia="Times New Roman" w:cs="Times New Roman"/>
          <w:i/>
          <w:iCs/>
          <w:color w:val="000000"/>
          <w:sz w:val="20"/>
          <w:szCs w:val="20"/>
        </w:rPr>
        <w:t>Gebelawi</w:t>
      </w:r>
      <w:proofErr w:type="spellEnd"/>
      <w:r w:rsidRPr="009801CB">
        <w:rPr>
          <w:rFonts w:eastAsia="Times New Roman" w:cs="Times New Roman"/>
          <w:i/>
          <w:iCs/>
          <w:color w:val="000000"/>
          <w:sz w:val="20"/>
          <w:szCs w:val="20"/>
        </w:rPr>
        <w:t xml:space="preserve"> </w:t>
      </w:r>
      <w:r w:rsidRPr="009801CB">
        <w:rPr>
          <w:rFonts w:eastAsia="Times New Roman" w:cs="Times New Roman"/>
          <w:color w:val="000000"/>
          <w:sz w:val="20"/>
          <w:szCs w:val="20"/>
        </w:rPr>
        <w:t xml:space="preserve">wrote about Said’s thirst for revenge in </w:t>
      </w:r>
      <w:r w:rsidRPr="009801CB">
        <w:rPr>
          <w:rFonts w:eastAsia="Times New Roman" w:cs="Times New Roman"/>
          <w:i/>
          <w:iCs/>
          <w:color w:val="000000"/>
          <w:sz w:val="20"/>
          <w:szCs w:val="20"/>
        </w:rPr>
        <w:t>The Thief and The Dogs</w:t>
      </w:r>
      <w:r w:rsidRPr="009801CB">
        <w:rPr>
          <w:rFonts w:eastAsia="Times New Roman" w:cs="Times New Roman"/>
          <w:color w:val="000000"/>
          <w:sz w:val="20"/>
          <w:szCs w:val="20"/>
        </w:rPr>
        <w:t>, in addition to writing the Cairo Trilogy.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color w:val="000000"/>
          <w:sz w:val="20"/>
          <w:szCs w:val="20"/>
        </w:rPr>
        <w:t>Naguib</w:t>
      </w:r>
      <w:proofErr w:type="spellEnd"/>
      <w:r w:rsidRPr="009801CB">
        <w:rPr>
          <w:rFonts w:eastAsia="Times New Roman" w:cs="Times New Roman"/>
          <w:color w:val="000000"/>
          <w:sz w:val="20"/>
          <w:szCs w:val="20"/>
        </w:rPr>
        <w:t xml:space="preserve"> </w:t>
      </w:r>
      <w:r w:rsidRPr="009801CB">
        <w:rPr>
          <w:rFonts w:eastAsia="Times New Roman" w:cs="Times New Roman"/>
          <w:b/>
          <w:bCs/>
          <w:color w:val="000000"/>
          <w:sz w:val="20"/>
          <w:szCs w:val="20"/>
          <w:u w:val="single"/>
        </w:rPr>
        <w:t>Mahfouz</w:t>
      </w:r>
      <w:r w:rsidRPr="009801CB">
        <w:rPr>
          <w:rFonts w:eastAsia="Times New Roman" w:cs="Times New Roman"/>
          <w:color w:val="000000"/>
          <w:sz w:val="20"/>
          <w:szCs w:val="20"/>
        </w:rPr>
        <w:t xml:space="preserve"> &lt;MZ&gt;</w:t>
      </w:r>
    </w:p>
    <w:p w:rsidR="009801CB" w:rsidRPr="00421BBF"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For uranium-238, </w:t>
      </w:r>
      <w:proofErr w:type="gramStart"/>
      <w:r w:rsidRPr="009801CB">
        <w:rPr>
          <w:rFonts w:eastAsia="Times New Roman" w:cs="Times New Roman"/>
          <w:color w:val="000000"/>
          <w:sz w:val="20"/>
          <w:szCs w:val="20"/>
        </w:rPr>
        <w:t>it’s</w:t>
      </w:r>
      <w:proofErr w:type="gramEnd"/>
      <w:r w:rsidRPr="009801CB">
        <w:rPr>
          <w:rFonts w:eastAsia="Times New Roman" w:cs="Times New Roman"/>
          <w:color w:val="000000"/>
          <w:sz w:val="20"/>
          <w:szCs w:val="20"/>
        </w:rPr>
        <w:t xml:space="preserve"> about 4.468 billion years.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Name this quantity used to characterize time periods in exponential decay. It is equal to the natural log of 2 divided by the decay constant of a radioactive material.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half-life</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t half</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Half-lives also characterize zero-order reactions, for which this statement asserts that half-life equals the concentration of </w:t>
      </w:r>
      <w:proofErr w:type="spellStart"/>
      <w:r w:rsidRPr="009801CB">
        <w:rPr>
          <w:rFonts w:eastAsia="Times New Roman" w:cs="Times New Roman"/>
          <w:i/>
          <w:iCs/>
          <w:color w:val="000000"/>
          <w:sz w:val="20"/>
          <w:szCs w:val="20"/>
        </w:rPr>
        <w:t>A</w:t>
      </w:r>
      <w:proofErr w:type="spellEnd"/>
      <w:r w:rsidRPr="009801CB">
        <w:rPr>
          <w:rFonts w:eastAsia="Times New Roman" w:cs="Times New Roman"/>
          <w:color w:val="000000"/>
          <w:sz w:val="20"/>
          <w:szCs w:val="20"/>
        </w:rPr>
        <w:t xml:space="preserve"> over </w:t>
      </w:r>
      <w:r w:rsidRPr="009801CB">
        <w:rPr>
          <w:rFonts w:eastAsia="Times New Roman" w:cs="Times New Roman"/>
          <w:i/>
          <w:iCs/>
          <w:color w:val="000000"/>
          <w:sz w:val="20"/>
          <w:szCs w:val="20"/>
        </w:rPr>
        <w:t>2k</w:t>
      </w:r>
      <w:r w:rsidRPr="009801CB">
        <w:rPr>
          <w:rFonts w:eastAsia="Times New Roman" w:cs="Times New Roman"/>
          <w:color w:val="000000"/>
          <w:sz w:val="20"/>
          <w:szCs w:val="20"/>
        </w:rPr>
        <w:t>. In general, these statements relate concentrations with how quickly reactions proceed.</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rate law</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rate equation</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Although not reactants, these substances may appear in a rate law because they lower the energy of the activated complex. However, their concentrations remain constant because they are not used up in a reaction.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catalyst</w:t>
      </w:r>
      <w:r w:rsidRPr="009801CB">
        <w:rPr>
          <w:rFonts w:eastAsia="Times New Roman" w:cs="Times New Roman"/>
          <w:color w:val="000000"/>
          <w:sz w:val="20"/>
          <w:szCs w:val="20"/>
        </w:rPr>
        <w:t>s &lt;WR&gt;</w:t>
      </w:r>
    </w:p>
    <w:p w:rsidR="009801CB" w:rsidRPr="00421BBF" w:rsidRDefault="009801CB"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11. Answer some questions about cereal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Kellogg cereal known as </w:t>
      </w:r>
      <w:proofErr w:type="spellStart"/>
      <w:r w:rsidRPr="009801CB">
        <w:rPr>
          <w:rFonts w:eastAsia="Times New Roman" w:cs="Times New Roman"/>
          <w:color w:val="000000"/>
          <w:sz w:val="20"/>
          <w:szCs w:val="20"/>
        </w:rPr>
        <w:t>Zucaritas</w:t>
      </w:r>
      <w:proofErr w:type="spellEnd"/>
      <w:r w:rsidRPr="009801CB">
        <w:rPr>
          <w:rFonts w:eastAsia="Times New Roman" w:cs="Times New Roman"/>
          <w:color w:val="000000"/>
          <w:sz w:val="20"/>
          <w:szCs w:val="20"/>
        </w:rPr>
        <w:t xml:space="preserve"> in Latin America is a good source of Vitamin D. Its namesake flattened corn pieces are coated in sugar, and Tony the Tiger insists that they are delicious.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Kellogg's </w:t>
      </w:r>
      <w:r w:rsidRPr="009801CB">
        <w:rPr>
          <w:rFonts w:eastAsia="Times New Roman" w:cs="Times New Roman"/>
          <w:b/>
          <w:bCs/>
          <w:color w:val="000000"/>
          <w:sz w:val="20"/>
          <w:szCs w:val="20"/>
          <w:u w:val="single"/>
        </w:rPr>
        <w:t>Frosted Flakes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fictional serial killer is depicted in </w:t>
      </w:r>
      <w:r w:rsidRPr="009801CB">
        <w:rPr>
          <w:rFonts w:eastAsia="Times New Roman" w:cs="Times New Roman"/>
          <w:i/>
          <w:iCs/>
          <w:color w:val="000000"/>
          <w:sz w:val="20"/>
          <w:szCs w:val="20"/>
        </w:rPr>
        <w:t>The Silence of the Lambs</w:t>
      </w:r>
      <w:r w:rsidRPr="009801CB">
        <w:rPr>
          <w:rFonts w:eastAsia="Times New Roman" w:cs="Times New Roman"/>
          <w:color w:val="000000"/>
          <w:sz w:val="20"/>
          <w:szCs w:val="20"/>
        </w:rPr>
        <w:t xml:space="preserve">. In the movie adaptation, he is played by Anthony Hopkins and claimed to have eaten a census </w:t>
      </w:r>
      <w:proofErr w:type="spellStart"/>
      <w:r w:rsidRPr="009801CB">
        <w:rPr>
          <w:rFonts w:eastAsia="Times New Roman" w:cs="Times New Roman"/>
          <w:color w:val="000000"/>
          <w:sz w:val="20"/>
          <w:szCs w:val="20"/>
        </w:rPr>
        <w:t>taker’s</w:t>
      </w:r>
      <w:proofErr w:type="spellEnd"/>
      <w:r w:rsidRPr="009801CB">
        <w:rPr>
          <w:rFonts w:eastAsia="Times New Roman" w:cs="Times New Roman"/>
          <w:color w:val="000000"/>
          <w:sz w:val="20"/>
          <w:szCs w:val="20"/>
        </w:rPr>
        <w:t xml:space="preserve"> liver with “some fava beans and a nice chianti”.</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Hannibal </w:t>
      </w:r>
      <w:proofErr w:type="spellStart"/>
      <w:r w:rsidRPr="009801CB">
        <w:rPr>
          <w:rFonts w:eastAsia="Times New Roman" w:cs="Times New Roman"/>
          <w:b/>
          <w:bCs/>
          <w:color w:val="000000"/>
          <w:sz w:val="20"/>
          <w:szCs w:val="20"/>
          <w:u w:val="single"/>
        </w:rPr>
        <w:t>Lecter</w:t>
      </w:r>
      <w:proofErr w:type="spellEnd"/>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A “serial” variety of these punctuation marks may be placed before a coordinating conjunction in a list of three or more terms. The Oxford University Press insists on the usage of these to prevent ambiguity.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serial </w:t>
      </w:r>
      <w:r w:rsidRPr="009801CB">
        <w:rPr>
          <w:rFonts w:eastAsia="Times New Roman" w:cs="Times New Roman"/>
          <w:b/>
          <w:bCs/>
          <w:color w:val="000000"/>
          <w:sz w:val="20"/>
          <w:szCs w:val="20"/>
          <w:u w:val="single"/>
        </w:rPr>
        <w:t>comma</w:t>
      </w:r>
      <w:r w:rsidRPr="009801CB">
        <w:rPr>
          <w:rFonts w:eastAsia="Times New Roman" w:cs="Times New Roman"/>
          <w:color w:val="000000"/>
          <w:sz w:val="20"/>
          <w:szCs w:val="20"/>
        </w:rPr>
        <w:t xml:space="preserve">s [or Oxford </w:t>
      </w:r>
      <w:r w:rsidRPr="009801CB">
        <w:rPr>
          <w:rFonts w:eastAsia="Times New Roman" w:cs="Times New Roman"/>
          <w:b/>
          <w:bCs/>
          <w:color w:val="000000"/>
          <w:sz w:val="20"/>
          <w:szCs w:val="20"/>
          <w:u w:val="single"/>
        </w:rPr>
        <w:t>comma</w:t>
      </w:r>
      <w:r w:rsidRPr="009801CB">
        <w:rPr>
          <w:rFonts w:eastAsia="Times New Roman" w:cs="Times New Roman"/>
          <w:color w:val="000000"/>
          <w:sz w:val="20"/>
          <w:szCs w:val="20"/>
        </w:rPr>
        <w:t>s] &lt;WR&gt;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12. In one battle this entity’s troops fought around several battle wagons that bore the standard of the alliance.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alliance of northern city-states in Italy, led by Milan, was formed to counter the claims made at the Diet of </w:t>
      </w:r>
      <w:proofErr w:type="spellStart"/>
      <w:r w:rsidRPr="009801CB">
        <w:rPr>
          <w:rFonts w:eastAsia="Times New Roman" w:cs="Times New Roman"/>
          <w:color w:val="000000"/>
          <w:sz w:val="20"/>
          <w:szCs w:val="20"/>
        </w:rPr>
        <w:t>Roncaglia</w:t>
      </w:r>
      <w:proofErr w:type="spellEnd"/>
      <w:r w:rsidRPr="009801CB">
        <w:rPr>
          <w:rFonts w:eastAsia="Times New Roman" w:cs="Times New Roman"/>
          <w:color w:val="000000"/>
          <w:sz w:val="20"/>
          <w:szCs w:val="20"/>
        </w:rPr>
        <w:t xml:space="preserve"> and was supported by Pope Alexander III.</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Lombard League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The Lombard League defeated the forces of this man at </w:t>
      </w:r>
      <w:proofErr w:type="spellStart"/>
      <w:r w:rsidRPr="009801CB">
        <w:rPr>
          <w:rFonts w:eastAsia="Times New Roman" w:cs="Times New Roman"/>
          <w:color w:val="000000"/>
          <w:sz w:val="20"/>
          <w:szCs w:val="20"/>
        </w:rPr>
        <w:t>Legnano</w:t>
      </w:r>
      <w:proofErr w:type="spellEnd"/>
      <w:r w:rsidRPr="009801CB">
        <w:rPr>
          <w:rFonts w:eastAsia="Times New Roman" w:cs="Times New Roman"/>
          <w:color w:val="000000"/>
          <w:sz w:val="20"/>
          <w:szCs w:val="20"/>
        </w:rPr>
        <w:t xml:space="preserve">, ending his bid for Imperial control over Italy. He later made peace with the League, but drowned in the river </w:t>
      </w:r>
      <w:proofErr w:type="spellStart"/>
      <w:r w:rsidRPr="009801CB">
        <w:rPr>
          <w:rFonts w:eastAsia="Times New Roman" w:cs="Times New Roman"/>
          <w:color w:val="000000"/>
          <w:sz w:val="20"/>
          <w:szCs w:val="20"/>
        </w:rPr>
        <w:t>Saleph</w:t>
      </w:r>
      <w:proofErr w:type="spellEnd"/>
      <w:r w:rsidRPr="009801CB">
        <w:rPr>
          <w:rFonts w:eastAsia="Times New Roman" w:cs="Times New Roman"/>
          <w:color w:val="000000"/>
          <w:sz w:val="20"/>
          <w:szCs w:val="20"/>
        </w:rPr>
        <w:t xml:space="preserve"> en route to the Third Crusade.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Frederick I</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Frederick Barbarossa</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other monarch also took part in the Third Crusade, where he defeated the forces of Saladin multiple times. Despite a major victory at </w:t>
      </w:r>
      <w:proofErr w:type="spellStart"/>
      <w:r w:rsidRPr="009801CB">
        <w:rPr>
          <w:rFonts w:eastAsia="Times New Roman" w:cs="Times New Roman"/>
          <w:color w:val="000000"/>
          <w:sz w:val="20"/>
          <w:szCs w:val="20"/>
        </w:rPr>
        <w:t>Arsuf</w:t>
      </w:r>
      <w:proofErr w:type="spellEnd"/>
      <w:r w:rsidRPr="009801CB">
        <w:rPr>
          <w:rFonts w:eastAsia="Times New Roman" w:cs="Times New Roman"/>
          <w:color w:val="000000"/>
          <w:sz w:val="20"/>
          <w:szCs w:val="20"/>
        </w:rPr>
        <w:t>, he was forced to make peace with a treaty that maintained Muslim control over Jerusalem.</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Richard I</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Richard</w:t>
      </w:r>
      <w:r w:rsidRPr="009801CB">
        <w:rPr>
          <w:rFonts w:eastAsia="Times New Roman" w:cs="Times New Roman"/>
          <w:b/>
          <w:bCs/>
          <w:color w:val="000000"/>
          <w:sz w:val="20"/>
          <w:szCs w:val="20"/>
        </w:rPr>
        <w:t xml:space="preserve"> </w:t>
      </w:r>
      <w:r w:rsidRPr="009801CB">
        <w:rPr>
          <w:rFonts w:eastAsia="Times New Roman" w:cs="Times New Roman"/>
          <w:color w:val="000000"/>
          <w:sz w:val="20"/>
          <w:szCs w:val="20"/>
        </w:rPr>
        <w:t xml:space="preserve">the </w:t>
      </w:r>
      <w:proofErr w:type="spellStart"/>
      <w:r w:rsidRPr="009801CB">
        <w:rPr>
          <w:rFonts w:eastAsia="Times New Roman" w:cs="Times New Roman"/>
          <w:b/>
          <w:bCs/>
          <w:color w:val="000000"/>
          <w:sz w:val="20"/>
          <w:szCs w:val="20"/>
          <w:u w:val="single"/>
        </w:rPr>
        <w:t>Lionheart</w:t>
      </w:r>
      <w:proofErr w:type="spellEnd"/>
      <w:r w:rsidRPr="009801CB">
        <w:rPr>
          <w:rFonts w:eastAsia="Times New Roman" w:cs="Times New Roman"/>
          <w:color w:val="000000"/>
          <w:sz w:val="20"/>
          <w:szCs w:val="20"/>
        </w:rPr>
        <w:t>] &lt;ZZ&gt;</w:t>
      </w:r>
    </w:p>
    <w:p w:rsidR="007C6D75" w:rsidRDefault="007C6D75" w:rsidP="009801CB">
      <w:pPr>
        <w:spacing w:after="0" w:line="240" w:lineRule="auto"/>
        <w:rPr>
          <w:rFonts w:eastAsia="Times New Roman" w:cs="Times New Roman"/>
          <w:color w:val="000000"/>
          <w:sz w:val="20"/>
          <w:szCs w:val="20"/>
        </w:rPr>
      </w:pPr>
    </w:p>
    <w:p w:rsidR="00421BBF" w:rsidRDefault="00421BBF">
      <w:pPr>
        <w:rPr>
          <w:rFonts w:eastAsia="Times New Roman" w:cs="Times New Roman"/>
          <w:color w:val="000000"/>
          <w:sz w:val="20"/>
          <w:szCs w:val="20"/>
        </w:rPr>
      </w:pPr>
      <w:r>
        <w:rPr>
          <w:rFonts w:eastAsia="Times New Roman" w:cs="Times New Roman"/>
          <w:color w:val="000000"/>
          <w:sz w:val="20"/>
          <w:szCs w:val="20"/>
        </w:rPr>
        <w:br w:type="page"/>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lastRenderedPageBreak/>
        <w:t xml:space="preserve">13. When </w:t>
      </w:r>
      <w:proofErr w:type="spellStart"/>
      <w:r w:rsidRPr="009801CB">
        <w:rPr>
          <w:rFonts w:eastAsia="Times New Roman" w:cs="Times New Roman"/>
          <w:color w:val="000000"/>
          <w:sz w:val="20"/>
          <w:szCs w:val="20"/>
        </w:rPr>
        <w:t>Thea</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Elvsted</w:t>
      </w:r>
      <w:proofErr w:type="spellEnd"/>
      <w:r w:rsidRPr="009801CB">
        <w:rPr>
          <w:rFonts w:eastAsia="Times New Roman" w:cs="Times New Roman"/>
          <w:color w:val="000000"/>
          <w:sz w:val="20"/>
          <w:szCs w:val="20"/>
        </w:rPr>
        <w:t xml:space="preserve"> refers to herself as “useful property”, the title character remarks, “That is stupid of you”.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play in which George </w:t>
      </w:r>
      <w:proofErr w:type="spellStart"/>
      <w:r w:rsidRPr="009801CB">
        <w:rPr>
          <w:rFonts w:eastAsia="Times New Roman" w:cs="Times New Roman"/>
          <w:color w:val="000000"/>
          <w:sz w:val="20"/>
          <w:szCs w:val="20"/>
        </w:rPr>
        <w:t>Tesman</w:t>
      </w:r>
      <w:proofErr w:type="spellEnd"/>
      <w:r w:rsidRPr="009801CB">
        <w:rPr>
          <w:rFonts w:eastAsia="Times New Roman" w:cs="Times New Roman"/>
          <w:color w:val="000000"/>
          <w:sz w:val="20"/>
          <w:szCs w:val="20"/>
        </w:rPr>
        <w:t xml:space="preserve"> comments, “now she is playing with those pistols again” after the title character shoots herself upon being blackmailed by Judge </w:t>
      </w:r>
      <w:proofErr w:type="spellStart"/>
      <w:r w:rsidRPr="009801CB">
        <w:rPr>
          <w:rFonts w:eastAsia="Times New Roman" w:cs="Times New Roman"/>
          <w:color w:val="000000"/>
          <w:sz w:val="20"/>
          <w:szCs w:val="20"/>
        </w:rPr>
        <w:t>Brack</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b/>
          <w:bCs/>
          <w:i/>
          <w:iCs/>
          <w:color w:val="000000"/>
          <w:sz w:val="20"/>
          <w:szCs w:val="20"/>
          <w:u w:val="single"/>
        </w:rPr>
        <w:t>Hedda</w:t>
      </w:r>
      <w:proofErr w:type="spellEnd"/>
      <w:r w:rsidRPr="009801CB">
        <w:rPr>
          <w:rFonts w:eastAsia="Times New Roman" w:cs="Times New Roman"/>
          <w:b/>
          <w:bCs/>
          <w:i/>
          <w:iCs/>
          <w:color w:val="000000"/>
          <w:sz w:val="20"/>
          <w:szCs w:val="20"/>
          <w:u w:val="single"/>
        </w:rPr>
        <w:t xml:space="preserve"> </w:t>
      </w:r>
      <w:proofErr w:type="spellStart"/>
      <w:r w:rsidRPr="009801CB">
        <w:rPr>
          <w:rFonts w:eastAsia="Times New Roman" w:cs="Times New Roman"/>
          <w:b/>
          <w:bCs/>
          <w:i/>
          <w:iCs/>
          <w:color w:val="000000"/>
          <w:sz w:val="20"/>
          <w:szCs w:val="20"/>
          <w:u w:val="single"/>
        </w:rPr>
        <w:t>Gabler</w:t>
      </w:r>
      <w:proofErr w:type="spellEnd"/>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rival of </w:t>
      </w:r>
      <w:proofErr w:type="spellStart"/>
      <w:r w:rsidRPr="009801CB">
        <w:rPr>
          <w:rFonts w:eastAsia="Times New Roman" w:cs="Times New Roman"/>
          <w:color w:val="000000"/>
          <w:sz w:val="20"/>
          <w:szCs w:val="20"/>
        </w:rPr>
        <w:t>Tesman</w:t>
      </w:r>
      <w:proofErr w:type="spellEnd"/>
      <w:r w:rsidRPr="009801CB">
        <w:rPr>
          <w:rFonts w:eastAsia="Times New Roman" w:cs="Times New Roman"/>
          <w:color w:val="000000"/>
          <w:sz w:val="20"/>
          <w:szCs w:val="20"/>
        </w:rPr>
        <w:t xml:space="preserve"> is pressured by </w:t>
      </w:r>
      <w:proofErr w:type="spellStart"/>
      <w:r w:rsidRPr="009801CB">
        <w:rPr>
          <w:rFonts w:eastAsia="Times New Roman" w:cs="Times New Roman"/>
          <w:color w:val="000000"/>
          <w:sz w:val="20"/>
          <w:szCs w:val="20"/>
        </w:rPr>
        <w:t>Hedda</w:t>
      </w:r>
      <w:proofErr w:type="spellEnd"/>
      <w:r w:rsidRPr="009801CB">
        <w:rPr>
          <w:rFonts w:eastAsia="Times New Roman" w:cs="Times New Roman"/>
          <w:color w:val="000000"/>
          <w:sz w:val="20"/>
          <w:szCs w:val="20"/>
        </w:rPr>
        <w:t xml:space="preserve"> to shoot himself, not “with vine-leaves in his hair”, “but beautifully nevertheless”. This man writes a manuscript about “the industries of Brabant” that is burned by </w:t>
      </w:r>
      <w:proofErr w:type="spellStart"/>
      <w:r w:rsidRPr="009801CB">
        <w:rPr>
          <w:rFonts w:eastAsia="Times New Roman" w:cs="Times New Roman"/>
          <w:color w:val="000000"/>
          <w:sz w:val="20"/>
          <w:szCs w:val="20"/>
        </w:rPr>
        <w:t>Hedda</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b/>
          <w:bCs/>
          <w:color w:val="000000"/>
          <w:sz w:val="20"/>
          <w:szCs w:val="20"/>
          <w:u w:val="single"/>
        </w:rPr>
        <w:t>Eilert</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b/>
          <w:bCs/>
          <w:color w:val="000000"/>
          <w:sz w:val="20"/>
          <w:szCs w:val="20"/>
          <w:u w:val="single"/>
        </w:rPr>
        <w:t>Lövborg</w:t>
      </w:r>
      <w:proofErr w:type="spellEnd"/>
      <w:r w:rsidRPr="009801CB">
        <w:rPr>
          <w:rFonts w:eastAsia="Times New Roman" w:cs="Times New Roman"/>
          <w:color w:val="000000"/>
          <w:sz w:val="20"/>
          <w:szCs w:val="20"/>
        </w:rPr>
        <w:t xml:space="preserve"> [accept either]</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Norwegian playwright of </w:t>
      </w:r>
      <w:proofErr w:type="spellStart"/>
      <w:r w:rsidRPr="009801CB">
        <w:rPr>
          <w:rFonts w:eastAsia="Times New Roman" w:cs="Times New Roman"/>
          <w:i/>
          <w:iCs/>
          <w:color w:val="000000"/>
          <w:sz w:val="20"/>
          <w:szCs w:val="20"/>
        </w:rPr>
        <w:t>Hedda</w:t>
      </w:r>
      <w:proofErr w:type="spellEnd"/>
      <w:r w:rsidRPr="009801CB">
        <w:rPr>
          <w:rFonts w:eastAsia="Times New Roman" w:cs="Times New Roman"/>
          <w:i/>
          <w:iCs/>
          <w:color w:val="000000"/>
          <w:sz w:val="20"/>
          <w:szCs w:val="20"/>
        </w:rPr>
        <w:t xml:space="preserve"> </w:t>
      </w:r>
      <w:proofErr w:type="spellStart"/>
      <w:r w:rsidRPr="009801CB">
        <w:rPr>
          <w:rFonts w:eastAsia="Times New Roman" w:cs="Times New Roman"/>
          <w:i/>
          <w:iCs/>
          <w:color w:val="000000"/>
          <w:sz w:val="20"/>
          <w:szCs w:val="20"/>
        </w:rPr>
        <w:t>Gabler</w:t>
      </w:r>
      <w:proofErr w:type="spellEnd"/>
      <w:r w:rsidRPr="009801CB">
        <w:rPr>
          <w:rFonts w:eastAsia="Times New Roman" w:cs="Times New Roman"/>
          <w:color w:val="000000"/>
          <w:sz w:val="20"/>
          <w:szCs w:val="20"/>
        </w:rPr>
        <w:t xml:space="preserve"> and </w:t>
      </w:r>
      <w:r w:rsidRPr="009801CB">
        <w:rPr>
          <w:rFonts w:eastAsia="Times New Roman" w:cs="Times New Roman"/>
          <w:i/>
          <w:iCs/>
          <w:color w:val="000000"/>
          <w:sz w:val="20"/>
          <w:szCs w:val="20"/>
        </w:rPr>
        <w:t xml:space="preserve">A Doll's House </w:t>
      </w:r>
      <w:r w:rsidRPr="009801CB">
        <w:rPr>
          <w:rFonts w:eastAsia="Times New Roman" w:cs="Times New Roman"/>
          <w:color w:val="000000"/>
          <w:sz w:val="20"/>
          <w:szCs w:val="20"/>
        </w:rPr>
        <w:t xml:space="preserve">wrote about Dr. </w:t>
      </w:r>
      <w:proofErr w:type="spellStart"/>
      <w:r w:rsidRPr="009801CB">
        <w:rPr>
          <w:rFonts w:eastAsia="Times New Roman" w:cs="Times New Roman"/>
          <w:color w:val="000000"/>
          <w:sz w:val="20"/>
          <w:szCs w:val="20"/>
        </w:rPr>
        <w:t>Stockmann’s</w:t>
      </w:r>
      <w:proofErr w:type="spellEnd"/>
      <w:r w:rsidRPr="009801CB">
        <w:rPr>
          <w:rFonts w:eastAsia="Times New Roman" w:cs="Times New Roman"/>
          <w:color w:val="000000"/>
          <w:sz w:val="20"/>
          <w:szCs w:val="20"/>
        </w:rPr>
        <w:t xml:space="preserve"> labeling as an enemy of the people and </w:t>
      </w:r>
      <w:proofErr w:type="spellStart"/>
      <w:r w:rsidRPr="009801CB">
        <w:rPr>
          <w:rFonts w:eastAsia="Times New Roman" w:cs="Times New Roman"/>
          <w:color w:val="000000"/>
          <w:sz w:val="20"/>
          <w:szCs w:val="20"/>
        </w:rPr>
        <w:t>Hedvig</w:t>
      </w:r>
      <w:proofErr w:type="spellEnd"/>
      <w:r w:rsidRPr="009801CB">
        <w:rPr>
          <w:rFonts w:eastAsia="Times New Roman" w:cs="Times New Roman"/>
          <w:color w:val="000000"/>
          <w:sz w:val="20"/>
          <w:szCs w:val="20"/>
        </w:rPr>
        <w:t xml:space="preserve"> </w:t>
      </w:r>
      <w:proofErr w:type="spellStart"/>
      <w:r w:rsidRPr="009801CB">
        <w:rPr>
          <w:rFonts w:eastAsia="Times New Roman" w:cs="Times New Roman"/>
          <w:color w:val="000000"/>
          <w:sz w:val="20"/>
          <w:szCs w:val="20"/>
        </w:rPr>
        <w:t>Ekdal</w:t>
      </w:r>
      <w:proofErr w:type="spellEnd"/>
      <w:r w:rsidRPr="009801CB">
        <w:rPr>
          <w:rFonts w:eastAsia="Times New Roman" w:cs="Times New Roman"/>
          <w:color w:val="000000"/>
          <w:sz w:val="20"/>
          <w:szCs w:val="20"/>
        </w:rPr>
        <w:t xml:space="preserve"> shooting herself instead of the wild duck.</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color w:val="000000"/>
          <w:sz w:val="20"/>
          <w:szCs w:val="20"/>
        </w:rPr>
        <w:t>Henrik</w:t>
      </w:r>
      <w:proofErr w:type="spellEnd"/>
      <w:r w:rsidRPr="009801CB">
        <w:rPr>
          <w:rFonts w:eastAsia="Times New Roman" w:cs="Times New Roman"/>
          <w:color w:val="000000"/>
          <w:sz w:val="20"/>
          <w:szCs w:val="20"/>
        </w:rPr>
        <w:t xml:space="preserve"> </w:t>
      </w:r>
      <w:r w:rsidRPr="009801CB">
        <w:rPr>
          <w:rFonts w:eastAsia="Times New Roman" w:cs="Times New Roman"/>
          <w:b/>
          <w:bCs/>
          <w:color w:val="000000"/>
          <w:sz w:val="20"/>
          <w:szCs w:val="20"/>
          <w:u w:val="single"/>
        </w:rPr>
        <w:t>Ibsen</w:t>
      </w:r>
      <w:r w:rsidRPr="009801CB">
        <w:rPr>
          <w:rFonts w:eastAsia="Times New Roman" w:cs="Times New Roman"/>
          <w:color w:val="000000"/>
          <w:sz w:val="20"/>
          <w:szCs w:val="20"/>
        </w:rPr>
        <w:t xml:space="preserve"> &lt;WR&gt;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14. Name these mythological figures who planted things in the ground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Phoenician prince and brother of Europa </w:t>
      </w:r>
      <w:proofErr w:type="gramStart"/>
      <w:r w:rsidRPr="009801CB">
        <w:rPr>
          <w:rFonts w:eastAsia="Times New Roman" w:cs="Times New Roman"/>
          <w:color w:val="000000"/>
          <w:sz w:val="20"/>
          <w:szCs w:val="20"/>
        </w:rPr>
        <w:t>was</w:t>
      </w:r>
      <w:proofErr w:type="gramEnd"/>
      <w:r w:rsidRPr="009801CB">
        <w:rPr>
          <w:rFonts w:eastAsia="Times New Roman" w:cs="Times New Roman"/>
          <w:color w:val="000000"/>
          <w:sz w:val="20"/>
          <w:szCs w:val="20"/>
        </w:rPr>
        <w:t xml:space="preserve"> given dragon’s teeth by Athena to plant in the ground. The oracle at Delphi told him to follow a cow, leading him to found Thebes.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Cadmus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man survived the great flood by hiding with his wife </w:t>
      </w:r>
      <w:proofErr w:type="spellStart"/>
      <w:r w:rsidRPr="009801CB">
        <w:rPr>
          <w:rFonts w:eastAsia="Times New Roman" w:cs="Times New Roman"/>
          <w:color w:val="000000"/>
          <w:sz w:val="20"/>
          <w:szCs w:val="20"/>
        </w:rPr>
        <w:t>Pyrrha</w:t>
      </w:r>
      <w:proofErr w:type="spellEnd"/>
      <w:r w:rsidRPr="009801CB">
        <w:rPr>
          <w:rFonts w:eastAsia="Times New Roman" w:cs="Times New Roman"/>
          <w:color w:val="000000"/>
          <w:sz w:val="20"/>
          <w:szCs w:val="20"/>
        </w:rPr>
        <w:t xml:space="preserve"> in a large chest. He and </w:t>
      </w:r>
      <w:proofErr w:type="spellStart"/>
      <w:r w:rsidRPr="009801CB">
        <w:rPr>
          <w:rFonts w:eastAsia="Times New Roman" w:cs="Times New Roman"/>
          <w:color w:val="000000"/>
          <w:sz w:val="20"/>
          <w:szCs w:val="20"/>
        </w:rPr>
        <w:t>Pyrrha</w:t>
      </w:r>
      <w:proofErr w:type="spellEnd"/>
      <w:r w:rsidRPr="009801CB">
        <w:rPr>
          <w:rFonts w:eastAsia="Times New Roman" w:cs="Times New Roman"/>
          <w:color w:val="000000"/>
          <w:sz w:val="20"/>
          <w:szCs w:val="20"/>
        </w:rPr>
        <w:t xml:space="preserve"> threw the “bones of their mother,” or stones, behind them to form the new human race.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Deucalion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Medea gave this leader of the Argonauts dragon’s teeth as well, which he used to plow a field in less than a day. Later, he left Medea on an island.</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Jason</w:t>
      </w:r>
      <w:r w:rsidRPr="009801CB">
        <w:rPr>
          <w:rFonts w:eastAsia="Times New Roman" w:cs="Times New Roman"/>
          <w:b/>
          <w:bCs/>
          <w:color w:val="000000"/>
          <w:sz w:val="20"/>
          <w:szCs w:val="20"/>
        </w:rPr>
        <w:t xml:space="preserve"> </w:t>
      </w:r>
      <w:r w:rsidRPr="009801CB">
        <w:rPr>
          <w:rFonts w:eastAsia="Times New Roman" w:cs="Times New Roman"/>
          <w:color w:val="000000"/>
          <w:sz w:val="20"/>
          <w:szCs w:val="20"/>
        </w:rPr>
        <w:t>&lt;WD&gt;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15. He depicted the </w:t>
      </w:r>
      <w:proofErr w:type="spellStart"/>
      <w:r w:rsidRPr="009801CB">
        <w:rPr>
          <w:rFonts w:eastAsia="Times New Roman" w:cs="Times New Roman"/>
          <w:i/>
          <w:iCs/>
          <w:color w:val="000000"/>
          <w:sz w:val="20"/>
          <w:szCs w:val="20"/>
        </w:rPr>
        <w:t>Ognissanti</w:t>
      </w:r>
      <w:proofErr w:type="spellEnd"/>
      <w:r w:rsidRPr="009801CB">
        <w:rPr>
          <w:rFonts w:eastAsia="Times New Roman" w:cs="Times New Roman"/>
          <w:i/>
          <w:iCs/>
          <w:color w:val="000000"/>
          <w:sz w:val="20"/>
          <w:szCs w:val="20"/>
        </w:rPr>
        <w:t xml:space="preserve"> Madonna</w:t>
      </w:r>
      <w:r w:rsidRPr="009801CB">
        <w:rPr>
          <w:rFonts w:eastAsia="Times New Roman" w:cs="Times New Roman"/>
          <w:color w:val="000000"/>
          <w:sz w:val="20"/>
          <w:szCs w:val="20"/>
        </w:rPr>
        <w:t xml:space="preserve"> symmetrically surrounded by saints.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early Renaissance artist whose influence from Cimabue can be seen in his fresco cycle for the Arena Chapel, which contains his </w:t>
      </w:r>
      <w:r w:rsidRPr="009801CB">
        <w:rPr>
          <w:rFonts w:eastAsia="Times New Roman" w:cs="Times New Roman"/>
          <w:i/>
          <w:iCs/>
          <w:color w:val="000000"/>
          <w:sz w:val="20"/>
          <w:szCs w:val="20"/>
        </w:rPr>
        <w:t>Lamentation</w:t>
      </w:r>
      <w:r w:rsidRPr="009801CB">
        <w:rPr>
          <w:rFonts w:eastAsia="Times New Roman" w:cs="Times New Roman"/>
          <w:color w:val="000000"/>
          <w:sz w:val="20"/>
          <w:szCs w:val="20"/>
        </w:rPr>
        <w:t xml:space="preserve"> and </w:t>
      </w:r>
      <w:r w:rsidRPr="009801CB">
        <w:rPr>
          <w:rFonts w:eastAsia="Times New Roman" w:cs="Times New Roman"/>
          <w:i/>
          <w:iCs/>
          <w:color w:val="000000"/>
          <w:sz w:val="20"/>
          <w:szCs w:val="20"/>
        </w:rPr>
        <w:t>The Kiss of Judas</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Giotto</w:t>
      </w:r>
      <w:r w:rsidRPr="009801CB">
        <w:rPr>
          <w:rFonts w:eastAsia="Times New Roman" w:cs="Times New Roman"/>
          <w:color w:val="000000"/>
          <w:sz w:val="20"/>
          <w:szCs w:val="20"/>
        </w:rPr>
        <w:t xml:space="preserve"> di </w:t>
      </w:r>
      <w:proofErr w:type="spellStart"/>
      <w:r w:rsidRPr="009801CB">
        <w:rPr>
          <w:rFonts w:eastAsia="Times New Roman" w:cs="Times New Roman"/>
          <w:color w:val="000000"/>
          <w:sz w:val="20"/>
          <w:szCs w:val="20"/>
        </w:rPr>
        <w:t>Bondone</w:t>
      </w:r>
      <w:proofErr w:type="spellEnd"/>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Giotto hailed from this city, often considered the center of the Italian Renaissance when it was ruled by the Medici family. This city also contains the Uffizi Gallery.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Florence</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Firenze</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Giotto painted two red-saddled camels on the left side of his depiction of this scene. Botticelli may have painted himself into his depiction of this scene, where a kneeling </w:t>
      </w:r>
      <w:proofErr w:type="spellStart"/>
      <w:r w:rsidRPr="009801CB">
        <w:rPr>
          <w:rFonts w:eastAsia="Times New Roman" w:cs="Times New Roman"/>
          <w:color w:val="000000"/>
          <w:sz w:val="20"/>
          <w:szCs w:val="20"/>
        </w:rPr>
        <w:t>Cosimo</w:t>
      </w:r>
      <w:proofErr w:type="spellEnd"/>
      <w:r w:rsidRPr="009801CB">
        <w:rPr>
          <w:rFonts w:eastAsia="Times New Roman" w:cs="Times New Roman"/>
          <w:color w:val="000000"/>
          <w:sz w:val="20"/>
          <w:szCs w:val="20"/>
        </w:rPr>
        <w:t xml:space="preserve"> de’ Medici represents one of the title figures.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the </w:t>
      </w:r>
      <w:r w:rsidRPr="009801CB">
        <w:rPr>
          <w:rFonts w:eastAsia="Times New Roman" w:cs="Times New Roman"/>
          <w:b/>
          <w:bCs/>
          <w:color w:val="000000"/>
          <w:sz w:val="20"/>
          <w:szCs w:val="20"/>
          <w:u w:val="single"/>
        </w:rPr>
        <w:t>Adoration</w:t>
      </w:r>
      <w:r w:rsidRPr="009801CB">
        <w:rPr>
          <w:rFonts w:eastAsia="Times New Roman" w:cs="Times New Roman"/>
          <w:color w:val="000000"/>
          <w:sz w:val="20"/>
          <w:szCs w:val="20"/>
        </w:rPr>
        <w:t xml:space="preserve"> of the </w:t>
      </w:r>
      <w:r w:rsidRPr="009801CB">
        <w:rPr>
          <w:rFonts w:eastAsia="Times New Roman" w:cs="Times New Roman"/>
          <w:b/>
          <w:bCs/>
          <w:color w:val="000000"/>
          <w:sz w:val="20"/>
          <w:szCs w:val="20"/>
          <w:u w:val="single"/>
        </w:rPr>
        <w:t>Magi</w:t>
      </w:r>
      <w:r w:rsidRPr="009801CB">
        <w:rPr>
          <w:rFonts w:eastAsia="Times New Roman" w:cs="Times New Roman"/>
          <w:color w:val="000000"/>
          <w:sz w:val="20"/>
          <w:szCs w:val="20"/>
        </w:rPr>
        <w:t xml:space="preserve"> [prompt on partial] &lt;WR&gt;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16. This Republic was founded in 1953 following the fall of King Farouk.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Middle Eastern republic first led by Mohammed </w:t>
      </w:r>
      <w:proofErr w:type="spellStart"/>
      <w:r w:rsidRPr="009801CB">
        <w:rPr>
          <w:rFonts w:eastAsia="Times New Roman" w:cs="Times New Roman"/>
          <w:color w:val="000000"/>
          <w:sz w:val="20"/>
          <w:szCs w:val="20"/>
        </w:rPr>
        <w:t>Naguib</w:t>
      </w:r>
      <w:proofErr w:type="spellEnd"/>
      <w:r w:rsidRPr="009801CB">
        <w:rPr>
          <w:rFonts w:eastAsia="Times New Roman" w:cs="Times New Roman"/>
          <w:color w:val="000000"/>
          <w:sz w:val="20"/>
          <w:szCs w:val="20"/>
        </w:rPr>
        <w:t xml:space="preserve"> that clashed with the British, French, and Israelis after it nationalized the Suez Canal.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Republic of </w:t>
      </w:r>
      <w:r w:rsidRPr="009801CB">
        <w:rPr>
          <w:rFonts w:eastAsia="Times New Roman" w:cs="Times New Roman"/>
          <w:b/>
          <w:bCs/>
          <w:color w:val="000000"/>
          <w:sz w:val="20"/>
          <w:szCs w:val="20"/>
          <w:u w:val="single"/>
        </w:rPr>
        <w:t>Egypt</w:t>
      </w:r>
      <w:r w:rsidRPr="009801CB">
        <w:rPr>
          <w:rFonts w:eastAsia="Times New Roman" w:cs="Times New Roman"/>
          <w:color w:val="000000"/>
          <w:sz w:val="20"/>
          <w:szCs w:val="20"/>
        </w:rPr>
        <w:t xml:space="preserve"> [or </w:t>
      </w:r>
      <w:proofErr w:type="spellStart"/>
      <w:r w:rsidRPr="009801CB">
        <w:rPr>
          <w:rFonts w:eastAsia="Times New Roman" w:cs="Times New Roman"/>
          <w:b/>
          <w:bCs/>
          <w:color w:val="000000"/>
          <w:sz w:val="20"/>
          <w:szCs w:val="20"/>
          <w:u w:val="single"/>
        </w:rPr>
        <w:t>Gumhuriyyat</w:t>
      </w:r>
      <w:proofErr w:type="spellEnd"/>
      <w:r w:rsidRPr="009801CB">
        <w:rPr>
          <w:rFonts w:eastAsia="Times New Roman" w:cs="Times New Roman"/>
          <w:b/>
          <w:bCs/>
          <w:color w:val="000000"/>
          <w:sz w:val="20"/>
          <w:szCs w:val="20"/>
          <w:u w:val="single"/>
        </w:rPr>
        <w:t xml:space="preserve"> </w:t>
      </w:r>
      <w:proofErr w:type="spellStart"/>
      <w:r w:rsidRPr="009801CB">
        <w:rPr>
          <w:rFonts w:eastAsia="Times New Roman" w:cs="Times New Roman"/>
          <w:b/>
          <w:bCs/>
          <w:color w:val="000000"/>
          <w:sz w:val="20"/>
          <w:szCs w:val="20"/>
          <w:u w:val="single"/>
        </w:rPr>
        <w:t>Misr</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Second President of Egypt led the Egyptian Revolution of 1952 as a leader of the Free Officers Movement. His socialist ideas angered the West and the United States would later withdraw funding for his Aswan Dam in retaliation.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color w:val="000000"/>
          <w:sz w:val="20"/>
          <w:szCs w:val="20"/>
        </w:rPr>
        <w:t>Gamal</w:t>
      </w:r>
      <w:proofErr w:type="spellEnd"/>
      <w:r w:rsidRPr="009801CB">
        <w:rPr>
          <w:rFonts w:eastAsia="Times New Roman" w:cs="Times New Roman"/>
          <w:color w:val="000000"/>
          <w:sz w:val="20"/>
          <w:szCs w:val="20"/>
        </w:rPr>
        <w:t xml:space="preserve"> Abdel </w:t>
      </w:r>
      <w:r w:rsidRPr="009801CB">
        <w:rPr>
          <w:rFonts w:eastAsia="Times New Roman" w:cs="Times New Roman"/>
          <w:b/>
          <w:bCs/>
          <w:color w:val="000000"/>
          <w:sz w:val="20"/>
          <w:szCs w:val="20"/>
          <w:u w:val="single"/>
        </w:rPr>
        <w:t>Nasser</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union of Syria and Egypt would </w:t>
      </w:r>
      <w:proofErr w:type="gramStart"/>
      <w:r w:rsidRPr="009801CB">
        <w:rPr>
          <w:rFonts w:eastAsia="Times New Roman" w:cs="Times New Roman"/>
          <w:color w:val="000000"/>
          <w:sz w:val="20"/>
          <w:szCs w:val="20"/>
        </w:rPr>
        <w:t>led</w:t>
      </w:r>
      <w:proofErr w:type="gramEnd"/>
      <w:r w:rsidRPr="009801CB">
        <w:rPr>
          <w:rFonts w:eastAsia="Times New Roman" w:cs="Times New Roman"/>
          <w:color w:val="000000"/>
          <w:sz w:val="20"/>
          <w:szCs w:val="20"/>
        </w:rPr>
        <w:t xml:space="preserve"> to the brief dissolution of the Republic of Egypt in 1958. While initially popular with Syrians, this union was short lived as Nasser attempted to remove Syrians from power.</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U</w:t>
      </w:r>
      <w:r w:rsidRPr="009801CB">
        <w:rPr>
          <w:rFonts w:eastAsia="Times New Roman" w:cs="Times New Roman"/>
          <w:color w:val="000000"/>
          <w:sz w:val="20"/>
          <w:szCs w:val="20"/>
        </w:rPr>
        <w:t xml:space="preserve">nited </w:t>
      </w:r>
      <w:r w:rsidRPr="009801CB">
        <w:rPr>
          <w:rFonts w:eastAsia="Times New Roman" w:cs="Times New Roman"/>
          <w:b/>
          <w:bCs/>
          <w:color w:val="000000"/>
          <w:sz w:val="20"/>
          <w:szCs w:val="20"/>
          <w:u w:val="single"/>
        </w:rPr>
        <w:t>A</w:t>
      </w:r>
      <w:r w:rsidRPr="009801CB">
        <w:rPr>
          <w:rFonts w:eastAsia="Times New Roman" w:cs="Times New Roman"/>
          <w:color w:val="000000"/>
          <w:sz w:val="20"/>
          <w:szCs w:val="20"/>
        </w:rPr>
        <w:t xml:space="preserve">rab </w:t>
      </w:r>
      <w:r w:rsidRPr="009801CB">
        <w:rPr>
          <w:rFonts w:eastAsia="Times New Roman" w:cs="Times New Roman"/>
          <w:b/>
          <w:bCs/>
          <w:color w:val="000000"/>
          <w:sz w:val="20"/>
          <w:szCs w:val="20"/>
          <w:u w:val="single"/>
        </w:rPr>
        <w:t>R</w:t>
      </w:r>
      <w:r w:rsidRPr="009801CB">
        <w:rPr>
          <w:rFonts w:eastAsia="Times New Roman" w:cs="Times New Roman"/>
          <w:color w:val="000000"/>
          <w:sz w:val="20"/>
          <w:szCs w:val="20"/>
        </w:rPr>
        <w:t>epublic &lt;JL&gt;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17. It ends with the line “So. Now </w:t>
      </w:r>
      <w:proofErr w:type="spellStart"/>
      <w:r w:rsidRPr="009801CB">
        <w:rPr>
          <w:rFonts w:eastAsia="Times New Roman" w:cs="Times New Roman"/>
          <w:color w:val="000000"/>
          <w:sz w:val="20"/>
          <w:szCs w:val="20"/>
        </w:rPr>
        <w:t>vee</w:t>
      </w:r>
      <w:proofErr w:type="spellEnd"/>
      <w:r w:rsidRPr="009801CB">
        <w:rPr>
          <w:rFonts w:eastAsia="Times New Roman" w:cs="Times New Roman"/>
          <w:color w:val="000000"/>
          <w:sz w:val="20"/>
          <w:szCs w:val="20"/>
        </w:rPr>
        <w:t xml:space="preserve"> may perhaps to begin. Yes?</w:t>
      </w:r>
      <w:proofErr w:type="gramStart"/>
      <w:r w:rsidRPr="009801CB">
        <w:rPr>
          <w:rFonts w:eastAsia="Times New Roman" w:cs="Times New Roman"/>
          <w:color w:val="000000"/>
          <w:sz w:val="20"/>
          <w:szCs w:val="20"/>
        </w:rPr>
        <w:t>”.</w:t>
      </w:r>
      <w:proofErr w:type="gramEnd"/>
      <w:r w:rsidRPr="009801CB">
        <w:rPr>
          <w:rFonts w:eastAsia="Times New Roman" w:cs="Times New Roman"/>
          <w:color w:val="000000"/>
          <w:sz w:val="20"/>
          <w:szCs w:val="20"/>
        </w:rPr>
        <w:t xml:space="preserve">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novel in which Alex rants about his mother and reveals various escapades with The Pilgrim, The Pumpkin, and The Monkey during a psychoanalysis session with Dr. </w:t>
      </w:r>
      <w:proofErr w:type="spellStart"/>
      <w:r w:rsidRPr="009801CB">
        <w:rPr>
          <w:rFonts w:eastAsia="Times New Roman" w:cs="Times New Roman"/>
          <w:color w:val="000000"/>
          <w:sz w:val="20"/>
          <w:szCs w:val="20"/>
        </w:rPr>
        <w:t>Spielvogel</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proofErr w:type="spellStart"/>
      <w:r w:rsidRPr="009801CB">
        <w:rPr>
          <w:rFonts w:eastAsia="Times New Roman" w:cs="Times New Roman"/>
          <w:b/>
          <w:bCs/>
          <w:i/>
          <w:iCs/>
          <w:color w:val="000000"/>
          <w:sz w:val="20"/>
          <w:szCs w:val="20"/>
          <w:u w:val="single"/>
        </w:rPr>
        <w:t>Portnoy’s</w:t>
      </w:r>
      <w:proofErr w:type="spellEnd"/>
      <w:r w:rsidRPr="009801CB">
        <w:rPr>
          <w:rFonts w:eastAsia="Times New Roman" w:cs="Times New Roman"/>
          <w:b/>
          <w:bCs/>
          <w:i/>
          <w:iCs/>
          <w:color w:val="000000"/>
          <w:sz w:val="20"/>
          <w:szCs w:val="20"/>
          <w:u w:val="single"/>
        </w:rPr>
        <w:t xml:space="preserve"> Complaint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author of </w:t>
      </w:r>
      <w:r w:rsidRPr="009801CB">
        <w:rPr>
          <w:rFonts w:eastAsia="Times New Roman" w:cs="Times New Roman"/>
          <w:i/>
          <w:iCs/>
          <w:color w:val="000000"/>
          <w:sz w:val="20"/>
          <w:szCs w:val="20"/>
        </w:rPr>
        <w:t xml:space="preserve">Goodbye, Columbus </w:t>
      </w:r>
      <w:r w:rsidRPr="009801CB">
        <w:rPr>
          <w:rFonts w:eastAsia="Times New Roman" w:cs="Times New Roman"/>
          <w:color w:val="000000"/>
          <w:sz w:val="20"/>
          <w:szCs w:val="20"/>
        </w:rPr>
        <w:t xml:space="preserve">and </w:t>
      </w:r>
      <w:proofErr w:type="spellStart"/>
      <w:r w:rsidRPr="009801CB">
        <w:rPr>
          <w:rFonts w:eastAsia="Times New Roman" w:cs="Times New Roman"/>
          <w:i/>
          <w:iCs/>
          <w:color w:val="000000"/>
          <w:sz w:val="20"/>
          <w:szCs w:val="20"/>
        </w:rPr>
        <w:t>Portnoy’s</w:t>
      </w:r>
      <w:proofErr w:type="spellEnd"/>
      <w:r w:rsidRPr="009801CB">
        <w:rPr>
          <w:rFonts w:eastAsia="Times New Roman" w:cs="Times New Roman"/>
          <w:i/>
          <w:iCs/>
          <w:color w:val="000000"/>
          <w:sz w:val="20"/>
          <w:szCs w:val="20"/>
        </w:rPr>
        <w:t xml:space="preserve"> Complaint </w:t>
      </w:r>
      <w:r w:rsidRPr="009801CB">
        <w:rPr>
          <w:rFonts w:eastAsia="Times New Roman" w:cs="Times New Roman"/>
          <w:color w:val="000000"/>
          <w:sz w:val="20"/>
          <w:szCs w:val="20"/>
        </w:rPr>
        <w:t xml:space="preserve">unveiled all the characters at Seymour </w:t>
      </w:r>
      <w:proofErr w:type="spellStart"/>
      <w:r w:rsidRPr="009801CB">
        <w:rPr>
          <w:rFonts w:eastAsia="Times New Roman" w:cs="Times New Roman"/>
          <w:color w:val="000000"/>
          <w:sz w:val="20"/>
          <w:szCs w:val="20"/>
        </w:rPr>
        <w:t>Levov’s</w:t>
      </w:r>
      <w:proofErr w:type="spellEnd"/>
      <w:r w:rsidRPr="009801CB">
        <w:rPr>
          <w:rFonts w:eastAsia="Times New Roman" w:cs="Times New Roman"/>
          <w:color w:val="000000"/>
          <w:sz w:val="20"/>
          <w:szCs w:val="20"/>
        </w:rPr>
        <w:t xml:space="preserve"> party as subversives in </w:t>
      </w:r>
      <w:r w:rsidRPr="009801CB">
        <w:rPr>
          <w:rFonts w:eastAsia="Times New Roman" w:cs="Times New Roman"/>
          <w:i/>
          <w:iCs/>
          <w:color w:val="000000"/>
          <w:sz w:val="20"/>
          <w:szCs w:val="20"/>
        </w:rPr>
        <w:t>American Pastoral</w:t>
      </w:r>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Philip </w:t>
      </w:r>
      <w:r w:rsidRPr="009801CB">
        <w:rPr>
          <w:rFonts w:eastAsia="Times New Roman" w:cs="Times New Roman"/>
          <w:b/>
          <w:bCs/>
          <w:color w:val="000000"/>
          <w:sz w:val="20"/>
          <w:szCs w:val="20"/>
          <w:u w:val="single"/>
        </w:rPr>
        <w:t>Roth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In this Roth novel, </w:t>
      </w:r>
      <w:proofErr w:type="spellStart"/>
      <w:r w:rsidRPr="009801CB">
        <w:rPr>
          <w:rFonts w:eastAsia="Times New Roman" w:cs="Times New Roman"/>
          <w:color w:val="000000"/>
          <w:sz w:val="20"/>
          <w:szCs w:val="20"/>
        </w:rPr>
        <w:t>Delphine</w:t>
      </w:r>
      <w:proofErr w:type="spellEnd"/>
      <w:r w:rsidRPr="009801CB">
        <w:rPr>
          <w:rFonts w:eastAsia="Times New Roman" w:cs="Times New Roman"/>
          <w:color w:val="000000"/>
          <w:sz w:val="20"/>
          <w:szCs w:val="20"/>
        </w:rPr>
        <w:t xml:space="preserve"> Roux sends a note claiming that “Everybody knows” about </w:t>
      </w:r>
      <w:proofErr w:type="spellStart"/>
      <w:r w:rsidRPr="009801CB">
        <w:rPr>
          <w:rFonts w:eastAsia="Times New Roman" w:cs="Times New Roman"/>
          <w:color w:val="000000"/>
          <w:sz w:val="20"/>
          <w:szCs w:val="20"/>
        </w:rPr>
        <w:t>Faunia</w:t>
      </w:r>
      <w:proofErr w:type="spellEnd"/>
      <w:r w:rsidRPr="009801CB">
        <w:rPr>
          <w:rFonts w:eastAsia="Times New Roman" w:cs="Times New Roman"/>
          <w:color w:val="000000"/>
          <w:sz w:val="20"/>
          <w:szCs w:val="20"/>
        </w:rPr>
        <w:t xml:space="preserve"> Farley to Coleman Silk, who is also hiding the fact that </w:t>
      </w:r>
      <w:proofErr w:type="gramStart"/>
      <w:r w:rsidRPr="009801CB">
        <w:rPr>
          <w:rFonts w:eastAsia="Times New Roman" w:cs="Times New Roman"/>
          <w:color w:val="000000"/>
          <w:sz w:val="20"/>
          <w:szCs w:val="20"/>
        </w:rPr>
        <w:t>he</w:t>
      </w:r>
      <w:proofErr w:type="gramEnd"/>
      <w:r w:rsidRPr="009801CB">
        <w:rPr>
          <w:rFonts w:eastAsia="Times New Roman" w:cs="Times New Roman"/>
          <w:color w:val="000000"/>
          <w:sz w:val="20"/>
          <w:szCs w:val="20"/>
        </w:rPr>
        <w:t xml:space="preserve"> is half-black.</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i/>
          <w:iCs/>
          <w:color w:val="000000"/>
          <w:sz w:val="20"/>
          <w:szCs w:val="20"/>
        </w:rPr>
        <w:t xml:space="preserve">The </w:t>
      </w:r>
      <w:r w:rsidRPr="009801CB">
        <w:rPr>
          <w:rFonts w:eastAsia="Times New Roman" w:cs="Times New Roman"/>
          <w:b/>
          <w:bCs/>
          <w:i/>
          <w:iCs/>
          <w:color w:val="000000"/>
          <w:sz w:val="20"/>
          <w:szCs w:val="20"/>
          <w:u w:val="single"/>
        </w:rPr>
        <w:t>Human Stain</w:t>
      </w:r>
      <w:r w:rsidRPr="009801CB">
        <w:rPr>
          <w:rFonts w:eastAsia="Times New Roman" w:cs="Times New Roman"/>
          <w:b/>
          <w:bCs/>
          <w:i/>
          <w:iCs/>
          <w:color w:val="000000"/>
          <w:sz w:val="20"/>
          <w:szCs w:val="20"/>
        </w:rPr>
        <w:t xml:space="preserve"> </w:t>
      </w:r>
      <w:r w:rsidRPr="009801CB">
        <w:rPr>
          <w:rFonts w:eastAsia="Times New Roman" w:cs="Times New Roman"/>
          <w:color w:val="000000"/>
          <w:sz w:val="20"/>
          <w:szCs w:val="20"/>
        </w:rPr>
        <w:t>&lt;MZ&gt;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18. </w:t>
      </w:r>
      <w:proofErr w:type="spellStart"/>
      <w:r w:rsidRPr="009801CB">
        <w:rPr>
          <w:rFonts w:eastAsia="Times New Roman" w:cs="Times New Roman"/>
          <w:color w:val="000000"/>
          <w:sz w:val="20"/>
          <w:szCs w:val="20"/>
        </w:rPr>
        <w:t>Kuru</w:t>
      </w:r>
      <w:proofErr w:type="spellEnd"/>
      <w:r w:rsidRPr="009801CB">
        <w:rPr>
          <w:rFonts w:eastAsia="Times New Roman" w:cs="Times New Roman"/>
          <w:color w:val="000000"/>
          <w:sz w:val="20"/>
          <w:szCs w:val="20"/>
        </w:rPr>
        <w:t xml:space="preserve">, a disorder which causes sufferers to laugh uncontrollably, is caused by </w:t>
      </w:r>
      <w:proofErr w:type="spellStart"/>
      <w:r w:rsidRPr="009801CB">
        <w:rPr>
          <w:rFonts w:eastAsia="Times New Roman" w:cs="Times New Roman"/>
          <w:color w:val="000000"/>
          <w:sz w:val="20"/>
          <w:szCs w:val="20"/>
        </w:rPr>
        <w:t>misfolded</w:t>
      </w:r>
      <w:proofErr w:type="spellEnd"/>
      <w:r w:rsidRPr="009801CB">
        <w:rPr>
          <w:rFonts w:eastAsia="Times New Roman" w:cs="Times New Roman"/>
          <w:color w:val="000000"/>
          <w:sz w:val="20"/>
          <w:szCs w:val="20"/>
        </w:rPr>
        <w:t xml:space="preserve"> ones known as prions.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Name these macromolecules consisting of amino acids whose secondary structures are usually characterized by alpha helices and beta sheets.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protein</w:t>
      </w:r>
      <w:r w:rsidRPr="009801CB">
        <w:rPr>
          <w:rFonts w:eastAsia="Times New Roman" w:cs="Times New Roman"/>
          <w:color w:val="000000"/>
          <w:sz w:val="20"/>
          <w:szCs w:val="20"/>
        </w:rPr>
        <w:t>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lab technique is used to quantitatively separate proteins based on size by </w:t>
      </w:r>
      <w:r w:rsidR="007C6D75">
        <w:rPr>
          <w:rFonts w:eastAsia="Times New Roman" w:cs="Times New Roman"/>
          <w:color w:val="000000"/>
          <w:sz w:val="20"/>
          <w:szCs w:val="20"/>
        </w:rPr>
        <w:t xml:space="preserve">first </w:t>
      </w:r>
      <w:r w:rsidRPr="009801CB">
        <w:rPr>
          <w:rFonts w:eastAsia="Times New Roman" w:cs="Times New Roman"/>
          <w:color w:val="000000"/>
          <w:sz w:val="20"/>
          <w:szCs w:val="20"/>
        </w:rPr>
        <w:t>running samples through a polyacrylamide gel. The separated samples are then transferred to a nitrocellulose paper to be stained.</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western</w:t>
      </w:r>
      <w:r w:rsidRPr="009801CB">
        <w:rPr>
          <w:rFonts w:eastAsia="Times New Roman" w:cs="Times New Roman"/>
          <w:color w:val="000000"/>
          <w:sz w:val="20"/>
          <w:szCs w:val="20"/>
        </w:rPr>
        <w:t xml:space="preserve"> blot [or </w:t>
      </w:r>
      <w:r w:rsidRPr="009801CB">
        <w:rPr>
          <w:rFonts w:eastAsia="Times New Roman" w:cs="Times New Roman"/>
          <w:b/>
          <w:bCs/>
          <w:color w:val="000000"/>
          <w:sz w:val="20"/>
          <w:szCs w:val="20"/>
          <w:u w:val="single"/>
        </w:rPr>
        <w:t xml:space="preserve">protein </w:t>
      </w:r>
      <w:proofErr w:type="spellStart"/>
      <w:r w:rsidRPr="009801CB">
        <w:rPr>
          <w:rFonts w:eastAsia="Times New Roman" w:cs="Times New Roman"/>
          <w:b/>
          <w:bCs/>
          <w:color w:val="000000"/>
          <w:sz w:val="20"/>
          <w:szCs w:val="20"/>
          <w:u w:val="single"/>
        </w:rPr>
        <w:t>immunoblot</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Northern blotting, on the other hand, is used to determine molecular weights of this type of organic molecule. Before blotting, these molecules are denatured into their primary single-strand structures.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ANSWER: m</w:t>
      </w:r>
      <w:r w:rsidRPr="009801CB">
        <w:rPr>
          <w:rFonts w:eastAsia="Times New Roman" w:cs="Times New Roman"/>
          <w:b/>
          <w:bCs/>
          <w:color w:val="000000"/>
          <w:sz w:val="20"/>
          <w:szCs w:val="20"/>
          <w:u w:val="single"/>
        </w:rPr>
        <w:t>RNA</w:t>
      </w:r>
      <w:r w:rsidRPr="009801CB">
        <w:rPr>
          <w:rFonts w:eastAsia="Times New Roman" w:cs="Times New Roman"/>
          <w:color w:val="000000"/>
          <w:sz w:val="20"/>
          <w:szCs w:val="20"/>
        </w:rPr>
        <w:t xml:space="preserve"> [or messenger </w:t>
      </w:r>
      <w:r w:rsidRPr="009801CB">
        <w:rPr>
          <w:rFonts w:eastAsia="Times New Roman" w:cs="Times New Roman"/>
          <w:b/>
          <w:bCs/>
          <w:color w:val="000000"/>
          <w:sz w:val="20"/>
          <w:szCs w:val="20"/>
          <w:u w:val="single"/>
        </w:rPr>
        <w:t>ribonucleic acid</w:t>
      </w:r>
      <w:r w:rsidRPr="009801CB">
        <w:rPr>
          <w:rFonts w:eastAsia="Times New Roman" w:cs="Times New Roman"/>
          <w:color w:val="000000"/>
          <w:sz w:val="20"/>
          <w:szCs w:val="20"/>
        </w:rPr>
        <w:t>] &lt;WH&gt;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19</w:t>
      </w:r>
      <w:proofErr w:type="gramStart"/>
      <w:r w:rsidRPr="009801CB">
        <w:rPr>
          <w:rFonts w:eastAsia="Times New Roman" w:cs="Times New Roman"/>
          <w:color w:val="000000"/>
          <w:sz w:val="20"/>
          <w:szCs w:val="20"/>
        </w:rPr>
        <w:t>.For</w:t>
      </w:r>
      <w:proofErr w:type="gramEnd"/>
      <w:r w:rsidRPr="009801CB">
        <w:rPr>
          <w:rFonts w:eastAsia="Times New Roman" w:cs="Times New Roman"/>
          <w:color w:val="000000"/>
          <w:sz w:val="20"/>
          <w:szCs w:val="20"/>
        </w:rPr>
        <w:t xml:space="preserve"> 10 points each, name these mountains of the United States.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w:t>
      </w:r>
      <w:proofErr w:type="spellStart"/>
      <w:r w:rsidRPr="009801CB">
        <w:rPr>
          <w:rFonts w:eastAsia="Times New Roman" w:cs="Times New Roman"/>
          <w:color w:val="000000"/>
          <w:sz w:val="20"/>
          <w:szCs w:val="20"/>
        </w:rPr>
        <w:t>stratovolcano</w:t>
      </w:r>
      <w:proofErr w:type="spellEnd"/>
      <w:r w:rsidRPr="009801CB">
        <w:rPr>
          <w:rFonts w:eastAsia="Times New Roman" w:cs="Times New Roman"/>
          <w:color w:val="000000"/>
          <w:sz w:val="20"/>
          <w:szCs w:val="20"/>
        </w:rPr>
        <w:t xml:space="preserve"> in Washington State is the most topographically prominent mountain in the contiguous United States. Its highest summit is known as Columbia Crest.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Mount </w:t>
      </w:r>
      <w:r w:rsidRPr="009801CB">
        <w:rPr>
          <w:rFonts w:eastAsia="Times New Roman" w:cs="Times New Roman"/>
          <w:b/>
          <w:bCs/>
          <w:color w:val="000000"/>
          <w:sz w:val="20"/>
          <w:szCs w:val="20"/>
          <w:u w:val="single"/>
        </w:rPr>
        <w:t>Rainier</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other </w:t>
      </w:r>
      <w:proofErr w:type="spellStart"/>
      <w:r w:rsidRPr="009801CB">
        <w:rPr>
          <w:rFonts w:eastAsia="Times New Roman" w:cs="Times New Roman"/>
          <w:color w:val="000000"/>
          <w:sz w:val="20"/>
          <w:szCs w:val="20"/>
        </w:rPr>
        <w:t>stratovolcano</w:t>
      </w:r>
      <w:proofErr w:type="spellEnd"/>
      <w:r w:rsidRPr="009801CB">
        <w:rPr>
          <w:rFonts w:eastAsia="Times New Roman" w:cs="Times New Roman"/>
          <w:color w:val="000000"/>
          <w:sz w:val="20"/>
          <w:szCs w:val="20"/>
        </w:rPr>
        <w:t xml:space="preserve"> in the Cascade Range is famous for its 1980 eruption, the most destructive volcanic event in U.S. history which also formed this mountain’s Crater Glacier.</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Mount </w:t>
      </w:r>
      <w:r w:rsidRPr="009801CB">
        <w:rPr>
          <w:rFonts w:eastAsia="Times New Roman" w:cs="Times New Roman"/>
          <w:b/>
          <w:bCs/>
          <w:color w:val="000000"/>
          <w:sz w:val="20"/>
          <w:szCs w:val="20"/>
          <w:u w:val="single"/>
        </w:rPr>
        <w:t>St. Helens</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mountain, located in Denali National Park in Alaska, is the tallest mountain peak in North America.</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Mount </w:t>
      </w:r>
      <w:r w:rsidRPr="009801CB">
        <w:rPr>
          <w:rFonts w:eastAsia="Times New Roman" w:cs="Times New Roman"/>
          <w:b/>
          <w:bCs/>
          <w:color w:val="000000"/>
          <w:sz w:val="20"/>
          <w:szCs w:val="20"/>
          <w:u w:val="single"/>
        </w:rPr>
        <w:t>McKinley</w:t>
      </w:r>
      <w:r w:rsidRPr="009801CB">
        <w:rPr>
          <w:rFonts w:eastAsia="Times New Roman" w:cs="Times New Roman"/>
          <w:color w:val="000000"/>
          <w:sz w:val="20"/>
          <w:szCs w:val="20"/>
        </w:rPr>
        <w:t xml:space="preserve"> &lt;BM&gt;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20. They are usually scored for a single voice and piano, as is the case for “Death and the Maiden”.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Name this German term describing Romantic poems set to music. Commonly known as art songs, examples can be found in song cycles such as </w:t>
      </w:r>
      <w:proofErr w:type="spellStart"/>
      <w:r w:rsidRPr="009801CB">
        <w:rPr>
          <w:rFonts w:eastAsia="Times New Roman" w:cs="Times New Roman"/>
          <w:i/>
          <w:iCs/>
          <w:color w:val="000000"/>
          <w:sz w:val="20"/>
          <w:szCs w:val="20"/>
        </w:rPr>
        <w:t>Winterreise</w:t>
      </w:r>
      <w:proofErr w:type="spellEnd"/>
      <w:r w:rsidRPr="009801CB">
        <w:rPr>
          <w:rFonts w:eastAsia="Times New Roman" w:cs="Times New Roman"/>
          <w:color w:val="000000"/>
          <w:sz w:val="20"/>
          <w:szCs w:val="20"/>
        </w:rPr>
        <w: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lied</w:t>
      </w:r>
      <w:r w:rsidRPr="009801CB">
        <w:rPr>
          <w:rFonts w:eastAsia="Times New Roman" w:cs="Times New Roman"/>
          <w:color w:val="000000"/>
          <w:sz w:val="20"/>
          <w:szCs w:val="20"/>
        </w:rPr>
        <w:t xml:space="preserve">er [accept </w:t>
      </w:r>
      <w:r w:rsidRPr="009801CB">
        <w:rPr>
          <w:rFonts w:eastAsia="Times New Roman" w:cs="Times New Roman"/>
          <w:b/>
          <w:bCs/>
          <w:color w:val="000000"/>
          <w:sz w:val="20"/>
          <w:szCs w:val="20"/>
          <w:u w:val="single"/>
        </w:rPr>
        <w:t>lied</w:t>
      </w:r>
      <w:r w:rsidRPr="009801CB">
        <w:rPr>
          <w:rFonts w:eastAsia="Times New Roman" w:cs="Times New Roman"/>
          <w:color w:val="000000"/>
          <w:sz w:val="20"/>
          <w:szCs w:val="20"/>
        </w:rPr>
        <w:t>er of Franz Schubert but do not reveal this answer line]</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[10] This Austrian composed the aforementioned “Death and the Maiden” and </w:t>
      </w:r>
      <w:proofErr w:type="spellStart"/>
      <w:r w:rsidRPr="009801CB">
        <w:rPr>
          <w:rFonts w:eastAsia="Times New Roman" w:cs="Times New Roman"/>
          <w:i/>
          <w:iCs/>
          <w:color w:val="000000"/>
          <w:sz w:val="20"/>
          <w:szCs w:val="20"/>
        </w:rPr>
        <w:t>Winterreise</w:t>
      </w:r>
      <w:proofErr w:type="spellEnd"/>
      <w:r w:rsidRPr="009801CB">
        <w:rPr>
          <w:rFonts w:eastAsia="Times New Roman" w:cs="Times New Roman"/>
          <w:color w:val="000000"/>
          <w:sz w:val="20"/>
          <w:szCs w:val="20"/>
        </w:rPr>
        <w:t>, as well as a technically demanding piano piece “Wanderer Fantasy” and an Unfinished Symphony.</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Franz </w:t>
      </w:r>
      <w:r w:rsidRPr="009801CB">
        <w:rPr>
          <w:rFonts w:eastAsia="Times New Roman" w:cs="Times New Roman"/>
          <w:b/>
          <w:bCs/>
          <w:color w:val="000000"/>
          <w:sz w:val="20"/>
          <w:szCs w:val="20"/>
          <w:u w:val="single"/>
        </w:rPr>
        <w:t>Schubert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In this Schubert lied set to text from Goethe’s Faust, the left hand of the piano plays a rhythm that represents the soprano’s beating heart, while the right continually plays cycles of sixteenth notes, connoting the constant rotation of the title object.</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w:t>
      </w:r>
      <w:r w:rsidRPr="009801CB">
        <w:rPr>
          <w:rFonts w:eastAsia="Times New Roman" w:cs="Times New Roman"/>
          <w:b/>
          <w:bCs/>
          <w:color w:val="000000"/>
          <w:sz w:val="20"/>
          <w:szCs w:val="20"/>
          <w:u w:val="single"/>
        </w:rPr>
        <w:t>Gretchen at the Spinning Wheel</w:t>
      </w:r>
      <w:r w:rsidRPr="009801CB">
        <w:rPr>
          <w:rFonts w:eastAsia="Times New Roman" w:cs="Times New Roman"/>
          <w:color w:val="000000"/>
          <w:sz w:val="20"/>
          <w:szCs w:val="20"/>
        </w:rPr>
        <w:t xml:space="preserve"> [or </w:t>
      </w:r>
      <w:r w:rsidRPr="009801CB">
        <w:rPr>
          <w:rFonts w:eastAsia="Times New Roman" w:cs="Times New Roman"/>
          <w:b/>
          <w:bCs/>
          <w:color w:val="000000"/>
          <w:sz w:val="20"/>
          <w:szCs w:val="20"/>
          <w:u w:val="single"/>
        </w:rPr>
        <w:t xml:space="preserve">Gretchen am </w:t>
      </w:r>
      <w:proofErr w:type="spellStart"/>
      <w:r w:rsidRPr="009801CB">
        <w:rPr>
          <w:rFonts w:eastAsia="Times New Roman" w:cs="Times New Roman"/>
          <w:b/>
          <w:bCs/>
          <w:color w:val="000000"/>
          <w:sz w:val="20"/>
          <w:szCs w:val="20"/>
          <w:u w:val="single"/>
        </w:rPr>
        <w:t>Spinnrade</w:t>
      </w:r>
      <w:proofErr w:type="spellEnd"/>
      <w:r w:rsidRPr="009801CB">
        <w:rPr>
          <w:rFonts w:eastAsia="Times New Roman" w:cs="Times New Roman"/>
          <w:color w:val="000000"/>
          <w:sz w:val="20"/>
          <w:szCs w:val="20"/>
        </w:rPr>
        <w:t>] &lt;WR&gt;</w:t>
      </w:r>
    </w:p>
    <w:p w:rsidR="007C6D75" w:rsidRDefault="007C6D75" w:rsidP="009801CB">
      <w:pPr>
        <w:spacing w:after="0" w:line="240" w:lineRule="auto"/>
        <w:rPr>
          <w:rFonts w:eastAsia="Times New Roman" w:cs="Times New Roman"/>
          <w:color w:val="000000"/>
          <w:sz w:val="20"/>
          <w:szCs w:val="20"/>
        </w:rPr>
      </w:pPr>
    </w:p>
    <w:p w:rsidR="009801CB" w:rsidRPr="009801CB" w:rsidRDefault="009801CB" w:rsidP="009801CB">
      <w:pPr>
        <w:spacing w:after="0" w:line="240" w:lineRule="auto"/>
        <w:rPr>
          <w:rFonts w:eastAsia="Times New Roman" w:cs="Times New Roman"/>
          <w:color w:val="000000"/>
          <w:sz w:val="27"/>
          <w:szCs w:val="27"/>
        </w:rPr>
      </w:pPr>
      <w:proofErr w:type="gramStart"/>
      <w:r w:rsidRPr="009801CB">
        <w:rPr>
          <w:rFonts w:eastAsia="Times New Roman" w:cs="Times New Roman"/>
          <w:color w:val="000000"/>
          <w:sz w:val="20"/>
          <w:szCs w:val="20"/>
        </w:rPr>
        <w:t>TB.</w:t>
      </w:r>
      <w:proofErr w:type="gramEnd"/>
      <w:r w:rsidRPr="009801CB">
        <w:rPr>
          <w:rFonts w:eastAsia="Times New Roman" w:cs="Times New Roman"/>
          <w:color w:val="000000"/>
          <w:sz w:val="20"/>
          <w:szCs w:val="20"/>
        </w:rPr>
        <w:t xml:space="preserve"> While the Seven Cities of Cibola may not have existed, the Americas certainly did. Identify some notable figures who explored in the Americas for 10 points each.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Portuguese explorer intended to reach India along the route of Vasco da Gama. He accidently landed in Brazil, which he then claimed for Manuel I.</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Pedro Alvarez </w:t>
      </w:r>
      <w:r w:rsidRPr="009801CB">
        <w:rPr>
          <w:rFonts w:eastAsia="Times New Roman" w:cs="Times New Roman"/>
          <w:b/>
          <w:bCs/>
          <w:color w:val="000000"/>
          <w:sz w:val="20"/>
          <w:szCs w:val="20"/>
          <w:u w:val="single"/>
        </w:rPr>
        <w:t>Cabral</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explorer discovered Florida for Spain and was a governor of Puerto Rico, though he is better known for supposedly pursuing the Fountain of Youth.</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 xml:space="preserve">ANSWER: Juan </w:t>
      </w:r>
      <w:r w:rsidRPr="009801CB">
        <w:rPr>
          <w:rFonts w:eastAsia="Times New Roman" w:cs="Times New Roman"/>
          <w:b/>
          <w:bCs/>
          <w:color w:val="000000"/>
          <w:sz w:val="20"/>
          <w:szCs w:val="20"/>
          <w:u w:val="single"/>
        </w:rPr>
        <w:t>Ponce de Leon</w:t>
      </w:r>
    </w:p>
    <w:p w:rsidR="009801CB" w:rsidRPr="009801CB" w:rsidRDefault="009801CB" w:rsidP="009801CB">
      <w:pPr>
        <w:spacing w:after="0" w:line="240" w:lineRule="auto"/>
        <w:rPr>
          <w:rFonts w:eastAsia="Times New Roman" w:cs="Times New Roman"/>
          <w:color w:val="000000"/>
          <w:sz w:val="27"/>
          <w:szCs w:val="27"/>
        </w:rPr>
      </w:pPr>
      <w:r w:rsidRPr="009801CB">
        <w:rPr>
          <w:rFonts w:eastAsia="Times New Roman" w:cs="Times New Roman"/>
          <w:color w:val="000000"/>
          <w:sz w:val="20"/>
          <w:szCs w:val="20"/>
        </w:rPr>
        <w:t>[10] This man was the first European explorer to see the Mississippi River, and died during that expedition. He had earlier served as a commander under Francisco Pizarro during the conquest of the Inca.</w:t>
      </w:r>
    </w:p>
    <w:p w:rsidR="009801CB" w:rsidRPr="00421BBF" w:rsidRDefault="009801CB" w:rsidP="009801CB">
      <w:pPr>
        <w:spacing w:after="0" w:line="240" w:lineRule="auto"/>
        <w:rPr>
          <w:rFonts w:eastAsia="Times New Roman" w:cs="Times New Roman"/>
          <w:color w:val="000000"/>
          <w:sz w:val="27"/>
          <w:szCs w:val="27"/>
          <w:lang w:val="es-ES"/>
        </w:rPr>
      </w:pPr>
      <w:r w:rsidRPr="00421BBF">
        <w:rPr>
          <w:rFonts w:eastAsia="Times New Roman" w:cs="Times New Roman"/>
          <w:color w:val="000000"/>
          <w:sz w:val="20"/>
          <w:szCs w:val="20"/>
          <w:lang w:val="es-ES"/>
        </w:rPr>
        <w:t xml:space="preserve">ANSWER: Hernando </w:t>
      </w:r>
      <w:r w:rsidRPr="00421BBF">
        <w:rPr>
          <w:rFonts w:eastAsia="Times New Roman" w:cs="Times New Roman"/>
          <w:b/>
          <w:bCs/>
          <w:color w:val="000000"/>
          <w:sz w:val="20"/>
          <w:szCs w:val="20"/>
          <w:u w:val="single"/>
          <w:lang w:val="es-ES"/>
        </w:rPr>
        <w:t>de Soto</w:t>
      </w:r>
      <w:r w:rsidRPr="00421BBF">
        <w:rPr>
          <w:rFonts w:eastAsia="Times New Roman" w:cs="Times New Roman"/>
          <w:color w:val="000000"/>
          <w:sz w:val="20"/>
          <w:szCs w:val="20"/>
          <w:lang w:val="es-ES"/>
        </w:rPr>
        <w:t xml:space="preserve"> &lt;ZZ&gt;</w:t>
      </w:r>
    </w:p>
    <w:p w:rsidR="00D23249" w:rsidRPr="00421BBF" w:rsidRDefault="00850D42">
      <w:pPr>
        <w:rPr>
          <w:lang w:val="es-ES"/>
        </w:rPr>
      </w:pPr>
    </w:p>
    <w:sectPr w:rsidR="00D23249" w:rsidRPr="0042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EB"/>
    <w:rsid w:val="000F3EE5"/>
    <w:rsid w:val="001600CB"/>
    <w:rsid w:val="001A57EB"/>
    <w:rsid w:val="00421BBF"/>
    <w:rsid w:val="00463A6E"/>
    <w:rsid w:val="00582CA9"/>
    <w:rsid w:val="0060720A"/>
    <w:rsid w:val="007B2F8A"/>
    <w:rsid w:val="007C6D75"/>
    <w:rsid w:val="00850D42"/>
    <w:rsid w:val="009801CB"/>
    <w:rsid w:val="00C4086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CB"/>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C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9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5</cp:revision>
  <dcterms:created xsi:type="dcterms:W3CDTF">2013-05-05T23:38:00Z</dcterms:created>
  <dcterms:modified xsi:type="dcterms:W3CDTF">2013-05-20T04:15:00Z</dcterms:modified>
</cp:coreProperties>
</file>