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b/>
          <w:bCs/>
          <w:color w:val="000000"/>
          <w:sz w:val="23"/>
          <w:szCs w:val="23"/>
        </w:rPr>
        <w:t>Prison Bowl VI</w:t>
      </w: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18"/>
          <w:szCs w:val="18"/>
        </w:rPr>
        <w:t xml:space="preserve">Questions written and edited by Hunter College High School (Sam </w:t>
      </w:r>
      <w:proofErr w:type="spellStart"/>
      <w:r w:rsidRPr="002C6334">
        <w:rPr>
          <w:rFonts w:eastAsia="Times New Roman" w:cs="Times New Roman"/>
          <w:color w:val="000000"/>
          <w:sz w:val="18"/>
          <w:szCs w:val="18"/>
        </w:rPr>
        <w:t>Brochin</w:t>
      </w:r>
      <w:proofErr w:type="spellEnd"/>
      <w:r w:rsidRPr="002C6334">
        <w:rPr>
          <w:rFonts w:eastAsia="Times New Roman" w:cs="Times New Roman"/>
          <w:color w:val="000000"/>
          <w:sz w:val="18"/>
          <w:szCs w:val="18"/>
        </w:rPr>
        <w:t xml:space="preserve">, </w:t>
      </w:r>
      <w:proofErr w:type="spellStart"/>
      <w:r w:rsidRPr="002C6334">
        <w:rPr>
          <w:rFonts w:eastAsia="Times New Roman" w:cs="Times New Roman"/>
          <w:color w:val="000000"/>
          <w:sz w:val="18"/>
          <w:szCs w:val="18"/>
        </w:rPr>
        <w:t>Swathi</w:t>
      </w:r>
      <w:proofErr w:type="spellEnd"/>
      <w:r w:rsidRPr="002C6334">
        <w:rPr>
          <w:rFonts w:eastAsia="Times New Roman" w:cs="Times New Roman"/>
          <w:color w:val="000000"/>
          <w:sz w:val="18"/>
          <w:szCs w:val="18"/>
        </w:rPr>
        <w:t xml:space="preserve"> </w:t>
      </w:r>
      <w:proofErr w:type="spellStart"/>
      <w:r w:rsidRPr="002C6334">
        <w:rPr>
          <w:rFonts w:eastAsia="Times New Roman" w:cs="Times New Roman"/>
          <w:color w:val="000000"/>
          <w:sz w:val="18"/>
          <w:szCs w:val="18"/>
        </w:rPr>
        <w:t>Chakrapani</w:t>
      </w:r>
      <w:proofErr w:type="spellEnd"/>
      <w:r w:rsidRPr="002C6334">
        <w:rPr>
          <w:rFonts w:eastAsia="Times New Roman" w:cs="Times New Roman"/>
          <w:color w:val="000000"/>
          <w:sz w:val="18"/>
          <w:szCs w:val="18"/>
        </w:rPr>
        <w:t xml:space="preserve">, William Dou, David </w:t>
      </w:r>
      <w:proofErr w:type="spellStart"/>
      <w:r w:rsidRPr="002C6334">
        <w:rPr>
          <w:rFonts w:eastAsia="Times New Roman" w:cs="Times New Roman"/>
          <w:color w:val="000000"/>
          <w:sz w:val="18"/>
          <w:szCs w:val="18"/>
        </w:rPr>
        <w:t>Godovich</w:t>
      </w:r>
      <w:proofErr w:type="spellEnd"/>
      <w:r w:rsidRPr="002C6334">
        <w:rPr>
          <w:rFonts w:eastAsia="Times New Roman" w:cs="Times New Roman"/>
          <w:color w:val="000000"/>
          <w:sz w:val="18"/>
          <w:szCs w:val="18"/>
        </w:rPr>
        <w:t xml:space="preserve">, Lily Goldberg, Jason </w:t>
      </w:r>
      <w:proofErr w:type="spellStart"/>
      <w:r w:rsidRPr="002C6334">
        <w:rPr>
          <w:rFonts w:eastAsia="Times New Roman" w:cs="Times New Roman"/>
          <w:color w:val="000000"/>
          <w:sz w:val="18"/>
          <w:szCs w:val="18"/>
        </w:rPr>
        <w:t>Gurevitch</w:t>
      </w:r>
      <w:proofErr w:type="spellEnd"/>
      <w:r w:rsidRPr="002C6334">
        <w:rPr>
          <w:rFonts w:eastAsia="Times New Roman" w:cs="Times New Roman"/>
          <w:color w:val="000000"/>
          <w:sz w:val="18"/>
          <w:szCs w:val="18"/>
        </w:rPr>
        <w:t xml:space="preserve">, Willie Ha, Sarah </w:t>
      </w:r>
      <w:proofErr w:type="spellStart"/>
      <w:r w:rsidRPr="002C6334">
        <w:rPr>
          <w:rFonts w:eastAsia="Times New Roman" w:cs="Times New Roman"/>
          <w:color w:val="000000"/>
          <w:sz w:val="18"/>
          <w:szCs w:val="18"/>
        </w:rPr>
        <w:t>Hamerling</w:t>
      </w:r>
      <w:proofErr w:type="spellEnd"/>
      <w:r w:rsidRPr="002C6334">
        <w:rPr>
          <w:rFonts w:eastAsia="Times New Roman" w:cs="Times New Roman"/>
          <w:color w:val="000000"/>
          <w:sz w:val="18"/>
          <w:szCs w:val="18"/>
        </w:rPr>
        <w:t xml:space="preserve">, </w:t>
      </w:r>
      <w:proofErr w:type="spellStart"/>
      <w:r w:rsidRPr="002C6334">
        <w:rPr>
          <w:rFonts w:eastAsia="Times New Roman" w:cs="Times New Roman"/>
          <w:color w:val="000000"/>
          <w:sz w:val="18"/>
          <w:szCs w:val="18"/>
        </w:rPr>
        <w:t>Sophey</w:t>
      </w:r>
      <w:proofErr w:type="spellEnd"/>
      <w:r w:rsidRPr="002C6334">
        <w:rPr>
          <w:rFonts w:eastAsia="Times New Roman" w:cs="Times New Roman"/>
          <w:color w:val="000000"/>
          <w:sz w:val="18"/>
          <w:szCs w:val="18"/>
        </w:rPr>
        <w:t xml:space="preserve"> Ho, Brian Huang, </w:t>
      </w:r>
      <w:proofErr w:type="spellStart"/>
      <w:r w:rsidRPr="002C6334">
        <w:rPr>
          <w:rFonts w:eastAsia="Times New Roman" w:cs="Times New Roman"/>
          <w:color w:val="000000"/>
          <w:sz w:val="18"/>
          <w:szCs w:val="18"/>
        </w:rPr>
        <w:t>Sayema</w:t>
      </w:r>
      <w:proofErr w:type="spellEnd"/>
      <w:r w:rsidRPr="002C6334">
        <w:rPr>
          <w:rFonts w:eastAsia="Times New Roman" w:cs="Times New Roman"/>
          <w:color w:val="000000"/>
          <w:sz w:val="18"/>
          <w:szCs w:val="18"/>
        </w:rPr>
        <w:t xml:space="preserve"> Islam, Jonathan Lin, Brent </w:t>
      </w:r>
      <w:proofErr w:type="spellStart"/>
      <w:r w:rsidRPr="002C6334">
        <w:rPr>
          <w:rFonts w:eastAsia="Times New Roman" w:cs="Times New Roman"/>
          <w:color w:val="000000"/>
          <w:sz w:val="18"/>
          <w:szCs w:val="18"/>
        </w:rPr>
        <w:t>Morden</w:t>
      </w:r>
      <w:proofErr w:type="spellEnd"/>
      <w:r w:rsidRPr="002C6334">
        <w:rPr>
          <w:rFonts w:eastAsia="Times New Roman" w:cs="Times New Roman"/>
          <w:color w:val="000000"/>
          <w:sz w:val="18"/>
          <w:szCs w:val="18"/>
        </w:rPr>
        <w:t xml:space="preserve">, Alex </w:t>
      </w:r>
      <w:proofErr w:type="spellStart"/>
      <w:r w:rsidRPr="002C6334">
        <w:rPr>
          <w:rFonts w:eastAsia="Times New Roman" w:cs="Times New Roman"/>
          <w:color w:val="000000"/>
          <w:sz w:val="18"/>
          <w:szCs w:val="18"/>
        </w:rPr>
        <w:t>Moschetti</w:t>
      </w:r>
      <w:proofErr w:type="spellEnd"/>
      <w:r w:rsidRPr="002C6334">
        <w:rPr>
          <w:rFonts w:eastAsia="Times New Roman" w:cs="Times New Roman"/>
          <w:color w:val="000000"/>
          <w:sz w:val="18"/>
          <w:szCs w:val="18"/>
        </w:rPr>
        <w:t xml:space="preserve">, Tenzin </w:t>
      </w:r>
      <w:proofErr w:type="spellStart"/>
      <w:r w:rsidRPr="002C6334">
        <w:rPr>
          <w:rFonts w:eastAsia="Times New Roman" w:cs="Times New Roman"/>
          <w:color w:val="000000"/>
          <w:sz w:val="18"/>
          <w:szCs w:val="18"/>
        </w:rPr>
        <w:t>Norzin</w:t>
      </w:r>
      <w:proofErr w:type="spellEnd"/>
      <w:r w:rsidRPr="002C6334">
        <w:rPr>
          <w:rFonts w:eastAsia="Times New Roman" w:cs="Times New Roman"/>
          <w:color w:val="000000"/>
          <w:sz w:val="18"/>
          <w:szCs w:val="18"/>
        </w:rPr>
        <w:t xml:space="preserve">, Wilton </w:t>
      </w:r>
      <w:proofErr w:type="spellStart"/>
      <w:r w:rsidRPr="002C6334">
        <w:rPr>
          <w:rFonts w:eastAsia="Times New Roman" w:cs="Times New Roman"/>
          <w:color w:val="000000"/>
          <w:sz w:val="18"/>
          <w:szCs w:val="18"/>
        </w:rPr>
        <w:t>Rao</w:t>
      </w:r>
      <w:proofErr w:type="spellEnd"/>
      <w:r w:rsidRPr="002C6334">
        <w:rPr>
          <w:rFonts w:eastAsia="Times New Roman" w:cs="Times New Roman"/>
          <w:color w:val="000000"/>
          <w:sz w:val="18"/>
          <w:szCs w:val="18"/>
        </w:rPr>
        <w:t xml:space="preserve">, Ruth </w:t>
      </w:r>
      <w:proofErr w:type="spellStart"/>
      <w:r w:rsidRPr="002C6334">
        <w:rPr>
          <w:rFonts w:eastAsia="Times New Roman" w:cs="Times New Roman"/>
          <w:color w:val="000000"/>
          <w:sz w:val="18"/>
          <w:szCs w:val="18"/>
        </w:rPr>
        <w:t>Schoenfeld</w:t>
      </w:r>
      <w:proofErr w:type="spellEnd"/>
      <w:r w:rsidRPr="002C6334">
        <w:rPr>
          <w:rFonts w:eastAsia="Times New Roman" w:cs="Times New Roman"/>
          <w:color w:val="000000"/>
          <w:sz w:val="18"/>
          <w:szCs w:val="18"/>
        </w:rPr>
        <w:t xml:space="preserve">, </w:t>
      </w:r>
      <w:proofErr w:type="spellStart"/>
      <w:r w:rsidRPr="002C6334">
        <w:rPr>
          <w:rFonts w:eastAsia="Times New Roman" w:cs="Times New Roman"/>
          <w:color w:val="000000"/>
          <w:sz w:val="18"/>
          <w:szCs w:val="18"/>
        </w:rPr>
        <w:t>Priya</w:t>
      </w:r>
      <w:proofErr w:type="spellEnd"/>
      <w:r w:rsidRPr="002C6334">
        <w:rPr>
          <w:rFonts w:eastAsia="Times New Roman" w:cs="Times New Roman"/>
          <w:color w:val="000000"/>
          <w:sz w:val="18"/>
          <w:szCs w:val="18"/>
        </w:rPr>
        <w:t xml:space="preserve"> </w:t>
      </w:r>
      <w:proofErr w:type="spellStart"/>
      <w:r w:rsidRPr="002C6334">
        <w:rPr>
          <w:rFonts w:eastAsia="Times New Roman" w:cs="Times New Roman"/>
          <w:color w:val="000000"/>
          <w:sz w:val="18"/>
          <w:szCs w:val="18"/>
        </w:rPr>
        <w:t>Srikumar</w:t>
      </w:r>
      <w:proofErr w:type="spellEnd"/>
      <w:r w:rsidRPr="002C6334">
        <w:rPr>
          <w:rFonts w:eastAsia="Times New Roman" w:cs="Times New Roman"/>
          <w:color w:val="000000"/>
          <w:sz w:val="18"/>
          <w:szCs w:val="18"/>
        </w:rPr>
        <w:t xml:space="preserve">, Karina </w:t>
      </w:r>
      <w:proofErr w:type="spellStart"/>
      <w:r w:rsidRPr="002C6334">
        <w:rPr>
          <w:rFonts w:eastAsia="Times New Roman" w:cs="Times New Roman"/>
          <w:color w:val="000000"/>
          <w:sz w:val="18"/>
          <w:szCs w:val="18"/>
        </w:rPr>
        <w:t>Xie</w:t>
      </w:r>
      <w:proofErr w:type="spellEnd"/>
      <w:r w:rsidRPr="002C6334">
        <w:rPr>
          <w:rFonts w:eastAsia="Times New Roman" w:cs="Times New Roman"/>
          <w:color w:val="000000"/>
          <w:sz w:val="18"/>
          <w:szCs w:val="18"/>
        </w:rPr>
        <w:t>, Marianna Zhang, and Zihan Zheng)</w:t>
      </w:r>
    </w:p>
    <w:p w:rsidR="002C6334" w:rsidRPr="0085299F" w:rsidRDefault="002C6334" w:rsidP="002C6334">
      <w:pPr>
        <w:spacing w:after="0" w:line="240" w:lineRule="auto"/>
        <w:rPr>
          <w:rFonts w:eastAsia="Times New Roman" w:cs="Times New Roman"/>
          <w:color w:val="000000"/>
          <w:sz w:val="20"/>
          <w:szCs w:val="20"/>
        </w:rPr>
      </w:pP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b/>
          <w:bCs/>
          <w:color w:val="000000"/>
          <w:sz w:val="20"/>
          <w:szCs w:val="20"/>
          <w:u w:val="single"/>
        </w:rPr>
        <w:t>Round 02 – Tossups</w:t>
      </w:r>
    </w:p>
    <w:p w:rsidR="002C6334" w:rsidRPr="0085299F" w:rsidRDefault="002C6334" w:rsidP="002C6334">
      <w:pPr>
        <w:spacing w:after="0" w:line="240" w:lineRule="auto"/>
        <w:rPr>
          <w:rFonts w:eastAsia="Times New Roman" w:cs="Times New Roman"/>
          <w:color w:val="000000"/>
          <w:sz w:val="20"/>
          <w:szCs w:val="20"/>
        </w:rPr>
      </w:pP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 xml:space="preserve">1. </w:t>
      </w:r>
      <w:proofErr w:type="spellStart"/>
      <w:r w:rsidRPr="002C6334">
        <w:rPr>
          <w:rFonts w:eastAsia="Times New Roman" w:cs="Times New Roman"/>
          <w:color w:val="000000"/>
          <w:sz w:val="20"/>
          <w:szCs w:val="20"/>
        </w:rPr>
        <w:t>Jaume</w:t>
      </w:r>
      <w:proofErr w:type="spellEnd"/>
      <w:r w:rsidRPr="002C6334">
        <w:rPr>
          <w:rFonts w:eastAsia="Times New Roman" w:cs="Times New Roman"/>
          <w:color w:val="000000"/>
          <w:sz w:val="20"/>
          <w:szCs w:val="20"/>
        </w:rPr>
        <w:t xml:space="preserve"> </w:t>
      </w:r>
      <w:proofErr w:type="spellStart"/>
      <w:r w:rsidRPr="002C6334">
        <w:rPr>
          <w:rFonts w:eastAsia="Times New Roman" w:cs="Times New Roman"/>
          <w:color w:val="000000"/>
          <w:sz w:val="20"/>
          <w:szCs w:val="20"/>
        </w:rPr>
        <w:t>Plensa</w:t>
      </w:r>
      <w:proofErr w:type="spellEnd"/>
      <w:r w:rsidRPr="002C6334">
        <w:rPr>
          <w:rFonts w:eastAsia="Times New Roman" w:cs="Times New Roman"/>
          <w:color w:val="000000"/>
          <w:sz w:val="20"/>
          <w:szCs w:val="20"/>
        </w:rPr>
        <w:t xml:space="preserve"> designed one of these structures that </w:t>
      </w:r>
      <w:proofErr w:type="gramStart"/>
      <w:r w:rsidRPr="002C6334">
        <w:rPr>
          <w:rFonts w:eastAsia="Times New Roman" w:cs="Times New Roman"/>
          <w:color w:val="000000"/>
          <w:sz w:val="20"/>
          <w:szCs w:val="20"/>
        </w:rPr>
        <w:t>displays</w:t>
      </w:r>
      <w:proofErr w:type="gramEnd"/>
      <w:r w:rsidRPr="002C6334">
        <w:rPr>
          <w:rFonts w:eastAsia="Times New Roman" w:cs="Times New Roman"/>
          <w:color w:val="000000"/>
          <w:sz w:val="20"/>
          <w:szCs w:val="20"/>
        </w:rPr>
        <w:t xml:space="preserve"> faces on two opposing towers. In addition to the Crown one in </w:t>
      </w:r>
      <w:proofErr w:type="spellStart"/>
      <w:r w:rsidRPr="002C6334">
        <w:rPr>
          <w:rFonts w:eastAsia="Times New Roman" w:cs="Times New Roman"/>
          <w:color w:val="000000"/>
          <w:sz w:val="20"/>
          <w:szCs w:val="20"/>
        </w:rPr>
        <w:t>Millenium</w:t>
      </w:r>
      <w:proofErr w:type="spellEnd"/>
      <w:r w:rsidRPr="002C6334">
        <w:rPr>
          <w:rFonts w:eastAsia="Times New Roman" w:cs="Times New Roman"/>
          <w:color w:val="000000"/>
          <w:sz w:val="20"/>
          <w:szCs w:val="20"/>
        </w:rPr>
        <w:t xml:space="preserve"> Park, another is located at the center of the Court of the Lions in the Alhambra. A tiered one featuring the goddess </w:t>
      </w:r>
      <w:proofErr w:type="spellStart"/>
      <w:r w:rsidRPr="002C6334">
        <w:rPr>
          <w:rFonts w:eastAsia="Times New Roman" w:cs="Times New Roman"/>
          <w:color w:val="000000"/>
          <w:sz w:val="20"/>
          <w:szCs w:val="20"/>
        </w:rPr>
        <w:t>Latona</w:t>
      </w:r>
      <w:proofErr w:type="spellEnd"/>
      <w:r w:rsidRPr="002C6334">
        <w:rPr>
          <w:rFonts w:eastAsia="Times New Roman" w:cs="Times New Roman"/>
          <w:color w:val="000000"/>
          <w:sz w:val="20"/>
          <w:szCs w:val="20"/>
        </w:rPr>
        <w:t xml:space="preserve">, and another depicting Apollo and his chariot rising from the horizon are both located in Versailles. A dove crowns an obelisk at the center of one of these structures that includes a black man sitting on a pile of coins as the Rio de </w:t>
      </w:r>
      <w:proofErr w:type="gramStart"/>
      <w:r w:rsidRPr="002C6334">
        <w:rPr>
          <w:rFonts w:eastAsia="Times New Roman" w:cs="Times New Roman"/>
          <w:color w:val="000000"/>
          <w:sz w:val="20"/>
          <w:szCs w:val="20"/>
        </w:rPr>
        <w:t>La</w:t>
      </w:r>
      <w:proofErr w:type="gramEnd"/>
      <w:r w:rsidRPr="002C6334">
        <w:rPr>
          <w:rFonts w:eastAsia="Times New Roman" w:cs="Times New Roman"/>
          <w:color w:val="000000"/>
          <w:sz w:val="20"/>
          <w:szCs w:val="20"/>
        </w:rPr>
        <w:t xml:space="preserve"> Plata. The Palazzo </w:t>
      </w:r>
      <w:proofErr w:type="spellStart"/>
      <w:r w:rsidRPr="002C6334">
        <w:rPr>
          <w:rFonts w:eastAsia="Times New Roman" w:cs="Times New Roman"/>
          <w:color w:val="000000"/>
          <w:sz w:val="20"/>
          <w:szCs w:val="20"/>
        </w:rPr>
        <w:t>Poli</w:t>
      </w:r>
      <w:proofErr w:type="spellEnd"/>
      <w:r w:rsidRPr="002C6334">
        <w:rPr>
          <w:rFonts w:eastAsia="Times New Roman" w:cs="Times New Roman"/>
          <w:color w:val="000000"/>
          <w:sz w:val="20"/>
          <w:szCs w:val="20"/>
        </w:rPr>
        <w:t xml:space="preserve"> is the backdrop of one that features a statue of Oceanus. For 10 points, name these structures including Bernini’s one of the Four Rivers and the </w:t>
      </w:r>
      <w:proofErr w:type="spellStart"/>
      <w:r w:rsidRPr="002C6334">
        <w:rPr>
          <w:rFonts w:eastAsia="Times New Roman" w:cs="Times New Roman"/>
          <w:color w:val="000000"/>
          <w:sz w:val="20"/>
          <w:szCs w:val="20"/>
        </w:rPr>
        <w:t>Trevi</w:t>
      </w:r>
      <w:proofErr w:type="spellEnd"/>
      <w:r w:rsidRPr="002C6334">
        <w:rPr>
          <w:rFonts w:eastAsia="Times New Roman" w:cs="Times New Roman"/>
          <w:color w:val="000000"/>
          <w:sz w:val="20"/>
          <w:szCs w:val="20"/>
        </w:rPr>
        <w:t>, both found in Rome.</w:t>
      </w:r>
    </w:p>
    <w:p w:rsidR="002C6334" w:rsidRPr="0085299F" w:rsidRDefault="002C6334" w:rsidP="002C6334">
      <w:pPr>
        <w:spacing w:after="0" w:line="240" w:lineRule="auto"/>
        <w:rPr>
          <w:rFonts w:eastAsia="Times New Roman" w:cs="Times New Roman"/>
          <w:color w:val="000000"/>
          <w:sz w:val="20"/>
          <w:szCs w:val="20"/>
        </w:rPr>
      </w:pPr>
      <w:r w:rsidRPr="002C6334">
        <w:rPr>
          <w:rFonts w:eastAsia="Times New Roman" w:cs="Times New Roman"/>
          <w:color w:val="000000"/>
          <w:sz w:val="20"/>
          <w:szCs w:val="20"/>
        </w:rPr>
        <w:t xml:space="preserve">ANSWER: </w:t>
      </w:r>
      <w:r w:rsidRPr="002C6334">
        <w:rPr>
          <w:rFonts w:eastAsia="Times New Roman" w:cs="Times New Roman"/>
          <w:b/>
          <w:bCs/>
          <w:color w:val="000000"/>
          <w:sz w:val="20"/>
          <w:szCs w:val="20"/>
          <w:u w:val="single"/>
        </w:rPr>
        <w:t>fountain</w:t>
      </w:r>
      <w:r w:rsidRPr="002C6334">
        <w:rPr>
          <w:rFonts w:eastAsia="Times New Roman" w:cs="Times New Roman"/>
          <w:color w:val="000000"/>
          <w:sz w:val="20"/>
          <w:szCs w:val="20"/>
        </w:rPr>
        <w:t>s &lt;MZ&gt;</w:t>
      </w:r>
      <w:r w:rsidRPr="002C6334">
        <w:rPr>
          <w:rFonts w:eastAsia="Times New Roman" w:cs="Times New Roman"/>
          <w:color w:val="000000"/>
          <w:sz w:val="27"/>
          <w:szCs w:val="27"/>
        </w:rPr>
        <w:br/>
      </w: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 xml:space="preserve">2. This statement </w:t>
      </w:r>
      <w:proofErr w:type="gramStart"/>
      <w:r w:rsidRPr="002C6334">
        <w:rPr>
          <w:rFonts w:eastAsia="Times New Roman" w:cs="Times New Roman"/>
          <w:color w:val="000000"/>
          <w:sz w:val="20"/>
          <w:szCs w:val="20"/>
        </w:rPr>
        <w:t>can be derived</w:t>
      </w:r>
      <w:proofErr w:type="gramEnd"/>
      <w:r w:rsidRPr="002C6334">
        <w:rPr>
          <w:rFonts w:eastAsia="Times New Roman" w:cs="Times New Roman"/>
          <w:color w:val="000000"/>
          <w:sz w:val="20"/>
          <w:szCs w:val="20"/>
        </w:rPr>
        <w:t xml:space="preserve"> by taking the natural log of a one-electron redox reaction written using Boltzmann factors. This equation can be generalized by considering multiple ions flowing across a cell membrane, a situation described by Hodgkin, Katz and Goldman. A term containing the gas constant times temperature over Faraday’s constant is subtracted from the standard half-cell reduction potential in this equation. Typically applied to Galvanic cells, it is named for a German chemist. For 10 points, name this electrochemical equation which determines the equilibrium reduction potential of a half-cell.</w:t>
      </w:r>
    </w:p>
    <w:p w:rsidR="002C6334" w:rsidRDefault="002C6334" w:rsidP="002C6334">
      <w:pPr>
        <w:spacing w:after="0" w:line="240" w:lineRule="auto"/>
        <w:rPr>
          <w:rFonts w:eastAsia="Times New Roman" w:cs="Times New Roman"/>
          <w:color w:val="000000"/>
          <w:sz w:val="20"/>
          <w:szCs w:val="20"/>
        </w:rPr>
      </w:pPr>
      <w:r w:rsidRPr="002C6334">
        <w:rPr>
          <w:rFonts w:eastAsia="Times New Roman" w:cs="Times New Roman"/>
          <w:color w:val="000000"/>
          <w:sz w:val="20"/>
          <w:szCs w:val="20"/>
        </w:rPr>
        <w:t xml:space="preserve">ANSWER: </w:t>
      </w:r>
      <w:r w:rsidRPr="002C6334">
        <w:rPr>
          <w:rFonts w:eastAsia="Times New Roman" w:cs="Times New Roman"/>
          <w:b/>
          <w:bCs/>
          <w:color w:val="000000"/>
          <w:sz w:val="20"/>
          <w:szCs w:val="20"/>
          <w:u w:val="single"/>
        </w:rPr>
        <w:t>Nernst</w:t>
      </w:r>
      <w:r w:rsidRPr="002C6334">
        <w:rPr>
          <w:rFonts w:eastAsia="Times New Roman" w:cs="Times New Roman"/>
          <w:color w:val="000000"/>
          <w:sz w:val="20"/>
          <w:szCs w:val="20"/>
        </w:rPr>
        <w:t xml:space="preserve"> equation [do not accept “Nernst-Planck equation”] &lt;SH&gt;</w:t>
      </w:r>
    </w:p>
    <w:p w:rsidR="002C6334" w:rsidRPr="0085299F" w:rsidRDefault="002C6334" w:rsidP="002C6334">
      <w:pPr>
        <w:spacing w:after="0" w:line="240" w:lineRule="auto"/>
        <w:rPr>
          <w:rFonts w:eastAsia="Times New Roman" w:cs="Times New Roman"/>
          <w:color w:val="000000"/>
          <w:sz w:val="20"/>
          <w:szCs w:val="20"/>
        </w:rPr>
      </w:pPr>
    </w:p>
    <w:p w:rsidR="002C6334" w:rsidRPr="002C6334" w:rsidRDefault="002C6334" w:rsidP="002C6334">
      <w:pPr>
        <w:spacing w:after="0" w:line="240" w:lineRule="auto"/>
        <w:rPr>
          <w:rFonts w:eastAsia="Times New Roman" w:cs="Times New Roman"/>
          <w:color w:val="000000"/>
          <w:sz w:val="27"/>
          <w:szCs w:val="27"/>
        </w:rPr>
      </w:pPr>
      <w:proofErr w:type="gramStart"/>
      <w:r w:rsidRPr="002C6334">
        <w:rPr>
          <w:rFonts w:eastAsia="Times New Roman" w:cs="Times New Roman"/>
          <w:color w:val="000000"/>
          <w:sz w:val="20"/>
          <w:szCs w:val="20"/>
        </w:rPr>
        <w:t>3. Historically</w:t>
      </w:r>
      <w:proofErr w:type="gramEnd"/>
      <w:r w:rsidRPr="002C6334">
        <w:rPr>
          <w:rFonts w:eastAsia="Times New Roman" w:cs="Times New Roman"/>
          <w:color w:val="000000"/>
          <w:sz w:val="20"/>
          <w:szCs w:val="20"/>
        </w:rPr>
        <w:t xml:space="preserve"> this region included a city that became a capital following a revolution sparked by a performance of </w:t>
      </w:r>
      <w:r w:rsidRPr="002C6334">
        <w:rPr>
          <w:rFonts w:eastAsia="Times New Roman" w:cs="Times New Roman"/>
          <w:i/>
          <w:iCs/>
          <w:color w:val="000000"/>
          <w:sz w:val="20"/>
          <w:szCs w:val="20"/>
        </w:rPr>
        <w:t xml:space="preserve">La </w:t>
      </w:r>
      <w:proofErr w:type="spellStart"/>
      <w:r w:rsidRPr="002C6334">
        <w:rPr>
          <w:rFonts w:eastAsia="Times New Roman" w:cs="Times New Roman"/>
          <w:i/>
          <w:iCs/>
          <w:color w:val="000000"/>
          <w:sz w:val="20"/>
          <w:szCs w:val="20"/>
        </w:rPr>
        <w:t>Muette</w:t>
      </w:r>
      <w:proofErr w:type="spellEnd"/>
      <w:r w:rsidRPr="002C6334">
        <w:rPr>
          <w:rFonts w:eastAsia="Times New Roman" w:cs="Times New Roman"/>
          <w:i/>
          <w:iCs/>
          <w:color w:val="000000"/>
          <w:sz w:val="20"/>
          <w:szCs w:val="20"/>
        </w:rPr>
        <w:t xml:space="preserve"> de Portici</w:t>
      </w:r>
      <w:r w:rsidRPr="002C6334">
        <w:rPr>
          <w:rFonts w:eastAsia="Times New Roman" w:cs="Times New Roman"/>
          <w:color w:val="000000"/>
          <w:sz w:val="20"/>
          <w:szCs w:val="20"/>
        </w:rPr>
        <w:t>. A</w:t>
      </w:r>
      <w:r>
        <w:rPr>
          <w:rFonts w:eastAsia="Times New Roman" w:cs="Times New Roman"/>
          <w:color w:val="000000"/>
          <w:sz w:val="20"/>
          <w:szCs w:val="20"/>
        </w:rPr>
        <w:t>n</w:t>
      </w:r>
      <w:r w:rsidRPr="002C6334">
        <w:rPr>
          <w:rFonts w:eastAsia="Times New Roman" w:cs="Times New Roman"/>
          <w:color w:val="000000"/>
          <w:sz w:val="20"/>
          <w:szCs w:val="20"/>
        </w:rPr>
        <w:t xml:space="preserve"> iconoclasm that took place in this region was sparked by several open air sermons. A shibboleth was used here prior to the Battle of the Golden Spurs, and parts of the “race to the sea” occurred here, ending after the opening of the sea-locks during the Battle of the </w:t>
      </w:r>
      <w:proofErr w:type="spellStart"/>
      <w:r w:rsidRPr="002C6334">
        <w:rPr>
          <w:rFonts w:eastAsia="Times New Roman" w:cs="Times New Roman"/>
          <w:color w:val="000000"/>
          <w:sz w:val="20"/>
          <w:szCs w:val="20"/>
        </w:rPr>
        <w:t>Yser</w:t>
      </w:r>
      <w:proofErr w:type="spellEnd"/>
      <w:r w:rsidRPr="002C6334">
        <w:rPr>
          <w:rFonts w:eastAsia="Times New Roman" w:cs="Times New Roman"/>
          <w:color w:val="000000"/>
          <w:sz w:val="20"/>
          <w:szCs w:val="20"/>
        </w:rPr>
        <w:t>. Noted for its cloth industries, this region was commemorated as a place where poppies bloomed in the aftermath of fighting at Ypres. For 10 points, identify this low-land region that comprises sections of Belgium and the Netherlands, notable for a distinct language.</w:t>
      </w:r>
    </w:p>
    <w:p w:rsidR="002C6334" w:rsidRDefault="002C6334" w:rsidP="002C6334">
      <w:pPr>
        <w:spacing w:after="0" w:line="240" w:lineRule="auto"/>
        <w:rPr>
          <w:rFonts w:eastAsia="Times New Roman" w:cs="Times New Roman"/>
          <w:color w:val="000000"/>
          <w:sz w:val="20"/>
          <w:szCs w:val="20"/>
        </w:rPr>
      </w:pPr>
      <w:r w:rsidRPr="002C6334">
        <w:rPr>
          <w:rFonts w:eastAsia="Times New Roman" w:cs="Times New Roman"/>
          <w:color w:val="000000"/>
          <w:sz w:val="20"/>
          <w:szCs w:val="20"/>
        </w:rPr>
        <w:t xml:space="preserve">ANSWER: </w:t>
      </w:r>
      <w:r w:rsidRPr="002C6334">
        <w:rPr>
          <w:rFonts w:eastAsia="Times New Roman" w:cs="Times New Roman"/>
          <w:b/>
          <w:bCs/>
          <w:color w:val="000000"/>
          <w:sz w:val="20"/>
          <w:szCs w:val="20"/>
          <w:u w:val="single"/>
        </w:rPr>
        <w:t>Flanders</w:t>
      </w:r>
      <w:r w:rsidRPr="002C6334">
        <w:rPr>
          <w:rFonts w:eastAsia="Times New Roman" w:cs="Times New Roman"/>
          <w:color w:val="000000"/>
          <w:sz w:val="20"/>
          <w:szCs w:val="20"/>
        </w:rPr>
        <w:t xml:space="preserve"> [or </w:t>
      </w:r>
      <w:r w:rsidRPr="002C6334">
        <w:rPr>
          <w:rFonts w:eastAsia="Times New Roman" w:cs="Times New Roman"/>
          <w:b/>
          <w:bCs/>
          <w:color w:val="000000"/>
          <w:sz w:val="20"/>
          <w:szCs w:val="20"/>
          <w:u w:val="single"/>
        </w:rPr>
        <w:t>Flemish Provinces</w:t>
      </w:r>
      <w:r w:rsidRPr="002C6334">
        <w:rPr>
          <w:rFonts w:eastAsia="Times New Roman" w:cs="Times New Roman"/>
          <w:color w:val="000000"/>
          <w:sz w:val="20"/>
          <w:szCs w:val="20"/>
        </w:rPr>
        <w:t>] &lt;ZZ&gt;</w:t>
      </w:r>
    </w:p>
    <w:p w:rsidR="002C6334" w:rsidRPr="0085299F" w:rsidRDefault="002C6334" w:rsidP="002C6334">
      <w:pPr>
        <w:spacing w:after="0" w:line="240" w:lineRule="auto"/>
        <w:rPr>
          <w:rFonts w:eastAsia="Times New Roman" w:cs="Times New Roman"/>
          <w:color w:val="000000"/>
          <w:sz w:val="20"/>
          <w:szCs w:val="20"/>
        </w:rPr>
      </w:pP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 xml:space="preserve">4. In a poem by this writer, the title character has abided “bitter breast-cares”. Lady Valentine meets another of his characters, whose “true Penelope was Flaubert” and seeks to “resuscitate the dead art / </w:t>
      </w:r>
      <w:proofErr w:type="gramStart"/>
      <w:r w:rsidRPr="002C6334">
        <w:rPr>
          <w:rFonts w:eastAsia="Times New Roman" w:cs="Times New Roman"/>
          <w:color w:val="000000"/>
          <w:sz w:val="20"/>
          <w:szCs w:val="20"/>
        </w:rPr>
        <w:t>Of</w:t>
      </w:r>
      <w:proofErr w:type="gramEnd"/>
      <w:r w:rsidRPr="002C6334">
        <w:rPr>
          <w:rFonts w:eastAsia="Times New Roman" w:cs="Times New Roman"/>
          <w:color w:val="000000"/>
          <w:sz w:val="20"/>
          <w:szCs w:val="20"/>
        </w:rPr>
        <w:t xml:space="preserve"> poetry”. Along with translating “The Seafarer”, this poet of </w:t>
      </w:r>
      <w:r w:rsidRPr="002C6334">
        <w:rPr>
          <w:rFonts w:eastAsia="Times New Roman" w:cs="Times New Roman"/>
          <w:i/>
          <w:iCs/>
          <w:color w:val="000000"/>
          <w:sz w:val="20"/>
          <w:szCs w:val="20"/>
        </w:rPr>
        <w:t xml:space="preserve">Hugh Selwyn </w:t>
      </w:r>
      <w:proofErr w:type="spellStart"/>
      <w:r w:rsidRPr="002C6334">
        <w:rPr>
          <w:rFonts w:eastAsia="Times New Roman" w:cs="Times New Roman"/>
          <w:i/>
          <w:iCs/>
          <w:color w:val="000000"/>
          <w:sz w:val="20"/>
          <w:szCs w:val="20"/>
        </w:rPr>
        <w:t>Mauberley</w:t>
      </w:r>
      <w:proofErr w:type="spellEnd"/>
      <w:r w:rsidRPr="002C6334">
        <w:rPr>
          <w:rFonts w:eastAsia="Times New Roman" w:cs="Times New Roman"/>
          <w:i/>
          <w:iCs/>
          <w:color w:val="000000"/>
          <w:sz w:val="20"/>
          <w:szCs w:val="20"/>
        </w:rPr>
        <w:t xml:space="preserve"> </w:t>
      </w:r>
      <w:r w:rsidRPr="002C6334">
        <w:rPr>
          <w:rFonts w:eastAsia="Times New Roman" w:cs="Times New Roman"/>
          <w:color w:val="000000"/>
          <w:sz w:val="20"/>
          <w:szCs w:val="20"/>
        </w:rPr>
        <w:t>described “the apparition of these faces” as “petals on a wet, black bough” in “In a Station of the Metro”. He drew from his translations of Chinese poetry in a “</w:t>
      </w:r>
      <w:proofErr w:type="spellStart"/>
      <w:r w:rsidRPr="002C6334">
        <w:rPr>
          <w:rFonts w:eastAsia="Times New Roman" w:cs="Times New Roman"/>
          <w:color w:val="000000"/>
          <w:sz w:val="20"/>
          <w:szCs w:val="20"/>
        </w:rPr>
        <w:t>cryselephantine</w:t>
      </w:r>
      <w:proofErr w:type="spellEnd"/>
      <w:r w:rsidRPr="002C6334">
        <w:rPr>
          <w:rFonts w:eastAsia="Times New Roman" w:cs="Times New Roman"/>
          <w:color w:val="000000"/>
          <w:sz w:val="20"/>
          <w:szCs w:val="20"/>
        </w:rPr>
        <w:t xml:space="preserve"> poem of immeasurable length” that includes “Rock Drill” and a section written during his imprisonment in Pisa. For 10 points, name this Imagist poet of </w:t>
      </w:r>
      <w:r w:rsidRPr="002C6334">
        <w:rPr>
          <w:rFonts w:eastAsia="Times New Roman" w:cs="Times New Roman"/>
          <w:i/>
          <w:iCs/>
          <w:color w:val="000000"/>
          <w:sz w:val="20"/>
          <w:szCs w:val="20"/>
        </w:rPr>
        <w:t>The Cantos.</w:t>
      </w: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 xml:space="preserve">ANSWER: Ezra </w:t>
      </w:r>
      <w:r w:rsidRPr="002C6334">
        <w:rPr>
          <w:rFonts w:eastAsia="Times New Roman" w:cs="Times New Roman"/>
          <w:b/>
          <w:bCs/>
          <w:color w:val="000000"/>
          <w:sz w:val="20"/>
          <w:szCs w:val="20"/>
          <w:u w:val="single"/>
        </w:rPr>
        <w:t>Pound</w:t>
      </w:r>
      <w:r w:rsidRPr="002C6334">
        <w:rPr>
          <w:rFonts w:eastAsia="Times New Roman" w:cs="Times New Roman"/>
          <w:color w:val="000000"/>
          <w:sz w:val="20"/>
          <w:szCs w:val="20"/>
        </w:rPr>
        <w:t xml:space="preserve"> &lt;MZ&gt;</w:t>
      </w:r>
    </w:p>
    <w:p w:rsidR="00004967" w:rsidRDefault="00004967" w:rsidP="002C6334">
      <w:pPr>
        <w:spacing w:after="0" w:line="240" w:lineRule="auto"/>
        <w:rPr>
          <w:rFonts w:eastAsia="Times New Roman" w:cs="Times New Roman"/>
          <w:color w:val="000000"/>
          <w:sz w:val="20"/>
          <w:szCs w:val="20"/>
        </w:rPr>
      </w:pP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 xml:space="preserve">5. One of this man’s works was criticized as having “the attitude of a dying civilization”; that work was refuted by Henry Hazlitt in </w:t>
      </w:r>
      <w:r w:rsidRPr="002C6334">
        <w:rPr>
          <w:rFonts w:eastAsia="Times New Roman" w:cs="Times New Roman"/>
          <w:i/>
          <w:iCs/>
          <w:color w:val="000000"/>
          <w:sz w:val="20"/>
          <w:szCs w:val="20"/>
        </w:rPr>
        <w:t>The Failure of the New Economics</w:t>
      </w:r>
      <w:r w:rsidRPr="002C6334">
        <w:rPr>
          <w:rFonts w:eastAsia="Times New Roman" w:cs="Times New Roman"/>
          <w:color w:val="000000"/>
          <w:sz w:val="20"/>
          <w:szCs w:val="20"/>
        </w:rPr>
        <w:t xml:space="preserve">. He described deciding whether to bring an umbrella as a case of “irreducible uncertainty” in </w:t>
      </w:r>
      <w:r w:rsidRPr="002C6334">
        <w:rPr>
          <w:rFonts w:eastAsia="Times New Roman" w:cs="Times New Roman"/>
          <w:i/>
          <w:iCs/>
          <w:color w:val="000000"/>
          <w:sz w:val="20"/>
          <w:szCs w:val="20"/>
        </w:rPr>
        <w:t>A Treatise on Probability</w:t>
      </w:r>
      <w:r w:rsidRPr="002C6334">
        <w:rPr>
          <w:rFonts w:eastAsia="Times New Roman" w:cs="Times New Roman"/>
          <w:color w:val="000000"/>
          <w:sz w:val="20"/>
          <w:szCs w:val="20"/>
        </w:rPr>
        <w:t xml:space="preserve">, published between the two World Wars. This man argued that the best way to pay for a war was compulsory saving to avoid wartime inflation, and he attacked the Treaty of Versailles in </w:t>
      </w:r>
      <w:r w:rsidRPr="002C6334">
        <w:rPr>
          <w:rFonts w:eastAsia="Times New Roman" w:cs="Times New Roman"/>
          <w:i/>
          <w:iCs/>
          <w:color w:val="000000"/>
          <w:sz w:val="20"/>
          <w:szCs w:val="20"/>
        </w:rPr>
        <w:t>The Economic Consequences of the Peace</w:t>
      </w:r>
      <w:r w:rsidRPr="002C6334">
        <w:rPr>
          <w:rFonts w:eastAsia="Times New Roman" w:cs="Times New Roman"/>
          <w:color w:val="000000"/>
          <w:sz w:val="20"/>
          <w:szCs w:val="20"/>
        </w:rPr>
        <w:t xml:space="preserve">. For 10 points, name this British economist who advocated deficit spending, the author of </w:t>
      </w:r>
      <w:r w:rsidRPr="002C6334">
        <w:rPr>
          <w:rFonts w:eastAsia="Times New Roman" w:cs="Times New Roman"/>
          <w:i/>
          <w:iCs/>
          <w:color w:val="000000"/>
          <w:sz w:val="20"/>
          <w:szCs w:val="20"/>
        </w:rPr>
        <w:t>The General Theory of Employment, Interest, and Money</w:t>
      </w:r>
      <w:r w:rsidRPr="002C6334">
        <w:rPr>
          <w:rFonts w:eastAsia="Times New Roman" w:cs="Times New Roman"/>
          <w:color w:val="000000"/>
          <w:sz w:val="20"/>
          <w:szCs w:val="20"/>
        </w:rPr>
        <w:t>.</w:t>
      </w:r>
    </w:p>
    <w:p w:rsidR="002C6334" w:rsidRPr="0085299F" w:rsidRDefault="002C6334" w:rsidP="002C6334">
      <w:pPr>
        <w:spacing w:after="0" w:line="240" w:lineRule="auto"/>
        <w:rPr>
          <w:rFonts w:eastAsia="Times New Roman" w:cs="Times New Roman"/>
          <w:color w:val="000000"/>
          <w:sz w:val="20"/>
          <w:szCs w:val="20"/>
        </w:rPr>
      </w:pPr>
      <w:r w:rsidRPr="002C6334">
        <w:rPr>
          <w:rFonts w:eastAsia="Times New Roman" w:cs="Times New Roman"/>
          <w:color w:val="000000"/>
          <w:sz w:val="20"/>
          <w:szCs w:val="20"/>
        </w:rPr>
        <w:t xml:space="preserve">Answer: John Maynard </w:t>
      </w:r>
      <w:r w:rsidRPr="002C6334">
        <w:rPr>
          <w:rFonts w:eastAsia="Times New Roman" w:cs="Times New Roman"/>
          <w:b/>
          <w:bCs/>
          <w:color w:val="000000"/>
          <w:sz w:val="20"/>
          <w:szCs w:val="20"/>
          <w:u w:val="single"/>
        </w:rPr>
        <w:t>Keynes</w:t>
      </w:r>
      <w:r w:rsidRPr="002C6334">
        <w:rPr>
          <w:rFonts w:eastAsia="Times New Roman" w:cs="Times New Roman"/>
          <w:color w:val="000000"/>
          <w:sz w:val="20"/>
          <w:szCs w:val="20"/>
        </w:rPr>
        <w:t xml:space="preserve"> &lt;AM&gt;</w:t>
      </w:r>
      <w:r w:rsidRPr="002C6334">
        <w:rPr>
          <w:rFonts w:eastAsia="Times New Roman" w:cs="Times New Roman"/>
          <w:color w:val="000000"/>
          <w:sz w:val="27"/>
          <w:szCs w:val="27"/>
        </w:rPr>
        <w:br/>
      </w: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 xml:space="preserve">6. One river in this province, Albany River, flows into James Bay and </w:t>
      </w:r>
      <w:proofErr w:type="gramStart"/>
      <w:r w:rsidRPr="002C6334">
        <w:rPr>
          <w:rFonts w:eastAsia="Times New Roman" w:cs="Times New Roman"/>
          <w:color w:val="000000"/>
          <w:sz w:val="20"/>
          <w:szCs w:val="20"/>
        </w:rPr>
        <w:t>is used</w:t>
      </w:r>
      <w:proofErr w:type="gramEnd"/>
      <w:r w:rsidRPr="002C6334">
        <w:rPr>
          <w:rFonts w:eastAsia="Times New Roman" w:cs="Times New Roman"/>
          <w:color w:val="000000"/>
          <w:sz w:val="20"/>
          <w:szCs w:val="20"/>
        </w:rPr>
        <w:t xml:space="preserve"> as a boundary between the </w:t>
      </w:r>
      <w:proofErr w:type="spellStart"/>
      <w:r w:rsidRPr="002C6334">
        <w:rPr>
          <w:rFonts w:eastAsia="Times New Roman" w:cs="Times New Roman"/>
          <w:color w:val="000000"/>
          <w:sz w:val="20"/>
          <w:szCs w:val="20"/>
        </w:rPr>
        <w:t>Kenora</w:t>
      </w:r>
      <w:proofErr w:type="spellEnd"/>
      <w:r w:rsidRPr="002C6334">
        <w:rPr>
          <w:rFonts w:eastAsia="Times New Roman" w:cs="Times New Roman"/>
          <w:color w:val="000000"/>
          <w:sz w:val="20"/>
          <w:szCs w:val="20"/>
        </w:rPr>
        <w:t xml:space="preserve"> District and the Cochrane District. This province also contains the town of </w:t>
      </w:r>
      <w:proofErr w:type="spellStart"/>
      <w:r w:rsidRPr="002C6334">
        <w:rPr>
          <w:rFonts w:eastAsia="Times New Roman" w:cs="Times New Roman"/>
          <w:color w:val="000000"/>
          <w:sz w:val="20"/>
          <w:szCs w:val="20"/>
        </w:rPr>
        <w:t>Tobermory</w:t>
      </w:r>
      <w:proofErr w:type="spellEnd"/>
      <w:r w:rsidRPr="002C6334">
        <w:rPr>
          <w:rFonts w:eastAsia="Times New Roman" w:cs="Times New Roman"/>
          <w:color w:val="000000"/>
          <w:sz w:val="20"/>
          <w:szCs w:val="20"/>
        </w:rPr>
        <w:t>, in which one can take a ferry from Bruce Peninsula to Manitoulin Island on Lake Huron. Another lake in this province, which is shared with Minnesota and Manitoba, is the Lake of the Woods. Bordered to the northeast by Quebec, this province contains both its nation’s largest city and capital. For 10 points, name this most populous province of Canada that contains the national capital Ottawa, with largest city Toronto.</w:t>
      </w: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 xml:space="preserve">ANSWER: </w:t>
      </w:r>
      <w:r w:rsidRPr="002C6334">
        <w:rPr>
          <w:rFonts w:eastAsia="Times New Roman" w:cs="Times New Roman"/>
          <w:b/>
          <w:bCs/>
          <w:color w:val="000000"/>
          <w:sz w:val="20"/>
          <w:szCs w:val="20"/>
          <w:u w:val="single"/>
        </w:rPr>
        <w:t>Ontario</w:t>
      </w:r>
      <w:r w:rsidRPr="002C6334">
        <w:rPr>
          <w:rFonts w:eastAsia="Times New Roman" w:cs="Times New Roman"/>
          <w:color w:val="000000"/>
          <w:sz w:val="20"/>
          <w:szCs w:val="20"/>
        </w:rPr>
        <w:t xml:space="preserve"> &lt;WR&gt;</w:t>
      </w:r>
    </w:p>
    <w:p w:rsidR="00CF3FD3" w:rsidRDefault="00CF3FD3" w:rsidP="002C6334">
      <w:pPr>
        <w:spacing w:after="0" w:line="240" w:lineRule="auto"/>
        <w:rPr>
          <w:rFonts w:eastAsia="Times New Roman" w:cs="Times New Roman"/>
          <w:color w:val="000000"/>
          <w:sz w:val="20"/>
          <w:szCs w:val="20"/>
        </w:rPr>
      </w:pP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 xml:space="preserve">7. One of these objects can couple with a </w:t>
      </w:r>
      <w:proofErr w:type="spellStart"/>
      <w:r w:rsidRPr="002C6334">
        <w:rPr>
          <w:rFonts w:eastAsia="Times New Roman" w:cs="Times New Roman"/>
          <w:color w:val="000000"/>
          <w:sz w:val="20"/>
          <w:szCs w:val="20"/>
        </w:rPr>
        <w:t>quasiparticle</w:t>
      </w:r>
      <w:proofErr w:type="spellEnd"/>
      <w:r w:rsidRPr="002C6334">
        <w:rPr>
          <w:rFonts w:eastAsia="Times New Roman" w:cs="Times New Roman"/>
          <w:color w:val="000000"/>
          <w:sz w:val="20"/>
          <w:szCs w:val="20"/>
        </w:rPr>
        <w:t xml:space="preserve"> of plasma oscillation known as a </w:t>
      </w:r>
      <w:proofErr w:type="spellStart"/>
      <w:r w:rsidRPr="002C6334">
        <w:rPr>
          <w:rFonts w:eastAsia="Times New Roman" w:cs="Times New Roman"/>
          <w:color w:val="000000"/>
          <w:sz w:val="20"/>
          <w:szCs w:val="20"/>
        </w:rPr>
        <w:t>plasmon</w:t>
      </w:r>
      <w:proofErr w:type="spellEnd"/>
      <w:r w:rsidRPr="002C6334">
        <w:rPr>
          <w:rFonts w:eastAsia="Times New Roman" w:cs="Times New Roman"/>
          <w:color w:val="000000"/>
          <w:sz w:val="20"/>
          <w:szCs w:val="20"/>
        </w:rPr>
        <w:t xml:space="preserve"> to form a </w:t>
      </w:r>
      <w:proofErr w:type="spellStart"/>
      <w:r w:rsidRPr="002C6334">
        <w:rPr>
          <w:rFonts w:eastAsia="Times New Roman" w:cs="Times New Roman"/>
          <w:color w:val="000000"/>
          <w:sz w:val="20"/>
          <w:szCs w:val="20"/>
        </w:rPr>
        <w:t>polariton</w:t>
      </w:r>
      <w:proofErr w:type="spellEnd"/>
      <w:r w:rsidRPr="002C6334">
        <w:rPr>
          <w:rFonts w:eastAsia="Times New Roman" w:cs="Times New Roman"/>
          <w:color w:val="000000"/>
          <w:sz w:val="20"/>
          <w:szCs w:val="20"/>
        </w:rPr>
        <w:t xml:space="preserve">. Low-energy annihilation produces at least two of these particles, which are represented by wavy lines in Feynman diagrams. The momenta of these particles may be calculated by multiplying the reduced Planck constant by the wave vector. Besides the gluon, this boson is the only massless particle in the Standard Model, and it mediates the electromagnetic force. </w:t>
      </w:r>
      <w:proofErr w:type="gramStart"/>
      <w:r w:rsidRPr="002C6334">
        <w:rPr>
          <w:rFonts w:eastAsia="Times New Roman" w:cs="Times New Roman"/>
          <w:color w:val="000000"/>
          <w:sz w:val="20"/>
          <w:szCs w:val="20"/>
        </w:rPr>
        <w:t xml:space="preserve">This particle’s speed in a vacuum, </w:t>
      </w:r>
      <w:r w:rsidRPr="002C6334">
        <w:rPr>
          <w:rFonts w:eastAsia="Times New Roman" w:cs="Times New Roman"/>
          <w:i/>
          <w:iCs/>
          <w:color w:val="000000"/>
          <w:sz w:val="20"/>
          <w:szCs w:val="20"/>
        </w:rPr>
        <w:t>c</w:t>
      </w:r>
      <w:r w:rsidRPr="002C6334">
        <w:rPr>
          <w:rFonts w:eastAsia="Times New Roman" w:cs="Times New Roman"/>
          <w:color w:val="000000"/>
          <w:sz w:val="20"/>
          <w:szCs w:val="20"/>
        </w:rPr>
        <w:t>, cannot be exceeded by any matter</w:t>
      </w:r>
      <w:proofErr w:type="gramEnd"/>
      <w:r w:rsidRPr="002C6334">
        <w:rPr>
          <w:rFonts w:eastAsia="Times New Roman" w:cs="Times New Roman"/>
          <w:color w:val="000000"/>
          <w:sz w:val="20"/>
          <w:szCs w:val="20"/>
        </w:rPr>
        <w:t>. For 10 points, name this elementary particle, the quantum of light.</w:t>
      </w: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 xml:space="preserve">ANSWER: </w:t>
      </w:r>
      <w:r w:rsidRPr="002C6334">
        <w:rPr>
          <w:rFonts w:eastAsia="Times New Roman" w:cs="Times New Roman"/>
          <w:b/>
          <w:bCs/>
          <w:color w:val="000000"/>
          <w:sz w:val="20"/>
          <w:szCs w:val="20"/>
          <w:u w:val="single"/>
        </w:rPr>
        <w:t>photon</w:t>
      </w:r>
      <w:r w:rsidRPr="002C6334">
        <w:rPr>
          <w:rFonts w:eastAsia="Times New Roman" w:cs="Times New Roman"/>
          <w:color w:val="000000"/>
          <w:sz w:val="20"/>
          <w:szCs w:val="20"/>
        </w:rPr>
        <w:t>s [prompt on “gamma”] &lt;WR&gt;</w:t>
      </w:r>
    </w:p>
    <w:p w:rsidR="00CF3FD3" w:rsidRDefault="00CF3FD3" w:rsidP="002C6334">
      <w:pPr>
        <w:spacing w:after="0" w:line="240" w:lineRule="auto"/>
        <w:rPr>
          <w:rFonts w:eastAsia="Times New Roman" w:cs="Times New Roman"/>
          <w:color w:val="000000"/>
          <w:sz w:val="20"/>
          <w:szCs w:val="20"/>
        </w:rPr>
      </w:pP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 xml:space="preserve">8. This leader arbitrated the Bread and Roses strike and backed the actions of Edwin Curtis during one event. In one position, he repeatedly vetoed the </w:t>
      </w:r>
      <w:proofErr w:type="spellStart"/>
      <w:r w:rsidRPr="002C6334">
        <w:rPr>
          <w:rFonts w:eastAsia="Times New Roman" w:cs="Times New Roman"/>
          <w:color w:val="000000"/>
          <w:sz w:val="20"/>
          <w:szCs w:val="20"/>
        </w:rPr>
        <w:t>McNary</w:t>
      </w:r>
      <w:proofErr w:type="spellEnd"/>
      <w:r w:rsidRPr="002C6334">
        <w:rPr>
          <w:rFonts w:eastAsia="Times New Roman" w:cs="Times New Roman"/>
          <w:color w:val="000000"/>
          <w:sz w:val="20"/>
          <w:szCs w:val="20"/>
        </w:rPr>
        <w:t xml:space="preserve">-Haugen Farm bill, and his victory over Robert La </w:t>
      </w:r>
      <w:proofErr w:type="spellStart"/>
      <w:r w:rsidRPr="002C6334">
        <w:rPr>
          <w:rFonts w:eastAsia="Times New Roman" w:cs="Times New Roman"/>
          <w:color w:val="000000"/>
          <w:sz w:val="20"/>
          <w:szCs w:val="20"/>
        </w:rPr>
        <w:t>Follette</w:t>
      </w:r>
      <w:proofErr w:type="spellEnd"/>
      <w:r w:rsidRPr="002C6334">
        <w:rPr>
          <w:rFonts w:eastAsia="Times New Roman" w:cs="Times New Roman"/>
          <w:color w:val="000000"/>
          <w:sz w:val="20"/>
          <w:szCs w:val="20"/>
        </w:rPr>
        <w:t xml:space="preserve"> and John W. Davis led to his presidential inauguration being the first one broadcast live on radio. His Secretary of State successfully negotiated the Kellogg-Briand Pact, and as Governor of Massachusetts, he ended the Boston Police Strike. His economic policies were largely formulated by Andrew Mellon. For 10 points, name this successor to Warren G. Harding who declared that the “business of government is business” in support of laissez-faire policies.</w:t>
      </w: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 xml:space="preserve">ANSWER: Calvin </w:t>
      </w:r>
      <w:r w:rsidRPr="002C6334">
        <w:rPr>
          <w:rFonts w:eastAsia="Times New Roman" w:cs="Times New Roman"/>
          <w:b/>
          <w:bCs/>
          <w:color w:val="000000"/>
          <w:sz w:val="20"/>
          <w:szCs w:val="20"/>
          <w:u w:val="single"/>
        </w:rPr>
        <w:t>Coolidge</w:t>
      </w:r>
      <w:r w:rsidRPr="002C6334">
        <w:rPr>
          <w:rFonts w:eastAsia="Times New Roman" w:cs="Times New Roman"/>
          <w:color w:val="000000"/>
          <w:sz w:val="20"/>
          <w:szCs w:val="20"/>
        </w:rPr>
        <w:t xml:space="preserve"> &lt;ZZ&gt;</w:t>
      </w:r>
    </w:p>
    <w:p w:rsidR="00CF3FD3" w:rsidRDefault="00CF3FD3" w:rsidP="002C6334">
      <w:pPr>
        <w:spacing w:after="0" w:line="240" w:lineRule="auto"/>
        <w:rPr>
          <w:rFonts w:eastAsia="Times New Roman" w:cs="Times New Roman"/>
          <w:color w:val="000000"/>
          <w:sz w:val="20"/>
          <w:szCs w:val="20"/>
        </w:rPr>
      </w:pP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 xml:space="preserve">9. Old men with spine-chilling laughs haunt the narrator of a novel in this language, </w:t>
      </w:r>
      <w:r w:rsidRPr="002C6334">
        <w:rPr>
          <w:rFonts w:eastAsia="Times New Roman" w:cs="Times New Roman"/>
          <w:i/>
          <w:iCs/>
          <w:color w:val="000000"/>
          <w:sz w:val="20"/>
          <w:szCs w:val="20"/>
        </w:rPr>
        <w:t xml:space="preserve">The Blind Owl. </w:t>
      </w:r>
      <w:r w:rsidRPr="002C6334">
        <w:rPr>
          <w:rFonts w:eastAsia="Times New Roman" w:cs="Times New Roman"/>
          <w:color w:val="000000"/>
          <w:sz w:val="20"/>
          <w:szCs w:val="20"/>
        </w:rPr>
        <w:t xml:space="preserve">The song of a reed-flute opens a poetry collection in this language. In another work in this language, the Black Demon is slain by </w:t>
      </w:r>
      <w:proofErr w:type="spellStart"/>
      <w:r w:rsidRPr="002C6334">
        <w:rPr>
          <w:rFonts w:eastAsia="Times New Roman" w:cs="Times New Roman"/>
          <w:color w:val="000000"/>
          <w:sz w:val="20"/>
          <w:szCs w:val="20"/>
        </w:rPr>
        <w:t>Hushang</w:t>
      </w:r>
      <w:proofErr w:type="spellEnd"/>
      <w:r w:rsidRPr="002C6334">
        <w:rPr>
          <w:rFonts w:eastAsia="Times New Roman" w:cs="Times New Roman"/>
          <w:color w:val="000000"/>
          <w:sz w:val="20"/>
          <w:szCs w:val="20"/>
        </w:rPr>
        <w:t xml:space="preserve"> in vengeance for the death of </w:t>
      </w:r>
      <w:proofErr w:type="spellStart"/>
      <w:r w:rsidRPr="002C6334">
        <w:rPr>
          <w:rFonts w:eastAsia="Times New Roman" w:cs="Times New Roman"/>
          <w:color w:val="000000"/>
          <w:sz w:val="20"/>
          <w:szCs w:val="20"/>
        </w:rPr>
        <w:t>Siamak</w:t>
      </w:r>
      <w:proofErr w:type="spellEnd"/>
      <w:r w:rsidRPr="002C6334">
        <w:rPr>
          <w:rFonts w:eastAsia="Times New Roman" w:cs="Times New Roman"/>
          <w:color w:val="000000"/>
          <w:sz w:val="20"/>
          <w:szCs w:val="20"/>
        </w:rPr>
        <w:t xml:space="preserve">, the son of </w:t>
      </w:r>
      <w:proofErr w:type="spellStart"/>
      <w:r w:rsidRPr="002C6334">
        <w:rPr>
          <w:rFonts w:eastAsia="Times New Roman" w:cs="Times New Roman"/>
          <w:color w:val="000000"/>
          <w:sz w:val="20"/>
          <w:szCs w:val="20"/>
        </w:rPr>
        <w:t>Kayumars</w:t>
      </w:r>
      <w:proofErr w:type="spellEnd"/>
      <w:r w:rsidRPr="002C6334">
        <w:rPr>
          <w:rFonts w:eastAsia="Times New Roman" w:cs="Times New Roman"/>
          <w:color w:val="000000"/>
          <w:sz w:val="20"/>
          <w:szCs w:val="20"/>
        </w:rPr>
        <w:t xml:space="preserve">. In that work, </w:t>
      </w:r>
      <w:proofErr w:type="spellStart"/>
      <w:r w:rsidRPr="002C6334">
        <w:rPr>
          <w:rFonts w:eastAsia="Times New Roman" w:cs="Times New Roman"/>
          <w:color w:val="000000"/>
          <w:sz w:val="20"/>
          <w:szCs w:val="20"/>
        </w:rPr>
        <w:t>Sohrab</w:t>
      </w:r>
      <w:proofErr w:type="spellEnd"/>
      <w:r w:rsidRPr="002C6334">
        <w:rPr>
          <w:rFonts w:eastAsia="Times New Roman" w:cs="Times New Roman"/>
          <w:color w:val="000000"/>
          <w:sz w:val="20"/>
          <w:szCs w:val="20"/>
        </w:rPr>
        <w:t xml:space="preserve"> is killed by the rider of </w:t>
      </w:r>
      <w:proofErr w:type="spellStart"/>
      <w:r w:rsidRPr="002C6334">
        <w:rPr>
          <w:rFonts w:eastAsia="Times New Roman" w:cs="Times New Roman"/>
          <w:color w:val="000000"/>
          <w:sz w:val="20"/>
          <w:szCs w:val="20"/>
        </w:rPr>
        <w:t>Rakhsh</w:t>
      </w:r>
      <w:proofErr w:type="spellEnd"/>
      <w:r w:rsidRPr="002C6334">
        <w:rPr>
          <w:rFonts w:eastAsia="Times New Roman" w:cs="Times New Roman"/>
          <w:color w:val="000000"/>
          <w:sz w:val="20"/>
          <w:szCs w:val="20"/>
        </w:rPr>
        <w:t xml:space="preserve">, </w:t>
      </w:r>
      <w:proofErr w:type="spellStart"/>
      <w:r w:rsidRPr="002C6334">
        <w:rPr>
          <w:rFonts w:eastAsia="Times New Roman" w:cs="Times New Roman"/>
          <w:color w:val="000000"/>
          <w:sz w:val="20"/>
          <w:szCs w:val="20"/>
        </w:rPr>
        <w:t>Rustam</w:t>
      </w:r>
      <w:proofErr w:type="spellEnd"/>
      <w:r w:rsidRPr="002C6334">
        <w:rPr>
          <w:rFonts w:eastAsia="Times New Roman" w:cs="Times New Roman"/>
          <w:color w:val="000000"/>
          <w:sz w:val="20"/>
          <w:szCs w:val="20"/>
        </w:rPr>
        <w:t xml:space="preserve">. The lines “The Moving Finger writes and, having Writ, / moves on” and “A Jug of Wine, A Loaf of Bread - and Thou” were written in this language and translated into English by Edward FitzGerald. For 10 points, name this language used in Rumi’s </w:t>
      </w:r>
      <w:r w:rsidRPr="002C6334">
        <w:rPr>
          <w:rFonts w:eastAsia="Times New Roman" w:cs="Times New Roman"/>
          <w:i/>
          <w:iCs/>
          <w:color w:val="000000"/>
          <w:sz w:val="20"/>
          <w:szCs w:val="20"/>
        </w:rPr>
        <w:t xml:space="preserve">Spiritual Couplets, </w:t>
      </w:r>
      <w:proofErr w:type="spellStart"/>
      <w:r w:rsidRPr="002C6334">
        <w:rPr>
          <w:rFonts w:eastAsia="Times New Roman" w:cs="Times New Roman"/>
          <w:color w:val="000000"/>
          <w:sz w:val="20"/>
          <w:szCs w:val="20"/>
        </w:rPr>
        <w:t>Ferdowsi’s</w:t>
      </w:r>
      <w:proofErr w:type="spellEnd"/>
      <w:r w:rsidRPr="002C6334">
        <w:rPr>
          <w:rFonts w:eastAsia="Times New Roman" w:cs="Times New Roman"/>
          <w:color w:val="000000"/>
          <w:sz w:val="20"/>
          <w:szCs w:val="20"/>
        </w:rPr>
        <w:t xml:space="preserve"> </w:t>
      </w:r>
      <w:proofErr w:type="spellStart"/>
      <w:r w:rsidRPr="002C6334">
        <w:rPr>
          <w:rFonts w:eastAsia="Times New Roman" w:cs="Times New Roman"/>
          <w:i/>
          <w:iCs/>
          <w:color w:val="000000"/>
          <w:sz w:val="20"/>
          <w:szCs w:val="20"/>
        </w:rPr>
        <w:t>Shahnameh</w:t>
      </w:r>
      <w:proofErr w:type="spellEnd"/>
      <w:r w:rsidRPr="002C6334">
        <w:rPr>
          <w:rFonts w:eastAsia="Times New Roman" w:cs="Times New Roman"/>
          <w:i/>
          <w:iCs/>
          <w:color w:val="000000"/>
          <w:sz w:val="20"/>
          <w:szCs w:val="20"/>
        </w:rPr>
        <w:t xml:space="preserve"> </w:t>
      </w:r>
      <w:r w:rsidRPr="002C6334">
        <w:rPr>
          <w:rFonts w:eastAsia="Times New Roman" w:cs="Times New Roman"/>
          <w:color w:val="000000"/>
          <w:sz w:val="20"/>
          <w:szCs w:val="20"/>
        </w:rPr>
        <w:t xml:space="preserve">and the </w:t>
      </w:r>
      <w:proofErr w:type="spellStart"/>
      <w:r w:rsidRPr="002C6334">
        <w:rPr>
          <w:rFonts w:eastAsia="Times New Roman" w:cs="Times New Roman"/>
          <w:i/>
          <w:iCs/>
          <w:color w:val="000000"/>
          <w:sz w:val="20"/>
          <w:szCs w:val="20"/>
        </w:rPr>
        <w:t>Rubaiyat</w:t>
      </w:r>
      <w:proofErr w:type="spellEnd"/>
      <w:r w:rsidRPr="002C6334">
        <w:rPr>
          <w:rFonts w:eastAsia="Times New Roman" w:cs="Times New Roman"/>
          <w:i/>
          <w:iCs/>
          <w:color w:val="000000"/>
          <w:sz w:val="20"/>
          <w:szCs w:val="20"/>
        </w:rPr>
        <w:t xml:space="preserve"> of Omar Khayyam</w:t>
      </w:r>
      <w:r w:rsidRPr="002C6334">
        <w:rPr>
          <w:rFonts w:eastAsia="Times New Roman" w:cs="Times New Roman"/>
          <w:color w:val="000000"/>
          <w:sz w:val="20"/>
          <w:szCs w:val="20"/>
        </w:rPr>
        <w:t>.</w:t>
      </w: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 xml:space="preserve">ANSWER: </w:t>
      </w:r>
      <w:r w:rsidRPr="002C6334">
        <w:rPr>
          <w:rFonts w:eastAsia="Times New Roman" w:cs="Times New Roman"/>
          <w:b/>
          <w:bCs/>
          <w:color w:val="000000"/>
          <w:sz w:val="20"/>
          <w:szCs w:val="20"/>
          <w:u w:val="single"/>
        </w:rPr>
        <w:t>Persian</w:t>
      </w:r>
      <w:r w:rsidRPr="002C6334">
        <w:rPr>
          <w:rFonts w:eastAsia="Times New Roman" w:cs="Times New Roman"/>
          <w:color w:val="000000"/>
          <w:sz w:val="20"/>
          <w:szCs w:val="20"/>
        </w:rPr>
        <w:t xml:space="preserve"> [or </w:t>
      </w:r>
      <w:r w:rsidRPr="002C6334">
        <w:rPr>
          <w:rFonts w:eastAsia="Times New Roman" w:cs="Times New Roman"/>
          <w:b/>
          <w:bCs/>
          <w:color w:val="000000"/>
          <w:sz w:val="20"/>
          <w:szCs w:val="20"/>
          <w:u w:val="single"/>
        </w:rPr>
        <w:t>Farsi</w:t>
      </w:r>
      <w:r w:rsidRPr="002C6334">
        <w:rPr>
          <w:rFonts w:eastAsia="Times New Roman" w:cs="Times New Roman"/>
          <w:color w:val="000000"/>
          <w:sz w:val="20"/>
          <w:szCs w:val="20"/>
        </w:rPr>
        <w:t>] &lt;MZ&gt;</w:t>
      </w:r>
    </w:p>
    <w:p w:rsidR="00CF3FD3" w:rsidRDefault="00CF3FD3" w:rsidP="002C6334">
      <w:pPr>
        <w:spacing w:after="0" w:line="240" w:lineRule="auto"/>
        <w:rPr>
          <w:rFonts w:eastAsia="Times New Roman" w:cs="Times New Roman"/>
          <w:color w:val="000000"/>
          <w:sz w:val="20"/>
          <w:szCs w:val="20"/>
        </w:rPr>
      </w:pP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 xml:space="preserve">10. This son of </w:t>
      </w:r>
      <w:proofErr w:type="spellStart"/>
      <w:r w:rsidRPr="002C6334">
        <w:rPr>
          <w:rFonts w:eastAsia="Times New Roman" w:cs="Times New Roman"/>
          <w:color w:val="000000"/>
          <w:sz w:val="20"/>
          <w:szCs w:val="20"/>
        </w:rPr>
        <w:t>Adhan</w:t>
      </w:r>
      <w:proofErr w:type="spellEnd"/>
      <w:r w:rsidRPr="002C6334">
        <w:rPr>
          <w:rFonts w:eastAsia="Times New Roman" w:cs="Times New Roman"/>
          <w:color w:val="000000"/>
          <w:sz w:val="20"/>
          <w:szCs w:val="20"/>
        </w:rPr>
        <w:t xml:space="preserve"> and an incubus entered Rome as a large stag with a white foot. He was born with the ability to speak in all tongues, and once prophesied that a tower could not be built because two dragons kept tearing it down. This figure died in a stone tower in which two lovers had spent their last night when </w:t>
      </w:r>
      <w:proofErr w:type="spellStart"/>
      <w:r w:rsidRPr="002C6334">
        <w:rPr>
          <w:rFonts w:eastAsia="Times New Roman" w:cs="Times New Roman"/>
          <w:color w:val="000000"/>
          <w:sz w:val="20"/>
          <w:szCs w:val="20"/>
        </w:rPr>
        <w:t>Nimue</w:t>
      </w:r>
      <w:proofErr w:type="spellEnd"/>
      <w:r w:rsidRPr="002C6334">
        <w:rPr>
          <w:rFonts w:eastAsia="Times New Roman" w:cs="Times New Roman"/>
          <w:color w:val="000000"/>
          <w:sz w:val="20"/>
          <w:szCs w:val="20"/>
        </w:rPr>
        <w:t xml:space="preserve">, the Lady of the Lake, trapped him inside. He helped </w:t>
      </w:r>
      <w:proofErr w:type="spellStart"/>
      <w:r w:rsidRPr="002C6334">
        <w:rPr>
          <w:rFonts w:eastAsia="Times New Roman" w:cs="Times New Roman"/>
          <w:color w:val="000000"/>
          <w:sz w:val="20"/>
          <w:szCs w:val="20"/>
        </w:rPr>
        <w:t>Uther</w:t>
      </w:r>
      <w:proofErr w:type="spellEnd"/>
      <w:r w:rsidRPr="002C6334">
        <w:rPr>
          <w:rFonts w:eastAsia="Times New Roman" w:cs="Times New Roman"/>
          <w:color w:val="000000"/>
          <w:sz w:val="20"/>
          <w:szCs w:val="20"/>
        </w:rPr>
        <w:t xml:space="preserve"> enter Tintagel </w:t>
      </w:r>
      <w:r w:rsidRPr="002C6334">
        <w:rPr>
          <w:rFonts w:eastAsia="Times New Roman" w:cs="Times New Roman"/>
          <w:color w:val="000000"/>
          <w:sz w:val="18"/>
          <w:szCs w:val="18"/>
        </w:rPr>
        <w:t>(“tin-TAH-</w:t>
      </w:r>
      <w:proofErr w:type="spellStart"/>
      <w:r w:rsidRPr="002C6334">
        <w:rPr>
          <w:rFonts w:eastAsia="Times New Roman" w:cs="Times New Roman"/>
          <w:color w:val="000000"/>
          <w:sz w:val="18"/>
          <w:szCs w:val="18"/>
        </w:rPr>
        <w:t>jel</w:t>
      </w:r>
      <w:proofErr w:type="spellEnd"/>
      <w:r w:rsidRPr="002C6334">
        <w:rPr>
          <w:rFonts w:eastAsia="Times New Roman" w:cs="Times New Roman"/>
          <w:color w:val="000000"/>
          <w:sz w:val="18"/>
          <w:szCs w:val="18"/>
        </w:rPr>
        <w:t>”)</w:t>
      </w:r>
      <w:r w:rsidRPr="002C6334">
        <w:rPr>
          <w:rFonts w:eastAsia="Times New Roman" w:cs="Times New Roman"/>
          <w:color w:val="000000"/>
          <w:sz w:val="20"/>
          <w:szCs w:val="20"/>
        </w:rPr>
        <w:t xml:space="preserve"> and father the future king of England on </w:t>
      </w:r>
      <w:proofErr w:type="spellStart"/>
      <w:r w:rsidRPr="002C6334">
        <w:rPr>
          <w:rFonts w:eastAsia="Times New Roman" w:cs="Times New Roman"/>
          <w:color w:val="000000"/>
          <w:sz w:val="20"/>
          <w:szCs w:val="20"/>
        </w:rPr>
        <w:t>Igraine</w:t>
      </w:r>
      <w:proofErr w:type="spellEnd"/>
      <w:r w:rsidRPr="002C6334">
        <w:rPr>
          <w:rFonts w:eastAsia="Times New Roman" w:cs="Times New Roman"/>
          <w:color w:val="000000"/>
          <w:sz w:val="20"/>
          <w:szCs w:val="20"/>
        </w:rPr>
        <w:t xml:space="preserve">. This figure experienced time backwards, mentored Arthur </w:t>
      </w:r>
      <w:proofErr w:type="spellStart"/>
      <w:r w:rsidRPr="002C6334">
        <w:rPr>
          <w:rFonts w:eastAsia="Times New Roman" w:cs="Times New Roman"/>
          <w:color w:val="000000"/>
          <w:sz w:val="20"/>
          <w:szCs w:val="20"/>
        </w:rPr>
        <w:t>Pendragon</w:t>
      </w:r>
      <w:proofErr w:type="spellEnd"/>
      <w:r w:rsidRPr="002C6334">
        <w:rPr>
          <w:rFonts w:eastAsia="Times New Roman" w:cs="Times New Roman"/>
          <w:color w:val="000000"/>
          <w:sz w:val="20"/>
          <w:szCs w:val="20"/>
        </w:rPr>
        <w:t>, and conjured the Sword in the Stone. For 10 points, name this wizard from Arthurian mythology.</w:t>
      </w: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 xml:space="preserve">ANSWER: </w:t>
      </w:r>
      <w:r w:rsidRPr="002C6334">
        <w:rPr>
          <w:rFonts w:eastAsia="Times New Roman" w:cs="Times New Roman"/>
          <w:b/>
          <w:bCs/>
          <w:color w:val="000000"/>
          <w:sz w:val="20"/>
          <w:szCs w:val="20"/>
          <w:u w:val="single"/>
        </w:rPr>
        <w:t>Merlin</w:t>
      </w:r>
      <w:r w:rsidRPr="002C6334">
        <w:rPr>
          <w:rFonts w:eastAsia="Times New Roman" w:cs="Times New Roman"/>
          <w:color w:val="000000"/>
          <w:sz w:val="20"/>
          <w:szCs w:val="20"/>
        </w:rPr>
        <w:t xml:space="preserve"> &lt;WD&gt;</w:t>
      </w:r>
    </w:p>
    <w:p w:rsidR="00CF3FD3" w:rsidRDefault="00CF3FD3" w:rsidP="002C6334">
      <w:pPr>
        <w:spacing w:after="0" w:line="240" w:lineRule="auto"/>
        <w:rPr>
          <w:rFonts w:eastAsia="Times New Roman" w:cs="Times New Roman"/>
          <w:color w:val="000000"/>
          <w:sz w:val="20"/>
          <w:szCs w:val="20"/>
        </w:rPr>
      </w:pP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 xml:space="preserve">11. His chief advisor was shown wearing a military uniform in late </w:t>
      </w:r>
      <w:proofErr w:type="gramStart"/>
      <w:r w:rsidRPr="002C6334">
        <w:rPr>
          <w:rFonts w:eastAsia="Times New Roman" w:cs="Times New Roman"/>
          <w:color w:val="000000"/>
          <w:sz w:val="20"/>
          <w:szCs w:val="20"/>
        </w:rPr>
        <w:t>2011,</w:t>
      </w:r>
      <w:proofErr w:type="gramEnd"/>
      <w:r w:rsidRPr="002C6334">
        <w:rPr>
          <w:rFonts w:eastAsia="Times New Roman" w:cs="Times New Roman"/>
          <w:color w:val="000000"/>
          <w:sz w:val="20"/>
          <w:szCs w:val="20"/>
        </w:rPr>
        <w:t xml:space="preserve"> and that advisor was later preceded by an advance party on a trip to China. His military chief of staff left office in 2</w:t>
      </w:r>
      <w:r w:rsidR="00CF3FD3">
        <w:rPr>
          <w:rFonts w:eastAsia="Times New Roman" w:cs="Times New Roman"/>
          <w:color w:val="000000"/>
          <w:sz w:val="20"/>
          <w:szCs w:val="20"/>
        </w:rPr>
        <w:t xml:space="preserve">012, apparently due to illness, </w:t>
      </w:r>
      <w:r w:rsidRPr="002C6334">
        <w:rPr>
          <w:rFonts w:eastAsia="Times New Roman" w:cs="Times New Roman"/>
          <w:color w:val="000000"/>
          <w:sz w:val="20"/>
          <w:szCs w:val="20"/>
        </w:rPr>
        <w:t xml:space="preserve">while this man became marshal of the armed forces. He was involved in a naval shelling of a contested island and continued the internment camps begun under this man’s predecessor. </w:t>
      </w:r>
      <w:r w:rsidR="00CF3FD3">
        <w:rPr>
          <w:rFonts w:eastAsia="Times New Roman" w:cs="Times New Roman"/>
          <w:color w:val="000000"/>
          <w:sz w:val="20"/>
          <w:szCs w:val="20"/>
        </w:rPr>
        <w:t xml:space="preserve">Vowing to continue the “military first” policy, this man ordered </w:t>
      </w:r>
      <w:r w:rsidRPr="002C6334">
        <w:rPr>
          <w:rFonts w:eastAsia="Times New Roman" w:cs="Times New Roman"/>
          <w:color w:val="000000"/>
          <w:sz w:val="20"/>
          <w:szCs w:val="20"/>
        </w:rPr>
        <w:t>a nu</w:t>
      </w:r>
      <w:r w:rsidR="00CF3FD3">
        <w:rPr>
          <w:rFonts w:eastAsia="Times New Roman" w:cs="Times New Roman"/>
          <w:color w:val="000000"/>
          <w:sz w:val="20"/>
          <w:szCs w:val="20"/>
        </w:rPr>
        <w:t>clear test, his nation’s third</w:t>
      </w:r>
      <w:r w:rsidRPr="002C6334">
        <w:rPr>
          <w:rFonts w:eastAsia="Times New Roman" w:cs="Times New Roman"/>
          <w:color w:val="000000"/>
          <w:sz w:val="20"/>
          <w:szCs w:val="20"/>
        </w:rPr>
        <w:t>, and threatened the United States with nuclear war. For 10 points, name this current supreme leader of North Korea, the son of Kim Jong-Il.</w:t>
      </w: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 xml:space="preserve">ANSWER: Kim </w:t>
      </w:r>
      <w:r w:rsidRPr="002C6334">
        <w:rPr>
          <w:rFonts w:eastAsia="Times New Roman" w:cs="Times New Roman"/>
          <w:b/>
          <w:bCs/>
          <w:color w:val="000000"/>
          <w:sz w:val="20"/>
          <w:szCs w:val="20"/>
          <w:u w:val="single"/>
        </w:rPr>
        <w:t>Jong-un</w:t>
      </w:r>
      <w:r w:rsidRPr="002C6334">
        <w:rPr>
          <w:rFonts w:eastAsia="Times New Roman" w:cs="Times New Roman"/>
          <w:color w:val="000000"/>
          <w:sz w:val="20"/>
          <w:szCs w:val="20"/>
        </w:rPr>
        <w:t xml:space="preserve"> &lt;WD&gt;</w:t>
      </w:r>
    </w:p>
    <w:p w:rsidR="002C6334" w:rsidRPr="0085299F" w:rsidRDefault="002C6334" w:rsidP="002C6334">
      <w:pPr>
        <w:spacing w:after="0" w:line="240" w:lineRule="auto"/>
        <w:rPr>
          <w:rFonts w:eastAsia="Times New Roman" w:cs="Times New Roman"/>
          <w:color w:val="000000"/>
          <w:sz w:val="20"/>
          <w:szCs w:val="20"/>
        </w:rPr>
      </w:pP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 xml:space="preserve">12. A military force from this empire stopped Tang expansion under Emperor </w:t>
      </w:r>
      <w:proofErr w:type="spellStart"/>
      <w:r w:rsidRPr="002C6334">
        <w:rPr>
          <w:rFonts w:eastAsia="Times New Roman" w:cs="Times New Roman"/>
          <w:color w:val="000000"/>
          <w:sz w:val="20"/>
          <w:szCs w:val="20"/>
        </w:rPr>
        <w:t>Xuangzong</w:t>
      </w:r>
      <w:proofErr w:type="spellEnd"/>
      <w:r w:rsidRPr="002C6334">
        <w:rPr>
          <w:rFonts w:eastAsia="Times New Roman" w:cs="Times New Roman"/>
          <w:color w:val="000000"/>
          <w:sz w:val="20"/>
          <w:szCs w:val="20"/>
        </w:rPr>
        <w:t xml:space="preserve"> at the Battle of </w:t>
      </w:r>
      <w:proofErr w:type="spellStart"/>
      <w:r w:rsidRPr="002C6334">
        <w:rPr>
          <w:rFonts w:eastAsia="Times New Roman" w:cs="Times New Roman"/>
          <w:color w:val="000000"/>
          <w:sz w:val="20"/>
          <w:szCs w:val="20"/>
        </w:rPr>
        <w:t>Talas</w:t>
      </w:r>
      <w:proofErr w:type="spellEnd"/>
      <w:r w:rsidRPr="002C6334">
        <w:rPr>
          <w:rFonts w:eastAsia="Times New Roman" w:cs="Times New Roman"/>
          <w:color w:val="000000"/>
          <w:sz w:val="20"/>
          <w:szCs w:val="20"/>
        </w:rPr>
        <w:t xml:space="preserve">, though mercenaries from this empire </w:t>
      </w:r>
      <w:proofErr w:type="gramStart"/>
      <w:r w:rsidRPr="002C6334">
        <w:rPr>
          <w:rFonts w:eastAsia="Times New Roman" w:cs="Times New Roman"/>
          <w:color w:val="000000"/>
          <w:sz w:val="20"/>
          <w:szCs w:val="20"/>
        </w:rPr>
        <w:t>were sent</w:t>
      </w:r>
      <w:proofErr w:type="gramEnd"/>
      <w:r w:rsidRPr="002C6334">
        <w:rPr>
          <w:rFonts w:eastAsia="Times New Roman" w:cs="Times New Roman"/>
          <w:color w:val="000000"/>
          <w:sz w:val="20"/>
          <w:szCs w:val="20"/>
        </w:rPr>
        <w:t xml:space="preserve"> to aid the Tang during the An Shi revolt. This empire formed following a victory at the Battle of </w:t>
      </w:r>
      <w:proofErr w:type="spellStart"/>
      <w:r w:rsidRPr="002C6334">
        <w:rPr>
          <w:rFonts w:eastAsia="Times New Roman" w:cs="Times New Roman"/>
          <w:color w:val="000000"/>
          <w:sz w:val="20"/>
          <w:szCs w:val="20"/>
        </w:rPr>
        <w:t>Zab</w:t>
      </w:r>
      <w:proofErr w:type="spellEnd"/>
      <w:r w:rsidRPr="002C6334">
        <w:rPr>
          <w:rFonts w:eastAsia="Times New Roman" w:cs="Times New Roman"/>
          <w:color w:val="000000"/>
          <w:sz w:val="20"/>
          <w:szCs w:val="20"/>
        </w:rPr>
        <w:t xml:space="preserve">, and one ruler from it sent an elephant to Charlemagne. This empire’s capital was sacked by </w:t>
      </w:r>
      <w:proofErr w:type="spellStart"/>
      <w:r w:rsidRPr="002C6334">
        <w:rPr>
          <w:rFonts w:eastAsia="Times New Roman" w:cs="Times New Roman"/>
          <w:color w:val="000000"/>
          <w:sz w:val="20"/>
          <w:szCs w:val="20"/>
        </w:rPr>
        <w:t>Hulagu</w:t>
      </w:r>
      <w:proofErr w:type="spellEnd"/>
      <w:r w:rsidRPr="002C6334">
        <w:rPr>
          <w:rFonts w:eastAsia="Times New Roman" w:cs="Times New Roman"/>
          <w:color w:val="000000"/>
          <w:sz w:val="20"/>
          <w:szCs w:val="20"/>
        </w:rPr>
        <w:t xml:space="preserve"> Khan, after which it relocated to Egypt and fractured into several factions such as the </w:t>
      </w:r>
      <w:proofErr w:type="spellStart"/>
      <w:r w:rsidRPr="002C6334">
        <w:rPr>
          <w:rFonts w:eastAsia="Times New Roman" w:cs="Times New Roman"/>
          <w:color w:val="000000"/>
          <w:sz w:val="20"/>
          <w:szCs w:val="20"/>
        </w:rPr>
        <w:t>Fatimids</w:t>
      </w:r>
      <w:proofErr w:type="spellEnd"/>
      <w:r w:rsidRPr="002C6334">
        <w:rPr>
          <w:rFonts w:eastAsia="Times New Roman" w:cs="Times New Roman"/>
          <w:color w:val="000000"/>
          <w:sz w:val="20"/>
          <w:szCs w:val="20"/>
        </w:rPr>
        <w:t xml:space="preserve"> and </w:t>
      </w:r>
      <w:proofErr w:type="spellStart"/>
      <w:r w:rsidRPr="002C6334">
        <w:rPr>
          <w:rFonts w:eastAsia="Times New Roman" w:cs="Times New Roman"/>
          <w:color w:val="000000"/>
          <w:sz w:val="20"/>
          <w:szCs w:val="20"/>
        </w:rPr>
        <w:t>Almohads</w:t>
      </w:r>
      <w:proofErr w:type="spellEnd"/>
      <w:r w:rsidRPr="002C6334">
        <w:rPr>
          <w:rFonts w:eastAsia="Times New Roman" w:cs="Times New Roman"/>
          <w:color w:val="000000"/>
          <w:sz w:val="20"/>
          <w:szCs w:val="20"/>
        </w:rPr>
        <w:t xml:space="preserve">. Its most famous ruler, </w:t>
      </w:r>
      <w:proofErr w:type="spellStart"/>
      <w:r w:rsidRPr="002C6334">
        <w:rPr>
          <w:rFonts w:eastAsia="Times New Roman" w:cs="Times New Roman"/>
          <w:color w:val="000000"/>
          <w:sz w:val="20"/>
          <w:szCs w:val="20"/>
        </w:rPr>
        <w:t>Harun</w:t>
      </w:r>
      <w:proofErr w:type="spellEnd"/>
      <w:r w:rsidRPr="002C6334">
        <w:rPr>
          <w:rFonts w:eastAsia="Times New Roman" w:cs="Times New Roman"/>
          <w:color w:val="000000"/>
          <w:sz w:val="20"/>
          <w:szCs w:val="20"/>
        </w:rPr>
        <w:t xml:space="preserve">-al-Rashid, established a House of Wisdom. For 10 points, identify this dynasty that succeeded the </w:t>
      </w:r>
      <w:proofErr w:type="spellStart"/>
      <w:r w:rsidRPr="002C6334">
        <w:rPr>
          <w:rFonts w:eastAsia="Times New Roman" w:cs="Times New Roman"/>
          <w:color w:val="000000"/>
          <w:sz w:val="20"/>
          <w:szCs w:val="20"/>
        </w:rPr>
        <w:t>Umayyads</w:t>
      </w:r>
      <w:proofErr w:type="spellEnd"/>
      <w:r w:rsidRPr="002C6334">
        <w:rPr>
          <w:rFonts w:eastAsia="Times New Roman" w:cs="Times New Roman"/>
          <w:color w:val="000000"/>
          <w:sz w:val="20"/>
          <w:szCs w:val="20"/>
        </w:rPr>
        <w:t xml:space="preserve"> with a capital in Baghdad.</w:t>
      </w: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 xml:space="preserve">ANSWER: </w:t>
      </w:r>
      <w:r w:rsidRPr="002C6334">
        <w:rPr>
          <w:rFonts w:eastAsia="Times New Roman" w:cs="Times New Roman"/>
          <w:b/>
          <w:bCs/>
          <w:color w:val="000000"/>
          <w:sz w:val="20"/>
          <w:szCs w:val="20"/>
          <w:u w:val="single"/>
        </w:rPr>
        <w:t>Abbasid</w:t>
      </w:r>
      <w:r w:rsidRPr="002C6334">
        <w:rPr>
          <w:rFonts w:eastAsia="Times New Roman" w:cs="Times New Roman"/>
          <w:color w:val="000000"/>
          <w:sz w:val="20"/>
          <w:szCs w:val="20"/>
        </w:rPr>
        <w:t xml:space="preserve"> Caliphate &lt;WH&gt;</w:t>
      </w:r>
    </w:p>
    <w:p w:rsidR="002C6334" w:rsidRPr="0085299F" w:rsidRDefault="002C6334" w:rsidP="002C6334">
      <w:pPr>
        <w:spacing w:after="0" w:line="240" w:lineRule="auto"/>
        <w:rPr>
          <w:rFonts w:eastAsia="Times New Roman" w:cs="Times New Roman"/>
          <w:color w:val="000000"/>
          <w:sz w:val="20"/>
          <w:szCs w:val="20"/>
        </w:rPr>
      </w:pP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13. Because of a design alteration, this structure’s third floor passage leads nowhere and is now a sleeping alcove. A stepped semicircular canopy connects its main house to its guest house. Living room illumination comes from overhead trellis beams, while another set of trellis beams hang over this structure’s entrance. The corner windows run directly into the stonework, while broad bands of red-framed windows fold out onto balconies. Deflection of its concrete cantilevers and mold damage has led to its owner dubbing it “Rising Mildew”. For 10 points, name this Pennsylvanian house situated over a waterfall, designed by Frank Lloyd Wright.</w:t>
      </w: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 xml:space="preserve">ANSWER: </w:t>
      </w:r>
      <w:proofErr w:type="spellStart"/>
      <w:r w:rsidRPr="002C6334">
        <w:rPr>
          <w:rFonts w:eastAsia="Times New Roman" w:cs="Times New Roman"/>
          <w:b/>
          <w:bCs/>
          <w:color w:val="000000"/>
          <w:sz w:val="20"/>
          <w:szCs w:val="20"/>
          <w:u w:val="single"/>
        </w:rPr>
        <w:t>Fallingwater</w:t>
      </w:r>
      <w:proofErr w:type="spellEnd"/>
      <w:r w:rsidRPr="002C6334">
        <w:rPr>
          <w:rFonts w:eastAsia="Times New Roman" w:cs="Times New Roman"/>
          <w:color w:val="000000"/>
          <w:sz w:val="20"/>
          <w:szCs w:val="20"/>
        </w:rPr>
        <w:t xml:space="preserve"> [or Edgar J. </w:t>
      </w:r>
      <w:r w:rsidRPr="002C6334">
        <w:rPr>
          <w:rFonts w:eastAsia="Times New Roman" w:cs="Times New Roman"/>
          <w:b/>
          <w:bCs/>
          <w:color w:val="000000"/>
          <w:sz w:val="20"/>
          <w:szCs w:val="20"/>
          <w:u w:val="single"/>
        </w:rPr>
        <w:t>Kaufmann Residence</w:t>
      </w:r>
      <w:r w:rsidRPr="002C6334">
        <w:rPr>
          <w:rFonts w:eastAsia="Times New Roman" w:cs="Times New Roman"/>
          <w:color w:val="000000"/>
          <w:sz w:val="20"/>
          <w:szCs w:val="20"/>
        </w:rPr>
        <w:t>] &lt;MZ&gt;</w:t>
      </w:r>
    </w:p>
    <w:p w:rsidR="00CF3FD3" w:rsidRDefault="00CF3FD3" w:rsidP="002C6334">
      <w:pPr>
        <w:spacing w:after="0" w:line="240" w:lineRule="auto"/>
        <w:rPr>
          <w:rFonts w:eastAsia="Times New Roman" w:cs="Times New Roman"/>
          <w:color w:val="000000"/>
          <w:sz w:val="20"/>
          <w:szCs w:val="20"/>
        </w:rPr>
      </w:pP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 xml:space="preserve">14. This organelle’s luminal side is the active site of kinases which phosphorylate </w:t>
      </w:r>
      <w:proofErr w:type="spellStart"/>
      <w:r w:rsidRPr="002C6334">
        <w:rPr>
          <w:rFonts w:eastAsia="Times New Roman" w:cs="Times New Roman"/>
          <w:color w:val="000000"/>
          <w:sz w:val="20"/>
          <w:szCs w:val="20"/>
        </w:rPr>
        <w:t>apolipoprotein</w:t>
      </w:r>
      <w:proofErr w:type="spellEnd"/>
      <w:r w:rsidRPr="002C6334">
        <w:rPr>
          <w:rFonts w:eastAsia="Times New Roman" w:cs="Times New Roman"/>
          <w:color w:val="000000"/>
          <w:sz w:val="20"/>
          <w:szCs w:val="20"/>
        </w:rPr>
        <w:t xml:space="preserve"> B, while its cytosolic face contains magnesium ion receptors. This organelle, the site of proteoglycan glycosylation and GAG synthesis, receives </w:t>
      </w:r>
      <w:proofErr w:type="spellStart"/>
      <w:r w:rsidRPr="002C6334">
        <w:rPr>
          <w:rFonts w:eastAsia="Times New Roman" w:cs="Times New Roman"/>
          <w:color w:val="000000"/>
          <w:sz w:val="20"/>
          <w:szCs w:val="20"/>
        </w:rPr>
        <w:t>clathrin</w:t>
      </w:r>
      <w:proofErr w:type="spellEnd"/>
      <w:r w:rsidRPr="002C6334">
        <w:rPr>
          <w:rFonts w:eastAsia="Times New Roman" w:cs="Times New Roman"/>
          <w:color w:val="000000"/>
          <w:sz w:val="20"/>
          <w:szCs w:val="20"/>
        </w:rPr>
        <w:t xml:space="preserve">-coated cargo proteins from endosomes and COPII </w:t>
      </w:r>
      <w:r w:rsidRPr="002C6334">
        <w:rPr>
          <w:rFonts w:eastAsia="Times New Roman" w:cs="Times New Roman"/>
          <w:color w:val="000000"/>
          <w:sz w:val="18"/>
          <w:szCs w:val="18"/>
        </w:rPr>
        <w:t>(“cop-two”)</w:t>
      </w:r>
      <w:r w:rsidRPr="002C6334">
        <w:rPr>
          <w:rFonts w:eastAsia="Times New Roman" w:cs="Times New Roman"/>
          <w:color w:val="000000"/>
          <w:sz w:val="20"/>
          <w:szCs w:val="20"/>
        </w:rPr>
        <w:t xml:space="preserve">-coated proteins from the endoplasmic reticulum. This organelle uses budding to secrete </w:t>
      </w:r>
      <w:proofErr w:type="spellStart"/>
      <w:r w:rsidRPr="002C6334">
        <w:rPr>
          <w:rFonts w:eastAsia="Times New Roman" w:cs="Times New Roman"/>
          <w:color w:val="000000"/>
          <w:sz w:val="20"/>
          <w:szCs w:val="20"/>
        </w:rPr>
        <w:t>exocytotic</w:t>
      </w:r>
      <w:proofErr w:type="spellEnd"/>
      <w:r w:rsidRPr="002C6334">
        <w:rPr>
          <w:rFonts w:eastAsia="Times New Roman" w:cs="Times New Roman"/>
          <w:color w:val="000000"/>
          <w:sz w:val="20"/>
          <w:szCs w:val="20"/>
        </w:rPr>
        <w:t xml:space="preserve"> vesicles, and it is composed of flattened stacks of membranes known as cisternae. For 10 points, name this organelle that packages macromolecules for secretion, discovered by an Italian physician.</w:t>
      </w: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 xml:space="preserve">ANSWER: </w:t>
      </w:r>
      <w:r w:rsidRPr="002C6334">
        <w:rPr>
          <w:rFonts w:eastAsia="Times New Roman" w:cs="Times New Roman"/>
          <w:b/>
          <w:bCs/>
          <w:color w:val="000000"/>
          <w:sz w:val="20"/>
          <w:szCs w:val="20"/>
          <w:u w:val="single"/>
        </w:rPr>
        <w:t>Golgi</w:t>
      </w:r>
      <w:r w:rsidRPr="002C6334">
        <w:rPr>
          <w:rFonts w:eastAsia="Times New Roman" w:cs="Times New Roman"/>
          <w:color w:val="000000"/>
          <w:sz w:val="20"/>
          <w:szCs w:val="20"/>
        </w:rPr>
        <w:t xml:space="preserve"> body [or </w:t>
      </w:r>
      <w:r w:rsidRPr="002C6334">
        <w:rPr>
          <w:rFonts w:eastAsia="Times New Roman" w:cs="Times New Roman"/>
          <w:b/>
          <w:bCs/>
          <w:color w:val="000000"/>
          <w:sz w:val="20"/>
          <w:szCs w:val="20"/>
          <w:u w:val="single"/>
        </w:rPr>
        <w:t>Golgi</w:t>
      </w:r>
      <w:r w:rsidRPr="002C6334">
        <w:rPr>
          <w:rFonts w:eastAsia="Times New Roman" w:cs="Times New Roman"/>
          <w:color w:val="000000"/>
          <w:sz w:val="20"/>
          <w:szCs w:val="20"/>
        </w:rPr>
        <w:t xml:space="preserve"> apparatus; or </w:t>
      </w:r>
      <w:r w:rsidRPr="002C6334">
        <w:rPr>
          <w:rFonts w:eastAsia="Times New Roman" w:cs="Times New Roman"/>
          <w:b/>
          <w:bCs/>
          <w:color w:val="000000"/>
          <w:sz w:val="20"/>
          <w:szCs w:val="20"/>
          <w:u w:val="single"/>
        </w:rPr>
        <w:t>Golgi</w:t>
      </w:r>
      <w:r w:rsidRPr="002C6334">
        <w:rPr>
          <w:rFonts w:eastAsia="Times New Roman" w:cs="Times New Roman"/>
          <w:color w:val="000000"/>
          <w:sz w:val="20"/>
          <w:szCs w:val="20"/>
        </w:rPr>
        <w:t xml:space="preserve"> complex] &lt;SH&gt;</w:t>
      </w:r>
    </w:p>
    <w:p w:rsidR="00CF3FD3" w:rsidRDefault="00CF3FD3" w:rsidP="002C6334">
      <w:pPr>
        <w:spacing w:after="0" w:line="240" w:lineRule="auto"/>
        <w:rPr>
          <w:rFonts w:eastAsia="Times New Roman" w:cs="Times New Roman"/>
          <w:color w:val="000000"/>
          <w:sz w:val="20"/>
          <w:szCs w:val="20"/>
        </w:rPr>
      </w:pP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 xml:space="preserve">15. This character mistakes the </w:t>
      </w:r>
      <w:proofErr w:type="spellStart"/>
      <w:r w:rsidRPr="002C6334">
        <w:rPr>
          <w:rFonts w:eastAsia="Times New Roman" w:cs="Times New Roman"/>
          <w:color w:val="000000"/>
          <w:sz w:val="20"/>
          <w:szCs w:val="20"/>
        </w:rPr>
        <w:t>lemures</w:t>
      </w:r>
      <w:proofErr w:type="spellEnd"/>
      <w:r w:rsidRPr="002C6334">
        <w:rPr>
          <w:rFonts w:eastAsia="Times New Roman" w:cs="Times New Roman"/>
          <w:color w:val="000000"/>
          <w:sz w:val="20"/>
          <w:szCs w:val="20"/>
        </w:rPr>
        <w:t xml:space="preserve"> digging his grave for workers from his land reclamation project. That vision occurs after the “Midnight” </w:t>
      </w:r>
      <w:proofErr w:type="gramStart"/>
      <w:r w:rsidRPr="002C6334">
        <w:rPr>
          <w:rFonts w:eastAsia="Times New Roman" w:cs="Times New Roman"/>
          <w:color w:val="000000"/>
          <w:sz w:val="20"/>
          <w:szCs w:val="20"/>
        </w:rPr>
        <w:t>scene</w:t>
      </w:r>
      <w:proofErr w:type="gramEnd"/>
      <w:r w:rsidRPr="002C6334">
        <w:rPr>
          <w:rFonts w:eastAsia="Times New Roman" w:cs="Times New Roman"/>
          <w:color w:val="000000"/>
          <w:sz w:val="20"/>
          <w:szCs w:val="20"/>
        </w:rPr>
        <w:t xml:space="preserve"> where Care’s breath blinds him. After this character kills Valentine and causes his lover to poison her mother, his lover drowns their newborn child. The death of </w:t>
      </w:r>
      <w:proofErr w:type="spellStart"/>
      <w:r w:rsidRPr="002C6334">
        <w:rPr>
          <w:rFonts w:eastAsia="Times New Roman" w:cs="Times New Roman"/>
          <w:color w:val="000000"/>
          <w:sz w:val="20"/>
          <w:szCs w:val="20"/>
        </w:rPr>
        <w:t>Euphorion</w:t>
      </w:r>
      <w:proofErr w:type="spellEnd"/>
      <w:r w:rsidRPr="002C6334">
        <w:rPr>
          <w:rFonts w:eastAsia="Times New Roman" w:cs="Times New Roman"/>
          <w:color w:val="000000"/>
          <w:sz w:val="20"/>
          <w:szCs w:val="20"/>
        </w:rPr>
        <w:t xml:space="preserve"> causes another of his lovers, Helen of Troy, to vanish. For seeking the "eternal-feminine", this character’s soul is rescued by angels and led into heaven by the soul of Gretchen. For 10 points, name </w:t>
      </w:r>
      <w:proofErr w:type="gramStart"/>
      <w:r w:rsidRPr="002C6334">
        <w:rPr>
          <w:rFonts w:eastAsia="Times New Roman" w:cs="Times New Roman"/>
          <w:color w:val="000000"/>
          <w:sz w:val="20"/>
          <w:szCs w:val="20"/>
        </w:rPr>
        <w:t>this</w:t>
      </w:r>
      <w:proofErr w:type="gramEnd"/>
      <w:r w:rsidRPr="002C6334">
        <w:rPr>
          <w:rFonts w:eastAsia="Times New Roman" w:cs="Times New Roman"/>
          <w:color w:val="000000"/>
          <w:sz w:val="20"/>
          <w:szCs w:val="20"/>
        </w:rPr>
        <w:t xml:space="preserve"> character who in search of pure happiness makes a deal with Mephistopheles in a two-part play by Goethe.</w:t>
      </w: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 xml:space="preserve">ANSWER: Heinrich </w:t>
      </w:r>
      <w:r w:rsidRPr="002C6334">
        <w:rPr>
          <w:rFonts w:eastAsia="Times New Roman" w:cs="Times New Roman"/>
          <w:b/>
          <w:bCs/>
          <w:color w:val="000000"/>
          <w:sz w:val="20"/>
          <w:szCs w:val="20"/>
          <w:u w:val="single"/>
        </w:rPr>
        <w:t>Faust</w:t>
      </w:r>
      <w:r w:rsidRPr="002C6334">
        <w:rPr>
          <w:rFonts w:eastAsia="Times New Roman" w:cs="Times New Roman"/>
          <w:color w:val="000000"/>
          <w:sz w:val="20"/>
          <w:szCs w:val="20"/>
        </w:rPr>
        <w:t xml:space="preserve"> [accept Henry </w:t>
      </w:r>
      <w:r w:rsidRPr="002C6334">
        <w:rPr>
          <w:rFonts w:eastAsia="Times New Roman" w:cs="Times New Roman"/>
          <w:b/>
          <w:bCs/>
          <w:color w:val="000000"/>
          <w:sz w:val="20"/>
          <w:szCs w:val="20"/>
          <w:u w:val="single"/>
        </w:rPr>
        <w:t>Faust</w:t>
      </w:r>
      <w:r w:rsidRPr="002C6334">
        <w:rPr>
          <w:rFonts w:eastAsia="Times New Roman" w:cs="Times New Roman"/>
          <w:color w:val="000000"/>
          <w:sz w:val="20"/>
          <w:szCs w:val="20"/>
        </w:rPr>
        <w:t>, I suppose; do not accept “Doctor Faustus”] &lt;MZ&gt;</w:t>
      </w:r>
    </w:p>
    <w:p w:rsidR="002C6334" w:rsidRPr="0085299F" w:rsidRDefault="002C6334" w:rsidP="002C6334">
      <w:pPr>
        <w:spacing w:after="0" w:line="240" w:lineRule="auto"/>
        <w:rPr>
          <w:rFonts w:eastAsia="Times New Roman" w:cs="Times New Roman"/>
          <w:color w:val="000000"/>
          <w:sz w:val="20"/>
          <w:szCs w:val="20"/>
        </w:rPr>
      </w:pP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 xml:space="preserve">16. This man’s Opus 19 in D flat major features piano variations on a theme representing flowers. Another piano piece by this composer contains an A, E-flat, </w:t>
      </w:r>
      <w:proofErr w:type="gramStart"/>
      <w:r w:rsidRPr="002C6334">
        <w:rPr>
          <w:rFonts w:eastAsia="Times New Roman" w:cs="Times New Roman"/>
          <w:color w:val="000000"/>
          <w:sz w:val="20"/>
          <w:szCs w:val="20"/>
        </w:rPr>
        <w:t>C</w:t>
      </w:r>
      <w:proofErr w:type="gramEnd"/>
      <w:r w:rsidRPr="002C6334">
        <w:rPr>
          <w:rFonts w:eastAsia="Times New Roman" w:cs="Times New Roman"/>
          <w:color w:val="000000"/>
          <w:sz w:val="20"/>
          <w:szCs w:val="20"/>
        </w:rPr>
        <w:t>, B sequence as a musical cryptogram in movements such as “Eusebius”, “</w:t>
      </w:r>
      <w:proofErr w:type="spellStart"/>
      <w:r w:rsidRPr="002C6334">
        <w:rPr>
          <w:rFonts w:eastAsia="Times New Roman" w:cs="Times New Roman"/>
          <w:color w:val="000000"/>
          <w:sz w:val="20"/>
          <w:szCs w:val="20"/>
        </w:rPr>
        <w:t>Florestan</w:t>
      </w:r>
      <w:proofErr w:type="spellEnd"/>
      <w:r w:rsidRPr="002C6334">
        <w:rPr>
          <w:rFonts w:eastAsia="Times New Roman" w:cs="Times New Roman"/>
          <w:color w:val="000000"/>
          <w:sz w:val="20"/>
          <w:szCs w:val="20"/>
        </w:rPr>
        <w:t>” and “</w:t>
      </w:r>
      <w:proofErr w:type="spellStart"/>
      <w:r w:rsidRPr="002C6334">
        <w:rPr>
          <w:rFonts w:eastAsia="Times New Roman" w:cs="Times New Roman"/>
          <w:color w:val="000000"/>
          <w:sz w:val="20"/>
          <w:szCs w:val="20"/>
        </w:rPr>
        <w:t>Papillons</w:t>
      </w:r>
      <w:proofErr w:type="spellEnd"/>
      <w:r w:rsidRPr="002C6334">
        <w:rPr>
          <w:rFonts w:eastAsia="Times New Roman" w:cs="Times New Roman"/>
          <w:color w:val="000000"/>
          <w:sz w:val="20"/>
          <w:szCs w:val="20"/>
        </w:rPr>
        <w:t xml:space="preserve">”. This composer of </w:t>
      </w:r>
      <w:proofErr w:type="spellStart"/>
      <w:r w:rsidRPr="002C6334">
        <w:rPr>
          <w:rFonts w:eastAsia="Times New Roman" w:cs="Times New Roman"/>
          <w:i/>
          <w:iCs/>
          <w:color w:val="000000"/>
          <w:sz w:val="20"/>
          <w:szCs w:val="20"/>
        </w:rPr>
        <w:t>Blumenstück</w:t>
      </w:r>
      <w:proofErr w:type="spellEnd"/>
      <w:r w:rsidRPr="002C6334">
        <w:rPr>
          <w:rFonts w:eastAsia="Times New Roman" w:cs="Times New Roman"/>
          <w:i/>
          <w:iCs/>
          <w:color w:val="000000"/>
          <w:sz w:val="20"/>
          <w:szCs w:val="20"/>
        </w:rPr>
        <w:t xml:space="preserve"> </w:t>
      </w:r>
      <w:r w:rsidRPr="002C6334">
        <w:rPr>
          <w:rFonts w:eastAsia="Times New Roman" w:cs="Times New Roman"/>
          <w:color w:val="000000"/>
          <w:sz w:val="20"/>
          <w:szCs w:val="20"/>
        </w:rPr>
        <w:t xml:space="preserve">and </w:t>
      </w:r>
      <w:proofErr w:type="spellStart"/>
      <w:r w:rsidRPr="002C6334">
        <w:rPr>
          <w:rFonts w:eastAsia="Times New Roman" w:cs="Times New Roman"/>
          <w:i/>
          <w:iCs/>
          <w:color w:val="000000"/>
          <w:sz w:val="20"/>
          <w:szCs w:val="20"/>
        </w:rPr>
        <w:t>Carnaval</w:t>
      </w:r>
      <w:proofErr w:type="spellEnd"/>
      <w:r w:rsidRPr="002C6334">
        <w:rPr>
          <w:rFonts w:eastAsia="Times New Roman" w:cs="Times New Roman"/>
          <w:color w:val="000000"/>
          <w:sz w:val="20"/>
          <w:szCs w:val="20"/>
        </w:rPr>
        <w:t xml:space="preserve"> incorporated a theme from his </w:t>
      </w:r>
      <w:proofErr w:type="spellStart"/>
      <w:r w:rsidRPr="002C6334">
        <w:rPr>
          <w:rFonts w:eastAsia="Times New Roman" w:cs="Times New Roman"/>
          <w:i/>
          <w:iCs/>
          <w:color w:val="000000"/>
          <w:sz w:val="20"/>
          <w:szCs w:val="20"/>
        </w:rPr>
        <w:t>Kreisleriana</w:t>
      </w:r>
      <w:proofErr w:type="spellEnd"/>
      <w:r w:rsidRPr="002C6334">
        <w:rPr>
          <w:rFonts w:eastAsia="Times New Roman" w:cs="Times New Roman"/>
          <w:color w:val="000000"/>
          <w:sz w:val="20"/>
          <w:szCs w:val="20"/>
        </w:rPr>
        <w:t xml:space="preserve"> into the last movement of his Symphony No. 1 and</w:t>
      </w:r>
      <w:r w:rsidRPr="002C6334">
        <w:rPr>
          <w:rFonts w:eastAsia="Times New Roman" w:cs="Times New Roman"/>
          <w:color w:val="000000"/>
          <w:szCs w:val="24"/>
        </w:rPr>
        <w:t xml:space="preserve"> </w:t>
      </w:r>
      <w:r w:rsidRPr="002C6334">
        <w:rPr>
          <w:rFonts w:eastAsia="Times New Roman" w:cs="Times New Roman"/>
          <w:color w:val="000000"/>
          <w:sz w:val="20"/>
          <w:szCs w:val="20"/>
        </w:rPr>
        <w:t xml:space="preserve">also included a </w:t>
      </w:r>
      <w:proofErr w:type="spellStart"/>
      <w:r w:rsidRPr="002C6334">
        <w:rPr>
          <w:rFonts w:eastAsia="Times New Roman" w:cs="Times New Roman"/>
          <w:i/>
          <w:iCs/>
          <w:color w:val="000000"/>
          <w:sz w:val="20"/>
          <w:szCs w:val="20"/>
        </w:rPr>
        <w:t>Traumerei</w:t>
      </w:r>
      <w:proofErr w:type="spellEnd"/>
      <w:r w:rsidRPr="002C6334">
        <w:rPr>
          <w:rFonts w:eastAsia="Times New Roman" w:cs="Times New Roman"/>
          <w:i/>
          <w:iCs/>
          <w:color w:val="000000"/>
          <w:sz w:val="20"/>
          <w:szCs w:val="20"/>
        </w:rPr>
        <w:t xml:space="preserve"> </w:t>
      </w:r>
      <w:r w:rsidRPr="002C6334">
        <w:rPr>
          <w:rFonts w:eastAsia="Times New Roman" w:cs="Times New Roman"/>
          <w:color w:val="000000"/>
          <w:sz w:val="20"/>
          <w:szCs w:val="20"/>
        </w:rPr>
        <w:t>in his “Scenes from Childhood”. His Symphony No. 3 was inspired by a trip on the Rhine River with his wife Clara. For 10 points, name this Romantic composer of the “</w:t>
      </w:r>
      <w:proofErr w:type="gramStart"/>
      <w:r w:rsidRPr="002C6334">
        <w:rPr>
          <w:rFonts w:eastAsia="Times New Roman" w:cs="Times New Roman"/>
          <w:color w:val="000000"/>
          <w:sz w:val="20"/>
          <w:szCs w:val="20"/>
        </w:rPr>
        <w:t>Spring</w:t>
      </w:r>
      <w:proofErr w:type="gramEnd"/>
      <w:r w:rsidRPr="002C6334">
        <w:rPr>
          <w:rFonts w:eastAsia="Times New Roman" w:cs="Times New Roman"/>
          <w:color w:val="000000"/>
          <w:sz w:val="20"/>
          <w:szCs w:val="20"/>
        </w:rPr>
        <w:t>” and “</w:t>
      </w:r>
      <w:proofErr w:type="spellStart"/>
      <w:r w:rsidRPr="002C6334">
        <w:rPr>
          <w:rFonts w:eastAsia="Times New Roman" w:cs="Times New Roman"/>
          <w:color w:val="000000"/>
          <w:sz w:val="20"/>
          <w:szCs w:val="20"/>
        </w:rPr>
        <w:t>Rhenish</w:t>
      </w:r>
      <w:proofErr w:type="spellEnd"/>
      <w:r w:rsidRPr="002C6334">
        <w:rPr>
          <w:rFonts w:eastAsia="Times New Roman" w:cs="Times New Roman"/>
          <w:color w:val="000000"/>
          <w:sz w:val="20"/>
          <w:szCs w:val="20"/>
        </w:rPr>
        <w:t>” Symphonies.</w:t>
      </w: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 xml:space="preserve">ANSWER: Robert </w:t>
      </w:r>
      <w:r w:rsidRPr="002C6334">
        <w:rPr>
          <w:rFonts w:eastAsia="Times New Roman" w:cs="Times New Roman"/>
          <w:b/>
          <w:bCs/>
          <w:color w:val="000000"/>
          <w:sz w:val="20"/>
          <w:szCs w:val="20"/>
          <w:u w:val="single"/>
        </w:rPr>
        <w:t>Schumann</w:t>
      </w:r>
      <w:r w:rsidRPr="002C6334">
        <w:rPr>
          <w:rFonts w:eastAsia="Times New Roman" w:cs="Times New Roman"/>
          <w:color w:val="000000"/>
          <w:sz w:val="20"/>
          <w:szCs w:val="20"/>
        </w:rPr>
        <w:t xml:space="preserve"> &lt;WR&gt;</w:t>
      </w:r>
    </w:p>
    <w:p w:rsidR="00CF3FD3" w:rsidRDefault="00CF3FD3" w:rsidP="002C6334">
      <w:pPr>
        <w:spacing w:after="0" w:line="240" w:lineRule="auto"/>
        <w:rPr>
          <w:rFonts w:eastAsia="Times New Roman" w:cs="Times New Roman"/>
          <w:color w:val="000000"/>
          <w:sz w:val="20"/>
          <w:szCs w:val="20"/>
        </w:rPr>
      </w:pP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 xml:space="preserve">17. During his tenure as ambassador to the Dutch Republic, this man was able to obtain a loan for 5 million guilder, and on another occasion he participated in the capture of the </w:t>
      </w:r>
      <w:r w:rsidRPr="002C6334">
        <w:rPr>
          <w:rFonts w:eastAsia="Times New Roman" w:cs="Times New Roman"/>
          <w:i/>
          <w:iCs/>
          <w:color w:val="000000"/>
          <w:sz w:val="20"/>
          <w:szCs w:val="20"/>
        </w:rPr>
        <w:t>Martha</w:t>
      </w:r>
      <w:r w:rsidRPr="002C6334">
        <w:rPr>
          <w:rFonts w:eastAsia="Times New Roman" w:cs="Times New Roman"/>
          <w:color w:val="000000"/>
          <w:sz w:val="20"/>
          <w:szCs w:val="20"/>
        </w:rPr>
        <w:t xml:space="preserve">. The Direct House Tax he signed led to </w:t>
      </w:r>
      <w:proofErr w:type="spellStart"/>
      <w:r w:rsidRPr="002C6334">
        <w:rPr>
          <w:rFonts w:eastAsia="Times New Roman" w:cs="Times New Roman"/>
          <w:color w:val="000000"/>
          <w:sz w:val="20"/>
          <w:szCs w:val="20"/>
        </w:rPr>
        <w:t>Fries’s</w:t>
      </w:r>
      <w:proofErr w:type="spellEnd"/>
      <w:r w:rsidRPr="002C6334">
        <w:rPr>
          <w:rFonts w:eastAsia="Times New Roman" w:cs="Times New Roman"/>
          <w:color w:val="000000"/>
          <w:sz w:val="20"/>
          <w:szCs w:val="20"/>
        </w:rPr>
        <w:t xml:space="preserve"> Rebellion. As part of his efforts to expand the navy, he commissioned the </w:t>
      </w:r>
      <w:r w:rsidRPr="002C6334">
        <w:rPr>
          <w:rFonts w:eastAsia="Times New Roman" w:cs="Times New Roman"/>
          <w:i/>
          <w:iCs/>
          <w:color w:val="000000"/>
          <w:sz w:val="20"/>
          <w:szCs w:val="20"/>
        </w:rPr>
        <w:t>USS Constitution</w:t>
      </w:r>
      <w:r w:rsidRPr="002C6334">
        <w:rPr>
          <w:rFonts w:eastAsia="Times New Roman" w:cs="Times New Roman"/>
          <w:color w:val="000000"/>
          <w:sz w:val="20"/>
          <w:szCs w:val="20"/>
        </w:rPr>
        <w:t xml:space="preserve">, though he avoided using it to expand the Quasi-War. In an attempt to quell growing criticism, this man signed the Alien and Sedition Acts, though Alexander Hamilton spoiled his re-election bid by splitting part of the Federalist Party in favor of Charles </w:t>
      </w:r>
      <w:proofErr w:type="spellStart"/>
      <w:r w:rsidRPr="002C6334">
        <w:rPr>
          <w:rFonts w:eastAsia="Times New Roman" w:cs="Times New Roman"/>
          <w:color w:val="000000"/>
          <w:sz w:val="20"/>
          <w:szCs w:val="20"/>
        </w:rPr>
        <w:t>Cotesworth</w:t>
      </w:r>
      <w:proofErr w:type="spellEnd"/>
      <w:r w:rsidRPr="002C6334">
        <w:rPr>
          <w:rFonts w:eastAsia="Times New Roman" w:cs="Times New Roman"/>
          <w:color w:val="000000"/>
          <w:sz w:val="20"/>
          <w:szCs w:val="20"/>
        </w:rPr>
        <w:t xml:space="preserve"> Pinckney. For 10 points, identify this first resident of the White House who succeeded George Washington as president.</w:t>
      </w: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 xml:space="preserve">ANSWER: John </w:t>
      </w:r>
      <w:r w:rsidRPr="002C6334">
        <w:rPr>
          <w:rFonts w:eastAsia="Times New Roman" w:cs="Times New Roman"/>
          <w:b/>
          <w:bCs/>
          <w:color w:val="000000"/>
          <w:sz w:val="20"/>
          <w:szCs w:val="20"/>
          <w:u w:val="single"/>
        </w:rPr>
        <w:t>Adams</w:t>
      </w:r>
      <w:r w:rsidRPr="002C6334">
        <w:rPr>
          <w:rFonts w:eastAsia="Times New Roman" w:cs="Times New Roman"/>
          <w:color w:val="000000"/>
          <w:sz w:val="20"/>
          <w:szCs w:val="20"/>
        </w:rPr>
        <w:t xml:space="preserve"> &lt;ZZ&gt;</w:t>
      </w:r>
    </w:p>
    <w:p w:rsidR="002C6334" w:rsidRPr="0085299F" w:rsidRDefault="002C6334" w:rsidP="002C6334">
      <w:pPr>
        <w:spacing w:after="0" w:line="240" w:lineRule="auto"/>
        <w:rPr>
          <w:rFonts w:eastAsia="Times New Roman" w:cs="Times New Roman"/>
          <w:color w:val="000000"/>
          <w:sz w:val="20"/>
          <w:szCs w:val="20"/>
        </w:rPr>
      </w:pP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 xml:space="preserve">18. This word preceded by “hyper” describes a function of </w:t>
      </w:r>
      <w:proofErr w:type="gramStart"/>
      <w:r w:rsidRPr="002C6334">
        <w:rPr>
          <w:rFonts w:eastAsia="Times New Roman" w:cs="Times New Roman"/>
          <w:i/>
          <w:iCs/>
          <w:color w:val="000000"/>
          <w:sz w:val="20"/>
          <w:szCs w:val="20"/>
        </w:rPr>
        <w:t>a</w:t>
      </w:r>
      <w:proofErr w:type="gramEnd"/>
      <w:r w:rsidRPr="002C6334">
        <w:rPr>
          <w:rFonts w:eastAsia="Times New Roman" w:cs="Times New Roman"/>
          <w:color w:val="000000"/>
          <w:sz w:val="20"/>
          <w:szCs w:val="20"/>
        </w:rPr>
        <w:t xml:space="preserve"> equal to the K-function of </w:t>
      </w:r>
      <w:r w:rsidRPr="002C6334">
        <w:rPr>
          <w:rFonts w:eastAsia="Times New Roman" w:cs="Times New Roman"/>
          <w:i/>
          <w:iCs/>
          <w:color w:val="000000"/>
          <w:sz w:val="20"/>
          <w:szCs w:val="20"/>
        </w:rPr>
        <w:t>a</w:t>
      </w:r>
      <w:r w:rsidRPr="002C6334">
        <w:rPr>
          <w:rFonts w:eastAsia="Times New Roman" w:cs="Times New Roman"/>
          <w:color w:val="000000"/>
          <w:sz w:val="20"/>
          <w:szCs w:val="20"/>
        </w:rPr>
        <w:t xml:space="preserve">+1. The formula for the </w:t>
      </w:r>
      <w:proofErr w:type="spellStart"/>
      <w:r w:rsidRPr="002C6334">
        <w:rPr>
          <w:rFonts w:eastAsia="Times New Roman" w:cs="Times New Roman"/>
          <w:i/>
          <w:iCs/>
          <w:color w:val="000000"/>
          <w:sz w:val="20"/>
          <w:szCs w:val="20"/>
        </w:rPr>
        <w:t>k</w:t>
      </w:r>
      <w:r w:rsidRPr="002C6334">
        <w:rPr>
          <w:rFonts w:eastAsia="Times New Roman" w:cs="Times New Roman"/>
          <w:color w:val="000000"/>
          <w:sz w:val="20"/>
          <w:szCs w:val="20"/>
        </w:rPr>
        <w:t>th</w:t>
      </w:r>
      <w:proofErr w:type="spellEnd"/>
      <w:r w:rsidRPr="002C6334">
        <w:rPr>
          <w:rFonts w:eastAsia="Times New Roman" w:cs="Times New Roman"/>
          <w:color w:val="000000"/>
          <w:sz w:val="20"/>
          <w:szCs w:val="20"/>
        </w:rPr>
        <w:t xml:space="preserve"> Catalan number is this function of 2</w:t>
      </w:r>
      <w:r w:rsidRPr="002C6334">
        <w:rPr>
          <w:rFonts w:eastAsia="Times New Roman" w:cs="Times New Roman"/>
          <w:i/>
          <w:iCs/>
          <w:color w:val="000000"/>
          <w:sz w:val="20"/>
          <w:szCs w:val="20"/>
        </w:rPr>
        <w:t>k</w:t>
      </w:r>
      <w:r w:rsidRPr="002C6334">
        <w:rPr>
          <w:rFonts w:eastAsia="Times New Roman" w:cs="Times New Roman"/>
          <w:color w:val="000000"/>
          <w:sz w:val="20"/>
          <w:szCs w:val="20"/>
        </w:rPr>
        <w:t xml:space="preserve"> divided by this function of </w:t>
      </w:r>
      <w:r w:rsidRPr="002C6334">
        <w:rPr>
          <w:rFonts w:eastAsia="Times New Roman" w:cs="Times New Roman"/>
          <w:i/>
          <w:iCs/>
          <w:color w:val="000000"/>
          <w:sz w:val="20"/>
          <w:szCs w:val="20"/>
        </w:rPr>
        <w:t>k</w:t>
      </w:r>
      <w:r w:rsidRPr="002C6334">
        <w:rPr>
          <w:rFonts w:eastAsia="Times New Roman" w:cs="Times New Roman"/>
          <w:color w:val="000000"/>
          <w:sz w:val="20"/>
          <w:szCs w:val="20"/>
        </w:rPr>
        <w:t xml:space="preserve"> times this function of </w:t>
      </w:r>
      <w:r w:rsidRPr="002C6334">
        <w:rPr>
          <w:rFonts w:eastAsia="Times New Roman" w:cs="Times New Roman"/>
          <w:i/>
          <w:iCs/>
          <w:color w:val="000000"/>
          <w:sz w:val="20"/>
          <w:szCs w:val="20"/>
        </w:rPr>
        <w:t>k+1</w:t>
      </w:r>
      <w:r w:rsidRPr="002C6334">
        <w:rPr>
          <w:rFonts w:eastAsia="Times New Roman" w:cs="Times New Roman"/>
          <w:color w:val="000000"/>
          <w:sz w:val="20"/>
          <w:szCs w:val="20"/>
        </w:rPr>
        <w:t xml:space="preserve">. This function of successive natural numbers forms the denominators of the terms in a Taylor series. For zero, this function can be shown to equal one, by equating this function of </w:t>
      </w:r>
      <w:r w:rsidRPr="002C6334">
        <w:rPr>
          <w:rFonts w:eastAsia="Times New Roman" w:cs="Times New Roman"/>
          <w:i/>
          <w:iCs/>
          <w:color w:val="000000"/>
          <w:sz w:val="20"/>
          <w:szCs w:val="20"/>
        </w:rPr>
        <w:t>n</w:t>
      </w:r>
      <w:r w:rsidRPr="002C6334">
        <w:rPr>
          <w:rFonts w:eastAsia="Times New Roman" w:cs="Times New Roman"/>
          <w:color w:val="000000"/>
          <w:sz w:val="20"/>
          <w:szCs w:val="20"/>
        </w:rPr>
        <w:t xml:space="preserve"> to the number of permutations of </w:t>
      </w:r>
      <w:r w:rsidRPr="002C6334">
        <w:rPr>
          <w:rFonts w:eastAsia="Times New Roman" w:cs="Times New Roman"/>
          <w:i/>
          <w:iCs/>
          <w:color w:val="000000"/>
          <w:sz w:val="20"/>
          <w:szCs w:val="20"/>
        </w:rPr>
        <w:t xml:space="preserve">n </w:t>
      </w:r>
      <w:r w:rsidRPr="002C6334">
        <w:rPr>
          <w:rFonts w:eastAsia="Times New Roman" w:cs="Times New Roman"/>
          <w:color w:val="000000"/>
          <w:sz w:val="20"/>
          <w:szCs w:val="20"/>
        </w:rPr>
        <w:t>objects. For 10 points, name this function which gives the product of all positive integers equal to or less than a specified integer, symbolized by an exclamation point.</w:t>
      </w: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 xml:space="preserve">ANSWER: </w:t>
      </w:r>
      <w:r w:rsidRPr="002C6334">
        <w:rPr>
          <w:rFonts w:eastAsia="Times New Roman" w:cs="Times New Roman"/>
          <w:b/>
          <w:bCs/>
          <w:color w:val="000000"/>
          <w:sz w:val="20"/>
          <w:szCs w:val="20"/>
          <w:u w:val="single"/>
        </w:rPr>
        <w:t>factorial</w:t>
      </w:r>
      <w:r w:rsidRPr="002C6334">
        <w:rPr>
          <w:rFonts w:eastAsia="Times New Roman" w:cs="Times New Roman"/>
          <w:color w:val="000000"/>
          <w:sz w:val="20"/>
          <w:szCs w:val="20"/>
        </w:rPr>
        <w:t xml:space="preserve"> &lt;WR&gt;</w:t>
      </w:r>
    </w:p>
    <w:p w:rsidR="00CF3FD3" w:rsidRDefault="00CF3FD3" w:rsidP="002C6334">
      <w:pPr>
        <w:spacing w:after="0" w:line="240" w:lineRule="auto"/>
        <w:rPr>
          <w:rFonts w:eastAsia="Times New Roman" w:cs="Times New Roman"/>
          <w:color w:val="000000"/>
          <w:sz w:val="20"/>
          <w:szCs w:val="20"/>
        </w:rPr>
      </w:pP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 xml:space="preserve">19. Ronald </w:t>
      </w:r>
      <w:proofErr w:type="spellStart"/>
      <w:r w:rsidRPr="002C6334">
        <w:rPr>
          <w:rFonts w:eastAsia="Times New Roman" w:cs="Times New Roman"/>
          <w:color w:val="000000"/>
          <w:sz w:val="20"/>
          <w:szCs w:val="20"/>
        </w:rPr>
        <w:t>Dworkin</w:t>
      </w:r>
      <w:proofErr w:type="spellEnd"/>
      <w:r w:rsidRPr="002C6334">
        <w:rPr>
          <w:rFonts w:eastAsia="Times New Roman" w:cs="Times New Roman"/>
          <w:color w:val="000000"/>
          <w:sz w:val="20"/>
          <w:szCs w:val="20"/>
        </w:rPr>
        <w:t xml:space="preserve"> argued that this concept’s reliance on double hypothetical agreements does not accurately represent reality. The veil of ignorance is a component of the original position, a thought experiment on this concept in </w:t>
      </w:r>
      <w:r w:rsidRPr="002C6334">
        <w:rPr>
          <w:rFonts w:eastAsia="Times New Roman" w:cs="Times New Roman"/>
          <w:i/>
          <w:iCs/>
          <w:color w:val="000000"/>
          <w:sz w:val="20"/>
          <w:szCs w:val="20"/>
        </w:rPr>
        <w:t>A Theory of Justice</w:t>
      </w:r>
      <w:r w:rsidRPr="002C6334">
        <w:rPr>
          <w:rFonts w:eastAsia="Times New Roman" w:cs="Times New Roman"/>
          <w:color w:val="000000"/>
          <w:sz w:val="20"/>
          <w:szCs w:val="20"/>
        </w:rPr>
        <w:t xml:space="preserve"> by John Rawls. It is invoked after leaving a state of nature, and David Hume argued that most governments did not follow this model in the essay “Of Civil Liberty.” Discussed in </w:t>
      </w:r>
      <w:r w:rsidRPr="002C6334">
        <w:rPr>
          <w:rFonts w:eastAsia="Times New Roman" w:cs="Times New Roman"/>
          <w:i/>
          <w:iCs/>
          <w:color w:val="000000"/>
          <w:sz w:val="20"/>
          <w:szCs w:val="20"/>
        </w:rPr>
        <w:t>Second Treatise on Government</w:t>
      </w:r>
      <w:r w:rsidRPr="002C6334">
        <w:rPr>
          <w:rFonts w:eastAsia="Times New Roman" w:cs="Times New Roman"/>
          <w:color w:val="000000"/>
          <w:sz w:val="20"/>
          <w:szCs w:val="20"/>
        </w:rPr>
        <w:t xml:space="preserve">, this concept is the subject of a work that begins “man is born free, and everywhere he is in chains”, written by Rousseau. For 10 points, name this political model in which individuals consent to surrender certain freedoms to their sovereigns. </w:t>
      </w:r>
    </w:p>
    <w:p w:rsidR="002C6334" w:rsidRDefault="002C6334" w:rsidP="002C6334">
      <w:pPr>
        <w:spacing w:after="0" w:line="240" w:lineRule="auto"/>
        <w:rPr>
          <w:rFonts w:eastAsia="Times New Roman" w:cs="Times New Roman"/>
          <w:color w:val="000000"/>
          <w:sz w:val="20"/>
          <w:szCs w:val="20"/>
        </w:rPr>
      </w:pPr>
      <w:r w:rsidRPr="002C6334">
        <w:rPr>
          <w:rFonts w:eastAsia="Times New Roman" w:cs="Times New Roman"/>
          <w:color w:val="000000"/>
          <w:sz w:val="20"/>
          <w:szCs w:val="20"/>
        </w:rPr>
        <w:t xml:space="preserve">ANSWER: </w:t>
      </w:r>
      <w:r w:rsidRPr="002C6334">
        <w:rPr>
          <w:rFonts w:eastAsia="Times New Roman" w:cs="Times New Roman"/>
          <w:b/>
          <w:bCs/>
          <w:color w:val="000000"/>
          <w:sz w:val="20"/>
          <w:szCs w:val="20"/>
          <w:u w:val="single"/>
        </w:rPr>
        <w:t>social contract</w:t>
      </w:r>
      <w:r w:rsidRPr="002C6334">
        <w:rPr>
          <w:rFonts w:eastAsia="Times New Roman" w:cs="Times New Roman"/>
          <w:color w:val="000000"/>
          <w:sz w:val="20"/>
          <w:szCs w:val="20"/>
        </w:rPr>
        <w:t xml:space="preserve"> &lt;WD&gt;</w:t>
      </w:r>
    </w:p>
    <w:p w:rsidR="0085299F" w:rsidRPr="002C6334" w:rsidRDefault="0085299F" w:rsidP="002C6334">
      <w:pPr>
        <w:spacing w:after="0" w:line="240" w:lineRule="auto"/>
        <w:rPr>
          <w:rFonts w:eastAsia="Times New Roman" w:cs="Times New Roman"/>
          <w:color w:val="000000"/>
          <w:sz w:val="27"/>
          <w:szCs w:val="27"/>
        </w:rPr>
      </w:pPr>
    </w:p>
    <w:p w:rsidR="0085299F" w:rsidRDefault="0085299F">
      <w:pPr>
        <w:rPr>
          <w:rFonts w:eastAsia="Times New Roman" w:cs="Times New Roman"/>
          <w:color w:val="000000"/>
          <w:sz w:val="20"/>
          <w:szCs w:val="20"/>
        </w:rPr>
      </w:pPr>
      <w:r>
        <w:rPr>
          <w:rFonts w:eastAsia="Times New Roman" w:cs="Times New Roman"/>
          <w:color w:val="000000"/>
          <w:sz w:val="20"/>
          <w:szCs w:val="20"/>
        </w:rPr>
        <w:br w:type="page"/>
      </w: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lastRenderedPageBreak/>
        <w:t xml:space="preserve">20. A character in this novel has a dream about kissing his lover, who then withers and turns into the maggot-infested corpse of his mother Caroline. That character, a student of Professors </w:t>
      </w:r>
      <w:proofErr w:type="spellStart"/>
      <w:r w:rsidRPr="002C6334">
        <w:rPr>
          <w:rFonts w:eastAsia="Times New Roman" w:cs="Times New Roman"/>
          <w:color w:val="000000"/>
          <w:sz w:val="20"/>
          <w:szCs w:val="20"/>
        </w:rPr>
        <w:t>Krempe</w:t>
      </w:r>
      <w:proofErr w:type="spellEnd"/>
      <w:r w:rsidRPr="002C6334">
        <w:rPr>
          <w:rFonts w:eastAsia="Times New Roman" w:cs="Times New Roman"/>
          <w:color w:val="000000"/>
          <w:sz w:val="20"/>
          <w:szCs w:val="20"/>
        </w:rPr>
        <w:t xml:space="preserve"> and Waldman, grows despondent after his brother William is strangled and his best friend Henry </w:t>
      </w:r>
      <w:proofErr w:type="spellStart"/>
      <w:r w:rsidRPr="002C6334">
        <w:rPr>
          <w:rFonts w:eastAsia="Times New Roman" w:cs="Times New Roman"/>
          <w:color w:val="000000"/>
          <w:sz w:val="20"/>
          <w:szCs w:val="20"/>
        </w:rPr>
        <w:t>Clerval</w:t>
      </w:r>
      <w:proofErr w:type="spellEnd"/>
      <w:r w:rsidRPr="002C6334">
        <w:rPr>
          <w:rFonts w:eastAsia="Times New Roman" w:cs="Times New Roman"/>
          <w:color w:val="000000"/>
          <w:sz w:val="20"/>
          <w:szCs w:val="20"/>
        </w:rPr>
        <w:t xml:space="preserve"> is killed on the Orkney Islands. Another character in this novel teaches </w:t>
      </w:r>
      <w:proofErr w:type="gramStart"/>
      <w:r w:rsidRPr="002C6334">
        <w:rPr>
          <w:rFonts w:eastAsia="Times New Roman" w:cs="Times New Roman"/>
          <w:color w:val="000000"/>
          <w:sz w:val="20"/>
          <w:szCs w:val="20"/>
        </w:rPr>
        <w:t>himself</w:t>
      </w:r>
      <w:proofErr w:type="gramEnd"/>
      <w:r w:rsidRPr="002C6334">
        <w:rPr>
          <w:rFonts w:eastAsia="Times New Roman" w:cs="Times New Roman"/>
          <w:color w:val="000000"/>
          <w:sz w:val="20"/>
          <w:szCs w:val="20"/>
        </w:rPr>
        <w:t xml:space="preserve"> by watching the De </w:t>
      </w:r>
      <w:proofErr w:type="spellStart"/>
      <w:r w:rsidRPr="002C6334">
        <w:rPr>
          <w:rFonts w:eastAsia="Times New Roman" w:cs="Times New Roman"/>
          <w:color w:val="000000"/>
          <w:sz w:val="20"/>
          <w:szCs w:val="20"/>
        </w:rPr>
        <w:t>Laceys</w:t>
      </w:r>
      <w:proofErr w:type="spellEnd"/>
      <w:r w:rsidRPr="002C6334">
        <w:rPr>
          <w:rFonts w:eastAsia="Times New Roman" w:cs="Times New Roman"/>
          <w:color w:val="000000"/>
          <w:sz w:val="20"/>
          <w:szCs w:val="20"/>
        </w:rPr>
        <w:t xml:space="preserve"> and is found aboard Robert Walton’s ship mourning over Victor’s body. For 10 points, name this 1823 novel by Mary Shelley about a scientist and his creation, an eight-foot-tall “wretch” with black lips and hair.</w:t>
      </w: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 xml:space="preserve">ANSWER: </w:t>
      </w:r>
      <w:r w:rsidRPr="002C6334">
        <w:rPr>
          <w:rFonts w:eastAsia="Times New Roman" w:cs="Times New Roman"/>
          <w:b/>
          <w:bCs/>
          <w:i/>
          <w:iCs/>
          <w:color w:val="000000"/>
          <w:sz w:val="20"/>
          <w:szCs w:val="20"/>
          <w:u w:val="single"/>
        </w:rPr>
        <w:t>Frankenstein</w:t>
      </w:r>
      <w:r w:rsidRPr="002C6334">
        <w:rPr>
          <w:rFonts w:eastAsia="Times New Roman" w:cs="Times New Roman"/>
          <w:i/>
          <w:iCs/>
          <w:color w:val="000000"/>
          <w:sz w:val="20"/>
          <w:szCs w:val="20"/>
        </w:rPr>
        <w:t xml:space="preserve">; or, </w:t>
      </w:r>
      <w:proofErr w:type="gramStart"/>
      <w:r w:rsidRPr="002C6334">
        <w:rPr>
          <w:rFonts w:eastAsia="Times New Roman" w:cs="Times New Roman"/>
          <w:i/>
          <w:iCs/>
          <w:color w:val="000000"/>
          <w:sz w:val="20"/>
          <w:szCs w:val="20"/>
        </w:rPr>
        <w:t>The</w:t>
      </w:r>
      <w:proofErr w:type="gramEnd"/>
      <w:r w:rsidRPr="002C6334">
        <w:rPr>
          <w:rFonts w:eastAsia="Times New Roman" w:cs="Times New Roman"/>
          <w:i/>
          <w:iCs/>
          <w:color w:val="000000"/>
          <w:sz w:val="20"/>
          <w:szCs w:val="20"/>
        </w:rPr>
        <w:t xml:space="preserve"> Modern Prometheus </w:t>
      </w:r>
      <w:r w:rsidRPr="002C6334">
        <w:rPr>
          <w:rFonts w:eastAsia="Times New Roman" w:cs="Times New Roman"/>
          <w:color w:val="000000"/>
          <w:sz w:val="20"/>
          <w:szCs w:val="20"/>
        </w:rPr>
        <w:t>&lt;WD&gt;</w:t>
      </w:r>
    </w:p>
    <w:p w:rsidR="00CF3FD3" w:rsidRDefault="00CF3FD3" w:rsidP="002C6334">
      <w:pPr>
        <w:spacing w:after="0" w:line="240" w:lineRule="auto"/>
        <w:rPr>
          <w:rFonts w:eastAsia="Times New Roman" w:cs="Times New Roman"/>
          <w:color w:val="000000"/>
          <w:sz w:val="20"/>
          <w:szCs w:val="20"/>
        </w:rPr>
      </w:pPr>
    </w:p>
    <w:p w:rsidR="002C6334" w:rsidRPr="002C6334" w:rsidRDefault="002C6334" w:rsidP="002C6334">
      <w:pPr>
        <w:spacing w:after="0" w:line="240" w:lineRule="auto"/>
        <w:rPr>
          <w:rFonts w:eastAsia="Times New Roman" w:cs="Times New Roman"/>
          <w:color w:val="000000"/>
          <w:sz w:val="27"/>
          <w:szCs w:val="27"/>
        </w:rPr>
      </w:pPr>
      <w:proofErr w:type="gramStart"/>
      <w:r w:rsidRPr="002C6334">
        <w:rPr>
          <w:rFonts w:eastAsia="Times New Roman" w:cs="Times New Roman"/>
          <w:color w:val="000000"/>
          <w:sz w:val="20"/>
          <w:szCs w:val="20"/>
        </w:rPr>
        <w:t>TB.</w:t>
      </w:r>
      <w:proofErr w:type="gramEnd"/>
      <w:r w:rsidRPr="002C6334">
        <w:rPr>
          <w:rFonts w:eastAsia="Times New Roman" w:cs="Times New Roman"/>
          <w:color w:val="000000"/>
          <w:sz w:val="20"/>
          <w:szCs w:val="20"/>
        </w:rPr>
        <w:t xml:space="preserve"> Aristotle argues against Empedocles's claim about heat and cold using a precursor of this theory. Howard </w:t>
      </w:r>
      <w:proofErr w:type="spellStart"/>
      <w:r w:rsidRPr="002C6334">
        <w:rPr>
          <w:rFonts w:eastAsia="Times New Roman" w:cs="Times New Roman"/>
          <w:color w:val="000000"/>
          <w:sz w:val="20"/>
          <w:szCs w:val="20"/>
        </w:rPr>
        <w:t>Odum</w:t>
      </w:r>
      <w:proofErr w:type="spellEnd"/>
      <w:r w:rsidRPr="002C6334">
        <w:rPr>
          <w:rFonts w:eastAsia="Times New Roman" w:cs="Times New Roman"/>
          <w:color w:val="000000"/>
          <w:sz w:val="20"/>
          <w:szCs w:val="20"/>
        </w:rPr>
        <w:t xml:space="preserve"> adapted this theory to thermodynamics in the maximum power principle, and this mechanism helps prevent the production of sterile hybrids in the Wallace effect. </w:t>
      </w:r>
      <w:proofErr w:type="spellStart"/>
      <w:r w:rsidRPr="002C6334">
        <w:rPr>
          <w:rFonts w:eastAsia="Times New Roman" w:cs="Times New Roman"/>
          <w:color w:val="000000"/>
          <w:sz w:val="20"/>
          <w:szCs w:val="20"/>
        </w:rPr>
        <w:t>Trofim</w:t>
      </w:r>
      <w:proofErr w:type="spellEnd"/>
      <w:r w:rsidRPr="002C6334">
        <w:rPr>
          <w:rFonts w:eastAsia="Times New Roman" w:cs="Times New Roman"/>
          <w:color w:val="000000"/>
          <w:sz w:val="20"/>
          <w:szCs w:val="20"/>
        </w:rPr>
        <w:t xml:space="preserve"> Lysenko argued against this theory because it disagreed with Lamarckism, and, according to its formulator, this theory states that "favorable variations would tend to be preserved" in the struggle for existence. For 10 points, name this mechanism underlying </w:t>
      </w:r>
      <w:r w:rsidRPr="002C6334">
        <w:rPr>
          <w:rFonts w:eastAsia="Times New Roman" w:cs="Times New Roman"/>
          <w:i/>
          <w:iCs/>
          <w:color w:val="000000"/>
          <w:sz w:val="20"/>
          <w:szCs w:val="20"/>
        </w:rPr>
        <w:t>The Origin of Species</w:t>
      </w:r>
      <w:r w:rsidRPr="002C6334">
        <w:rPr>
          <w:rFonts w:eastAsia="Times New Roman" w:cs="Times New Roman"/>
          <w:color w:val="000000"/>
          <w:sz w:val="20"/>
          <w:szCs w:val="20"/>
        </w:rPr>
        <w:t>, espoused by Charles Darwin.</w:t>
      </w: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 xml:space="preserve">ANSWER: </w:t>
      </w:r>
      <w:r w:rsidRPr="002C6334">
        <w:rPr>
          <w:rFonts w:eastAsia="Times New Roman" w:cs="Times New Roman"/>
          <w:b/>
          <w:bCs/>
          <w:color w:val="000000"/>
          <w:sz w:val="20"/>
          <w:szCs w:val="20"/>
          <w:u w:val="single"/>
        </w:rPr>
        <w:t>natural selection</w:t>
      </w:r>
      <w:r w:rsidRPr="002C6334">
        <w:rPr>
          <w:rFonts w:eastAsia="Times New Roman" w:cs="Times New Roman"/>
          <w:color w:val="000000"/>
          <w:sz w:val="20"/>
          <w:szCs w:val="20"/>
        </w:rPr>
        <w:t xml:space="preserve"> [prompt on “evolution”] &lt;WH&gt;</w:t>
      </w: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7"/>
          <w:szCs w:val="27"/>
        </w:rPr>
        <w:br/>
      </w:r>
    </w:p>
    <w:p w:rsidR="0085299F" w:rsidRDefault="0085299F">
      <w:pPr>
        <w:rPr>
          <w:rFonts w:eastAsia="Times New Roman" w:cs="Times New Roman"/>
          <w:b/>
          <w:bCs/>
          <w:color w:val="000000"/>
          <w:sz w:val="20"/>
          <w:szCs w:val="20"/>
          <w:u w:val="single"/>
        </w:rPr>
      </w:pPr>
      <w:r>
        <w:rPr>
          <w:rFonts w:eastAsia="Times New Roman" w:cs="Times New Roman"/>
          <w:b/>
          <w:bCs/>
          <w:color w:val="000000"/>
          <w:sz w:val="20"/>
          <w:szCs w:val="20"/>
          <w:u w:val="single"/>
        </w:rPr>
        <w:br w:type="page"/>
      </w: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b/>
          <w:bCs/>
          <w:color w:val="000000"/>
          <w:sz w:val="20"/>
          <w:szCs w:val="20"/>
          <w:u w:val="single"/>
        </w:rPr>
        <w:lastRenderedPageBreak/>
        <w:t>Round 02 – Bonuses</w:t>
      </w:r>
    </w:p>
    <w:p w:rsidR="00CF3FD3" w:rsidRDefault="00CF3FD3" w:rsidP="002C6334">
      <w:pPr>
        <w:spacing w:after="0" w:line="240" w:lineRule="auto"/>
        <w:rPr>
          <w:rFonts w:eastAsia="Times New Roman" w:cs="Times New Roman"/>
          <w:color w:val="000000"/>
          <w:sz w:val="20"/>
          <w:szCs w:val="20"/>
        </w:rPr>
      </w:pP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 xml:space="preserve">1. Richard </w:t>
      </w:r>
      <w:proofErr w:type="spellStart"/>
      <w:r w:rsidRPr="002C6334">
        <w:rPr>
          <w:rFonts w:eastAsia="Times New Roman" w:cs="Times New Roman"/>
          <w:color w:val="000000"/>
          <w:sz w:val="20"/>
          <w:szCs w:val="20"/>
        </w:rPr>
        <w:t>Rorty</w:t>
      </w:r>
      <w:proofErr w:type="spellEnd"/>
      <w:r w:rsidRPr="002C6334">
        <w:rPr>
          <w:rFonts w:eastAsia="Times New Roman" w:cs="Times New Roman"/>
          <w:color w:val="000000"/>
          <w:sz w:val="20"/>
          <w:szCs w:val="20"/>
        </w:rPr>
        <w:t xml:space="preserve">, a proponent of this movement, rejected the definition of truth as </w:t>
      </w:r>
      <w:r w:rsidR="00CF3FD3">
        <w:rPr>
          <w:rFonts w:eastAsia="Times New Roman" w:cs="Times New Roman"/>
          <w:color w:val="000000"/>
          <w:sz w:val="20"/>
          <w:szCs w:val="20"/>
        </w:rPr>
        <w:t xml:space="preserve">being </w:t>
      </w:r>
      <w:r w:rsidRPr="002C6334">
        <w:rPr>
          <w:rFonts w:eastAsia="Times New Roman" w:cs="Times New Roman"/>
          <w:color w:val="000000"/>
          <w:sz w:val="20"/>
          <w:szCs w:val="20"/>
        </w:rPr>
        <w:t>a mirror of nature. For 10 points each:</w:t>
      </w: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[10] Name this school of philosophy that emphasizes practical utility</w:t>
      </w:r>
      <w:r w:rsidR="00CF3FD3">
        <w:rPr>
          <w:rFonts w:eastAsia="Times New Roman" w:cs="Times New Roman"/>
          <w:color w:val="000000"/>
          <w:sz w:val="20"/>
          <w:szCs w:val="20"/>
        </w:rPr>
        <w:t xml:space="preserve"> and uses actual value to define truth</w:t>
      </w:r>
      <w:r w:rsidRPr="002C6334">
        <w:rPr>
          <w:rFonts w:eastAsia="Times New Roman" w:cs="Times New Roman"/>
          <w:color w:val="000000"/>
          <w:sz w:val="20"/>
          <w:szCs w:val="20"/>
        </w:rPr>
        <w:t xml:space="preserve">. It was espoused by John Dewey and the author of “How to Make Our Ideas Clear”, C.S. Peirce </w:t>
      </w:r>
      <w:r w:rsidRPr="002C6334">
        <w:rPr>
          <w:rFonts w:eastAsia="Times New Roman" w:cs="Times New Roman"/>
          <w:color w:val="000000"/>
          <w:sz w:val="18"/>
          <w:szCs w:val="18"/>
        </w:rPr>
        <w:t>(“purse”)</w:t>
      </w:r>
      <w:r w:rsidRPr="002C6334">
        <w:rPr>
          <w:rFonts w:eastAsia="Times New Roman" w:cs="Times New Roman"/>
          <w:color w:val="000000"/>
          <w:sz w:val="20"/>
          <w:szCs w:val="20"/>
        </w:rPr>
        <w:t>.</w:t>
      </w: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 xml:space="preserve">ANSWER: </w:t>
      </w:r>
      <w:r w:rsidRPr="002C6334">
        <w:rPr>
          <w:rFonts w:eastAsia="Times New Roman" w:cs="Times New Roman"/>
          <w:b/>
          <w:bCs/>
          <w:color w:val="000000"/>
          <w:sz w:val="20"/>
          <w:szCs w:val="20"/>
          <w:u w:val="single"/>
        </w:rPr>
        <w:t>pragmatism</w:t>
      </w: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 xml:space="preserve">[10] This author of </w:t>
      </w:r>
      <w:r w:rsidRPr="002C6334">
        <w:rPr>
          <w:rFonts w:eastAsia="Times New Roman" w:cs="Times New Roman"/>
          <w:i/>
          <w:iCs/>
          <w:color w:val="000000"/>
          <w:sz w:val="20"/>
          <w:szCs w:val="20"/>
        </w:rPr>
        <w:t xml:space="preserve">The Principles of Psychology </w:t>
      </w:r>
      <w:r w:rsidRPr="002C6334">
        <w:rPr>
          <w:rFonts w:eastAsia="Times New Roman" w:cs="Times New Roman"/>
          <w:color w:val="000000"/>
          <w:sz w:val="20"/>
          <w:szCs w:val="20"/>
        </w:rPr>
        <w:t xml:space="preserve">and “The Will to Believe” sought a middle ground between “tough-minded” and “tender-minded” philosophers in his work </w:t>
      </w:r>
      <w:r w:rsidRPr="002C6334">
        <w:rPr>
          <w:rFonts w:eastAsia="Times New Roman" w:cs="Times New Roman"/>
          <w:i/>
          <w:iCs/>
          <w:color w:val="000000"/>
          <w:sz w:val="20"/>
          <w:szCs w:val="20"/>
        </w:rPr>
        <w:t>Pragmatism.</w:t>
      </w: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 xml:space="preserve">ANSWER: William </w:t>
      </w:r>
      <w:r w:rsidRPr="002C6334">
        <w:rPr>
          <w:rFonts w:eastAsia="Times New Roman" w:cs="Times New Roman"/>
          <w:b/>
          <w:bCs/>
          <w:color w:val="000000"/>
          <w:sz w:val="20"/>
          <w:szCs w:val="20"/>
          <w:u w:val="single"/>
        </w:rPr>
        <w:t>James</w:t>
      </w: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[10] James criticized this theory’s definition of truth and instead turned to a statement’s “cash value”. Unlike pragmatic or coherence theories, it states that a statement is true if it is congruent to a state of affairs in reality.</w:t>
      </w:r>
    </w:p>
    <w:p w:rsidR="002C6334" w:rsidRPr="0085299F" w:rsidRDefault="002C6334" w:rsidP="002C6334">
      <w:pPr>
        <w:spacing w:after="0" w:line="240" w:lineRule="auto"/>
        <w:rPr>
          <w:rFonts w:eastAsia="Times New Roman" w:cs="Times New Roman"/>
          <w:color w:val="000000"/>
          <w:sz w:val="20"/>
          <w:szCs w:val="20"/>
        </w:rPr>
      </w:pPr>
      <w:r w:rsidRPr="002C6334">
        <w:rPr>
          <w:rFonts w:eastAsia="Times New Roman" w:cs="Times New Roman"/>
          <w:color w:val="000000"/>
          <w:sz w:val="20"/>
          <w:szCs w:val="20"/>
        </w:rPr>
        <w:t xml:space="preserve">ANSWER: </w:t>
      </w:r>
      <w:r w:rsidRPr="002C6334">
        <w:rPr>
          <w:rFonts w:eastAsia="Times New Roman" w:cs="Times New Roman"/>
          <w:b/>
          <w:bCs/>
          <w:color w:val="000000"/>
          <w:sz w:val="20"/>
          <w:szCs w:val="20"/>
          <w:u w:val="single"/>
        </w:rPr>
        <w:t>correspondence</w:t>
      </w:r>
      <w:r w:rsidRPr="002C6334">
        <w:rPr>
          <w:rFonts w:eastAsia="Times New Roman" w:cs="Times New Roman"/>
          <w:color w:val="000000"/>
          <w:sz w:val="20"/>
          <w:szCs w:val="20"/>
        </w:rPr>
        <w:t xml:space="preserve"> theory of truth &lt;MZ&gt;</w:t>
      </w:r>
      <w:r w:rsidRPr="002C6334">
        <w:rPr>
          <w:rFonts w:eastAsia="Times New Roman" w:cs="Times New Roman"/>
          <w:color w:val="000000"/>
          <w:sz w:val="27"/>
          <w:szCs w:val="27"/>
        </w:rPr>
        <w:br/>
      </w: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2. He teaches in the MFA Creative Writing program at Hunter College. For 10 points each:</w:t>
      </w: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 xml:space="preserve">[10] Name this two-time Booker Prize winner who wrote about a wager over the transportation of a glass cathedral across the Outback in </w:t>
      </w:r>
      <w:r w:rsidRPr="002C6334">
        <w:rPr>
          <w:rFonts w:eastAsia="Times New Roman" w:cs="Times New Roman"/>
          <w:i/>
          <w:iCs/>
          <w:color w:val="000000"/>
          <w:sz w:val="20"/>
          <w:szCs w:val="20"/>
        </w:rPr>
        <w:t>Oscar and Lucinda</w:t>
      </w:r>
      <w:r w:rsidRPr="002C6334">
        <w:rPr>
          <w:rFonts w:eastAsia="Times New Roman" w:cs="Times New Roman"/>
          <w:color w:val="000000"/>
          <w:sz w:val="20"/>
          <w:szCs w:val="20"/>
        </w:rPr>
        <w:t>.</w:t>
      </w: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 xml:space="preserve">ANSWER: Peter </w:t>
      </w:r>
      <w:r w:rsidRPr="002C6334">
        <w:rPr>
          <w:rFonts w:eastAsia="Times New Roman" w:cs="Times New Roman"/>
          <w:b/>
          <w:bCs/>
          <w:color w:val="000000"/>
          <w:sz w:val="20"/>
          <w:szCs w:val="20"/>
          <w:u w:val="single"/>
        </w:rPr>
        <w:t>Carey</w:t>
      </w: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 xml:space="preserve">[10] This fellow countryman of Peter Carey described the spiritual connection between Laura Trevelyan and Voss as the latter explores the Outback. He also created the successful but disillusioned artist Hurtle Duffield in </w:t>
      </w:r>
      <w:r w:rsidRPr="002C6334">
        <w:rPr>
          <w:rFonts w:eastAsia="Times New Roman" w:cs="Times New Roman"/>
          <w:i/>
          <w:iCs/>
          <w:color w:val="000000"/>
          <w:sz w:val="20"/>
          <w:szCs w:val="20"/>
        </w:rPr>
        <w:t xml:space="preserve">The </w:t>
      </w:r>
      <w:proofErr w:type="spellStart"/>
      <w:r w:rsidRPr="002C6334">
        <w:rPr>
          <w:rFonts w:eastAsia="Times New Roman" w:cs="Times New Roman"/>
          <w:i/>
          <w:iCs/>
          <w:color w:val="000000"/>
          <w:sz w:val="20"/>
          <w:szCs w:val="20"/>
        </w:rPr>
        <w:t>Vivisector</w:t>
      </w:r>
      <w:proofErr w:type="spellEnd"/>
      <w:r w:rsidRPr="002C6334">
        <w:rPr>
          <w:rFonts w:eastAsia="Times New Roman" w:cs="Times New Roman"/>
          <w:color w:val="000000"/>
          <w:sz w:val="20"/>
          <w:szCs w:val="20"/>
        </w:rPr>
        <w:t>.</w:t>
      </w: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 xml:space="preserve">ANSWER: Patrick </w:t>
      </w:r>
      <w:r w:rsidRPr="002C6334">
        <w:rPr>
          <w:rFonts w:eastAsia="Times New Roman" w:cs="Times New Roman"/>
          <w:b/>
          <w:bCs/>
          <w:color w:val="000000"/>
          <w:sz w:val="20"/>
          <w:szCs w:val="20"/>
          <w:u w:val="single"/>
        </w:rPr>
        <w:t>White</w:t>
      </w: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 xml:space="preserve">[10] Peter Carey and Patrick White hail from this Commonwealth nation. Also home to the bush poetry of Dorothea Mackellar, it is described as a "brown" and "sunburnt country" in a poem by Dorothea </w:t>
      </w:r>
      <w:proofErr w:type="spellStart"/>
      <w:r w:rsidRPr="002C6334">
        <w:rPr>
          <w:rFonts w:eastAsia="Times New Roman" w:cs="Times New Roman"/>
          <w:color w:val="000000"/>
          <w:sz w:val="20"/>
          <w:szCs w:val="20"/>
        </w:rPr>
        <w:t>Mackeller</w:t>
      </w:r>
      <w:proofErr w:type="spellEnd"/>
      <w:r w:rsidRPr="002C6334">
        <w:rPr>
          <w:rFonts w:eastAsia="Times New Roman" w:cs="Times New Roman"/>
          <w:color w:val="000000"/>
          <w:sz w:val="20"/>
          <w:szCs w:val="20"/>
        </w:rPr>
        <w:t>.</w:t>
      </w:r>
    </w:p>
    <w:p w:rsidR="002C6334" w:rsidRPr="0085299F" w:rsidRDefault="002C6334" w:rsidP="002C6334">
      <w:pPr>
        <w:spacing w:after="0" w:line="240" w:lineRule="auto"/>
        <w:rPr>
          <w:rFonts w:eastAsia="Times New Roman" w:cs="Times New Roman"/>
          <w:color w:val="000000"/>
          <w:sz w:val="20"/>
          <w:szCs w:val="20"/>
        </w:rPr>
      </w:pPr>
      <w:r w:rsidRPr="002C6334">
        <w:rPr>
          <w:rFonts w:eastAsia="Times New Roman" w:cs="Times New Roman"/>
          <w:color w:val="000000"/>
          <w:sz w:val="20"/>
          <w:szCs w:val="20"/>
        </w:rPr>
        <w:t xml:space="preserve">ANSWER: Commonwealth of </w:t>
      </w:r>
      <w:r w:rsidRPr="002C6334">
        <w:rPr>
          <w:rFonts w:eastAsia="Times New Roman" w:cs="Times New Roman"/>
          <w:b/>
          <w:bCs/>
          <w:color w:val="000000"/>
          <w:sz w:val="20"/>
          <w:szCs w:val="20"/>
          <w:u w:val="single"/>
        </w:rPr>
        <w:t>Australia</w:t>
      </w:r>
      <w:r w:rsidRPr="002C6334">
        <w:rPr>
          <w:rFonts w:eastAsia="Times New Roman" w:cs="Times New Roman"/>
          <w:color w:val="000000"/>
          <w:sz w:val="20"/>
          <w:szCs w:val="20"/>
        </w:rPr>
        <w:t xml:space="preserve"> &lt;WR&gt;</w:t>
      </w:r>
      <w:r w:rsidRPr="002C6334">
        <w:rPr>
          <w:rFonts w:eastAsia="Times New Roman" w:cs="Times New Roman"/>
          <w:color w:val="000000"/>
          <w:sz w:val="27"/>
          <w:szCs w:val="27"/>
        </w:rPr>
        <w:br/>
      </w: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3. One of these works based on a Cardinal Newman poem begins with muted strings playing the “Judgment” motif. For 10 points each:</w:t>
      </w: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 xml:space="preserve">[10] Name these sacred musical compositions written for choir and orchestra. Usually longer than cantatas, famous ones include </w:t>
      </w:r>
      <w:r w:rsidRPr="002C6334">
        <w:rPr>
          <w:rFonts w:eastAsia="Times New Roman" w:cs="Times New Roman"/>
          <w:i/>
          <w:iCs/>
          <w:color w:val="000000"/>
          <w:sz w:val="20"/>
          <w:szCs w:val="20"/>
        </w:rPr>
        <w:t>St. Matthew Passion</w:t>
      </w:r>
      <w:r w:rsidRPr="002C6334">
        <w:rPr>
          <w:rFonts w:eastAsia="Times New Roman" w:cs="Times New Roman"/>
          <w:color w:val="000000"/>
          <w:sz w:val="20"/>
          <w:szCs w:val="20"/>
        </w:rPr>
        <w:t xml:space="preserve">, </w:t>
      </w:r>
      <w:r w:rsidRPr="002C6334">
        <w:rPr>
          <w:rFonts w:eastAsia="Times New Roman" w:cs="Times New Roman"/>
          <w:i/>
          <w:iCs/>
          <w:color w:val="000000"/>
          <w:sz w:val="20"/>
          <w:szCs w:val="20"/>
        </w:rPr>
        <w:t>St. John Passion</w:t>
      </w:r>
      <w:r w:rsidRPr="002C6334">
        <w:rPr>
          <w:rFonts w:eastAsia="Times New Roman" w:cs="Times New Roman"/>
          <w:color w:val="000000"/>
          <w:sz w:val="20"/>
          <w:szCs w:val="20"/>
        </w:rPr>
        <w:t xml:space="preserve">, and Edward Elgar’s </w:t>
      </w:r>
      <w:r w:rsidRPr="002C6334">
        <w:rPr>
          <w:rFonts w:eastAsia="Times New Roman" w:cs="Times New Roman"/>
          <w:i/>
          <w:iCs/>
          <w:color w:val="000000"/>
          <w:sz w:val="20"/>
          <w:szCs w:val="20"/>
        </w:rPr>
        <w:t xml:space="preserve">The Dream of </w:t>
      </w:r>
      <w:proofErr w:type="spellStart"/>
      <w:r w:rsidRPr="002C6334">
        <w:rPr>
          <w:rFonts w:eastAsia="Times New Roman" w:cs="Times New Roman"/>
          <w:i/>
          <w:iCs/>
          <w:color w:val="000000"/>
          <w:sz w:val="20"/>
          <w:szCs w:val="20"/>
        </w:rPr>
        <w:t>Gerontius</w:t>
      </w:r>
      <w:proofErr w:type="spellEnd"/>
      <w:r w:rsidRPr="002C6334">
        <w:rPr>
          <w:rFonts w:eastAsia="Times New Roman" w:cs="Times New Roman"/>
          <w:color w:val="000000"/>
          <w:sz w:val="20"/>
          <w:szCs w:val="20"/>
        </w:rPr>
        <w:t>.</w:t>
      </w: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 xml:space="preserve">ANSWER: </w:t>
      </w:r>
      <w:r w:rsidRPr="002C6334">
        <w:rPr>
          <w:rFonts w:eastAsia="Times New Roman" w:cs="Times New Roman"/>
          <w:b/>
          <w:bCs/>
          <w:color w:val="000000"/>
          <w:sz w:val="20"/>
          <w:szCs w:val="20"/>
          <w:u w:val="single"/>
        </w:rPr>
        <w:t>oratorio</w:t>
      </w:r>
      <w:r w:rsidRPr="002C6334">
        <w:rPr>
          <w:rFonts w:eastAsia="Times New Roman" w:cs="Times New Roman"/>
          <w:color w:val="000000"/>
          <w:sz w:val="20"/>
          <w:szCs w:val="20"/>
        </w:rPr>
        <w:t>s</w:t>
      </w: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 xml:space="preserve">[10] The aforementioned </w:t>
      </w:r>
      <w:r w:rsidRPr="002C6334">
        <w:rPr>
          <w:rFonts w:eastAsia="Times New Roman" w:cs="Times New Roman"/>
          <w:i/>
          <w:iCs/>
          <w:color w:val="000000"/>
          <w:sz w:val="20"/>
          <w:szCs w:val="20"/>
        </w:rPr>
        <w:t>Passions</w:t>
      </w:r>
      <w:r w:rsidRPr="002C6334">
        <w:rPr>
          <w:rFonts w:eastAsia="Times New Roman" w:cs="Times New Roman"/>
          <w:color w:val="000000"/>
          <w:sz w:val="20"/>
          <w:szCs w:val="20"/>
        </w:rPr>
        <w:t xml:space="preserve"> were written by this Baroque composer of </w:t>
      </w:r>
      <w:r w:rsidRPr="002C6334">
        <w:rPr>
          <w:rFonts w:eastAsia="Times New Roman" w:cs="Times New Roman"/>
          <w:i/>
          <w:iCs/>
          <w:color w:val="000000"/>
          <w:sz w:val="20"/>
          <w:szCs w:val="20"/>
        </w:rPr>
        <w:t>The Well-Tempered Clavier</w:t>
      </w:r>
      <w:r w:rsidRPr="002C6334">
        <w:rPr>
          <w:rFonts w:eastAsia="Times New Roman" w:cs="Times New Roman"/>
          <w:color w:val="000000"/>
          <w:sz w:val="20"/>
          <w:szCs w:val="20"/>
        </w:rPr>
        <w:t xml:space="preserve"> as well as a set of harpsichord pieces named for its original performer, the </w:t>
      </w:r>
      <w:r w:rsidRPr="002C6334">
        <w:rPr>
          <w:rFonts w:eastAsia="Times New Roman" w:cs="Times New Roman"/>
          <w:i/>
          <w:iCs/>
          <w:color w:val="000000"/>
          <w:sz w:val="20"/>
          <w:szCs w:val="20"/>
        </w:rPr>
        <w:t>Goldberg Variations</w:t>
      </w:r>
      <w:r w:rsidRPr="002C6334">
        <w:rPr>
          <w:rFonts w:eastAsia="Times New Roman" w:cs="Times New Roman"/>
          <w:color w:val="000000"/>
          <w:sz w:val="20"/>
          <w:szCs w:val="20"/>
        </w:rPr>
        <w:t>.</w:t>
      </w: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 xml:space="preserve">ANSWER: Johann Sebastian </w:t>
      </w:r>
      <w:r w:rsidRPr="002C6334">
        <w:rPr>
          <w:rFonts w:eastAsia="Times New Roman" w:cs="Times New Roman"/>
          <w:b/>
          <w:bCs/>
          <w:color w:val="000000"/>
          <w:sz w:val="20"/>
          <w:szCs w:val="20"/>
          <w:u w:val="single"/>
        </w:rPr>
        <w:t>Bach</w:t>
      </w: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 xml:space="preserve">[10] The sixth and final part of Bach’s oratorio named for this holiday is subtitled “For the Feast of Epiphany” and features two oboes </w:t>
      </w:r>
      <w:proofErr w:type="spellStart"/>
      <w:r w:rsidRPr="002C6334">
        <w:rPr>
          <w:rFonts w:eastAsia="Times New Roman" w:cs="Times New Roman"/>
          <w:color w:val="000000"/>
          <w:sz w:val="20"/>
          <w:szCs w:val="20"/>
        </w:rPr>
        <w:t>d’amore</w:t>
      </w:r>
      <w:proofErr w:type="spellEnd"/>
      <w:r w:rsidRPr="002C6334">
        <w:rPr>
          <w:rFonts w:eastAsia="Times New Roman" w:cs="Times New Roman"/>
          <w:color w:val="000000"/>
          <w:sz w:val="20"/>
          <w:szCs w:val="20"/>
        </w:rPr>
        <w:t xml:space="preserve">. </w:t>
      </w:r>
      <w:proofErr w:type="spellStart"/>
      <w:r w:rsidRPr="002C6334">
        <w:rPr>
          <w:rFonts w:eastAsia="Times New Roman" w:cs="Times New Roman"/>
          <w:color w:val="000000"/>
          <w:sz w:val="20"/>
          <w:szCs w:val="20"/>
        </w:rPr>
        <w:t>Arcangelo</w:t>
      </w:r>
      <w:proofErr w:type="spellEnd"/>
      <w:r w:rsidRPr="002C6334">
        <w:rPr>
          <w:rFonts w:eastAsia="Times New Roman" w:cs="Times New Roman"/>
          <w:color w:val="000000"/>
          <w:sz w:val="20"/>
          <w:szCs w:val="20"/>
        </w:rPr>
        <w:t xml:space="preserve"> Corelli’s Concerto </w:t>
      </w:r>
      <w:proofErr w:type="spellStart"/>
      <w:r w:rsidRPr="002C6334">
        <w:rPr>
          <w:rFonts w:eastAsia="Times New Roman" w:cs="Times New Roman"/>
          <w:color w:val="000000"/>
          <w:sz w:val="20"/>
          <w:szCs w:val="20"/>
        </w:rPr>
        <w:t>Grosso</w:t>
      </w:r>
      <w:proofErr w:type="spellEnd"/>
      <w:r w:rsidRPr="002C6334">
        <w:rPr>
          <w:rFonts w:eastAsia="Times New Roman" w:cs="Times New Roman"/>
          <w:color w:val="000000"/>
          <w:sz w:val="20"/>
          <w:szCs w:val="20"/>
        </w:rPr>
        <w:t xml:space="preserve"> in G minor is also named for this holiday.</w:t>
      </w: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 xml:space="preserve">ANSWER: </w:t>
      </w:r>
      <w:r w:rsidRPr="002C6334">
        <w:rPr>
          <w:rFonts w:eastAsia="Times New Roman" w:cs="Times New Roman"/>
          <w:b/>
          <w:bCs/>
          <w:color w:val="000000"/>
          <w:sz w:val="20"/>
          <w:szCs w:val="20"/>
          <w:u w:val="single"/>
        </w:rPr>
        <w:t>Christmas</w:t>
      </w:r>
      <w:r w:rsidRPr="002C6334">
        <w:rPr>
          <w:rFonts w:eastAsia="Times New Roman" w:cs="Times New Roman"/>
          <w:color w:val="000000"/>
          <w:sz w:val="20"/>
          <w:szCs w:val="20"/>
        </w:rPr>
        <w:t xml:space="preserve"> [accept </w:t>
      </w:r>
      <w:r w:rsidRPr="002C6334">
        <w:rPr>
          <w:rFonts w:eastAsia="Times New Roman" w:cs="Times New Roman"/>
          <w:b/>
          <w:bCs/>
          <w:i/>
          <w:iCs/>
          <w:color w:val="000000"/>
          <w:sz w:val="20"/>
          <w:szCs w:val="20"/>
          <w:u w:val="single"/>
        </w:rPr>
        <w:t>Christmas</w:t>
      </w:r>
      <w:r w:rsidRPr="002C6334">
        <w:rPr>
          <w:rFonts w:eastAsia="Times New Roman" w:cs="Times New Roman"/>
          <w:i/>
          <w:iCs/>
          <w:color w:val="000000"/>
          <w:sz w:val="20"/>
          <w:szCs w:val="20"/>
        </w:rPr>
        <w:t xml:space="preserve"> Oratorio</w:t>
      </w:r>
      <w:r w:rsidRPr="002C6334">
        <w:rPr>
          <w:rFonts w:eastAsia="Times New Roman" w:cs="Times New Roman"/>
          <w:color w:val="000000"/>
          <w:sz w:val="20"/>
          <w:szCs w:val="20"/>
        </w:rPr>
        <w:t xml:space="preserve"> or </w:t>
      </w:r>
      <w:r w:rsidRPr="002C6334">
        <w:rPr>
          <w:rFonts w:eastAsia="Times New Roman" w:cs="Times New Roman"/>
          <w:b/>
          <w:bCs/>
          <w:i/>
          <w:iCs/>
          <w:color w:val="000000"/>
          <w:sz w:val="20"/>
          <w:szCs w:val="20"/>
          <w:u w:val="single"/>
        </w:rPr>
        <w:t>Christmas</w:t>
      </w:r>
      <w:r w:rsidRPr="002C6334">
        <w:rPr>
          <w:rFonts w:eastAsia="Times New Roman" w:cs="Times New Roman"/>
          <w:i/>
          <w:iCs/>
          <w:color w:val="000000"/>
          <w:sz w:val="20"/>
          <w:szCs w:val="20"/>
        </w:rPr>
        <w:t xml:space="preserve"> Concerto</w:t>
      </w:r>
      <w:r w:rsidRPr="002C6334">
        <w:rPr>
          <w:rFonts w:eastAsia="Times New Roman" w:cs="Times New Roman"/>
          <w:color w:val="000000"/>
          <w:sz w:val="20"/>
          <w:szCs w:val="20"/>
        </w:rPr>
        <w:t>] &lt;WR&gt;</w:t>
      </w:r>
    </w:p>
    <w:p w:rsidR="0085299F" w:rsidRDefault="0085299F" w:rsidP="002C6334">
      <w:pPr>
        <w:spacing w:after="0" w:line="240" w:lineRule="auto"/>
        <w:rPr>
          <w:rFonts w:eastAsia="Times New Roman" w:cs="Times New Roman"/>
          <w:color w:val="000000"/>
          <w:sz w:val="20"/>
          <w:szCs w:val="20"/>
        </w:rPr>
      </w:pP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4. For 10 points each, name these biological terms explained using Pokémon.</w:t>
      </w: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 xml:space="preserve">[10] In Pokémon, this process occurs instantaneously, turning a </w:t>
      </w:r>
      <w:proofErr w:type="spellStart"/>
      <w:r w:rsidRPr="002C6334">
        <w:rPr>
          <w:rFonts w:eastAsia="Times New Roman" w:cs="Times New Roman"/>
          <w:color w:val="000000"/>
          <w:sz w:val="20"/>
          <w:szCs w:val="20"/>
        </w:rPr>
        <w:t>Chikorita</w:t>
      </w:r>
      <w:proofErr w:type="spellEnd"/>
      <w:r w:rsidRPr="002C6334">
        <w:rPr>
          <w:rFonts w:eastAsia="Times New Roman" w:cs="Times New Roman"/>
          <w:color w:val="000000"/>
          <w:sz w:val="20"/>
          <w:szCs w:val="20"/>
        </w:rPr>
        <w:t xml:space="preserve"> into a </w:t>
      </w:r>
      <w:proofErr w:type="spellStart"/>
      <w:r w:rsidRPr="002C6334">
        <w:rPr>
          <w:rFonts w:eastAsia="Times New Roman" w:cs="Times New Roman"/>
          <w:color w:val="000000"/>
          <w:sz w:val="20"/>
          <w:szCs w:val="20"/>
        </w:rPr>
        <w:t>Bayleef</w:t>
      </w:r>
      <w:proofErr w:type="spellEnd"/>
      <w:r w:rsidRPr="002C6334">
        <w:rPr>
          <w:rFonts w:eastAsia="Times New Roman" w:cs="Times New Roman"/>
          <w:color w:val="000000"/>
          <w:sz w:val="20"/>
          <w:szCs w:val="20"/>
        </w:rPr>
        <w:t xml:space="preserve"> after it hits level 16. In the real world, this process happens slowly as successive generations change in genetic composition.</w:t>
      </w: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 xml:space="preserve">ANSWER: </w:t>
      </w:r>
      <w:r w:rsidRPr="002C6334">
        <w:rPr>
          <w:rFonts w:eastAsia="Times New Roman" w:cs="Times New Roman"/>
          <w:b/>
          <w:bCs/>
          <w:color w:val="000000"/>
          <w:sz w:val="20"/>
          <w:szCs w:val="20"/>
          <w:u w:val="single"/>
        </w:rPr>
        <w:t>evolution</w:t>
      </w: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 xml:space="preserve">[10] This term encompasses both a </w:t>
      </w:r>
      <w:proofErr w:type="spellStart"/>
      <w:r w:rsidRPr="002C6334">
        <w:rPr>
          <w:rFonts w:eastAsia="Times New Roman" w:cs="Times New Roman"/>
          <w:color w:val="000000"/>
          <w:sz w:val="20"/>
          <w:szCs w:val="20"/>
        </w:rPr>
        <w:t>Caterpie’s</w:t>
      </w:r>
      <w:proofErr w:type="spellEnd"/>
      <w:r w:rsidRPr="002C6334">
        <w:rPr>
          <w:rFonts w:eastAsia="Times New Roman" w:cs="Times New Roman"/>
          <w:color w:val="000000"/>
          <w:sz w:val="20"/>
          <w:szCs w:val="20"/>
        </w:rPr>
        <w:t xml:space="preserve"> habitat, the forest, as well as its trophic position as </w:t>
      </w:r>
      <w:proofErr w:type="gramStart"/>
      <w:r w:rsidRPr="002C6334">
        <w:rPr>
          <w:rFonts w:eastAsia="Times New Roman" w:cs="Times New Roman"/>
          <w:color w:val="000000"/>
          <w:sz w:val="20"/>
          <w:szCs w:val="20"/>
        </w:rPr>
        <w:t>a Vermilion</w:t>
      </w:r>
      <w:proofErr w:type="gramEnd"/>
      <w:r w:rsidR="00CF3FD3">
        <w:rPr>
          <w:rFonts w:eastAsia="Times New Roman" w:cs="Times New Roman"/>
          <w:color w:val="000000"/>
          <w:sz w:val="20"/>
          <w:szCs w:val="20"/>
        </w:rPr>
        <w:t>, a</w:t>
      </w:r>
      <w:r w:rsidRPr="002C6334">
        <w:rPr>
          <w:rFonts w:eastAsia="Times New Roman" w:cs="Times New Roman"/>
          <w:color w:val="000000"/>
          <w:sz w:val="20"/>
          <w:szCs w:val="20"/>
        </w:rPr>
        <w:t xml:space="preserve"> flower-eating primary consumer. This word refers to a </w:t>
      </w:r>
      <w:proofErr w:type="spellStart"/>
      <w:r w:rsidRPr="002C6334">
        <w:rPr>
          <w:rFonts w:eastAsia="Times New Roman" w:cs="Times New Roman"/>
          <w:color w:val="000000"/>
          <w:sz w:val="20"/>
          <w:szCs w:val="20"/>
        </w:rPr>
        <w:t>species’s</w:t>
      </w:r>
      <w:proofErr w:type="spellEnd"/>
      <w:r w:rsidRPr="002C6334">
        <w:rPr>
          <w:rFonts w:eastAsia="Times New Roman" w:cs="Times New Roman"/>
          <w:color w:val="000000"/>
          <w:sz w:val="20"/>
          <w:szCs w:val="20"/>
        </w:rPr>
        <w:t xml:space="preserve"> unique ecological role.</w:t>
      </w: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 xml:space="preserve">ANSWER: ecological </w:t>
      </w:r>
      <w:r w:rsidRPr="002C6334">
        <w:rPr>
          <w:rFonts w:eastAsia="Times New Roman" w:cs="Times New Roman"/>
          <w:b/>
          <w:bCs/>
          <w:color w:val="000000"/>
          <w:sz w:val="20"/>
          <w:szCs w:val="20"/>
          <w:u w:val="single"/>
        </w:rPr>
        <w:t>niche</w:t>
      </w: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 xml:space="preserve">[10] In this process, a single species, like an </w:t>
      </w:r>
      <w:proofErr w:type="spellStart"/>
      <w:r w:rsidRPr="002C6334">
        <w:rPr>
          <w:rFonts w:eastAsia="Times New Roman" w:cs="Times New Roman"/>
          <w:color w:val="000000"/>
          <w:sz w:val="20"/>
          <w:szCs w:val="20"/>
        </w:rPr>
        <w:t>Eevee</w:t>
      </w:r>
      <w:proofErr w:type="spellEnd"/>
      <w:r w:rsidRPr="002C6334">
        <w:rPr>
          <w:rFonts w:eastAsia="Times New Roman" w:cs="Times New Roman"/>
          <w:color w:val="000000"/>
          <w:sz w:val="20"/>
          <w:szCs w:val="20"/>
        </w:rPr>
        <w:t xml:space="preserve">, evolves rapidly into many different species, like a </w:t>
      </w:r>
      <w:proofErr w:type="spellStart"/>
      <w:r w:rsidRPr="002C6334">
        <w:rPr>
          <w:rFonts w:eastAsia="Times New Roman" w:cs="Times New Roman"/>
          <w:color w:val="000000"/>
          <w:sz w:val="20"/>
          <w:szCs w:val="20"/>
        </w:rPr>
        <w:t>Jolteon</w:t>
      </w:r>
      <w:proofErr w:type="spellEnd"/>
      <w:r w:rsidRPr="002C6334">
        <w:rPr>
          <w:rFonts w:eastAsia="Times New Roman" w:cs="Times New Roman"/>
          <w:color w:val="000000"/>
          <w:sz w:val="20"/>
          <w:szCs w:val="20"/>
        </w:rPr>
        <w:t xml:space="preserve"> or a </w:t>
      </w:r>
      <w:proofErr w:type="spellStart"/>
      <w:r w:rsidRPr="002C6334">
        <w:rPr>
          <w:rFonts w:eastAsia="Times New Roman" w:cs="Times New Roman"/>
          <w:color w:val="000000"/>
          <w:sz w:val="20"/>
          <w:szCs w:val="20"/>
        </w:rPr>
        <w:t>Flareon</w:t>
      </w:r>
      <w:proofErr w:type="spellEnd"/>
      <w:r w:rsidRPr="002C6334">
        <w:rPr>
          <w:rFonts w:eastAsia="Times New Roman" w:cs="Times New Roman"/>
          <w:color w:val="000000"/>
          <w:sz w:val="20"/>
          <w:szCs w:val="20"/>
        </w:rPr>
        <w:t>, when exposed to different environments. This process also resulted in 14 species of Galapagos finches.</w:t>
      </w:r>
    </w:p>
    <w:p w:rsidR="002C6334" w:rsidRPr="0085299F" w:rsidRDefault="002C6334" w:rsidP="002C6334">
      <w:pPr>
        <w:spacing w:after="0" w:line="240" w:lineRule="auto"/>
        <w:rPr>
          <w:rFonts w:eastAsia="Times New Roman" w:cs="Times New Roman"/>
          <w:color w:val="000000"/>
          <w:sz w:val="20"/>
          <w:szCs w:val="20"/>
        </w:rPr>
      </w:pPr>
      <w:r w:rsidRPr="002C6334">
        <w:rPr>
          <w:rFonts w:eastAsia="Times New Roman" w:cs="Times New Roman"/>
          <w:color w:val="000000"/>
          <w:sz w:val="20"/>
          <w:szCs w:val="20"/>
        </w:rPr>
        <w:t xml:space="preserve">ANSWER: </w:t>
      </w:r>
      <w:r w:rsidRPr="002C6334">
        <w:rPr>
          <w:rFonts w:eastAsia="Times New Roman" w:cs="Times New Roman"/>
          <w:b/>
          <w:bCs/>
          <w:color w:val="000000"/>
          <w:sz w:val="20"/>
          <w:szCs w:val="20"/>
          <w:u w:val="single"/>
        </w:rPr>
        <w:t>adaptive radiation</w:t>
      </w:r>
      <w:r w:rsidRPr="002C6334">
        <w:rPr>
          <w:rFonts w:eastAsia="Times New Roman" w:cs="Times New Roman"/>
          <w:color w:val="000000"/>
          <w:sz w:val="20"/>
          <w:szCs w:val="20"/>
        </w:rPr>
        <w:t xml:space="preserve"> &lt;SH&gt;</w:t>
      </w:r>
      <w:r w:rsidRPr="002C6334">
        <w:rPr>
          <w:rFonts w:eastAsia="Times New Roman" w:cs="Times New Roman"/>
          <w:color w:val="000000"/>
          <w:sz w:val="27"/>
          <w:szCs w:val="27"/>
        </w:rPr>
        <w:br/>
      </w:r>
    </w:p>
    <w:p w:rsidR="0085299F" w:rsidRDefault="0085299F">
      <w:pPr>
        <w:rPr>
          <w:rFonts w:eastAsia="Times New Roman" w:cs="Times New Roman"/>
          <w:color w:val="000000"/>
          <w:sz w:val="20"/>
          <w:szCs w:val="20"/>
        </w:rPr>
      </w:pPr>
      <w:r>
        <w:rPr>
          <w:rFonts w:eastAsia="Times New Roman" w:cs="Times New Roman"/>
          <w:color w:val="000000"/>
          <w:sz w:val="20"/>
          <w:szCs w:val="20"/>
        </w:rPr>
        <w:br w:type="page"/>
      </w: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lastRenderedPageBreak/>
        <w:t xml:space="preserve">5. The United Kingdom is often known for its navy and </w:t>
      </w:r>
      <w:proofErr w:type="gramStart"/>
      <w:r w:rsidRPr="002C6334">
        <w:rPr>
          <w:rFonts w:eastAsia="Times New Roman" w:cs="Times New Roman"/>
          <w:color w:val="000000"/>
          <w:sz w:val="20"/>
          <w:szCs w:val="20"/>
        </w:rPr>
        <w:t>well trained</w:t>
      </w:r>
      <w:proofErr w:type="gramEnd"/>
      <w:r w:rsidRPr="002C6334">
        <w:rPr>
          <w:rFonts w:eastAsia="Times New Roman" w:cs="Times New Roman"/>
          <w:color w:val="000000"/>
          <w:sz w:val="20"/>
          <w:szCs w:val="20"/>
        </w:rPr>
        <w:t xml:space="preserve"> admirals. For 10 points each:</w:t>
      </w: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[10] This British Admiral forced Napoleon out of Egypt by winning the Battle of the Nile and disrupting his supplies.</w:t>
      </w:r>
      <w:r w:rsidR="002F596D">
        <w:rPr>
          <w:rFonts w:eastAsia="Times New Roman" w:cs="Times New Roman"/>
          <w:color w:val="000000"/>
          <w:sz w:val="20"/>
          <w:szCs w:val="20"/>
        </w:rPr>
        <w:t xml:space="preserve"> H</w:t>
      </w:r>
      <w:r w:rsidRPr="002C6334">
        <w:rPr>
          <w:rFonts w:eastAsia="Times New Roman" w:cs="Times New Roman"/>
          <w:color w:val="000000"/>
          <w:sz w:val="20"/>
          <w:szCs w:val="20"/>
        </w:rPr>
        <w:t>e ordered his flags to signal, “England expects that every man will do his duty”</w:t>
      </w:r>
      <w:r w:rsidR="002F596D">
        <w:rPr>
          <w:rFonts w:eastAsia="Times New Roman" w:cs="Times New Roman"/>
          <w:color w:val="000000"/>
          <w:sz w:val="20"/>
          <w:szCs w:val="20"/>
        </w:rPr>
        <w:t xml:space="preserve"> at Trafalgar.</w:t>
      </w: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 xml:space="preserve">ANSWER: Horatio </w:t>
      </w:r>
      <w:r w:rsidRPr="002C6334">
        <w:rPr>
          <w:rFonts w:eastAsia="Times New Roman" w:cs="Times New Roman"/>
          <w:b/>
          <w:bCs/>
          <w:color w:val="000000"/>
          <w:sz w:val="20"/>
          <w:szCs w:val="20"/>
          <w:u w:val="single"/>
        </w:rPr>
        <w:t>Nelson</w:t>
      </w: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 xml:space="preserve">[10] Prior to defeating the Spanish Armada, this English captain was a privateer in the Caribbean. He circumnavigated the world as captain of the </w:t>
      </w:r>
      <w:r w:rsidRPr="002C6334">
        <w:rPr>
          <w:rFonts w:eastAsia="Times New Roman" w:cs="Times New Roman"/>
          <w:i/>
          <w:iCs/>
          <w:color w:val="000000"/>
          <w:sz w:val="20"/>
          <w:szCs w:val="20"/>
        </w:rPr>
        <w:t>Golden Hind</w:t>
      </w:r>
      <w:r w:rsidRPr="002C6334">
        <w:rPr>
          <w:rFonts w:eastAsia="Times New Roman" w:cs="Times New Roman"/>
          <w:color w:val="000000"/>
          <w:sz w:val="20"/>
          <w:szCs w:val="20"/>
        </w:rPr>
        <w:t xml:space="preserve"> while serving under Elizabeth I.</w:t>
      </w: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 xml:space="preserve">ANSWER: Francis </w:t>
      </w:r>
      <w:r w:rsidRPr="002C6334">
        <w:rPr>
          <w:rFonts w:eastAsia="Times New Roman" w:cs="Times New Roman"/>
          <w:b/>
          <w:bCs/>
          <w:color w:val="000000"/>
          <w:sz w:val="20"/>
          <w:szCs w:val="20"/>
          <w:u w:val="single"/>
        </w:rPr>
        <w:t>Drake</w:t>
      </w:r>
    </w:p>
    <w:p w:rsidR="00CF3FD3" w:rsidRDefault="002C6334" w:rsidP="002C6334">
      <w:pPr>
        <w:spacing w:after="0" w:line="240" w:lineRule="auto"/>
        <w:rPr>
          <w:rFonts w:eastAsia="Times New Roman" w:cs="Times New Roman"/>
          <w:color w:val="000000"/>
          <w:sz w:val="20"/>
          <w:szCs w:val="20"/>
        </w:rPr>
      </w:pPr>
      <w:r w:rsidRPr="002C6334">
        <w:rPr>
          <w:rFonts w:eastAsia="Times New Roman" w:cs="Times New Roman"/>
          <w:color w:val="000000"/>
          <w:sz w:val="20"/>
          <w:szCs w:val="20"/>
        </w:rPr>
        <w:t xml:space="preserve">[10] This World War I admiral led the British fleet to the Battle of Jutland, a tactically inconclusive engagement that also marked the only time the German fleet left port. </w:t>
      </w: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 xml:space="preserve">ANSWER: John </w:t>
      </w:r>
      <w:r w:rsidRPr="002C6334">
        <w:rPr>
          <w:rFonts w:eastAsia="Times New Roman" w:cs="Times New Roman"/>
          <w:b/>
          <w:bCs/>
          <w:color w:val="000000"/>
          <w:sz w:val="20"/>
          <w:szCs w:val="20"/>
          <w:u w:val="single"/>
        </w:rPr>
        <w:t>Jellicoe</w:t>
      </w:r>
      <w:r w:rsidRPr="002C6334">
        <w:rPr>
          <w:rFonts w:eastAsia="Times New Roman" w:cs="Times New Roman"/>
          <w:color w:val="000000"/>
          <w:sz w:val="20"/>
          <w:szCs w:val="20"/>
        </w:rPr>
        <w:t xml:space="preserve"> &lt;JL&gt;</w:t>
      </w:r>
    </w:p>
    <w:p w:rsidR="002C6334" w:rsidRPr="0085299F" w:rsidRDefault="002C6334" w:rsidP="002C6334">
      <w:pPr>
        <w:spacing w:after="0" w:line="240" w:lineRule="auto"/>
        <w:rPr>
          <w:rFonts w:eastAsia="Times New Roman" w:cs="Times New Roman"/>
          <w:color w:val="000000"/>
          <w:sz w:val="20"/>
          <w:szCs w:val="20"/>
        </w:rPr>
      </w:pP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6. For 10 points each, name the following literary devices from their usage by Shakespeare.</w:t>
      </w: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 xml:space="preserve">[10] This term refers to the discrepancy between the reader’s knowledge and that of a character in a play. Examples include Romeo’s assumption of Juliet’s death and Othello’s ignorance of </w:t>
      </w:r>
      <w:proofErr w:type="spellStart"/>
      <w:r w:rsidRPr="002C6334">
        <w:rPr>
          <w:rFonts w:eastAsia="Times New Roman" w:cs="Times New Roman"/>
          <w:color w:val="000000"/>
          <w:sz w:val="20"/>
          <w:szCs w:val="20"/>
        </w:rPr>
        <w:t>Iago’s</w:t>
      </w:r>
      <w:proofErr w:type="spellEnd"/>
      <w:r w:rsidRPr="002C6334">
        <w:rPr>
          <w:rFonts w:eastAsia="Times New Roman" w:cs="Times New Roman"/>
          <w:color w:val="000000"/>
          <w:sz w:val="20"/>
          <w:szCs w:val="20"/>
        </w:rPr>
        <w:t xml:space="preserve"> scheming.</w:t>
      </w: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 xml:space="preserve">ANSWER: dramatic </w:t>
      </w:r>
      <w:r w:rsidRPr="002C6334">
        <w:rPr>
          <w:rFonts w:eastAsia="Times New Roman" w:cs="Times New Roman"/>
          <w:b/>
          <w:bCs/>
          <w:color w:val="000000"/>
          <w:sz w:val="20"/>
          <w:szCs w:val="20"/>
          <w:u w:val="single"/>
        </w:rPr>
        <w:t>irony</w:t>
      </w:r>
      <w:r w:rsidRPr="002C6334">
        <w:rPr>
          <w:rFonts w:eastAsia="Times New Roman" w:cs="Times New Roman"/>
          <w:color w:val="000000"/>
          <w:sz w:val="20"/>
          <w:szCs w:val="20"/>
        </w:rPr>
        <w:t xml:space="preserve"> [do not accept “situational irony” or “verbal irony”]</w:t>
      </w: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 xml:space="preserve">[10] In </w:t>
      </w:r>
      <w:r w:rsidRPr="002C6334">
        <w:rPr>
          <w:rFonts w:eastAsia="Times New Roman" w:cs="Times New Roman"/>
          <w:i/>
          <w:iCs/>
          <w:color w:val="000000"/>
          <w:sz w:val="20"/>
          <w:szCs w:val="20"/>
        </w:rPr>
        <w:t>Richard III</w:t>
      </w:r>
      <w:r w:rsidRPr="002C6334">
        <w:rPr>
          <w:rFonts w:eastAsia="Times New Roman" w:cs="Times New Roman"/>
          <w:color w:val="000000"/>
          <w:sz w:val="20"/>
          <w:szCs w:val="20"/>
        </w:rPr>
        <w:t>, Shakespeare employs this device in the line “Grim-</w:t>
      </w:r>
      <w:proofErr w:type="spellStart"/>
      <w:r w:rsidRPr="002C6334">
        <w:rPr>
          <w:rFonts w:eastAsia="Times New Roman" w:cs="Times New Roman"/>
          <w:color w:val="000000"/>
          <w:sz w:val="20"/>
          <w:szCs w:val="20"/>
        </w:rPr>
        <w:t>visaged</w:t>
      </w:r>
      <w:proofErr w:type="spellEnd"/>
      <w:r w:rsidRPr="002C6334">
        <w:rPr>
          <w:rFonts w:eastAsia="Times New Roman" w:cs="Times New Roman"/>
          <w:color w:val="000000"/>
          <w:sz w:val="20"/>
          <w:szCs w:val="20"/>
        </w:rPr>
        <w:t xml:space="preserve"> War hath </w:t>
      </w:r>
      <w:proofErr w:type="spellStart"/>
      <w:r w:rsidRPr="002C6334">
        <w:rPr>
          <w:rFonts w:eastAsia="Times New Roman" w:cs="Times New Roman"/>
          <w:color w:val="000000"/>
          <w:sz w:val="20"/>
          <w:szCs w:val="20"/>
        </w:rPr>
        <w:t>smooth’d</w:t>
      </w:r>
      <w:proofErr w:type="spellEnd"/>
      <w:r w:rsidRPr="002C6334">
        <w:rPr>
          <w:rFonts w:eastAsia="Times New Roman" w:cs="Times New Roman"/>
          <w:color w:val="000000"/>
          <w:sz w:val="20"/>
          <w:szCs w:val="20"/>
        </w:rPr>
        <w:t xml:space="preserve"> his wrinkled front”. It involves attributing human characteristics to an inanimate object.</w:t>
      </w: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 xml:space="preserve">ANSWER: </w:t>
      </w:r>
      <w:r w:rsidRPr="002C6334">
        <w:rPr>
          <w:rFonts w:eastAsia="Times New Roman" w:cs="Times New Roman"/>
          <w:b/>
          <w:bCs/>
          <w:color w:val="000000"/>
          <w:sz w:val="20"/>
          <w:szCs w:val="20"/>
          <w:u w:val="single"/>
        </w:rPr>
        <w:t>personification</w:t>
      </w: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[10] Hamlet’s exclamation “Frailty, thy name is woman!” and Macbeth’s vision of a dagger are examples of this device that employs personification in directing attention to an abstract or imaginary figure.</w:t>
      </w:r>
    </w:p>
    <w:p w:rsidR="002C6334" w:rsidRPr="0085299F" w:rsidRDefault="002C6334" w:rsidP="002C6334">
      <w:pPr>
        <w:spacing w:after="0" w:line="240" w:lineRule="auto"/>
        <w:rPr>
          <w:rFonts w:eastAsia="Times New Roman" w:cs="Times New Roman"/>
          <w:color w:val="000000"/>
          <w:sz w:val="20"/>
          <w:szCs w:val="20"/>
        </w:rPr>
      </w:pPr>
      <w:r w:rsidRPr="002C6334">
        <w:rPr>
          <w:rFonts w:eastAsia="Times New Roman" w:cs="Times New Roman"/>
          <w:color w:val="000000"/>
          <w:sz w:val="20"/>
          <w:szCs w:val="20"/>
        </w:rPr>
        <w:t xml:space="preserve">ANSWER: </w:t>
      </w:r>
      <w:r w:rsidRPr="002C6334">
        <w:rPr>
          <w:rFonts w:eastAsia="Times New Roman" w:cs="Times New Roman"/>
          <w:b/>
          <w:bCs/>
          <w:color w:val="000000"/>
          <w:sz w:val="20"/>
          <w:szCs w:val="20"/>
          <w:u w:val="single"/>
        </w:rPr>
        <w:t>apostrophe</w:t>
      </w:r>
      <w:r w:rsidRPr="002C6334">
        <w:rPr>
          <w:rFonts w:eastAsia="Times New Roman" w:cs="Times New Roman"/>
          <w:color w:val="000000"/>
          <w:sz w:val="20"/>
          <w:szCs w:val="20"/>
        </w:rPr>
        <w:t xml:space="preserve"> &lt;MZ&gt;</w:t>
      </w:r>
      <w:r w:rsidRPr="002C6334">
        <w:rPr>
          <w:rFonts w:eastAsia="Times New Roman" w:cs="Times New Roman"/>
          <w:color w:val="000000"/>
          <w:sz w:val="27"/>
          <w:szCs w:val="27"/>
        </w:rPr>
        <w:br/>
      </w: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7. For 10 points each, answer the following about Britpop.</w:t>
      </w: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 xml:space="preserve">[10] This Britpop song from Blur’s self-titled album includes the lines “I got my head checked” and “Pleased to meet you”. Its raucous chorus sees Damon </w:t>
      </w:r>
      <w:proofErr w:type="spellStart"/>
      <w:r w:rsidRPr="002C6334">
        <w:rPr>
          <w:rFonts w:eastAsia="Times New Roman" w:cs="Times New Roman"/>
          <w:color w:val="000000"/>
          <w:sz w:val="20"/>
          <w:szCs w:val="20"/>
        </w:rPr>
        <w:t>Albarn</w:t>
      </w:r>
      <w:proofErr w:type="spellEnd"/>
      <w:r w:rsidRPr="002C6334">
        <w:rPr>
          <w:rFonts w:eastAsia="Times New Roman" w:cs="Times New Roman"/>
          <w:color w:val="000000"/>
          <w:sz w:val="20"/>
          <w:szCs w:val="20"/>
        </w:rPr>
        <w:t xml:space="preserve"> yell “Woo-</w:t>
      </w:r>
      <w:proofErr w:type="spellStart"/>
      <w:r w:rsidRPr="002C6334">
        <w:rPr>
          <w:rFonts w:eastAsia="Times New Roman" w:cs="Times New Roman"/>
          <w:color w:val="000000"/>
          <w:sz w:val="20"/>
          <w:szCs w:val="20"/>
        </w:rPr>
        <w:t>hoo</w:t>
      </w:r>
      <w:proofErr w:type="spellEnd"/>
      <w:r w:rsidRPr="002C6334">
        <w:rPr>
          <w:rFonts w:eastAsia="Times New Roman" w:cs="Times New Roman"/>
          <w:color w:val="000000"/>
          <w:sz w:val="20"/>
          <w:szCs w:val="20"/>
        </w:rPr>
        <w:t>!</w:t>
      </w:r>
      <w:proofErr w:type="gramStart"/>
      <w:r w:rsidRPr="002C6334">
        <w:rPr>
          <w:rFonts w:eastAsia="Times New Roman" w:cs="Times New Roman"/>
          <w:color w:val="000000"/>
          <w:sz w:val="20"/>
          <w:szCs w:val="20"/>
        </w:rPr>
        <w:t>”.</w:t>
      </w:r>
      <w:proofErr w:type="gramEnd"/>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ANSWER: “</w:t>
      </w:r>
      <w:r w:rsidRPr="002C6334">
        <w:rPr>
          <w:rFonts w:eastAsia="Times New Roman" w:cs="Times New Roman"/>
          <w:b/>
          <w:bCs/>
          <w:color w:val="000000"/>
          <w:sz w:val="20"/>
          <w:szCs w:val="20"/>
          <w:u w:val="single"/>
        </w:rPr>
        <w:t>Song 2</w:t>
      </w:r>
      <w:r w:rsidRPr="002C6334">
        <w:rPr>
          <w:rFonts w:eastAsia="Times New Roman" w:cs="Times New Roman"/>
          <w:color w:val="000000"/>
          <w:sz w:val="20"/>
          <w:szCs w:val="20"/>
        </w:rPr>
        <w:t>”</w:t>
      </w: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 xml:space="preserve">[10] Blur clashed with this band whose members include the Gallagher brothers. Their songs include “Rock ‘N’ Roll Star” from </w:t>
      </w:r>
      <w:r w:rsidRPr="002C6334">
        <w:rPr>
          <w:rFonts w:eastAsia="Times New Roman" w:cs="Times New Roman"/>
          <w:i/>
          <w:iCs/>
          <w:color w:val="000000"/>
          <w:sz w:val="20"/>
          <w:szCs w:val="20"/>
        </w:rPr>
        <w:t>Definitely Maybe</w:t>
      </w:r>
      <w:r w:rsidRPr="002C6334">
        <w:rPr>
          <w:rFonts w:eastAsia="Times New Roman" w:cs="Times New Roman"/>
          <w:color w:val="000000"/>
          <w:sz w:val="20"/>
          <w:szCs w:val="20"/>
        </w:rPr>
        <w:t xml:space="preserve"> and “</w:t>
      </w:r>
      <w:proofErr w:type="spellStart"/>
      <w:r w:rsidRPr="002C6334">
        <w:rPr>
          <w:rFonts w:eastAsia="Times New Roman" w:cs="Times New Roman"/>
          <w:color w:val="000000"/>
          <w:sz w:val="20"/>
          <w:szCs w:val="20"/>
        </w:rPr>
        <w:t>Wonderwall</w:t>
      </w:r>
      <w:proofErr w:type="spellEnd"/>
      <w:r w:rsidRPr="002C6334">
        <w:rPr>
          <w:rFonts w:eastAsia="Times New Roman" w:cs="Times New Roman"/>
          <w:color w:val="000000"/>
          <w:sz w:val="20"/>
          <w:szCs w:val="20"/>
        </w:rPr>
        <w:t xml:space="preserve">” from </w:t>
      </w:r>
      <w:r w:rsidRPr="002C6334">
        <w:rPr>
          <w:rFonts w:eastAsia="Times New Roman" w:cs="Times New Roman"/>
          <w:i/>
          <w:iCs/>
          <w:color w:val="000000"/>
          <w:sz w:val="20"/>
          <w:szCs w:val="20"/>
        </w:rPr>
        <w:t>[What’s the Story] Morning Glory.</w:t>
      </w: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 xml:space="preserve">ANSWER: </w:t>
      </w:r>
      <w:r w:rsidRPr="002C6334">
        <w:rPr>
          <w:rFonts w:eastAsia="Times New Roman" w:cs="Times New Roman"/>
          <w:b/>
          <w:bCs/>
          <w:color w:val="000000"/>
          <w:sz w:val="20"/>
          <w:szCs w:val="20"/>
          <w:u w:val="single"/>
        </w:rPr>
        <w:t>Oasis</w:t>
      </w: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 xml:space="preserve">[10] Oasis was signed to Creation Records, which had earlier signed this </w:t>
      </w:r>
      <w:proofErr w:type="spellStart"/>
      <w:r w:rsidRPr="002C6334">
        <w:rPr>
          <w:rFonts w:eastAsia="Times New Roman" w:cs="Times New Roman"/>
          <w:color w:val="000000"/>
          <w:sz w:val="20"/>
          <w:szCs w:val="20"/>
        </w:rPr>
        <w:t>shoegaze</w:t>
      </w:r>
      <w:proofErr w:type="spellEnd"/>
      <w:r w:rsidRPr="002C6334">
        <w:rPr>
          <w:rFonts w:eastAsia="Times New Roman" w:cs="Times New Roman"/>
          <w:color w:val="000000"/>
          <w:sz w:val="20"/>
          <w:szCs w:val="20"/>
        </w:rPr>
        <w:t xml:space="preserve"> band. Andy Bell, who became the bassist for Oasis, </w:t>
      </w:r>
      <w:proofErr w:type="gramStart"/>
      <w:r w:rsidRPr="002C6334">
        <w:rPr>
          <w:rFonts w:eastAsia="Times New Roman" w:cs="Times New Roman"/>
          <w:color w:val="000000"/>
          <w:sz w:val="20"/>
          <w:szCs w:val="20"/>
        </w:rPr>
        <w:t>sang</w:t>
      </w:r>
      <w:proofErr w:type="gramEnd"/>
      <w:r w:rsidRPr="002C6334">
        <w:rPr>
          <w:rFonts w:eastAsia="Times New Roman" w:cs="Times New Roman"/>
          <w:color w:val="000000"/>
          <w:sz w:val="20"/>
          <w:szCs w:val="20"/>
        </w:rPr>
        <w:t xml:space="preserve"> “You seem to come and go” in “</w:t>
      </w:r>
      <w:proofErr w:type="spellStart"/>
      <w:r w:rsidRPr="002C6334">
        <w:rPr>
          <w:rFonts w:eastAsia="Times New Roman" w:cs="Times New Roman"/>
          <w:color w:val="000000"/>
          <w:sz w:val="20"/>
          <w:szCs w:val="20"/>
        </w:rPr>
        <w:t>Vapour</w:t>
      </w:r>
      <w:proofErr w:type="spellEnd"/>
      <w:r w:rsidRPr="002C6334">
        <w:rPr>
          <w:rFonts w:eastAsia="Times New Roman" w:cs="Times New Roman"/>
          <w:color w:val="000000"/>
          <w:sz w:val="20"/>
          <w:szCs w:val="20"/>
        </w:rPr>
        <w:t xml:space="preserve"> Trail”, a track from their debut album </w:t>
      </w:r>
      <w:r w:rsidRPr="002C6334">
        <w:rPr>
          <w:rFonts w:eastAsia="Times New Roman" w:cs="Times New Roman"/>
          <w:i/>
          <w:iCs/>
          <w:color w:val="000000"/>
          <w:sz w:val="20"/>
          <w:szCs w:val="20"/>
        </w:rPr>
        <w:t>Nowhere.</w:t>
      </w:r>
    </w:p>
    <w:p w:rsidR="002C6334" w:rsidRPr="0085299F" w:rsidRDefault="002C6334" w:rsidP="002C6334">
      <w:pPr>
        <w:spacing w:after="0" w:line="240" w:lineRule="auto"/>
        <w:rPr>
          <w:rFonts w:eastAsia="Times New Roman" w:cs="Times New Roman"/>
          <w:color w:val="000000"/>
          <w:sz w:val="20"/>
          <w:szCs w:val="20"/>
        </w:rPr>
      </w:pPr>
      <w:r w:rsidRPr="002C6334">
        <w:rPr>
          <w:rFonts w:eastAsia="Times New Roman" w:cs="Times New Roman"/>
          <w:color w:val="000000"/>
          <w:sz w:val="20"/>
          <w:szCs w:val="20"/>
        </w:rPr>
        <w:t xml:space="preserve">ANSWER: </w:t>
      </w:r>
      <w:r w:rsidRPr="002C6334">
        <w:rPr>
          <w:rFonts w:eastAsia="Times New Roman" w:cs="Times New Roman"/>
          <w:b/>
          <w:bCs/>
          <w:color w:val="000000"/>
          <w:sz w:val="20"/>
          <w:szCs w:val="20"/>
          <w:u w:val="single"/>
        </w:rPr>
        <w:t>Ride</w:t>
      </w:r>
      <w:r w:rsidRPr="002C6334">
        <w:rPr>
          <w:rFonts w:eastAsia="Times New Roman" w:cs="Times New Roman"/>
          <w:color w:val="000000"/>
          <w:sz w:val="20"/>
          <w:szCs w:val="20"/>
        </w:rPr>
        <w:t xml:space="preserve"> &lt;MZ&gt;</w:t>
      </w:r>
      <w:r w:rsidRPr="002C6334">
        <w:rPr>
          <w:rFonts w:eastAsia="Times New Roman" w:cs="Times New Roman"/>
          <w:color w:val="000000"/>
          <w:sz w:val="27"/>
          <w:szCs w:val="27"/>
        </w:rPr>
        <w:br/>
      </w: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8. Answer some questions about the god of thunder and his family, for 10 points each.</w:t>
      </w: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 xml:space="preserve">[10] This son of Odin was served by </w:t>
      </w:r>
      <w:proofErr w:type="spellStart"/>
      <w:r w:rsidRPr="002C6334">
        <w:rPr>
          <w:rFonts w:eastAsia="Times New Roman" w:cs="Times New Roman"/>
          <w:color w:val="000000"/>
          <w:sz w:val="20"/>
          <w:szCs w:val="20"/>
        </w:rPr>
        <w:t>Djalfi</w:t>
      </w:r>
      <w:proofErr w:type="spellEnd"/>
      <w:r w:rsidRPr="002C6334">
        <w:rPr>
          <w:rFonts w:eastAsia="Times New Roman" w:cs="Times New Roman"/>
          <w:color w:val="000000"/>
          <w:sz w:val="20"/>
          <w:szCs w:val="20"/>
        </w:rPr>
        <w:t xml:space="preserve"> and wielded the hammer </w:t>
      </w:r>
      <w:proofErr w:type="spellStart"/>
      <w:r w:rsidRPr="002C6334">
        <w:rPr>
          <w:rFonts w:eastAsia="Times New Roman" w:cs="Times New Roman"/>
          <w:color w:val="000000"/>
          <w:sz w:val="20"/>
          <w:szCs w:val="20"/>
        </w:rPr>
        <w:t>Mjolnir</w:t>
      </w:r>
      <w:proofErr w:type="spellEnd"/>
      <w:r w:rsidRPr="002C6334">
        <w:rPr>
          <w:rFonts w:eastAsia="Times New Roman" w:cs="Times New Roman"/>
          <w:color w:val="000000"/>
          <w:sz w:val="20"/>
          <w:szCs w:val="20"/>
        </w:rPr>
        <w:t>.</w:t>
      </w: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 xml:space="preserve">ANSWER: </w:t>
      </w:r>
      <w:r w:rsidRPr="002C6334">
        <w:rPr>
          <w:rFonts w:eastAsia="Times New Roman" w:cs="Times New Roman"/>
          <w:b/>
          <w:bCs/>
          <w:color w:val="000000"/>
          <w:sz w:val="20"/>
          <w:szCs w:val="20"/>
          <w:u w:val="single"/>
        </w:rPr>
        <w:t>Thor</w:t>
      </w: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[10] This goddess and wife of Thor had golden hair, an allusion to wheat. Loki once cut her hair off, after which Thor threatened to break all of Loki’s bones.</w:t>
      </w:r>
    </w:p>
    <w:p w:rsidR="00CF3FD3" w:rsidRDefault="002C6334" w:rsidP="002C6334">
      <w:pPr>
        <w:spacing w:after="0" w:line="240" w:lineRule="auto"/>
        <w:rPr>
          <w:rFonts w:eastAsia="Times New Roman" w:cs="Times New Roman"/>
          <w:b/>
          <w:bCs/>
          <w:color w:val="000000"/>
          <w:sz w:val="20"/>
          <w:szCs w:val="20"/>
          <w:u w:val="single"/>
        </w:rPr>
      </w:pPr>
      <w:r w:rsidRPr="002C6334">
        <w:rPr>
          <w:rFonts w:eastAsia="Times New Roman" w:cs="Times New Roman"/>
          <w:color w:val="000000"/>
          <w:sz w:val="20"/>
          <w:szCs w:val="20"/>
        </w:rPr>
        <w:t xml:space="preserve">ANSWER: </w:t>
      </w:r>
      <w:proofErr w:type="spellStart"/>
      <w:r w:rsidRPr="002C6334">
        <w:rPr>
          <w:rFonts w:eastAsia="Times New Roman" w:cs="Times New Roman"/>
          <w:b/>
          <w:bCs/>
          <w:color w:val="000000"/>
          <w:sz w:val="20"/>
          <w:szCs w:val="20"/>
          <w:u w:val="single"/>
        </w:rPr>
        <w:t>Sif</w:t>
      </w:r>
      <w:proofErr w:type="spellEnd"/>
    </w:p>
    <w:p w:rsidR="002F596D" w:rsidRDefault="002C6334" w:rsidP="002C6334">
      <w:pPr>
        <w:spacing w:after="0" w:line="240" w:lineRule="auto"/>
        <w:rPr>
          <w:rFonts w:eastAsia="Times New Roman" w:cs="Times New Roman"/>
          <w:color w:val="000000"/>
          <w:sz w:val="20"/>
          <w:szCs w:val="20"/>
        </w:rPr>
      </w:pPr>
      <w:r w:rsidRPr="002C6334">
        <w:rPr>
          <w:rFonts w:eastAsia="Times New Roman" w:cs="Times New Roman"/>
          <w:color w:val="000000"/>
          <w:sz w:val="20"/>
          <w:szCs w:val="20"/>
        </w:rPr>
        <w:t xml:space="preserve">[10] To make amends, Loki coaxed the dwarfs into making items including </w:t>
      </w:r>
      <w:proofErr w:type="spellStart"/>
      <w:r w:rsidRPr="002C6334">
        <w:rPr>
          <w:rFonts w:eastAsia="Times New Roman" w:cs="Times New Roman"/>
          <w:color w:val="000000"/>
          <w:sz w:val="20"/>
          <w:szCs w:val="20"/>
        </w:rPr>
        <w:t>Mjolnir</w:t>
      </w:r>
      <w:proofErr w:type="spellEnd"/>
      <w:r w:rsidRPr="002C6334">
        <w:rPr>
          <w:rFonts w:eastAsia="Times New Roman" w:cs="Times New Roman"/>
          <w:color w:val="000000"/>
          <w:sz w:val="20"/>
          <w:szCs w:val="20"/>
        </w:rPr>
        <w:t xml:space="preserve"> and </w:t>
      </w:r>
      <w:proofErr w:type="spellStart"/>
      <w:r w:rsidRPr="002C6334">
        <w:rPr>
          <w:rFonts w:eastAsia="Times New Roman" w:cs="Times New Roman"/>
          <w:color w:val="000000"/>
          <w:sz w:val="20"/>
          <w:szCs w:val="20"/>
        </w:rPr>
        <w:t>Skidbladnir</w:t>
      </w:r>
      <w:proofErr w:type="spellEnd"/>
      <w:r w:rsidRPr="002C6334">
        <w:rPr>
          <w:rFonts w:eastAsia="Times New Roman" w:cs="Times New Roman"/>
          <w:color w:val="000000"/>
          <w:sz w:val="20"/>
          <w:szCs w:val="20"/>
        </w:rPr>
        <w:t xml:space="preserve">, the latter of which was one of these objects. </w:t>
      </w:r>
      <w:proofErr w:type="spellStart"/>
      <w:r w:rsidRPr="002C6334">
        <w:rPr>
          <w:rFonts w:eastAsia="Times New Roman" w:cs="Times New Roman"/>
          <w:color w:val="000000"/>
          <w:sz w:val="20"/>
          <w:szCs w:val="20"/>
        </w:rPr>
        <w:t>Naglfar</w:t>
      </w:r>
      <w:proofErr w:type="spellEnd"/>
      <w:r w:rsidR="002F596D">
        <w:rPr>
          <w:rFonts w:eastAsia="Times New Roman" w:cs="Times New Roman"/>
          <w:color w:val="000000"/>
          <w:sz w:val="20"/>
          <w:szCs w:val="20"/>
        </w:rPr>
        <w:t>,</w:t>
      </w:r>
      <w:r w:rsidRPr="002C6334">
        <w:rPr>
          <w:rFonts w:eastAsia="Times New Roman" w:cs="Times New Roman"/>
          <w:color w:val="000000"/>
          <w:sz w:val="20"/>
          <w:szCs w:val="20"/>
        </w:rPr>
        <w:t xml:space="preserve"> another one</w:t>
      </w:r>
      <w:r w:rsidR="002F596D">
        <w:rPr>
          <w:rFonts w:eastAsia="Times New Roman" w:cs="Times New Roman"/>
          <w:color w:val="000000"/>
          <w:sz w:val="20"/>
          <w:szCs w:val="20"/>
        </w:rPr>
        <w:t xml:space="preserve"> of these</w:t>
      </w:r>
      <w:r w:rsidRPr="002C6334">
        <w:rPr>
          <w:rFonts w:eastAsia="Times New Roman" w:cs="Times New Roman"/>
          <w:color w:val="000000"/>
          <w:sz w:val="20"/>
          <w:szCs w:val="20"/>
        </w:rPr>
        <w:t>,</w:t>
      </w:r>
      <w:r w:rsidR="002F596D">
        <w:rPr>
          <w:rFonts w:eastAsia="Times New Roman" w:cs="Times New Roman"/>
          <w:color w:val="000000"/>
          <w:sz w:val="20"/>
          <w:szCs w:val="20"/>
        </w:rPr>
        <w:t xml:space="preserve"> is</w:t>
      </w:r>
      <w:r w:rsidRPr="002C6334">
        <w:rPr>
          <w:rFonts w:eastAsia="Times New Roman" w:cs="Times New Roman"/>
          <w:color w:val="000000"/>
          <w:sz w:val="20"/>
          <w:szCs w:val="20"/>
        </w:rPr>
        <w:t xml:space="preserve"> made </w:t>
      </w:r>
      <w:proofErr w:type="gramStart"/>
      <w:r w:rsidRPr="002C6334">
        <w:rPr>
          <w:rFonts w:eastAsia="Times New Roman" w:cs="Times New Roman"/>
          <w:color w:val="000000"/>
          <w:sz w:val="20"/>
          <w:szCs w:val="20"/>
        </w:rPr>
        <w:t xml:space="preserve">of </w:t>
      </w:r>
      <w:r w:rsidR="002F596D">
        <w:rPr>
          <w:rFonts w:eastAsia="Times New Roman" w:cs="Times New Roman"/>
          <w:color w:val="000000"/>
          <w:sz w:val="20"/>
          <w:szCs w:val="20"/>
        </w:rPr>
        <w:t xml:space="preserve"> the</w:t>
      </w:r>
      <w:proofErr w:type="gramEnd"/>
      <w:r w:rsidR="002F596D">
        <w:rPr>
          <w:rFonts w:eastAsia="Times New Roman" w:cs="Times New Roman"/>
          <w:color w:val="000000"/>
          <w:sz w:val="20"/>
          <w:szCs w:val="20"/>
        </w:rPr>
        <w:t xml:space="preserve"> nails of the dead.</w:t>
      </w:r>
    </w:p>
    <w:p w:rsidR="002C6334" w:rsidRPr="0085299F" w:rsidRDefault="002C6334" w:rsidP="002C6334">
      <w:pPr>
        <w:spacing w:after="0" w:line="240" w:lineRule="auto"/>
        <w:rPr>
          <w:rFonts w:eastAsia="Times New Roman" w:cs="Times New Roman"/>
          <w:color w:val="000000"/>
          <w:sz w:val="20"/>
          <w:szCs w:val="20"/>
        </w:rPr>
      </w:pPr>
      <w:r w:rsidRPr="002C6334">
        <w:rPr>
          <w:rFonts w:eastAsia="Times New Roman" w:cs="Times New Roman"/>
          <w:color w:val="000000"/>
          <w:sz w:val="20"/>
          <w:szCs w:val="20"/>
        </w:rPr>
        <w:t xml:space="preserve">ANSWER: </w:t>
      </w:r>
      <w:r w:rsidRPr="002C6334">
        <w:rPr>
          <w:rFonts w:eastAsia="Times New Roman" w:cs="Times New Roman"/>
          <w:b/>
          <w:bCs/>
          <w:color w:val="000000"/>
          <w:sz w:val="20"/>
          <w:szCs w:val="20"/>
          <w:u w:val="single"/>
        </w:rPr>
        <w:t>ship</w:t>
      </w:r>
      <w:r w:rsidRPr="002C6334">
        <w:rPr>
          <w:rFonts w:eastAsia="Times New Roman" w:cs="Times New Roman"/>
          <w:color w:val="000000"/>
          <w:sz w:val="20"/>
          <w:szCs w:val="20"/>
        </w:rPr>
        <w:t xml:space="preserve"> [accept </w:t>
      </w:r>
      <w:r w:rsidRPr="002C6334">
        <w:rPr>
          <w:rFonts w:eastAsia="Times New Roman" w:cs="Times New Roman"/>
          <w:b/>
          <w:bCs/>
          <w:color w:val="000000"/>
          <w:sz w:val="20"/>
          <w:szCs w:val="20"/>
          <w:u w:val="single"/>
        </w:rPr>
        <w:t>boat</w:t>
      </w:r>
      <w:r w:rsidRPr="002C6334">
        <w:rPr>
          <w:rFonts w:eastAsia="Times New Roman" w:cs="Times New Roman"/>
          <w:color w:val="000000"/>
          <w:sz w:val="20"/>
          <w:szCs w:val="20"/>
        </w:rPr>
        <w:t xml:space="preserve"> and other clear equivalents] &lt;WD&gt;</w:t>
      </w:r>
      <w:r w:rsidRPr="002C6334">
        <w:rPr>
          <w:rFonts w:eastAsia="Times New Roman" w:cs="Times New Roman"/>
          <w:color w:val="000000"/>
          <w:sz w:val="27"/>
          <w:szCs w:val="27"/>
        </w:rPr>
        <w:br/>
      </w: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9. Answer some things about ideal solutions for 10 points each.</w:t>
      </w: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[10] If a solution is ideal, mixing should keep this quantity constant. This state function, measuring the heat content of a system, is symbolized H and is negative for exothermic reactions.</w:t>
      </w: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 xml:space="preserve">ANSWER: </w:t>
      </w:r>
      <w:r w:rsidRPr="002C6334">
        <w:rPr>
          <w:rFonts w:eastAsia="Times New Roman" w:cs="Times New Roman"/>
          <w:b/>
          <w:bCs/>
          <w:color w:val="000000"/>
          <w:sz w:val="20"/>
          <w:szCs w:val="20"/>
          <w:u w:val="single"/>
        </w:rPr>
        <w:t>enthalpy</w:t>
      </w: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[10] Mixing an ideal solution also conserves this quantity, which equals enthalpy minus internal energy divided by pressure. Boyle’s law inversely relates this quantity with pressure.</w:t>
      </w: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 xml:space="preserve">ANSWER: </w:t>
      </w:r>
      <w:r w:rsidRPr="002C6334">
        <w:rPr>
          <w:rFonts w:eastAsia="Times New Roman" w:cs="Times New Roman"/>
          <w:b/>
          <w:bCs/>
          <w:color w:val="000000"/>
          <w:sz w:val="20"/>
          <w:szCs w:val="20"/>
          <w:u w:val="single"/>
        </w:rPr>
        <w:t>volume</w:t>
      </w: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 xml:space="preserve">[10] When a solution deviates from the ideal, this corrective factor is introduced, symbolized gamma. Multiplying this term by mole fraction equals a measure of the effective concentration of a mixture, symbolized </w:t>
      </w:r>
      <w:r w:rsidRPr="002C6334">
        <w:rPr>
          <w:rFonts w:eastAsia="Times New Roman" w:cs="Times New Roman"/>
          <w:i/>
          <w:iCs/>
          <w:color w:val="000000"/>
          <w:sz w:val="20"/>
          <w:szCs w:val="20"/>
        </w:rPr>
        <w:t>a</w:t>
      </w:r>
      <w:r w:rsidRPr="002C6334">
        <w:rPr>
          <w:rFonts w:eastAsia="Times New Roman" w:cs="Times New Roman"/>
          <w:color w:val="000000"/>
          <w:sz w:val="20"/>
          <w:szCs w:val="20"/>
        </w:rPr>
        <w:t>.</w:t>
      </w:r>
    </w:p>
    <w:p w:rsidR="002C6334" w:rsidRPr="0085299F" w:rsidRDefault="002C6334" w:rsidP="002C6334">
      <w:pPr>
        <w:spacing w:after="0" w:line="240" w:lineRule="auto"/>
        <w:rPr>
          <w:rFonts w:eastAsia="Times New Roman" w:cs="Times New Roman"/>
          <w:color w:val="000000"/>
          <w:sz w:val="20"/>
          <w:szCs w:val="20"/>
        </w:rPr>
      </w:pPr>
      <w:r w:rsidRPr="002C6334">
        <w:rPr>
          <w:rFonts w:eastAsia="Times New Roman" w:cs="Times New Roman"/>
          <w:color w:val="000000"/>
          <w:sz w:val="20"/>
          <w:szCs w:val="20"/>
        </w:rPr>
        <w:t xml:space="preserve">ANSWER: </w:t>
      </w:r>
      <w:r w:rsidRPr="002C6334">
        <w:rPr>
          <w:rFonts w:eastAsia="Times New Roman" w:cs="Times New Roman"/>
          <w:b/>
          <w:bCs/>
          <w:color w:val="000000"/>
          <w:sz w:val="20"/>
          <w:szCs w:val="20"/>
          <w:u w:val="single"/>
        </w:rPr>
        <w:t>activity coefficient</w:t>
      </w:r>
      <w:r w:rsidRPr="002C6334">
        <w:rPr>
          <w:rFonts w:eastAsia="Times New Roman" w:cs="Times New Roman"/>
          <w:color w:val="000000"/>
          <w:sz w:val="20"/>
          <w:szCs w:val="20"/>
        </w:rPr>
        <w:t xml:space="preserve"> [prompt on partial] &lt;WR&gt;</w:t>
      </w:r>
      <w:r w:rsidRPr="002C6334">
        <w:rPr>
          <w:rFonts w:eastAsia="Times New Roman" w:cs="Times New Roman"/>
          <w:color w:val="000000"/>
          <w:sz w:val="27"/>
          <w:szCs w:val="27"/>
        </w:rPr>
        <w:br/>
      </w:r>
    </w:p>
    <w:p w:rsidR="0085299F" w:rsidRDefault="0085299F">
      <w:pPr>
        <w:rPr>
          <w:rFonts w:eastAsia="Times New Roman" w:cs="Times New Roman"/>
          <w:color w:val="000000"/>
          <w:sz w:val="20"/>
          <w:szCs w:val="20"/>
        </w:rPr>
      </w:pPr>
      <w:r>
        <w:rPr>
          <w:rFonts w:eastAsia="Times New Roman" w:cs="Times New Roman"/>
          <w:color w:val="000000"/>
          <w:sz w:val="20"/>
          <w:szCs w:val="20"/>
        </w:rPr>
        <w:br w:type="page"/>
      </w: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lastRenderedPageBreak/>
        <w:t>10. Let’s talk about pottery for 10 points each.</w:t>
      </w: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 xml:space="preserve">[10] This dynasty is known for its fine blue and white porcelain vases, some of which admiral Zheng He brought with him on his 15th century voyages before they were discontinued by the </w:t>
      </w:r>
      <w:proofErr w:type="spellStart"/>
      <w:r w:rsidRPr="002C6334">
        <w:rPr>
          <w:rFonts w:eastAsia="Times New Roman" w:cs="Times New Roman"/>
          <w:color w:val="000000"/>
          <w:sz w:val="20"/>
          <w:szCs w:val="20"/>
        </w:rPr>
        <w:t>Hongxi</w:t>
      </w:r>
      <w:proofErr w:type="spellEnd"/>
      <w:r w:rsidRPr="002C6334">
        <w:rPr>
          <w:rFonts w:eastAsia="Times New Roman" w:cs="Times New Roman"/>
          <w:color w:val="000000"/>
          <w:sz w:val="20"/>
          <w:szCs w:val="20"/>
        </w:rPr>
        <w:t xml:space="preserve"> Emperor.</w:t>
      </w: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 xml:space="preserve">ANSWER: </w:t>
      </w:r>
      <w:r w:rsidRPr="002C6334">
        <w:rPr>
          <w:rFonts w:eastAsia="Times New Roman" w:cs="Times New Roman"/>
          <w:b/>
          <w:bCs/>
          <w:color w:val="000000"/>
          <w:sz w:val="20"/>
          <w:szCs w:val="20"/>
          <w:u w:val="single"/>
        </w:rPr>
        <w:t>Ming</w:t>
      </w:r>
      <w:r w:rsidRPr="002C6334">
        <w:rPr>
          <w:rFonts w:eastAsia="Times New Roman" w:cs="Times New Roman"/>
          <w:color w:val="000000"/>
          <w:sz w:val="20"/>
          <w:szCs w:val="20"/>
        </w:rPr>
        <w:t xml:space="preserve"> Dynasty [or Empire of the Great </w:t>
      </w:r>
      <w:r w:rsidRPr="002C6334">
        <w:rPr>
          <w:rFonts w:eastAsia="Times New Roman" w:cs="Times New Roman"/>
          <w:b/>
          <w:bCs/>
          <w:color w:val="000000"/>
          <w:sz w:val="20"/>
          <w:szCs w:val="20"/>
          <w:u w:val="single"/>
        </w:rPr>
        <w:t>Ming</w:t>
      </w:r>
      <w:r w:rsidRPr="002C6334">
        <w:rPr>
          <w:rFonts w:eastAsia="Times New Roman" w:cs="Times New Roman"/>
          <w:color w:val="000000"/>
          <w:sz w:val="20"/>
          <w:szCs w:val="20"/>
        </w:rPr>
        <w:t>]</w:t>
      </w: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 xml:space="preserve">[10] These double-handled containers typically held wine in Ancient Greece and Rome. Ceremonial ones, like the </w:t>
      </w:r>
      <w:proofErr w:type="spellStart"/>
      <w:r w:rsidRPr="002C6334">
        <w:rPr>
          <w:rFonts w:eastAsia="Times New Roman" w:cs="Times New Roman"/>
          <w:color w:val="000000"/>
          <w:sz w:val="20"/>
          <w:szCs w:val="20"/>
        </w:rPr>
        <w:t>loutrophoros</w:t>
      </w:r>
      <w:proofErr w:type="spellEnd"/>
      <w:r w:rsidRPr="002C6334">
        <w:rPr>
          <w:rFonts w:eastAsia="Times New Roman" w:cs="Times New Roman"/>
          <w:color w:val="000000"/>
          <w:sz w:val="20"/>
          <w:szCs w:val="20"/>
        </w:rPr>
        <w:t>, were often painted in black-figure or the later red-figure style.</w:t>
      </w: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 xml:space="preserve">ANSWER: </w:t>
      </w:r>
      <w:r w:rsidRPr="002C6334">
        <w:rPr>
          <w:rFonts w:eastAsia="Times New Roman" w:cs="Times New Roman"/>
          <w:b/>
          <w:bCs/>
          <w:color w:val="000000"/>
          <w:sz w:val="20"/>
          <w:szCs w:val="20"/>
          <w:u w:val="single"/>
        </w:rPr>
        <w:t>amphora</w:t>
      </w:r>
      <w:r w:rsidRPr="002C6334">
        <w:rPr>
          <w:rFonts w:eastAsia="Times New Roman" w:cs="Times New Roman"/>
          <w:color w:val="000000"/>
          <w:sz w:val="20"/>
          <w:szCs w:val="20"/>
        </w:rPr>
        <w:t>e</w:t>
      </w: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[10] This English potter revolutionized ceramics by developing Queen’s Ware and jasperware, stoneware that was not only pretty but could be mass-produced. Today, his company is merged with Waterford Crystal.</w:t>
      </w: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 xml:space="preserve">ANSWER: Josiah </w:t>
      </w:r>
      <w:r w:rsidRPr="002C6334">
        <w:rPr>
          <w:rFonts w:eastAsia="Times New Roman" w:cs="Times New Roman"/>
          <w:b/>
          <w:bCs/>
          <w:color w:val="000000"/>
          <w:sz w:val="20"/>
          <w:szCs w:val="20"/>
          <w:u w:val="single"/>
        </w:rPr>
        <w:t>Wedgwood</w:t>
      </w:r>
      <w:r w:rsidRPr="002C6334">
        <w:rPr>
          <w:rFonts w:eastAsia="Times New Roman" w:cs="Times New Roman"/>
          <w:color w:val="000000"/>
          <w:sz w:val="20"/>
          <w:szCs w:val="20"/>
        </w:rPr>
        <w:t xml:space="preserve"> &lt;WR&gt;</w:t>
      </w:r>
    </w:p>
    <w:p w:rsidR="002C6334" w:rsidRPr="0085299F" w:rsidRDefault="002C6334" w:rsidP="002C6334">
      <w:pPr>
        <w:spacing w:after="0" w:line="240" w:lineRule="auto"/>
        <w:rPr>
          <w:rFonts w:eastAsia="Times New Roman" w:cs="Times New Roman"/>
          <w:color w:val="000000"/>
          <w:sz w:val="20"/>
          <w:szCs w:val="20"/>
        </w:rPr>
      </w:pP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 xml:space="preserve">11. The people on the left </w:t>
      </w:r>
      <w:proofErr w:type="gramStart"/>
      <w:r w:rsidRPr="002C6334">
        <w:rPr>
          <w:rFonts w:eastAsia="Times New Roman" w:cs="Times New Roman"/>
          <w:color w:val="000000"/>
          <w:sz w:val="20"/>
          <w:szCs w:val="20"/>
        </w:rPr>
        <w:t>are focused</w:t>
      </w:r>
      <w:proofErr w:type="gramEnd"/>
      <w:r w:rsidRPr="002C6334">
        <w:rPr>
          <w:rFonts w:eastAsia="Times New Roman" w:cs="Times New Roman"/>
          <w:color w:val="000000"/>
          <w:sz w:val="20"/>
          <w:szCs w:val="20"/>
        </w:rPr>
        <w:t xml:space="preserve"> on a dog standing over a guitar and dagger, while the intellectuals on the right focus on the central figure. For 10 points each:</w:t>
      </w: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[10] Name this painting featuring the painter looking away from a nude woman to work on a landscape.</w:t>
      </w: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 xml:space="preserve">ANSWER: </w:t>
      </w:r>
      <w:r w:rsidRPr="002C6334">
        <w:rPr>
          <w:rFonts w:eastAsia="Times New Roman" w:cs="Times New Roman"/>
          <w:i/>
          <w:iCs/>
          <w:color w:val="000000"/>
          <w:sz w:val="20"/>
          <w:szCs w:val="20"/>
        </w:rPr>
        <w:t xml:space="preserve">The </w:t>
      </w:r>
      <w:r w:rsidRPr="002C6334">
        <w:rPr>
          <w:rFonts w:eastAsia="Times New Roman" w:cs="Times New Roman"/>
          <w:b/>
          <w:bCs/>
          <w:i/>
          <w:iCs/>
          <w:color w:val="000000"/>
          <w:sz w:val="20"/>
          <w:szCs w:val="20"/>
          <w:u w:val="single"/>
        </w:rPr>
        <w:t>Painter’s Studio</w:t>
      </w:r>
      <w:r w:rsidRPr="002C6334">
        <w:rPr>
          <w:rFonts w:eastAsia="Times New Roman" w:cs="Times New Roman"/>
          <w:color w:val="000000"/>
          <w:sz w:val="20"/>
          <w:szCs w:val="20"/>
        </w:rPr>
        <w:t xml:space="preserve"> [or </w:t>
      </w:r>
      <w:r w:rsidRPr="002C6334">
        <w:rPr>
          <w:rFonts w:eastAsia="Times New Roman" w:cs="Times New Roman"/>
          <w:i/>
          <w:iCs/>
          <w:color w:val="000000"/>
          <w:sz w:val="20"/>
          <w:szCs w:val="20"/>
        </w:rPr>
        <w:t xml:space="preserve">The </w:t>
      </w:r>
      <w:r w:rsidRPr="002C6334">
        <w:rPr>
          <w:rFonts w:eastAsia="Times New Roman" w:cs="Times New Roman"/>
          <w:b/>
          <w:bCs/>
          <w:i/>
          <w:iCs/>
          <w:color w:val="000000"/>
          <w:sz w:val="20"/>
          <w:szCs w:val="20"/>
          <w:u w:val="single"/>
        </w:rPr>
        <w:t>Artist’s Studio</w:t>
      </w:r>
      <w:r w:rsidRPr="002C6334">
        <w:rPr>
          <w:rFonts w:eastAsia="Times New Roman" w:cs="Times New Roman"/>
          <w:color w:val="000000"/>
          <w:sz w:val="20"/>
          <w:szCs w:val="20"/>
        </w:rPr>
        <w:t>; or</w:t>
      </w:r>
      <w:r w:rsidRPr="002C6334">
        <w:rPr>
          <w:rFonts w:eastAsia="Times New Roman" w:cs="Times New Roman"/>
          <w:i/>
          <w:iCs/>
          <w:color w:val="000000"/>
          <w:sz w:val="20"/>
          <w:szCs w:val="20"/>
        </w:rPr>
        <w:t xml:space="preserve"> </w:t>
      </w:r>
      <w:proofErr w:type="spellStart"/>
      <w:r w:rsidRPr="002C6334">
        <w:rPr>
          <w:rFonts w:eastAsia="Times New Roman" w:cs="Times New Roman"/>
          <w:i/>
          <w:iCs/>
          <w:color w:val="000000"/>
          <w:sz w:val="20"/>
          <w:szCs w:val="20"/>
        </w:rPr>
        <w:t>L’</w:t>
      </w:r>
      <w:r w:rsidRPr="002C6334">
        <w:rPr>
          <w:rFonts w:eastAsia="Times New Roman" w:cs="Times New Roman"/>
          <w:b/>
          <w:bCs/>
          <w:i/>
          <w:iCs/>
          <w:color w:val="000000"/>
          <w:sz w:val="20"/>
          <w:szCs w:val="20"/>
          <w:u w:val="single"/>
        </w:rPr>
        <w:t>Atelier</w:t>
      </w:r>
      <w:proofErr w:type="spellEnd"/>
      <w:r w:rsidRPr="002C6334">
        <w:rPr>
          <w:rFonts w:eastAsia="Times New Roman" w:cs="Times New Roman"/>
          <w:b/>
          <w:bCs/>
          <w:i/>
          <w:iCs/>
          <w:color w:val="000000"/>
          <w:sz w:val="20"/>
          <w:szCs w:val="20"/>
          <w:u w:val="single"/>
        </w:rPr>
        <w:t xml:space="preserve"> du </w:t>
      </w:r>
      <w:proofErr w:type="spellStart"/>
      <w:r w:rsidRPr="002C6334">
        <w:rPr>
          <w:rFonts w:eastAsia="Times New Roman" w:cs="Times New Roman"/>
          <w:b/>
          <w:bCs/>
          <w:i/>
          <w:iCs/>
          <w:color w:val="000000"/>
          <w:sz w:val="20"/>
          <w:szCs w:val="20"/>
          <w:u w:val="single"/>
        </w:rPr>
        <w:t>peintre</w:t>
      </w:r>
      <w:proofErr w:type="spellEnd"/>
      <w:r w:rsidRPr="002C6334">
        <w:rPr>
          <w:rFonts w:eastAsia="Times New Roman" w:cs="Times New Roman"/>
          <w:color w:val="000000"/>
          <w:sz w:val="20"/>
          <w:szCs w:val="20"/>
        </w:rPr>
        <w:t>]</w:t>
      </w: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 xml:space="preserve">[10] This painter of </w:t>
      </w:r>
      <w:r w:rsidRPr="002C6334">
        <w:rPr>
          <w:rFonts w:eastAsia="Times New Roman" w:cs="Times New Roman"/>
          <w:i/>
          <w:iCs/>
          <w:color w:val="000000"/>
          <w:sz w:val="20"/>
          <w:szCs w:val="20"/>
        </w:rPr>
        <w:t xml:space="preserve">The Origin of the World </w:t>
      </w:r>
      <w:r w:rsidRPr="002C6334">
        <w:rPr>
          <w:rFonts w:eastAsia="Times New Roman" w:cs="Times New Roman"/>
          <w:color w:val="000000"/>
          <w:sz w:val="20"/>
          <w:szCs w:val="20"/>
        </w:rPr>
        <w:t xml:space="preserve">and </w:t>
      </w:r>
      <w:r w:rsidRPr="002C6334">
        <w:rPr>
          <w:rFonts w:eastAsia="Times New Roman" w:cs="Times New Roman"/>
          <w:i/>
          <w:iCs/>
          <w:color w:val="000000"/>
          <w:sz w:val="20"/>
          <w:szCs w:val="20"/>
        </w:rPr>
        <w:t xml:space="preserve">The Artist’s Studio </w:t>
      </w:r>
      <w:r w:rsidRPr="002C6334">
        <w:rPr>
          <w:rFonts w:eastAsia="Times New Roman" w:cs="Times New Roman"/>
          <w:color w:val="000000"/>
          <w:sz w:val="20"/>
          <w:szCs w:val="20"/>
        </w:rPr>
        <w:t xml:space="preserve">came under fire for his realist and grand scale treatment of a funeral in </w:t>
      </w:r>
      <w:r w:rsidRPr="002C6334">
        <w:rPr>
          <w:rFonts w:eastAsia="Times New Roman" w:cs="Times New Roman"/>
          <w:i/>
          <w:iCs/>
          <w:color w:val="000000"/>
          <w:sz w:val="20"/>
          <w:szCs w:val="20"/>
        </w:rPr>
        <w:t xml:space="preserve">A Burial at </w:t>
      </w:r>
      <w:proofErr w:type="spellStart"/>
      <w:r w:rsidRPr="002C6334">
        <w:rPr>
          <w:rFonts w:eastAsia="Times New Roman" w:cs="Times New Roman"/>
          <w:i/>
          <w:iCs/>
          <w:color w:val="000000"/>
          <w:sz w:val="20"/>
          <w:szCs w:val="20"/>
        </w:rPr>
        <w:t>Ornans</w:t>
      </w:r>
      <w:proofErr w:type="spellEnd"/>
      <w:r w:rsidRPr="002C6334">
        <w:rPr>
          <w:rFonts w:eastAsia="Times New Roman" w:cs="Times New Roman"/>
          <w:i/>
          <w:iCs/>
          <w:color w:val="000000"/>
          <w:sz w:val="20"/>
          <w:szCs w:val="20"/>
        </w:rPr>
        <w:t>.</w:t>
      </w: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 xml:space="preserve">ANSWER: </w:t>
      </w:r>
      <w:proofErr w:type="spellStart"/>
      <w:r w:rsidRPr="002C6334">
        <w:rPr>
          <w:rFonts w:eastAsia="Times New Roman" w:cs="Times New Roman"/>
          <w:color w:val="000000"/>
          <w:sz w:val="20"/>
          <w:szCs w:val="20"/>
        </w:rPr>
        <w:t>Gustave</w:t>
      </w:r>
      <w:proofErr w:type="spellEnd"/>
      <w:r w:rsidRPr="002C6334">
        <w:rPr>
          <w:rFonts w:eastAsia="Times New Roman" w:cs="Times New Roman"/>
          <w:color w:val="000000"/>
          <w:sz w:val="20"/>
          <w:szCs w:val="20"/>
        </w:rPr>
        <w:t xml:space="preserve"> </w:t>
      </w:r>
      <w:r w:rsidRPr="002C6334">
        <w:rPr>
          <w:rFonts w:eastAsia="Times New Roman" w:cs="Times New Roman"/>
          <w:b/>
          <w:bCs/>
          <w:color w:val="000000"/>
          <w:sz w:val="20"/>
          <w:szCs w:val="20"/>
          <w:u w:val="single"/>
        </w:rPr>
        <w:t>Courbet</w:t>
      </w: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 xml:space="preserve">[10] </w:t>
      </w:r>
      <w:r w:rsidRPr="002C6334">
        <w:rPr>
          <w:rFonts w:eastAsia="Times New Roman" w:cs="Times New Roman"/>
          <w:i/>
          <w:iCs/>
          <w:color w:val="000000"/>
          <w:sz w:val="20"/>
          <w:szCs w:val="20"/>
        </w:rPr>
        <w:t xml:space="preserve">The Artist’s Studio </w:t>
      </w:r>
      <w:r w:rsidRPr="002C6334">
        <w:rPr>
          <w:rFonts w:eastAsia="Times New Roman" w:cs="Times New Roman"/>
          <w:color w:val="000000"/>
          <w:sz w:val="20"/>
          <w:szCs w:val="20"/>
        </w:rPr>
        <w:t xml:space="preserve">was heavily influenced by this Diego Velazquez painting of the </w:t>
      </w:r>
      <w:proofErr w:type="spellStart"/>
      <w:r w:rsidRPr="002C6334">
        <w:rPr>
          <w:rFonts w:eastAsia="Times New Roman" w:cs="Times New Roman"/>
          <w:color w:val="000000"/>
          <w:sz w:val="20"/>
          <w:szCs w:val="20"/>
        </w:rPr>
        <w:t>Infanta</w:t>
      </w:r>
      <w:proofErr w:type="spellEnd"/>
      <w:r w:rsidRPr="002C6334">
        <w:rPr>
          <w:rFonts w:eastAsia="Times New Roman" w:cs="Times New Roman"/>
          <w:color w:val="000000"/>
          <w:sz w:val="20"/>
          <w:szCs w:val="20"/>
        </w:rPr>
        <w:t xml:space="preserve"> Margarita and her entourage. A mirror in the background of this painting reflects the image of the king and queen. .</w:t>
      </w:r>
    </w:p>
    <w:p w:rsidR="002C6334" w:rsidRPr="0085299F" w:rsidRDefault="002C6334" w:rsidP="002C6334">
      <w:pPr>
        <w:spacing w:after="0" w:line="240" w:lineRule="auto"/>
        <w:rPr>
          <w:rFonts w:eastAsia="Times New Roman" w:cs="Times New Roman"/>
          <w:color w:val="000000"/>
          <w:sz w:val="20"/>
          <w:szCs w:val="20"/>
        </w:rPr>
      </w:pPr>
      <w:r w:rsidRPr="002C6334">
        <w:rPr>
          <w:rFonts w:eastAsia="Times New Roman" w:cs="Times New Roman"/>
          <w:color w:val="000000"/>
          <w:sz w:val="20"/>
          <w:szCs w:val="20"/>
        </w:rPr>
        <w:t xml:space="preserve">ANSWER: </w:t>
      </w:r>
      <w:r w:rsidRPr="002C6334">
        <w:rPr>
          <w:rFonts w:eastAsia="Times New Roman" w:cs="Times New Roman"/>
          <w:i/>
          <w:iCs/>
          <w:color w:val="000000"/>
          <w:sz w:val="20"/>
          <w:szCs w:val="20"/>
        </w:rPr>
        <w:t xml:space="preserve">Las </w:t>
      </w:r>
      <w:proofErr w:type="spellStart"/>
      <w:r w:rsidRPr="002C6334">
        <w:rPr>
          <w:rFonts w:eastAsia="Times New Roman" w:cs="Times New Roman"/>
          <w:b/>
          <w:bCs/>
          <w:i/>
          <w:iCs/>
          <w:color w:val="000000"/>
          <w:sz w:val="20"/>
          <w:szCs w:val="20"/>
          <w:u w:val="single"/>
        </w:rPr>
        <w:t>Meninas</w:t>
      </w:r>
      <w:proofErr w:type="spellEnd"/>
      <w:r w:rsidRPr="002C6334">
        <w:rPr>
          <w:rFonts w:eastAsia="Times New Roman" w:cs="Times New Roman"/>
          <w:color w:val="000000"/>
          <w:sz w:val="20"/>
          <w:szCs w:val="20"/>
        </w:rPr>
        <w:t xml:space="preserve"> [or </w:t>
      </w:r>
      <w:proofErr w:type="gramStart"/>
      <w:r w:rsidRPr="002C6334">
        <w:rPr>
          <w:rFonts w:eastAsia="Times New Roman" w:cs="Times New Roman"/>
          <w:i/>
          <w:iCs/>
          <w:color w:val="000000"/>
          <w:sz w:val="20"/>
          <w:szCs w:val="20"/>
        </w:rPr>
        <w:t>The</w:t>
      </w:r>
      <w:proofErr w:type="gramEnd"/>
      <w:r w:rsidRPr="002C6334">
        <w:rPr>
          <w:rFonts w:eastAsia="Times New Roman" w:cs="Times New Roman"/>
          <w:i/>
          <w:iCs/>
          <w:color w:val="000000"/>
          <w:sz w:val="20"/>
          <w:szCs w:val="20"/>
        </w:rPr>
        <w:t xml:space="preserve"> </w:t>
      </w:r>
      <w:r w:rsidRPr="002C6334">
        <w:rPr>
          <w:rFonts w:eastAsia="Times New Roman" w:cs="Times New Roman"/>
          <w:b/>
          <w:bCs/>
          <w:i/>
          <w:iCs/>
          <w:color w:val="000000"/>
          <w:sz w:val="20"/>
          <w:szCs w:val="20"/>
          <w:u w:val="single"/>
        </w:rPr>
        <w:t>Maids of Honor</w:t>
      </w:r>
      <w:r w:rsidRPr="002C6334">
        <w:rPr>
          <w:rFonts w:eastAsia="Times New Roman" w:cs="Times New Roman"/>
          <w:color w:val="000000"/>
          <w:sz w:val="20"/>
          <w:szCs w:val="20"/>
        </w:rPr>
        <w:t>] &lt;MZ&gt;</w:t>
      </w:r>
      <w:r w:rsidRPr="002C6334">
        <w:rPr>
          <w:rFonts w:eastAsia="Times New Roman" w:cs="Times New Roman"/>
          <w:color w:val="000000"/>
          <w:sz w:val="27"/>
          <w:szCs w:val="27"/>
        </w:rPr>
        <w:br/>
      </w: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 xml:space="preserve">12. He describes the escapades of Danny, </w:t>
      </w:r>
      <w:proofErr w:type="spellStart"/>
      <w:r w:rsidRPr="002C6334">
        <w:rPr>
          <w:rFonts w:eastAsia="Times New Roman" w:cs="Times New Roman"/>
          <w:color w:val="000000"/>
          <w:sz w:val="20"/>
          <w:szCs w:val="20"/>
        </w:rPr>
        <w:t>Pilon</w:t>
      </w:r>
      <w:proofErr w:type="spellEnd"/>
      <w:r w:rsidRPr="002C6334">
        <w:rPr>
          <w:rFonts w:eastAsia="Times New Roman" w:cs="Times New Roman"/>
          <w:color w:val="000000"/>
          <w:sz w:val="20"/>
          <w:szCs w:val="20"/>
        </w:rPr>
        <w:t xml:space="preserve"> and friends in </w:t>
      </w:r>
      <w:r w:rsidRPr="002C6334">
        <w:rPr>
          <w:rFonts w:eastAsia="Times New Roman" w:cs="Times New Roman"/>
          <w:i/>
          <w:iCs/>
          <w:color w:val="000000"/>
          <w:sz w:val="20"/>
          <w:szCs w:val="20"/>
        </w:rPr>
        <w:t>Tortilla Flat</w:t>
      </w:r>
      <w:r w:rsidRPr="002C6334">
        <w:rPr>
          <w:rFonts w:eastAsia="Times New Roman" w:cs="Times New Roman"/>
          <w:color w:val="000000"/>
          <w:sz w:val="20"/>
          <w:szCs w:val="20"/>
        </w:rPr>
        <w:t>. For 10 points each:</w:t>
      </w: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 xml:space="preserve">[10] Name this novelist of </w:t>
      </w:r>
      <w:r w:rsidRPr="002C6334">
        <w:rPr>
          <w:rFonts w:eastAsia="Times New Roman" w:cs="Times New Roman"/>
          <w:i/>
          <w:iCs/>
          <w:color w:val="000000"/>
          <w:sz w:val="20"/>
          <w:szCs w:val="20"/>
        </w:rPr>
        <w:t>Cannery Row</w:t>
      </w:r>
      <w:r w:rsidRPr="002C6334">
        <w:rPr>
          <w:rFonts w:eastAsia="Times New Roman" w:cs="Times New Roman"/>
          <w:color w:val="000000"/>
          <w:sz w:val="20"/>
          <w:szCs w:val="20"/>
        </w:rPr>
        <w:t xml:space="preserve">. He depicts the evil Cathy Ames and her relationship with the Hamilton and Trask families in a novel set in the Salinas Valley, </w:t>
      </w:r>
      <w:r w:rsidRPr="002C6334">
        <w:rPr>
          <w:rFonts w:eastAsia="Times New Roman" w:cs="Times New Roman"/>
          <w:i/>
          <w:iCs/>
          <w:color w:val="000000"/>
          <w:sz w:val="20"/>
          <w:szCs w:val="20"/>
        </w:rPr>
        <w:t>East of Eden</w:t>
      </w:r>
      <w:r w:rsidRPr="002C6334">
        <w:rPr>
          <w:rFonts w:eastAsia="Times New Roman" w:cs="Times New Roman"/>
          <w:color w:val="000000"/>
          <w:sz w:val="20"/>
          <w:szCs w:val="20"/>
        </w:rPr>
        <w:t>.</w:t>
      </w: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 xml:space="preserve">ANSWER: John </w:t>
      </w:r>
      <w:r w:rsidRPr="002C6334">
        <w:rPr>
          <w:rFonts w:eastAsia="Times New Roman" w:cs="Times New Roman"/>
          <w:b/>
          <w:bCs/>
          <w:color w:val="000000"/>
          <w:sz w:val="20"/>
          <w:szCs w:val="20"/>
          <w:u w:val="single"/>
        </w:rPr>
        <w:t>Steinbeck</w:t>
      </w: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 xml:space="preserve">[10] This Steinbeck novel details the </w:t>
      </w:r>
      <w:proofErr w:type="spellStart"/>
      <w:r w:rsidRPr="002C6334">
        <w:rPr>
          <w:rFonts w:eastAsia="Times New Roman" w:cs="Times New Roman"/>
          <w:color w:val="000000"/>
          <w:sz w:val="20"/>
          <w:szCs w:val="20"/>
        </w:rPr>
        <w:t>Joad</w:t>
      </w:r>
      <w:proofErr w:type="spellEnd"/>
      <w:r w:rsidRPr="002C6334">
        <w:rPr>
          <w:rFonts w:eastAsia="Times New Roman" w:cs="Times New Roman"/>
          <w:color w:val="000000"/>
          <w:sz w:val="20"/>
          <w:szCs w:val="20"/>
        </w:rPr>
        <w:t xml:space="preserve"> family’s travel from Oklahoma to California during the Dust Bowl. Its title comes from Julia Ward Howe’s “The Battle Hymn of the Republic”.</w:t>
      </w: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 xml:space="preserve">ANSWER: </w:t>
      </w:r>
      <w:r w:rsidRPr="002C6334">
        <w:rPr>
          <w:rFonts w:eastAsia="Times New Roman" w:cs="Times New Roman"/>
          <w:i/>
          <w:iCs/>
          <w:color w:val="000000"/>
          <w:sz w:val="20"/>
          <w:szCs w:val="20"/>
        </w:rPr>
        <w:t xml:space="preserve">The </w:t>
      </w:r>
      <w:r w:rsidRPr="002C6334">
        <w:rPr>
          <w:rFonts w:eastAsia="Times New Roman" w:cs="Times New Roman"/>
          <w:b/>
          <w:bCs/>
          <w:i/>
          <w:iCs/>
          <w:color w:val="000000"/>
          <w:sz w:val="20"/>
          <w:szCs w:val="20"/>
          <w:u w:val="single"/>
        </w:rPr>
        <w:t>Grapes of Wrath</w:t>
      </w: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 xml:space="preserve">[10] This early Steinbeck novella begins when Carl </w:t>
      </w:r>
      <w:proofErr w:type="spellStart"/>
      <w:r w:rsidRPr="002C6334">
        <w:rPr>
          <w:rFonts w:eastAsia="Times New Roman" w:cs="Times New Roman"/>
          <w:color w:val="000000"/>
          <w:sz w:val="20"/>
          <w:szCs w:val="20"/>
        </w:rPr>
        <w:t>Tiflin</w:t>
      </w:r>
      <w:proofErr w:type="spellEnd"/>
      <w:r w:rsidRPr="002C6334">
        <w:rPr>
          <w:rFonts w:eastAsia="Times New Roman" w:cs="Times New Roman"/>
          <w:color w:val="000000"/>
          <w:sz w:val="20"/>
          <w:szCs w:val="20"/>
        </w:rPr>
        <w:t xml:space="preserve"> gives his son Jody the title animal, </w:t>
      </w:r>
      <w:proofErr w:type="spellStart"/>
      <w:r w:rsidRPr="002C6334">
        <w:rPr>
          <w:rFonts w:eastAsia="Times New Roman" w:cs="Times New Roman"/>
          <w:color w:val="000000"/>
          <w:sz w:val="20"/>
          <w:szCs w:val="20"/>
        </w:rPr>
        <w:t>Gabilan</w:t>
      </w:r>
      <w:proofErr w:type="spellEnd"/>
      <w:r w:rsidRPr="002C6334">
        <w:rPr>
          <w:rFonts w:eastAsia="Times New Roman" w:cs="Times New Roman"/>
          <w:color w:val="000000"/>
          <w:sz w:val="20"/>
          <w:szCs w:val="20"/>
        </w:rPr>
        <w:t xml:space="preserve">. Despite the efforts of Billy Buck, </w:t>
      </w:r>
      <w:proofErr w:type="spellStart"/>
      <w:r w:rsidRPr="002C6334">
        <w:rPr>
          <w:rFonts w:eastAsia="Times New Roman" w:cs="Times New Roman"/>
          <w:color w:val="000000"/>
          <w:sz w:val="20"/>
          <w:szCs w:val="20"/>
        </w:rPr>
        <w:t>Gabilan</w:t>
      </w:r>
      <w:proofErr w:type="spellEnd"/>
      <w:r w:rsidRPr="002C6334">
        <w:rPr>
          <w:rFonts w:eastAsia="Times New Roman" w:cs="Times New Roman"/>
          <w:color w:val="000000"/>
          <w:sz w:val="20"/>
          <w:szCs w:val="20"/>
        </w:rPr>
        <w:t xml:space="preserve"> later dies</w:t>
      </w:r>
      <w:r w:rsidR="002F596D">
        <w:rPr>
          <w:rFonts w:eastAsia="Times New Roman" w:cs="Times New Roman"/>
          <w:color w:val="000000"/>
          <w:sz w:val="20"/>
          <w:szCs w:val="20"/>
        </w:rPr>
        <w:t xml:space="preserve">, a </w:t>
      </w:r>
      <w:proofErr w:type="gramStart"/>
      <w:r w:rsidR="002F596D">
        <w:rPr>
          <w:rFonts w:eastAsia="Times New Roman" w:cs="Times New Roman"/>
          <w:color w:val="000000"/>
          <w:sz w:val="20"/>
          <w:szCs w:val="20"/>
        </w:rPr>
        <w:t>fact which</w:t>
      </w:r>
      <w:proofErr w:type="gramEnd"/>
      <w:r w:rsidR="002F596D">
        <w:rPr>
          <w:rFonts w:eastAsia="Times New Roman" w:cs="Times New Roman"/>
          <w:color w:val="000000"/>
          <w:sz w:val="20"/>
          <w:szCs w:val="20"/>
        </w:rPr>
        <w:t xml:space="preserve"> worries Jody while</w:t>
      </w:r>
      <w:r w:rsidRPr="002C6334">
        <w:rPr>
          <w:rFonts w:eastAsia="Times New Roman" w:cs="Times New Roman"/>
          <w:color w:val="000000"/>
          <w:sz w:val="20"/>
          <w:szCs w:val="20"/>
        </w:rPr>
        <w:t xml:space="preserve"> Nellie is giving birth.</w:t>
      </w:r>
    </w:p>
    <w:p w:rsidR="002C6334" w:rsidRPr="0085299F" w:rsidRDefault="002C6334" w:rsidP="002C6334">
      <w:pPr>
        <w:spacing w:after="0" w:line="240" w:lineRule="auto"/>
        <w:rPr>
          <w:rFonts w:eastAsia="Times New Roman" w:cs="Times New Roman"/>
          <w:color w:val="000000"/>
          <w:sz w:val="20"/>
          <w:szCs w:val="20"/>
        </w:rPr>
      </w:pPr>
      <w:r w:rsidRPr="002C6334">
        <w:rPr>
          <w:rFonts w:eastAsia="Times New Roman" w:cs="Times New Roman"/>
          <w:color w:val="000000"/>
          <w:sz w:val="20"/>
          <w:szCs w:val="20"/>
        </w:rPr>
        <w:t xml:space="preserve">ANSWER: </w:t>
      </w:r>
      <w:r w:rsidRPr="002C6334">
        <w:rPr>
          <w:rFonts w:eastAsia="Times New Roman" w:cs="Times New Roman"/>
          <w:i/>
          <w:iCs/>
          <w:color w:val="000000"/>
          <w:sz w:val="20"/>
          <w:szCs w:val="20"/>
        </w:rPr>
        <w:t xml:space="preserve">The </w:t>
      </w:r>
      <w:r w:rsidRPr="002C6334">
        <w:rPr>
          <w:rFonts w:eastAsia="Times New Roman" w:cs="Times New Roman"/>
          <w:b/>
          <w:bCs/>
          <w:i/>
          <w:iCs/>
          <w:color w:val="000000"/>
          <w:sz w:val="20"/>
          <w:szCs w:val="20"/>
          <w:u w:val="single"/>
        </w:rPr>
        <w:t>Red Pony</w:t>
      </w:r>
      <w:r w:rsidRPr="002C6334">
        <w:rPr>
          <w:rFonts w:eastAsia="Times New Roman" w:cs="Times New Roman"/>
          <w:i/>
          <w:iCs/>
          <w:color w:val="000000"/>
          <w:sz w:val="20"/>
          <w:szCs w:val="20"/>
        </w:rPr>
        <w:t xml:space="preserve"> </w:t>
      </w:r>
      <w:r w:rsidRPr="002C6334">
        <w:rPr>
          <w:rFonts w:eastAsia="Times New Roman" w:cs="Times New Roman"/>
          <w:color w:val="000000"/>
          <w:sz w:val="20"/>
          <w:szCs w:val="20"/>
        </w:rPr>
        <w:t>&lt;WR&gt;</w:t>
      </w:r>
      <w:r w:rsidRPr="002C6334">
        <w:rPr>
          <w:rFonts w:eastAsia="Times New Roman" w:cs="Times New Roman"/>
          <w:color w:val="000000"/>
          <w:sz w:val="27"/>
          <w:szCs w:val="27"/>
        </w:rPr>
        <w:br/>
      </w: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13. This locale does not actually contain 42 Wallaby Way. For 10 points each:</w:t>
      </w: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 xml:space="preserve">[10] Name this largest city of Australia that contains </w:t>
      </w:r>
      <w:proofErr w:type="spellStart"/>
      <w:r w:rsidRPr="002C6334">
        <w:rPr>
          <w:rFonts w:eastAsia="Times New Roman" w:cs="Times New Roman"/>
          <w:color w:val="000000"/>
          <w:sz w:val="20"/>
          <w:szCs w:val="20"/>
        </w:rPr>
        <w:t>Warragamba</w:t>
      </w:r>
      <w:proofErr w:type="spellEnd"/>
      <w:r w:rsidRPr="002C6334">
        <w:rPr>
          <w:rFonts w:eastAsia="Times New Roman" w:cs="Times New Roman"/>
          <w:color w:val="000000"/>
          <w:sz w:val="20"/>
          <w:szCs w:val="20"/>
        </w:rPr>
        <w:t xml:space="preserve"> Dam as well as an architecturally significant Opera House on Bennelong Point.</w:t>
      </w: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 xml:space="preserve">ANSWER: </w:t>
      </w:r>
      <w:r w:rsidRPr="002C6334">
        <w:rPr>
          <w:rFonts w:eastAsia="Times New Roman" w:cs="Times New Roman"/>
          <w:b/>
          <w:bCs/>
          <w:color w:val="000000"/>
          <w:sz w:val="20"/>
          <w:szCs w:val="20"/>
          <w:u w:val="single"/>
        </w:rPr>
        <w:t>Sydney</w:t>
      </w: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[10] Sydney is the capital of this state of Australia, bordered to the south by Victoria and to the west by South Australia. Other cities in this state include Wollongong and Newcastle, and it contains Mount Kosciuszko.</w:t>
      </w: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 xml:space="preserve">ANSWER: </w:t>
      </w:r>
      <w:r w:rsidRPr="002C6334">
        <w:rPr>
          <w:rFonts w:eastAsia="Times New Roman" w:cs="Times New Roman"/>
          <w:b/>
          <w:bCs/>
          <w:color w:val="000000"/>
          <w:sz w:val="20"/>
          <w:szCs w:val="20"/>
          <w:u w:val="single"/>
        </w:rPr>
        <w:t>N</w:t>
      </w:r>
      <w:r w:rsidRPr="002C6334">
        <w:rPr>
          <w:rFonts w:eastAsia="Times New Roman" w:cs="Times New Roman"/>
          <w:color w:val="000000"/>
          <w:sz w:val="20"/>
          <w:szCs w:val="20"/>
        </w:rPr>
        <w:t xml:space="preserve">ew </w:t>
      </w:r>
      <w:r w:rsidRPr="002C6334">
        <w:rPr>
          <w:rFonts w:eastAsia="Times New Roman" w:cs="Times New Roman"/>
          <w:b/>
          <w:bCs/>
          <w:color w:val="000000"/>
          <w:sz w:val="20"/>
          <w:szCs w:val="20"/>
          <w:u w:val="single"/>
        </w:rPr>
        <w:t>S</w:t>
      </w:r>
      <w:r w:rsidRPr="002C6334">
        <w:rPr>
          <w:rFonts w:eastAsia="Times New Roman" w:cs="Times New Roman"/>
          <w:color w:val="000000"/>
          <w:sz w:val="20"/>
          <w:szCs w:val="20"/>
        </w:rPr>
        <w:t xml:space="preserve">outh </w:t>
      </w:r>
      <w:r w:rsidRPr="002C6334">
        <w:rPr>
          <w:rFonts w:eastAsia="Times New Roman" w:cs="Times New Roman"/>
          <w:b/>
          <w:bCs/>
          <w:color w:val="000000"/>
          <w:sz w:val="20"/>
          <w:szCs w:val="20"/>
          <w:u w:val="single"/>
        </w:rPr>
        <w:t>W</w:t>
      </w:r>
      <w:r w:rsidRPr="002C6334">
        <w:rPr>
          <w:rFonts w:eastAsia="Times New Roman" w:cs="Times New Roman"/>
          <w:color w:val="000000"/>
          <w:sz w:val="20"/>
          <w:szCs w:val="20"/>
        </w:rPr>
        <w:t>ales</w:t>
      </w: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 xml:space="preserve">[10] South Australia’s capital is this city, located just north of </w:t>
      </w:r>
      <w:proofErr w:type="spellStart"/>
      <w:r w:rsidRPr="002C6334">
        <w:rPr>
          <w:rFonts w:eastAsia="Times New Roman" w:cs="Times New Roman"/>
          <w:color w:val="000000"/>
          <w:sz w:val="20"/>
          <w:szCs w:val="20"/>
        </w:rPr>
        <w:t>Fleurieu</w:t>
      </w:r>
      <w:proofErr w:type="spellEnd"/>
      <w:r w:rsidRPr="002C6334">
        <w:rPr>
          <w:rFonts w:eastAsia="Times New Roman" w:cs="Times New Roman"/>
          <w:color w:val="000000"/>
          <w:sz w:val="20"/>
          <w:szCs w:val="20"/>
        </w:rPr>
        <w:t xml:space="preserve"> Peninsula. This fifth-largest Australian city was designed by the “Light’s Vision” program, which surrounded it with parks such as Rundle and </w:t>
      </w:r>
      <w:proofErr w:type="spellStart"/>
      <w:r w:rsidRPr="002C6334">
        <w:rPr>
          <w:rFonts w:eastAsia="Times New Roman" w:cs="Times New Roman"/>
          <w:color w:val="000000"/>
          <w:sz w:val="20"/>
          <w:szCs w:val="20"/>
        </w:rPr>
        <w:t>Rymill</w:t>
      </w:r>
      <w:proofErr w:type="spellEnd"/>
      <w:r w:rsidRPr="002C6334">
        <w:rPr>
          <w:rFonts w:eastAsia="Times New Roman" w:cs="Times New Roman"/>
          <w:color w:val="000000"/>
          <w:sz w:val="20"/>
          <w:szCs w:val="20"/>
        </w:rPr>
        <w:t>.</w:t>
      </w: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 xml:space="preserve">ANSWER: </w:t>
      </w:r>
      <w:r w:rsidRPr="002C6334">
        <w:rPr>
          <w:rFonts w:eastAsia="Times New Roman" w:cs="Times New Roman"/>
          <w:b/>
          <w:bCs/>
          <w:color w:val="000000"/>
          <w:sz w:val="20"/>
          <w:szCs w:val="20"/>
          <w:u w:val="single"/>
        </w:rPr>
        <w:t>Adelaide</w:t>
      </w:r>
      <w:r w:rsidRPr="002C6334">
        <w:rPr>
          <w:rFonts w:eastAsia="Times New Roman" w:cs="Times New Roman"/>
          <w:color w:val="000000"/>
          <w:sz w:val="20"/>
          <w:szCs w:val="20"/>
        </w:rPr>
        <w:t xml:space="preserve"> &lt;WR&gt;</w:t>
      </w:r>
    </w:p>
    <w:p w:rsidR="0085299F" w:rsidRDefault="0085299F" w:rsidP="002C6334">
      <w:pPr>
        <w:spacing w:after="0" w:line="240" w:lineRule="auto"/>
        <w:rPr>
          <w:rFonts w:eastAsia="Times New Roman" w:cs="Times New Roman"/>
          <w:color w:val="000000"/>
          <w:sz w:val="20"/>
          <w:szCs w:val="20"/>
        </w:rPr>
      </w:pP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 xml:space="preserve">14. This religion </w:t>
      </w:r>
      <w:r w:rsidR="002F596D">
        <w:rPr>
          <w:rFonts w:eastAsia="Times New Roman" w:cs="Times New Roman"/>
          <w:color w:val="000000"/>
          <w:sz w:val="20"/>
          <w:szCs w:val="20"/>
        </w:rPr>
        <w:t>venerates</w:t>
      </w:r>
      <w:r w:rsidRPr="002C6334">
        <w:rPr>
          <w:rFonts w:eastAsia="Times New Roman" w:cs="Times New Roman"/>
          <w:color w:val="000000"/>
          <w:sz w:val="20"/>
          <w:szCs w:val="20"/>
        </w:rPr>
        <w:t xml:space="preserve"> twenty-four </w:t>
      </w:r>
      <w:proofErr w:type="spellStart"/>
      <w:r w:rsidRPr="002C6334">
        <w:rPr>
          <w:rFonts w:eastAsia="Times New Roman" w:cs="Times New Roman"/>
          <w:color w:val="000000"/>
          <w:sz w:val="20"/>
          <w:szCs w:val="20"/>
        </w:rPr>
        <w:t>tirthankaras</w:t>
      </w:r>
      <w:proofErr w:type="spellEnd"/>
      <w:r w:rsidRPr="002C6334">
        <w:rPr>
          <w:rFonts w:eastAsia="Times New Roman" w:cs="Times New Roman"/>
          <w:color w:val="000000"/>
          <w:sz w:val="20"/>
          <w:szCs w:val="20"/>
        </w:rPr>
        <w:t>, humans who spread the reli</w:t>
      </w:r>
      <w:r w:rsidR="002F596D">
        <w:rPr>
          <w:rFonts w:eastAsia="Times New Roman" w:cs="Times New Roman"/>
          <w:color w:val="000000"/>
          <w:sz w:val="20"/>
          <w:szCs w:val="20"/>
        </w:rPr>
        <w:t>gion and serve as role models for</w:t>
      </w:r>
      <w:r w:rsidRPr="002C6334">
        <w:rPr>
          <w:rFonts w:eastAsia="Times New Roman" w:cs="Times New Roman"/>
          <w:color w:val="000000"/>
          <w:sz w:val="20"/>
          <w:szCs w:val="20"/>
        </w:rPr>
        <w:t xml:space="preserve"> its adherents. For 10 points each:</w:t>
      </w: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 xml:space="preserve">[10] Name this Indian religion emphasizing a strict view of ahimsa, or non-violence. Monks of this religion observe five vows or the </w:t>
      </w:r>
      <w:proofErr w:type="spellStart"/>
      <w:r w:rsidRPr="002C6334">
        <w:rPr>
          <w:rFonts w:eastAsia="Times New Roman" w:cs="Times New Roman"/>
          <w:color w:val="000000"/>
          <w:sz w:val="20"/>
          <w:szCs w:val="20"/>
        </w:rPr>
        <w:t>Mahavrata</w:t>
      </w:r>
      <w:proofErr w:type="spellEnd"/>
      <w:r w:rsidRPr="002C6334">
        <w:rPr>
          <w:rFonts w:eastAsia="Times New Roman" w:cs="Times New Roman"/>
          <w:color w:val="000000"/>
          <w:sz w:val="20"/>
          <w:szCs w:val="20"/>
        </w:rPr>
        <w:t xml:space="preserve">, including ahimsa, </w:t>
      </w:r>
      <w:proofErr w:type="spellStart"/>
      <w:r w:rsidRPr="002C6334">
        <w:rPr>
          <w:rFonts w:eastAsia="Times New Roman" w:cs="Times New Roman"/>
          <w:color w:val="000000"/>
          <w:sz w:val="20"/>
          <w:szCs w:val="20"/>
        </w:rPr>
        <w:t>satya</w:t>
      </w:r>
      <w:proofErr w:type="spellEnd"/>
      <w:r w:rsidRPr="002C6334">
        <w:rPr>
          <w:rFonts w:eastAsia="Times New Roman" w:cs="Times New Roman"/>
          <w:color w:val="000000"/>
          <w:sz w:val="20"/>
          <w:szCs w:val="20"/>
        </w:rPr>
        <w:t xml:space="preserve">, and </w:t>
      </w:r>
      <w:proofErr w:type="spellStart"/>
      <w:r w:rsidRPr="002C6334">
        <w:rPr>
          <w:rFonts w:eastAsia="Times New Roman" w:cs="Times New Roman"/>
          <w:color w:val="000000"/>
          <w:sz w:val="20"/>
          <w:szCs w:val="20"/>
        </w:rPr>
        <w:t>aparigraha</w:t>
      </w:r>
      <w:proofErr w:type="spellEnd"/>
      <w:r w:rsidRPr="002C6334">
        <w:rPr>
          <w:rFonts w:eastAsia="Times New Roman" w:cs="Times New Roman"/>
          <w:color w:val="000000"/>
          <w:sz w:val="20"/>
          <w:szCs w:val="20"/>
        </w:rPr>
        <w:t>.</w:t>
      </w: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 xml:space="preserve">ANSWER: </w:t>
      </w:r>
      <w:r w:rsidRPr="002C6334">
        <w:rPr>
          <w:rFonts w:eastAsia="Times New Roman" w:cs="Times New Roman"/>
          <w:b/>
          <w:bCs/>
          <w:color w:val="000000"/>
          <w:sz w:val="20"/>
          <w:szCs w:val="20"/>
          <w:u w:val="single"/>
        </w:rPr>
        <w:t>Jainism</w:t>
      </w: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[10] This cycle of life, death, and reincarnation is a central concept in Indian religions such as Jainism, Buddhism, and Hinduism. It is ended by moksha.</w:t>
      </w: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 xml:space="preserve">ANSWER: </w:t>
      </w:r>
      <w:r w:rsidRPr="002C6334">
        <w:rPr>
          <w:rFonts w:eastAsia="Times New Roman" w:cs="Times New Roman"/>
          <w:b/>
          <w:bCs/>
          <w:color w:val="000000"/>
          <w:sz w:val="20"/>
          <w:szCs w:val="20"/>
          <w:u w:val="single"/>
        </w:rPr>
        <w:t>samsara</w:t>
      </w: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 xml:space="preserve">[10] The central tenets of modern Jainism were established by this Indian sage in the 6th century BC. He organized his followers into four orders and was the last </w:t>
      </w:r>
      <w:proofErr w:type="spellStart"/>
      <w:r w:rsidRPr="002C6334">
        <w:rPr>
          <w:rFonts w:eastAsia="Times New Roman" w:cs="Times New Roman"/>
          <w:color w:val="000000"/>
          <w:sz w:val="20"/>
          <w:szCs w:val="20"/>
        </w:rPr>
        <w:t>tirthankara</w:t>
      </w:r>
      <w:proofErr w:type="spellEnd"/>
      <w:r w:rsidRPr="002C6334">
        <w:rPr>
          <w:rFonts w:eastAsia="Times New Roman" w:cs="Times New Roman"/>
          <w:color w:val="000000"/>
          <w:sz w:val="20"/>
          <w:szCs w:val="20"/>
        </w:rPr>
        <w:t>.</w:t>
      </w: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 xml:space="preserve">ANSWER: </w:t>
      </w:r>
      <w:proofErr w:type="spellStart"/>
      <w:r w:rsidRPr="002C6334">
        <w:rPr>
          <w:rFonts w:eastAsia="Times New Roman" w:cs="Times New Roman"/>
          <w:b/>
          <w:bCs/>
          <w:color w:val="000000"/>
          <w:sz w:val="20"/>
          <w:szCs w:val="20"/>
          <w:u w:val="single"/>
        </w:rPr>
        <w:t>Mahavira</w:t>
      </w:r>
      <w:proofErr w:type="spellEnd"/>
      <w:r w:rsidRPr="002C6334">
        <w:rPr>
          <w:rFonts w:eastAsia="Times New Roman" w:cs="Times New Roman"/>
          <w:color w:val="000000"/>
          <w:sz w:val="20"/>
          <w:szCs w:val="20"/>
        </w:rPr>
        <w:t xml:space="preserve"> [or </w:t>
      </w:r>
      <w:proofErr w:type="spellStart"/>
      <w:r w:rsidRPr="002C6334">
        <w:rPr>
          <w:rFonts w:eastAsia="Times New Roman" w:cs="Times New Roman"/>
          <w:b/>
          <w:bCs/>
          <w:color w:val="000000"/>
          <w:sz w:val="20"/>
          <w:szCs w:val="20"/>
          <w:u w:val="single"/>
        </w:rPr>
        <w:t>Vardhamana</w:t>
      </w:r>
      <w:proofErr w:type="spellEnd"/>
      <w:r w:rsidRPr="002C6334">
        <w:rPr>
          <w:rFonts w:eastAsia="Times New Roman" w:cs="Times New Roman"/>
          <w:color w:val="000000"/>
          <w:sz w:val="20"/>
          <w:szCs w:val="20"/>
        </w:rPr>
        <w:t>] &lt;SH&gt;</w:t>
      </w:r>
      <w:r w:rsidRPr="002C6334">
        <w:rPr>
          <w:rFonts w:eastAsia="Times New Roman" w:cs="Times New Roman"/>
          <w:color w:val="000000"/>
          <w:sz w:val="27"/>
          <w:szCs w:val="27"/>
        </w:rPr>
        <w:br/>
      </w: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lastRenderedPageBreak/>
        <w:t xml:space="preserve">15. </w:t>
      </w:r>
      <w:proofErr w:type="spellStart"/>
      <w:r w:rsidRPr="002C6334">
        <w:rPr>
          <w:rFonts w:eastAsia="Times New Roman" w:cs="Times New Roman"/>
          <w:color w:val="000000"/>
          <w:sz w:val="20"/>
          <w:szCs w:val="20"/>
        </w:rPr>
        <w:t>Hono</w:t>
      </w:r>
      <w:proofErr w:type="spellEnd"/>
      <w:r w:rsidRPr="002C6334">
        <w:rPr>
          <w:rFonts w:eastAsia="Times New Roman" w:cs="Times New Roman"/>
          <w:color w:val="000000"/>
          <w:sz w:val="20"/>
          <w:szCs w:val="20"/>
        </w:rPr>
        <w:t xml:space="preserve"> </w:t>
      </w:r>
      <w:proofErr w:type="spellStart"/>
      <w:r w:rsidRPr="002C6334">
        <w:rPr>
          <w:rFonts w:eastAsia="Times New Roman" w:cs="Times New Roman"/>
          <w:color w:val="000000"/>
          <w:sz w:val="20"/>
          <w:szCs w:val="20"/>
        </w:rPr>
        <w:t>Heke</w:t>
      </w:r>
      <w:proofErr w:type="spellEnd"/>
      <w:r w:rsidRPr="002C6334">
        <w:rPr>
          <w:rFonts w:eastAsia="Times New Roman" w:cs="Times New Roman"/>
          <w:color w:val="000000"/>
          <w:sz w:val="20"/>
          <w:szCs w:val="20"/>
        </w:rPr>
        <w:t xml:space="preserve"> was the first of about 540 </w:t>
      </w:r>
      <w:proofErr w:type="spellStart"/>
      <w:r w:rsidRPr="002C6334">
        <w:rPr>
          <w:rFonts w:eastAsia="Times New Roman" w:cs="Times New Roman"/>
          <w:color w:val="000000"/>
          <w:sz w:val="20"/>
          <w:szCs w:val="20"/>
        </w:rPr>
        <w:t>rangatira</w:t>
      </w:r>
      <w:proofErr w:type="spellEnd"/>
      <w:r w:rsidRPr="002C6334">
        <w:rPr>
          <w:rFonts w:eastAsia="Times New Roman" w:cs="Times New Roman"/>
          <w:color w:val="000000"/>
          <w:sz w:val="20"/>
          <w:szCs w:val="20"/>
        </w:rPr>
        <w:t xml:space="preserve"> to sign it on February 6, 1840. For 10 points each:</w:t>
      </w: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[10] Name this document drafted by William Hobson and James Busby of the British Crown that granted tribal and property rights to indigenous Polynesians of a certain Pacific island.</w:t>
      </w: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ANSWER: Treaty of</w:t>
      </w:r>
      <w:r w:rsidRPr="002C6334">
        <w:rPr>
          <w:rFonts w:eastAsia="Times New Roman" w:cs="Times New Roman"/>
          <w:b/>
          <w:bCs/>
          <w:color w:val="000000"/>
          <w:sz w:val="20"/>
          <w:szCs w:val="20"/>
        </w:rPr>
        <w:t xml:space="preserve"> </w:t>
      </w:r>
      <w:r w:rsidRPr="002C6334">
        <w:rPr>
          <w:rFonts w:eastAsia="Times New Roman" w:cs="Times New Roman"/>
          <w:b/>
          <w:bCs/>
          <w:color w:val="000000"/>
          <w:sz w:val="20"/>
          <w:szCs w:val="20"/>
          <w:u w:val="single"/>
        </w:rPr>
        <w:t>Waitangi</w:t>
      </w: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 xml:space="preserve">[10] This people signed the treaty of Waitangi and represent 15% of the current population of New Zealand. Their warrior culture features a chant and dance known as the </w:t>
      </w:r>
      <w:proofErr w:type="spellStart"/>
      <w:r w:rsidRPr="002C6334">
        <w:rPr>
          <w:rFonts w:eastAsia="Times New Roman" w:cs="Times New Roman"/>
          <w:color w:val="000000"/>
          <w:sz w:val="20"/>
          <w:szCs w:val="20"/>
        </w:rPr>
        <w:t>haka</w:t>
      </w:r>
      <w:proofErr w:type="spellEnd"/>
      <w:r w:rsidRPr="002C6334">
        <w:rPr>
          <w:rFonts w:eastAsia="Times New Roman" w:cs="Times New Roman"/>
          <w:color w:val="000000"/>
          <w:sz w:val="20"/>
          <w:szCs w:val="20"/>
        </w:rPr>
        <w:t>.</w:t>
      </w: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 xml:space="preserve">ANSWER: </w:t>
      </w:r>
      <w:r w:rsidRPr="002C6334">
        <w:rPr>
          <w:rFonts w:eastAsia="Times New Roman" w:cs="Times New Roman"/>
          <w:b/>
          <w:bCs/>
          <w:color w:val="000000"/>
          <w:sz w:val="20"/>
          <w:szCs w:val="20"/>
          <w:u w:val="single"/>
        </w:rPr>
        <w:t>Maori</w:t>
      </w: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[10] While exploring the Golden Bay, this Dutch navigator was attacked by Maori canoes in 1642. Along with New Zealand, he also explored Australia and an island now named after him.</w:t>
      </w: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 xml:space="preserve">ANSWER: Abel </w:t>
      </w:r>
      <w:r w:rsidRPr="002C6334">
        <w:rPr>
          <w:rFonts w:eastAsia="Times New Roman" w:cs="Times New Roman"/>
          <w:b/>
          <w:bCs/>
          <w:color w:val="000000"/>
          <w:sz w:val="20"/>
          <w:szCs w:val="20"/>
          <w:u w:val="single"/>
        </w:rPr>
        <w:t>Tasman</w:t>
      </w:r>
      <w:r w:rsidRPr="002C6334">
        <w:rPr>
          <w:rFonts w:eastAsia="Times New Roman" w:cs="Times New Roman"/>
          <w:color w:val="000000"/>
          <w:sz w:val="20"/>
          <w:szCs w:val="20"/>
        </w:rPr>
        <w:t xml:space="preserve"> &lt;WR&gt;</w:t>
      </w:r>
    </w:p>
    <w:p w:rsidR="002F596D" w:rsidRDefault="002F596D" w:rsidP="002C6334">
      <w:pPr>
        <w:spacing w:after="0" w:line="240" w:lineRule="auto"/>
        <w:rPr>
          <w:rFonts w:eastAsia="Times New Roman" w:cs="Times New Roman"/>
          <w:color w:val="000000"/>
          <w:sz w:val="20"/>
          <w:szCs w:val="20"/>
        </w:rPr>
      </w:pP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 xml:space="preserve">16. Preceded by “specific”, this term for jet engines equals thrust divided by mass flow rate </w:t>
      </w:r>
      <w:proofErr w:type="gramStart"/>
      <w:r w:rsidRPr="002C6334">
        <w:rPr>
          <w:rFonts w:eastAsia="Times New Roman" w:cs="Times New Roman"/>
          <w:color w:val="000000"/>
          <w:sz w:val="20"/>
          <w:szCs w:val="20"/>
        </w:rPr>
        <w:t>times</w:t>
      </w:r>
      <w:proofErr w:type="gramEnd"/>
      <w:r w:rsidRPr="002C6334">
        <w:rPr>
          <w:rFonts w:eastAsia="Times New Roman" w:cs="Times New Roman"/>
          <w:color w:val="000000"/>
          <w:sz w:val="20"/>
          <w:szCs w:val="20"/>
        </w:rPr>
        <w:t xml:space="preserve"> standard gravity. For 10 points each:</w:t>
      </w: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[10] Name this quantity which is equal to the integral of force with respect to time. With units of Newton-seconds, it is often expressed as change in momentum.</w:t>
      </w: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 xml:space="preserve">ANSWER: </w:t>
      </w:r>
      <w:r w:rsidRPr="002C6334">
        <w:rPr>
          <w:rFonts w:eastAsia="Times New Roman" w:cs="Times New Roman"/>
          <w:b/>
          <w:bCs/>
          <w:color w:val="000000"/>
          <w:sz w:val="20"/>
          <w:szCs w:val="20"/>
          <w:u w:val="single"/>
        </w:rPr>
        <w:t>impulse</w:t>
      </w:r>
      <w:r w:rsidRPr="002C6334">
        <w:rPr>
          <w:rFonts w:eastAsia="Times New Roman" w:cs="Times New Roman"/>
          <w:color w:val="000000"/>
          <w:sz w:val="20"/>
          <w:szCs w:val="20"/>
        </w:rPr>
        <w:t xml:space="preserve"> [prompt on “I” or “J”]</w:t>
      </w: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 xml:space="preserve">[10] To equate impulse with change in momentum, one can apply this formula, which equates net force with the time derivative of momentum or, more commonly, net force with mass </w:t>
      </w:r>
      <w:proofErr w:type="gramStart"/>
      <w:r w:rsidRPr="002C6334">
        <w:rPr>
          <w:rFonts w:eastAsia="Times New Roman" w:cs="Times New Roman"/>
          <w:color w:val="000000"/>
          <w:sz w:val="20"/>
          <w:szCs w:val="20"/>
        </w:rPr>
        <w:t>times</w:t>
      </w:r>
      <w:proofErr w:type="gramEnd"/>
      <w:r w:rsidRPr="002C6334">
        <w:rPr>
          <w:rFonts w:eastAsia="Times New Roman" w:cs="Times New Roman"/>
          <w:color w:val="000000"/>
          <w:sz w:val="20"/>
          <w:szCs w:val="20"/>
        </w:rPr>
        <w:t xml:space="preserve"> acceleration.</w:t>
      </w: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 xml:space="preserve">ANSWER: </w:t>
      </w:r>
      <w:r w:rsidRPr="002C6334">
        <w:rPr>
          <w:rFonts w:eastAsia="Times New Roman" w:cs="Times New Roman"/>
          <w:b/>
          <w:bCs/>
          <w:color w:val="000000"/>
          <w:sz w:val="20"/>
          <w:szCs w:val="20"/>
          <w:u w:val="single"/>
        </w:rPr>
        <w:t>Newton’s second</w:t>
      </w:r>
      <w:r w:rsidRPr="002C6334">
        <w:rPr>
          <w:rFonts w:eastAsia="Times New Roman" w:cs="Times New Roman"/>
          <w:color w:val="000000"/>
          <w:sz w:val="20"/>
          <w:szCs w:val="20"/>
        </w:rPr>
        <w:t xml:space="preserve"> law of motion</w:t>
      </w: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[10] Momentum is often symbolized with this lowercase letter. This letter in uppercase can represent a quantity equal to the time derivative of work, with units of watts.</w:t>
      </w: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 xml:space="preserve">ANSWER: </w:t>
      </w:r>
      <w:r w:rsidRPr="002C6334">
        <w:rPr>
          <w:rFonts w:eastAsia="Times New Roman" w:cs="Times New Roman"/>
          <w:b/>
          <w:bCs/>
          <w:color w:val="000000"/>
          <w:sz w:val="20"/>
          <w:szCs w:val="20"/>
          <w:u w:val="single"/>
        </w:rPr>
        <w:t>p</w:t>
      </w:r>
      <w:r w:rsidRPr="002C6334">
        <w:rPr>
          <w:rFonts w:eastAsia="Times New Roman" w:cs="Times New Roman"/>
          <w:color w:val="000000"/>
          <w:sz w:val="20"/>
          <w:szCs w:val="20"/>
        </w:rPr>
        <w:t xml:space="preserve"> &lt;WR&gt;</w:t>
      </w:r>
    </w:p>
    <w:p w:rsidR="002F596D" w:rsidRDefault="002F596D" w:rsidP="002C6334">
      <w:pPr>
        <w:spacing w:after="0" w:line="240" w:lineRule="auto"/>
        <w:rPr>
          <w:rFonts w:eastAsia="Times New Roman" w:cs="Times New Roman"/>
          <w:color w:val="000000"/>
          <w:sz w:val="20"/>
          <w:szCs w:val="20"/>
        </w:rPr>
      </w:pP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 xml:space="preserve">17. In Miguel de Unamuno’s </w:t>
      </w:r>
      <w:r w:rsidRPr="002C6334">
        <w:rPr>
          <w:rFonts w:eastAsia="Times New Roman" w:cs="Times New Roman"/>
          <w:i/>
          <w:iCs/>
          <w:color w:val="000000"/>
          <w:sz w:val="20"/>
          <w:szCs w:val="20"/>
        </w:rPr>
        <w:t xml:space="preserve">Mist, </w:t>
      </w:r>
      <w:r w:rsidRPr="002C6334">
        <w:rPr>
          <w:rFonts w:eastAsia="Times New Roman" w:cs="Times New Roman"/>
          <w:color w:val="000000"/>
          <w:sz w:val="20"/>
          <w:szCs w:val="20"/>
        </w:rPr>
        <w:t>Augusto Perez claims that this character is more real than his creator Cervantes. For 10 points each:</w:t>
      </w: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 xml:space="preserve">[10] Name this character who, seeking to revive the chivalrous knight, sets out on an adventure with Sancho </w:t>
      </w:r>
      <w:proofErr w:type="spellStart"/>
      <w:r w:rsidRPr="002C6334">
        <w:rPr>
          <w:rFonts w:eastAsia="Times New Roman" w:cs="Times New Roman"/>
          <w:color w:val="000000"/>
          <w:sz w:val="20"/>
          <w:szCs w:val="20"/>
        </w:rPr>
        <w:t>Panza</w:t>
      </w:r>
      <w:proofErr w:type="spellEnd"/>
      <w:r w:rsidRPr="002C6334">
        <w:rPr>
          <w:rFonts w:eastAsia="Times New Roman" w:cs="Times New Roman"/>
          <w:color w:val="000000"/>
          <w:sz w:val="20"/>
          <w:szCs w:val="20"/>
        </w:rPr>
        <w:t>.</w:t>
      </w: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 xml:space="preserve">ANSWER: Don </w:t>
      </w:r>
      <w:r w:rsidRPr="002C6334">
        <w:rPr>
          <w:rFonts w:eastAsia="Times New Roman" w:cs="Times New Roman"/>
          <w:b/>
          <w:bCs/>
          <w:color w:val="000000"/>
          <w:sz w:val="20"/>
          <w:szCs w:val="20"/>
          <w:u w:val="single"/>
        </w:rPr>
        <w:t>Quixote</w:t>
      </w:r>
      <w:r w:rsidRPr="002C6334">
        <w:rPr>
          <w:rFonts w:eastAsia="Times New Roman" w:cs="Times New Roman"/>
          <w:b/>
          <w:bCs/>
          <w:color w:val="000000"/>
          <w:sz w:val="20"/>
          <w:szCs w:val="20"/>
        </w:rPr>
        <w:t xml:space="preserve"> </w:t>
      </w:r>
      <w:r w:rsidRPr="002C6334">
        <w:rPr>
          <w:rFonts w:eastAsia="Times New Roman" w:cs="Times New Roman"/>
          <w:color w:val="000000"/>
          <w:sz w:val="20"/>
          <w:szCs w:val="20"/>
        </w:rPr>
        <w:t xml:space="preserve">[or Alonso </w:t>
      </w:r>
      <w:proofErr w:type="spellStart"/>
      <w:r w:rsidRPr="002C6334">
        <w:rPr>
          <w:rFonts w:eastAsia="Times New Roman" w:cs="Times New Roman"/>
          <w:b/>
          <w:bCs/>
          <w:color w:val="000000"/>
          <w:sz w:val="20"/>
          <w:szCs w:val="20"/>
          <w:u w:val="single"/>
        </w:rPr>
        <w:t>Quixano</w:t>
      </w:r>
      <w:proofErr w:type="spellEnd"/>
      <w:r w:rsidRPr="002C6334">
        <w:rPr>
          <w:rFonts w:eastAsia="Times New Roman" w:cs="Times New Roman"/>
          <w:color w:val="000000"/>
          <w:sz w:val="20"/>
          <w:szCs w:val="20"/>
        </w:rPr>
        <w:t>]</w:t>
      </w: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 xml:space="preserve">[10] Sancho </w:t>
      </w:r>
      <w:proofErr w:type="spellStart"/>
      <w:r w:rsidRPr="002C6334">
        <w:rPr>
          <w:rFonts w:eastAsia="Times New Roman" w:cs="Times New Roman"/>
          <w:color w:val="000000"/>
          <w:sz w:val="20"/>
          <w:szCs w:val="20"/>
        </w:rPr>
        <w:t>Panza</w:t>
      </w:r>
      <w:proofErr w:type="spellEnd"/>
      <w:r w:rsidRPr="002C6334">
        <w:rPr>
          <w:rFonts w:eastAsia="Times New Roman" w:cs="Times New Roman"/>
          <w:color w:val="000000"/>
          <w:sz w:val="20"/>
          <w:szCs w:val="20"/>
        </w:rPr>
        <w:t xml:space="preserve"> distracts his demon with tales of chivalry, turning him into a harmless and amusing fool in a short story by this author of “A Hunger Artist” and “In the Penal Colony”.</w:t>
      </w: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 xml:space="preserve">ANSWER: Franz </w:t>
      </w:r>
      <w:r w:rsidRPr="002C6334">
        <w:rPr>
          <w:rFonts w:eastAsia="Times New Roman" w:cs="Times New Roman"/>
          <w:b/>
          <w:bCs/>
          <w:color w:val="000000"/>
          <w:sz w:val="20"/>
          <w:szCs w:val="20"/>
          <w:u w:val="single"/>
        </w:rPr>
        <w:t>Kafka</w:t>
      </w: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 xml:space="preserve">[10] In a short story by this Argentine writer, Pierre Menard’s identical copy of </w:t>
      </w:r>
      <w:r w:rsidRPr="002C6334">
        <w:rPr>
          <w:rFonts w:eastAsia="Times New Roman" w:cs="Times New Roman"/>
          <w:i/>
          <w:iCs/>
          <w:color w:val="000000"/>
          <w:sz w:val="20"/>
          <w:szCs w:val="20"/>
        </w:rPr>
        <w:t xml:space="preserve">Don Quixote </w:t>
      </w:r>
      <w:r w:rsidRPr="002C6334">
        <w:rPr>
          <w:rFonts w:eastAsia="Times New Roman" w:cs="Times New Roman"/>
          <w:color w:val="000000"/>
          <w:sz w:val="20"/>
          <w:szCs w:val="20"/>
        </w:rPr>
        <w:t>is judged as superior to Cervantes’s original.</w:t>
      </w:r>
      <w:r w:rsidR="002F596D">
        <w:rPr>
          <w:rFonts w:eastAsia="Times New Roman" w:cs="Times New Roman"/>
          <w:color w:val="000000"/>
          <w:sz w:val="20"/>
          <w:szCs w:val="20"/>
        </w:rPr>
        <w:t xml:space="preserve"> An infinite number of copies of </w:t>
      </w:r>
      <w:r w:rsidR="002F596D">
        <w:rPr>
          <w:rFonts w:eastAsia="Times New Roman" w:cs="Times New Roman"/>
          <w:i/>
          <w:color w:val="000000"/>
          <w:sz w:val="20"/>
          <w:szCs w:val="20"/>
        </w:rPr>
        <w:t>Don Quixote</w:t>
      </w:r>
      <w:r w:rsidR="002F596D">
        <w:rPr>
          <w:rFonts w:eastAsia="Times New Roman" w:cs="Times New Roman"/>
          <w:color w:val="000000"/>
          <w:sz w:val="20"/>
          <w:szCs w:val="20"/>
        </w:rPr>
        <w:t>, differing minutely, may exist in the Library from another of his works.</w:t>
      </w: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 xml:space="preserve">ANSWER: Jorge Luis </w:t>
      </w:r>
      <w:r w:rsidRPr="002C6334">
        <w:rPr>
          <w:rFonts w:eastAsia="Times New Roman" w:cs="Times New Roman"/>
          <w:b/>
          <w:bCs/>
          <w:color w:val="000000"/>
          <w:sz w:val="20"/>
          <w:szCs w:val="20"/>
          <w:u w:val="single"/>
        </w:rPr>
        <w:t>Borges</w:t>
      </w:r>
      <w:r w:rsidRPr="002C6334">
        <w:rPr>
          <w:rFonts w:eastAsia="Times New Roman" w:cs="Times New Roman"/>
          <w:color w:val="000000"/>
          <w:sz w:val="20"/>
          <w:szCs w:val="20"/>
        </w:rPr>
        <w:t xml:space="preserve"> &lt;MZ&gt;</w:t>
      </w:r>
    </w:p>
    <w:p w:rsidR="002C6334" w:rsidRPr="0085299F" w:rsidRDefault="002C6334" w:rsidP="002C6334">
      <w:pPr>
        <w:spacing w:after="0" w:line="240" w:lineRule="auto"/>
        <w:rPr>
          <w:rFonts w:eastAsia="Times New Roman" w:cs="Times New Roman"/>
          <w:color w:val="000000"/>
          <w:sz w:val="20"/>
          <w:szCs w:val="20"/>
        </w:rPr>
      </w:pP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 xml:space="preserve">18. Its creator wrote a namesake Report including </w:t>
      </w:r>
      <w:r w:rsidRPr="002C6334">
        <w:rPr>
          <w:rFonts w:eastAsia="Times New Roman" w:cs="Times New Roman"/>
          <w:i/>
          <w:iCs/>
          <w:color w:val="000000"/>
          <w:sz w:val="20"/>
          <w:szCs w:val="20"/>
        </w:rPr>
        <w:t xml:space="preserve">Sexual Behavior in Males </w:t>
      </w:r>
      <w:r w:rsidRPr="002C6334">
        <w:rPr>
          <w:rFonts w:eastAsia="Times New Roman" w:cs="Times New Roman"/>
          <w:color w:val="000000"/>
          <w:sz w:val="20"/>
          <w:szCs w:val="20"/>
        </w:rPr>
        <w:t xml:space="preserve">and </w:t>
      </w:r>
      <w:r w:rsidRPr="002C6334">
        <w:rPr>
          <w:rFonts w:eastAsia="Times New Roman" w:cs="Times New Roman"/>
          <w:i/>
          <w:iCs/>
          <w:color w:val="000000"/>
          <w:sz w:val="20"/>
          <w:szCs w:val="20"/>
        </w:rPr>
        <w:t>Sexual Behavior in Females</w:t>
      </w:r>
      <w:r w:rsidRPr="002C6334">
        <w:rPr>
          <w:rFonts w:eastAsia="Times New Roman" w:cs="Times New Roman"/>
          <w:color w:val="000000"/>
          <w:sz w:val="20"/>
          <w:szCs w:val="20"/>
        </w:rPr>
        <w:t>. For 10 points each:</w:t>
      </w: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[10] Name this 0 to 6 scale of sexual orientation, 0 being exclusively heterosexual and 6 being exclusively homosexual. It was one of the first surveys of sexuality to allow a continuum of orientations.</w:t>
      </w: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 xml:space="preserve">ANSWER: </w:t>
      </w:r>
      <w:r w:rsidRPr="002C6334">
        <w:rPr>
          <w:rFonts w:eastAsia="Times New Roman" w:cs="Times New Roman"/>
          <w:b/>
          <w:bCs/>
          <w:color w:val="000000"/>
          <w:sz w:val="20"/>
          <w:szCs w:val="20"/>
          <w:u w:val="single"/>
        </w:rPr>
        <w:t>Kinsey</w:t>
      </w:r>
      <w:r w:rsidRPr="002C6334">
        <w:rPr>
          <w:rFonts w:eastAsia="Times New Roman" w:cs="Times New Roman"/>
          <w:color w:val="000000"/>
          <w:sz w:val="20"/>
          <w:szCs w:val="20"/>
        </w:rPr>
        <w:t xml:space="preserve"> scale</w:t>
      </w: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[10] Kinsey reported that nearly half the male population fell in the middle of the scale, which describes this sexual orientation. It is an attraction to both males and females.</w:t>
      </w: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 xml:space="preserve">ANSWER: </w:t>
      </w:r>
      <w:r w:rsidRPr="002C6334">
        <w:rPr>
          <w:rFonts w:eastAsia="Times New Roman" w:cs="Times New Roman"/>
          <w:b/>
          <w:bCs/>
          <w:color w:val="000000"/>
          <w:sz w:val="20"/>
          <w:szCs w:val="20"/>
          <w:u w:val="single"/>
        </w:rPr>
        <w:t>bisexual</w:t>
      </w:r>
      <w:r w:rsidRPr="002C6334">
        <w:rPr>
          <w:rFonts w:eastAsia="Times New Roman" w:cs="Times New Roman"/>
          <w:color w:val="000000"/>
          <w:sz w:val="20"/>
          <w:szCs w:val="20"/>
        </w:rPr>
        <w:t>ity</w:t>
      </w: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 xml:space="preserve">[10] A 1991 </w:t>
      </w:r>
      <w:r w:rsidRPr="002C6334">
        <w:rPr>
          <w:rFonts w:eastAsia="Times New Roman" w:cs="Times New Roman"/>
          <w:i/>
          <w:iCs/>
          <w:color w:val="000000"/>
          <w:sz w:val="20"/>
          <w:szCs w:val="20"/>
        </w:rPr>
        <w:t xml:space="preserve">Science </w:t>
      </w:r>
      <w:r w:rsidRPr="002C6334">
        <w:rPr>
          <w:rFonts w:eastAsia="Times New Roman" w:cs="Times New Roman"/>
          <w:color w:val="000000"/>
          <w:sz w:val="20"/>
          <w:szCs w:val="20"/>
        </w:rPr>
        <w:t xml:space="preserve">paper by Simon </w:t>
      </w:r>
      <w:proofErr w:type="spellStart"/>
      <w:r w:rsidRPr="002C6334">
        <w:rPr>
          <w:rFonts w:eastAsia="Times New Roman" w:cs="Times New Roman"/>
          <w:color w:val="000000"/>
          <w:sz w:val="20"/>
          <w:szCs w:val="20"/>
        </w:rPr>
        <w:t>LeVay</w:t>
      </w:r>
      <w:proofErr w:type="spellEnd"/>
      <w:r w:rsidRPr="002C6334">
        <w:rPr>
          <w:rFonts w:eastAsia="Times New Roman" w:cs="Times New Roman"/>
          <w:color w:val="000000"/>
          <w:sz w:val="20"/>
          <w:szCs w:val="20"/>
        </w:rPr>
        <w:t xml:space="preserve"> correlates sexual orientation with the size of INAH3, one of many nuclei found in this part of the brain. It also controls circadian cycles and the release of hormones from the pituitary gland.</w:t>
      </w: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 xml:space="preserve">ANSWER: </w:t>
      </w:r>
      <w:r w:rsidRPr="002C6334">
        <w:rPr>
          <w:rFonts w:eastAsia="Times New Roman" w:cs="Times New Roman"/>
          <w:b/>
          <w:bCs/>
          <w:color w:val="000000"/>
          <w:sz w:val="20"/>
          <w:szCs w:val="20"/>
          <w:u w:val="single"/>
        </w:rPr>
        <w:t>hypothalamus</w:t>
      </w:r>
      <w:r w:rsidRPr="002C6334">
        <w:rPr>
          <w:rFonts w:eastAsia="Times New Roman" w:cs="Times New Roman"/>
          <w:color w:val="000000"/>
          <w:sz w:val="20"/>
          <w:szCs w:val="20"/>
        </w:rPr>
        <w:t xml:space="preserve"> &lt;MZ&gt;</w:t>
      </w:r>
    </w:p>
    <w:p w:rsidR="002F596D" w:rsidRDefault="002F596D" w:rsidP="002C6334">
      <w:pPr>
        <w:spacing w:after="0" w:line="240" w:lineRule="auto"/>
        <w:rPr>
          <w:rFonts w:eastAsia="Times New Roman" w:cs="Times New Roman"/>
          <w:color w:val="000000"/>
          <w:sz w:val="20"/>
          <w:szCs w:val="20"/>
        </w:rPr>
      </w:pPr>
    </w:p>
    <w:p w:rsidR="0085299F" w:rsidRDefault="0085299F">
      <w:pPr>
        <w:rPr>
          <w:rFonts w:eastAsia="Times New Roman" w:cs="Times New Roman"/>
          <w:color w:val="000000"/>
          <w:sz w:val="20"/>
          <w:szCs w:val="20"/>
        </w:rPr>
      </w:pPr>
      <w:r>
        <w:rPr>
          <w:rFonts w:eastAsia="Times New Roman" w:cs="Times New Roman"/>
          <w:color w:val="000000"/>
          <w:sz w:val="20"/>
          <w:szCs w:val="20"/>
        </w:rPr>
        <w:br w:type="page"/>
      </w: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lastRenderedPageBreak/>
        <w:t xml:space="preserve">19. He </w:t>
      </w:r>
      <w:proofErr w:type="gramStart"/>
      <w:r w:rsidRPr="002C6334">
        <w:rPr>
          <w:rFonts w:eastAsia="Times New Roman" w:cs="Times New Roman"/>
          <w:color w:val="000000"/>
          <w:sz w:val="20"/>
          <w:szCs w:val="20"/>
        </w:rPr>
        <w:t>was readmitted</w:t>
      </w:r>
      <w:proofErr w:type="gramEnd"/>
      <w:r w:rsidRPr="002C6334">
        <w:rPr>
          <w:rFonts w:eastAsia="Times New Roman" w:cs="Times New Roman"/>
          <w:color w:val="000000"/>
          <w:sz w:val="20"/>
          <w:szCs w:val="20"/>
        </w:rPr>
        <w:t xml:space="preserve"> to the Massachusetts bar after serving three and a half years in prison. For 10 points each:</w:t>
      </w: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[10] Identify this man accused by Whittaker Chambers of being a Soviet spy within the State Department. Character witnesses during his trial included two S</w:t>
      </w:r>
      <w:bookmarkStart w:id="0" w:name="_GoBack"/>
      <w:bookmarkEnd w:id="0"/>
      <w:r w:rsidRPr="002C6334">
        <w:rPr>
          <w:rFonts w:eastAsia="Times New Roman" w:cs="Times New Roman"/>
          <w:color w:val="000000"/>
          <w:sz w:val="20"/>
          <w:szCs w:val="20"/>
        </w:rPr>
        <w:t>upreme Court justices among numerous other dignitaries.</w:t>
      </w: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 xml:space="preserve">ANSWER: Alger </w:t>
      </w:r>
      <w:r w:rsidRPr="002C6334">
        <w:rPr>
          <w:rFonts w:eastAsia="Times New Roman" w:cs="Times New Roman"/>
          <w:b/>
          <w:bCs/>
          <w:color w:val="000000"/>
          <w:sz w:val="20"/>
          <w:szCs w:val="20"/>
          <w:u w:val="single"/>
        </w:rPr>
        <w:t>Hiss</w:t>
      </w: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[10] Chambers produced these documents following a HUAC subpoena to incriminate Hiss, consisting of 5 strips of microfilm, several handwritten notes, and copies of State Department documents. They are named for the temporary location they were placed in.</w:t>
      </w: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 xml:space="preserve">ANSWER: </w:t>
      </w:r>
      <w:r w:rsidRPr="002C6334">
        <w:rPr>
          <w:rFonts w:eastAsia="Times New Roman" w:cs="Times New Roman"/>
          <w:b/>
          <w:bCs/>
          <w:color w:val="000000"/>
          <w:sz w:val="20"/>
          <w:szCs w:val="20"/>
          <w:u w:val="single"/>
        </w:rPr>
        <w:t>Pumpkin</w:t>
      </w:r>
      <w:r w:rsidRPr="002C6334">
        <w:rPr>
          <w:rFonts w:eastAsia="Times New Roman" w:cs="Times New Roman"/>
          <w:color w:val="000000"/>
          <w:sz w:val="20"/>
          <w:szCs w:val="20"/>
        </w:rPr>
        <w:t xml:space="preserve"> Papers</w:t>
      </w: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[10] This man led the motion for Hiss to be investigated by HUAC, partly based on a secret tip he received from the FBI about Hiss’s supposed guilt. He later lost in the 1960 presidential election to John F. Kennedy.</w:t>
      </w: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 xml:space="preserve">ANSWER: Richard Milhous </w:t>
      </w:r>
      <w:r w:rsidRPr="002C6334">
        <w:rPr>
          <w:rFonts w:eastAsia="Times New Roman" w:cs="Times New Roman"/>
          <w:b/>
          <w:bCs/>
          <w:color w:val="000000"/>
          <w:sz w:val="20"/>
          <w:szCs w:val="20"/>
          <w:u w:val="single"/>
        </w:rPr>
        <w:t>Nixon</w:t>
      </w:r>
      <w:r w:rsidRPr="002C6334">
        <w:rPr>
          <w:rFonts w:eastAsia="Times New Roman" w:cs="Times New Roman"/>
          <w:color w:val="000000"/>
          <w:sz w:val="20"/>
          <w:szCs w:val="20"/>
        </w:rPr>
        <w:t xml:space="preserve"> &lt;ZZ&gt;</w:t>
      </w:r>
    </w:p>
    <w:p w:rsidR="002C6334" w:rsidRPr="0085299F" w:rsidRDefault="002C6334" w:rsidP="002C6334">
      <w:pPr>
        <w:spacing w:after="0" w:line="240" w:lineRule="auto"/>
        <w:rPr>
          <w:rFonts w:eastAsia="Times New Roman" w:cs="Times New Roman"/>
          <w:color w:val="000000"/>
          <w:sz w:val="20"/>
          <w:szCs w:val="20"/>
        </w:rPr>
      </w:pP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 xml:space="preserve">20. Its interaction with an airfoil </w:t>
      </w:r>
      <w:proofErr w:type="gramStart"/>
      <w:r w:rsidRPr="002C6334">
        <w:rPr>
          <w:rFonts w:eastAsia="Times New Roman" w:cs="Times New Roman"/>
          <w:color w:val="000000"/>
          <w:sz w:val="20"/>
          <w:szCs w:val="20"/>
        </w:rPr>
        <w:t>is characterized</w:t>
      </w:r>
      <w:proofErr w:type="gramEnd"/>
      <w:r w:rsidRPr="002C6334">
        <w:rPr>
          <w:rFonts w:eastAsia="Times New Roman" w:cs="Times New Roman"/>
          <w:color w:val="000000"/>
          <w:sz w:val="20"/>
          <w:szCs w:val="20"/>
        </w:rPr>
        <w:t xml:space="preserve"> by the </w:t>
      </w:r>
      <w:proofErr w:type="spellStart"/>
      <w:r w:rsidRPr="002C6334">
        <w:rPr>
          <w:rFonts w:eastAsia="Times New Roman" w:cs="Times New Roman"/>
          <w:color w:val="000000"/>
          <w:sz w:val="20"/>
          <w:szCs w:val="20"/>
        </w:rPr>
        <w:t>Küssner</w:t>
      </w:r>
      <w:proofErr w:type="spellEnd"/>
      <w:r w:rsidRPr="002C6334">
        <w:rPr>
          <w:rFonts w:eastAsia="Times New Roman" w:cs="Times New Roman"/>
          <w:color w:val="000000"/>
          <w:sz w:val="20"/>
          <w:szCs w:val="20"/>
        </w:rPr>
        <w:t xml:space="preserve"> effect. For 10 points each:</w:t>
      </w: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[10] Name this term describing the movement of air, usually due to atmospheric pressure gradients. Anemometers measure this phenomenon’s speed while weathervanes measure its direction.</w:t>
      </w: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 xml:space="preserve">ANSWER: </w:t>
      </w:r>
      <w:r w:rsidRPr="002C6334">
        <w:rPr>
          <w:rFonts w:eastAsia="Times New Roman" w:cs="Times New Roman"/>
          <w:b/>
          <w:bCs/>
          <w:color w:val="000000"/>
          <w:sz w:val="20"/>
          <w:szCs w:val="20"/>
          <w:u w:val="single"/>
        </w:rPr>
        <w:t>wind</w:t>
      </w: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 xml:space="preserve">[10] These easterly prevailing winds are found in the tropics and arise due to Hadley cells. They are closer to the equator than the </w:t>
      </w:r>
      <w:proofErr w:type="spellStart"/>
      <w:r w:rsidRPr="002C6334">
        <w:rPr>
          <w:rFonts w:eastAsia="Times New Roman" w:cs="Times New Roman"/>
          <w:color w:val="000000"/>
          <w:sz w:val="20"/>
          <w:szCs w:val="20"/>
        </w:rPr>
        <w:t>westerlies</w:t>
      </w:r>
      <w:proofErr w:type="spellEnd"/>
      <w:r w:rsidRPr="002C6334">
        <w:rPr>
          <w:rFonts w:eastAsia="Times New Roman" w:cs="Times New Roman"/>
          <w:color w:val="000000"/>
          <w:sz w:val="20"/>
          <w:szCs w:val="20"/>
        </w:rPr>
        <w:t>, and have historically carried both tropical storms and explorers to North America.</w:t>
      </w: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 xml:space="preserve">ANSWER: </w:t>
      </w:r>
      <w:r w:rsidRPr="002C6334">
        <w:rPr>
          <w:rFonts w:eastAsia="Times New Roman" w:cs="Times New Roman"/>
          <w:b/>
          <w:bCs/>
          <w:color w:val="000000"/>
          <w:sz w:val="20"/>
          <w:szCs w:val="20"/>
          <w:u w:val="single"/>
        </w:rPr>
        <w:t>trade</w:t>
      </w:r>
      <w:r w:rsidRPr="002C6334">
        <w:rPr>
          <w:rFonts w:eastAsia="Times New Roman" w:cs="Times New Roman"/>
          <w:color w:val="000000"/>
          <w:sz w:val="20"/>
          <w:szCs w:val="20"/>
        </w:rPr>
        <w:t xml:space="preserve"> winds</w:t>
      </w: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[10] This region near the equator is where the southeast and northeast trade winds combine, leading to an area of low pressure and little wind but increased thunderstorm activity.</w:t>
      </w: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 xml:space="preserve">ANSWER: the </w:t>
      </w:r>
      <w:r w:rsidRPr="002C6334">
        <w:rPr>
          <w:rFonts w:eastAsia="Times New Roman" w:cs="Times New Roman"/>
          <w:b/>
          <w:bCs/>
          <w:color w:val="000000"/>
          <w:sz w:val="20"/>
          <w:szCs w:val="20"/>
          <w:u w:val="single"/>
        </w:rPr>
        <w:t>doldrums</w:t>
      </w:r>
      <w:r w:rsidRPr="002C6334">
        <w:rPr>
          <w:rFonts w:eastAsia="Times New Roman" w:cs="Times New Roman"/>
          <w:color w:val="000000"/>
          <w:sz w:val="20"/>
          <w:szCs w:val="20"/>
        </w:rPr>
        <w:t xml:space="preserve"> [or </w:t>
      </w:r>
      <w:proofErr w:type="spellStart"/>
      <w:r w:rsidRPr="002C6334">
        <w:rPr>
          <w:rFonts w:eastAsia="Times New Roman" w:cs="Times New Roman"/>
          <w:b/>
          <w:bCs/>
          <w:color w:val="000000"/>
          <w:sz w:val="20"/>
          <w:szCs w:val="20"/>
          <w:u w:val="single"/>
        </w:rPr>
        <w:t>Intertropical</w:t>
      </w:r>
      <w:proofErr w:type="spellEnd"/>
      <w:r w:rsidRPr="002C6334">
        <w:rPr>
          <w:rFonts w:eastAsia="Times New Roman" w:cs="Times New Roman"/>
          <w:b/>
          <w:bCs/>
          <w:color w:val="000000"/>
          <w:sz w:val="20"/>
          <w:szCs w:val="20"/>
          <w:u w:val="single"/>
        </w:rPr>
        <w:t xml:space="preserve"> Convergence</w:t>
      </w:r>
      <w:r w:rsidR="0085299F">
        <w:rPr>
          <w:rFonts w:eastAsia="Times New Roman" w:cs="Times New Roman"/>
          <w:color w:val="000000"/>
          <w:sz w:val="20"/>
          <w:szCs w:val="20"/>
        </w:rPr>
        <w:t xml:space="preserve"> Zone; </w:t>
      </w:r>
      <w:r w:rsidRPr="002C6334">
        <w:rPr>
          <w:rFonts w:eastAsia="Times New Roman" w:cs="Times New Roman"/>
          <w:color w:val="000000"/>
          <w:sz w:val="20"/>
          <w:szCs w:val="20"/>
        </w:rPr>
        <w:t xml:space="preserve">or </w:t>
      </w:r>
      <w:r w:rsidRPr="002C6334">
        <w:rPr>
          <w:rFonts w:eastAsia="Times New Roman" w:cs="Times New Roman"/>
          <w:b/>
          <w:bCs/>
          <w:color w:val="000000"/>
          <w:sz w:val="20"/>
          <w:szCs w:val="20"/>
          <w:u w:val="single"/>
        </w:rPr>
        <w:t>ITCZ</w:t>
      </w:r>
      <w:r w:rsidRPr="002C6334">
        <w:rPr>
          <w:rFonts w:eastAsia="Times New Roman" w:cs="Times New Roman"/>
          <w:color w:val="000000"/>
          <w:sz w:val="20"/>
          <w:szCs w:val="20"/>
        </w:rPr>
        <w:t>] &lt;WR&gt;</w:t>
      </w: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7"/>
          <w:szCs w:val="27"/>
        </w:rPr>
        <w:br/>
      </w:r>
      <w:proofErr w:type="gramStart"/>
      <w:r w:rsidRPr="002C6334">
        <w:rPr>
          <w:rFonts w:eastAsia="Times New Roman" w:cs="Times New Roman"/>
          <w:color w:val="000000"/>
          <w:sz w:val="20"/>
          <w:szCs w:val="20"/>
        </w:rPr>
        <w:t>TB.</w:t>
      </w:r>
      <w:proofErr w:type="gramEnd"/>
      <w:r w:rsidRPr="002C6334">
        <w:rPr>
          <w:rFonts w:eastAsia="Times New Roman" w:cs="Times New Roman"/>
          <w:color w:val="000000"/>
          <w:sz w:val="20"/>
          <w:szCs w:val="20"/>
        </w:rPr>
        <w:t xml:space="preserve"> In this novel, Mrs. Bolton is hired to nurse Clifford after he paralyzed from the waist down. For 10 points each:</w:t>
      </w: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 xml:space="preserve">[10] Name this novel in which Constance has an affair with </w:t>
      </w:r>
      <w:proofErr w:type="spellStart"/>
      <w:r w:rsidRPr="002C6334">
        <w:rPr>
          <w:rFonts w:eastAsia="Times New Roman" w:cs="Times New Roman"/>
          <w:color w:val="000000"/>
          <w:sz w:val="20"/>
          <w:szCs w:val="20"/>
        </w:rPr>
        <w:t>Michaelis</w:t>
      </w:r>
      <w:proofErr w:type="spellEnd"/>
      <w:r w:rsidRPr="002C6334">
        <w:rPr>
          <w:rFonts w:eastAsia="Times New Roman" w:cs="Times New Roman"/>
          <w:color w:val="000000"/>
          <w:sz w:val="20"/>
          <w:szCs w:val="20"/>
        </w:rPr>
        <w:t xml:space="preserve">, a visiting playwright, but ultimately finds fulfillment with Oliver </w:t>
      </w:r>
      <w:proofErr w:type="spellStart"/>
      <w:r w:rsidRPr="002C6334">
        <w:rPr>
          <w:rFonts w:eastAsia="Times New Roman" w:cs="Times New Roman"/>
          <w:color w:val="000000"/>
          <w:sz w:val="20"/>
          <w:szCs w:val="20"/>
        </w:rPr>
        <w:t>Mellors</w:t>
      </w:r>
      <w:proofErr w:type="spellEnd"/>
      <w:r w:rsidRPr="002C6334">
        <w:rPr>
          <w:rFonts w:eastAsia="Times New Roman" w:cs="Times New Roman"/>
          <w:color w:val="000000"/>
          <w:sz w:val="20"/>
          <w:szCs w:val="20"/>
        </w:rPr>
        <w:t xml:space="preserve">, the </w:t>
      </w:r>
      <w:proofErr w:type="spellStart"/>
      <w:r w:rsidRPr="002C6334">
        <w:rPr>
          <w:rFonts w:eastAsia="Times New Roman" w:cs="Times New Roman"/>
          <w:color w:val="000000"/>
          <w:sz w:val="20"/>
          <w:szCs w:val="20"/>
        </w:rPr>
        <w:t>gameskeeper</w:t>
      </w:r>
      <w:proofErr w:type="spellEnd"/>
      <w:r w:rsidRPr="002C6334">
        <w:rPr>
          <w:rFonts w:eastAsia="Times New Roman" w:cs="Times New Roman"/>
          <w:color w:val="000000"/>
          <w:sz w:val="20"/>
          <w:szCs w:val="20"/>
        </w:rPr>
        <w:t>.</w:t>
      </w: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 xml:space="preserve">ANSWER: </w:t>
      </w:r>
      <w:r w:rsidRPr="002C6334">
        <w:rPr>
          <w:rFonts w:eastAsia="Times New Roman" w:cs="Times New Roman"/>
          <w:b/>
          <w:bCs/>
          <w:i/>
          <w:iCs/>
          <w:color w:val="000000"/>
          <w:sz w:val="20"/>
          <w:szCs w:val="20"/>
          <w:u w:val="single"/>
        </w:rPr>
        <w:t>Lady Chatterley’s Lover</w:t>
      </w: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 xml:space="preserve">[10] </w:t>
      </w:r>
      <w:r w:rsidRPr="002C6334">
        <w:rPr>
          <w:rFonts w:eastAsia="Times New Roman" w:cs="Times New Roman"/>
          <w:i/>
          <w:iCs/>
          <w:color w:val="000000"/>
          <w:sz w:val="20"/>
          <w:szCs w:val="20"/>
        </w:rPr>
        <w:t>Lady Chatterley’s Lover</w:t>
      </w:r>
      <w:r w:rsidRPr="002C6334">
        <w:rPr>
          <w:rFonts w:eastAsia="Times New Roman" w:cs="Times New Roman"/>
          <w:color w:val="000000"/>
          <w:sz w:val="20"/>
          <w:szCs w:val="20"/>
        </w:rPr>
        <w:t xml:space="preserve">, </w:t>
      </w:r>
      <w:r w:rsidRPr="002C6334">
        <w:rPr>
          <w:rFonts w:eastAsia="Times New Roman" w:cs="Times New Roman"/>
          <w:i/>
          <w:iCs/>
          <w:color w:val="000000"/>
          <w:sz w:val="20"/>
          <w:szCs w:val="20"/>
        </w:rPr>
        <w:t>The Rainbow</w:t>
      </w:r>
      <w:r w:rsidRPr="002C6334">
        <w:rPr>
          <w:rFonts w:eastAsia="Times New Roman" w:cs="Times New Roman"/>
          <w:color w:val="000000"/>
          <w:sz w:val="20"/>
          <w:szCs w:val="20"/>
        </w:rPr>
        <w:t xml:space="preserve">, and “The Rocking-Horse Winner” were written by this man, who wrote of Gertrude Morel’s unhappy marriage to a coal miner in the semi-autobiographical </w:t>
      </w:r>
      <w:r w:rsidRPr="002C6334">
        <w:rPr>
          <w:rFonts w:eastAsia="Times New Roman" w:cs="Times New Roman"/>
          <w:i/>
          <w:iCs/>
          <w:color w:val="000000"/>
          <w:sz w:val="20"/>
          <w:szCs w:val="20"/>
        </w:rPr>
        <w:t>Sons and Lovers</w:t>
      </w:r>
      <w:r w:rsidRPr="002C6334">
        <w:rPr>
          <w:rFonts w:eastAsia="Times New Roman" w:cs="Times New Roman"/>
          <w:color w:val="000000"/>
          <w:sz w:val="20"/>
          <w:szCs w:val="20"/>
        </w:rPr>
        <w:t>.</w:t>
      </w: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 xml:space="preserve">ANSWER: David Herbert </w:t>
      </w:r>
      <w:r w:rsidRPr="002C6334">
        <w:rPr>
          <w:rFonts w:eastAsia="Times New Roman" w:cs="Times New Roman"/>
          <w:b/>
          <w:bCs/>
          <w:color w:val="000000"/>
          <w:sz w:val="20"/>
          <w:szCs w:val="20"/>
          <w:u w:val="single"/>
        </w:rPr>
        <w:t>Lawrence</w:t>
      </w: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 xml:space="preserve">[10] This sequel to </w:t>
      </w:r>
      <w:r w:rsidRPr="002C6334">
        <w:rPr>
          <w:rFonts w:eastAsia="Times New Roman" w:cs="Times New Roman"/>
          <w:i/>
          <w:iCs/>
          <w:color w:val="000000"/>
          <w:sz w:val="20"/>
          <w:szCs w:val="20"/>
        </w:rPr>
        <w:t>The Rainbow</w:t>
      </w:r>
      <w:r w:rsidRPr="002C6334">
        <w:rPr>
          <w:rFonts w:eastAsia="Times New Roman" w:cs="Times New Roman"/>
          <w:color w:val="000000"/>
          <w:sz w:val="20"/>
          <w:szCs w:val="20"/>
        </w:rPr>
        <w:t xml:space="preserve"> contrasts the relationship of Ursula </w:t>
      </w:r>
      <w:proofErr w:type="spellStart"/>
      <w:r w:rsidRPr="002C6334">
        <w:rPr>
          <w:rFonts w:eastAsia="Times New Roman" w:cs="Times New Roman"/>
          <w:color w:val="000000"/>
          <w:sz w:val="20"/>
          <w:szCs w:val="20"/>
        </w:rPr>
        <w:t>Brangwen</w:t>
      </w:r>
      <w:proofErr w:type="spellEnd"/>
      <w:r w:rsidRPr="002C6334">
        <w:rPr>
          <w:rFonts w:eastAsia="Times New Roman" w:cs="Times New Roman"/>
          <w:color w:val="000000"/>
          <w:sz w:val="20"/>
          <w:szCs w:val="20"/>
        </w:rPr>
        <w:t xml:space="preserve"> and Rupert </w:t>
      </w:r>
      <w:proofErr w:type="spellStart"/>
      <w:r w:rsidRPr="002C6334">
        <w:rPr>
          <w:rFonts w:eastAsia="Times New Roman" w:cs="Times New Roman"/>
          <w:color w:val="000000"/>
          <w:sz w:val="20"/>
          <w:szCs w:val="20"/>
        </w:rPr>
        <w:t>Birkin</w:t>
      </w:r>
      <w:proofErr w:type="spellEnd"/>
      <w:r w:rsidRPr="002C6334">
        <w:rPr>
          <w:rFonts w:eastAsia="Times New Roman" w:cs="Times New Roman"/>
          <w:color w:val="000000"/>
          <w:sz w:val="20"/>
          <w:szCs w:val="20"/>
        </w:rPr>
        <w:t xml:space="preserve"> to that of Ursula’s sister Gudrun and Gerald </w:t>
      </w:r>
      <w:proofErr w:type="spellStart"/>
      <w:r w:rsidRPr="002C6334">
        <w:rPr>
          <w:rFonts w:eastAsia="Times New Roman" w:cs="Times New Roman"/>
          <w:color w:val="000000"/>
          <w:sz w:val="20"/>
          <w:szCs w:val="20"/>
        </w:rPr>
        <w:t>Crich</w:t>
      </w:r>
      <w:proofErr w:type="spellEnd"/>
      <w:r w:rsidRPr="002C6334">
        <w:rPr>
          <w:rFonts w:eastAsia="Times New Roman" w:cs="Times New Roman"/>
          <w:color w:val="000000"/>
          <w:sz w:val="20"/>
          <w:szCs w:val="20"/>
        </w:rPr>
        <w:t>.</w:t>
      </w:r>
    </w:p>
    <w:p w:rsidR="002C6334" w:rsidRPr="002C6334" w:rsidRDefault="002C6334" w:rsidP="002C6334">
      <w:pPr>
        <w:spacing w:after="0" w:line="240" w:lineRule="auto"/>
        <w:rPr>
          <w:rFonts w:eastAsia="Times New Roman" w:cs="Times New Roman"/>
          <w:color w:val="000000"/>
          <w:sz w:val="27"/>
          <w:szCs w:val="27"/>
        </w:rPr>
      </w:pPr>
      <w:r w:rsidRPr="002C6334">
        <w:rPr>
          <w:rFonts w:eastAsia="Times New Roman" w:cs="Times New Roman"/>
          <w:color w:val="000000"/>
          <w:sz w:val="20"/>
          <w:szCs w:val="20"/>
        </w:rPr>
        <w:t xml:space="preserve">ANSWER: </w:t>
      </w:r>
      <w:r w:rsidRPr="002C6334">
        <w:rPr>
          <w:rFonts w:eastAsia="Times New Roman" w:cs="Times New Roman"/>
          <w:b/>
          <w:bCs/>
          <w:i/>
          <w:iCs/>
          <w:color w:val="000000"/>
          <w:sz w:val="20"/>
          <w:szCs w:val="20"/>
          <w:u w:val="single"/>
        </w:rPr>
        <w:t>Women in Love</w:t>
      </w:r>
      <w:r w:rsidRPr="002C6334">
        <w:rPr>
          <w:rFonts w:eastAsia="Times New Roman" w:cs="Times New Roman"/>
          <w:color w:val="000000"/>
          <w:sz w:val="20"/>
          <w:szCs w:val="20"/>
        </w:rPr>
        <w:t xml:space="preserve"> &lt;TN&gt;</w:t>
      </w:r>
    </w:p>
    <w:sectPr w:rsidR="002C6334" w:rsidRPr="002C63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E4A"/>
    <w:rsid w:val="00004967"/>
    <w:rsid w:val="001600CB"/>
    <w:rsid w:val="002C6334"/>
    <w:rsid w:val="002D6E4A"/>
    <w:rsid w:val="002F596D"/>
    <w:rsid w:val="00582CA9"/>
    <w:rsid w:val="0085299F"/>
    <w:rsid w:val="009B1186"/>
    <w:rsid w:val="00A667A9"/>
    <w:rsid w:val="00C40864"/>
    <w:rsid w:val="00CF3FD3"/>
    <w:rsid w:val="00EC5C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C59"/>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6334"/>
    <w:pPr>
      <w:spacing w:before="100" w:beforeAutospacing="1" w:after="100" w:afterAutospacing="1" w:line="240" w:lineRule="auto"/>
    </w:pPr>
    <w:rPr>
      <w:rFonts w:eastAsia="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C59"/>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6334"/>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8414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9</Pages>
  <Words>4619</Words>
  <Characters>26330</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Zihan Zheng</dc:creator>
  <cp:keywords/>
  <dc:description/>
  <cp:lastModifiedBy>Marianna</cp:lastModifiedBy>
  <cp:revision>4</cp:revision>
  <dcterms:created xsi:type="dcterms:W3CDTF">2013-05-06T01:20:00Z</dcterms:created>
  <dcterms:modified xsi:type="dcterms:W3CDTF">2013-05-19T19:53:00Z</dcterms:modified>
</cp:coreProperties>
</file>