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3AB" w:rsidRDefault="00A83F23">
      <w:pPr>
        <w:pStyle w:val="DefaultStyle"/>
        <w:contextualSpacing w:val="0"/>
        <w:jc w:val="center"/>
      </w:pPr>
      <w:r>
        <w:rPr>
          <w:rFonts w:ascii="Times New Roman" w:eastAsia="Times New Roman" w:hAnsi="Times New Roman" w:cs="Times New Roman"/>
          <w:b/>
          <w:sz w:val="24"/>
          <w:u w:val="single"/>
        </w:rPr>
        <w:t>Ladue Invitational Spring Tournament IV</w:t>
      </w:r>
    </w:p>
    <w:p w:rsidR="002373AB" w:rsidRDefault="00A83F23">
      <w:pPr>
        <w:pStyle w:val="DefaultStyle"/>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2373AB" w:rsidRDefault="002373AB">
      <w:pPr>
        <w:pStyle w:val="DefaultStyle"/>
        <w:contextualSpacing w:val="0"/>
      </w:pPr>
    </w:p>
    <w:p w:rsidR="002373AB" w:rsidRDefault="00A83F23">
      <w:pPr>
        <w:pStyle w:val="DefaultStyle"/>
        <w:contextualSpacing w:val="0"/>
        <w:jc w:val="center"/>
      </w:pPr>
      <w:r>
        <w:rPr>
          <w:rFonts w:ascii="Times New Roman" w:eastAsia="Times New Roman" w:hAnsi="Times New Roman" w:cs="Times New Roman"/>
          <w:b/>
          <w:u w:val="single"/>
        </w:rPr>
        <w:t>Round 3</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u w:val="single"/>
        </w:rPr>
        <w:t>Tossups</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1. This composer did not allow the publication of the score of his fifth symphony, which celebrated the three-hundredth anniversary of the Lutheran Church. He wrote a work nicknamed "</w:t>
      </w:r>
      <w:proofErr w:type="spellStart"/>
      <w:r>
        <w:rPr>
          <w:rFonts w:ascii="Times New Roman" w:eastAsia="Times New Roman" w:hAnsi="Times New Roman" w:cs="Times New Roman"/>
          <w:b/>
          <w:sz w:val="20"/>
        </w:rPr>
        <w:t>Kinderstück</w:t>
      </w:r>
      <w:proofErr w:type="spellEnd"/>
      <w:r>
        <w:rPr>
          <w:rFonts w:ascii="Times New Roman" w:eastAsia="Times New Roman" w:hAnsi="Times New Roman" w:cs="Times New Roman"/>
          <w:b/>
          <w:sz w:val="20"/>
        </w:rPr>
        <w:t xml:space="preserve">" which was one of his </w:t>
      </w:r>
      <w:r>
        <w:rPr>
          <w:rFonts w:ascii="Times New Roman" w:eastAsia="Times New Roman" w:hAnsi="Times New Roman" w:cs="Times New Roman"/>
          <w:b/>
          <w:i/>
          <w:sz w:val="20"/>
        </w:rPr>
        <w:t>Songs without Words</w:t>
      </w:r>
      <w:r>
        <w:rPr>
          <w:rFonts w:ascii="Times New Roman" w:eastAsia="Times New Roman" w:hAnsi="Times New Roman" w:cs="Times New Roman"/>
          <w:b/>
          <w:sz w:val="20"/>
        </w:rPr>
        <w:t>. This composer of t</w:t>
      </w:r>
      <w:r>
        <w:rPr>
          <w:rFonts w:ascii="Times New Roman" w:eastAsia="Times New Roman" w:hAnsi="Times New Roman" w:cs="Times New Roman"/>
          <w:b/>
          <w:sz w:val="20"/>
        </w:rPr>
        <w:t xml:space="preserve">he </w:t>
      </w:r>
      <w:r>
        <w:rPr>
          <w:rFonts w:ascii="Times New Roman" w:eastAsia="Times New Roman" w:hAnsi="Times New Roman" w:cs="Times New Roman"/>
          <w:b/>
          <w:i/>
          <w:sz w:val="20"/>
        </w:rPr>
        <w:t>Reformation</w:t>
      </w:r>
      <w:r>
        <w:rPr>
          <w:rFonts w:ascii="Times New Roman" w:eastAsia="Times New Roman" w:hAnsi="Times New Roman" w:cs="Times New Roman"/>
          <w:b/>
          <w:sz w:val="20"/>
        </w:rPr>
        <w:t xml:space="preserve"> symphony was inspired by his trip to (*) </w:t>
      </w:r>
      <w:proofErr w:type="spellStart"/>
      <w:r>
        <w:rPr>
          <w:rFonts w:ascii="Times New Roman" w:eastAsia="Times New Roman" w:hAnsi="Times New Roman" w:cs="Times New Roman"/>
          <w:sz w:val="20"/>
        </w:rPr>
        <w:t>Fingal’s</w:t>
      </w:r>
      <w:proofErr w:type="spellEnd"/>
      <w:r>
        <w:rPr>
          <w:rFonts w:ascii="Times New Roman" w:eastAsia="Times New Roman" w:hAnsi="Times New Roman" w:cs="Times New Roman"/>
          <w:sz w:val="20"/>
        </w:rPr>
        <w:t xml:space="preserve"> Cave to write the </w:t>
      </w:r>
      <w:r>
        <w:rPr>
          <w:rFonts w:ascii="Times New Roman" w:eastAsia="Times New Roman" w:hAnsi="Times New Roman" w:cs="Times New Roman"/>
          <w:i/>
          <w:sz w:val="20"/>
        </w:rPr>
        <w:t>Hebrides Overture</w:t>
      </w:r>
      <w:r>
        <w:rPr>
          <w:rFonts w:ascii="Times New Roman" w:eastAsia="Times New Roman" w:hAnsi="Times New Roman" w:cs="Times New Roman"/>
          <w:sz w:val="20"/>
        </w:rPr>
        <w:t xml:space="preserve">, and he composed the Scottish and Italian symphonies. He also wrote the incidental music to a Shakespeare play that includes Puck’s valedictory speech and </w:t>
      </w:r>
      <w:r>
        <w:rPr>
          <w:rFonts w:ascii="Times New Roman" w:eastAsia="Times New Roman" w:hAnsi="Times New Roman" w:cs="Times New Roman"/>
          <w:sz w:val="20"/>
        </w:rPr>
        <w:t xml:space="preserve">a famous </w:t>
      </w:r>
      <w:r>
        <w:rPr>
          <w:rFonts w:ascii="Times New Roman" w:eastAsia="Times New Roman" w:hAnsi="Times New Roman" w:cs="Times New Roman"/>
          <w:i/>
          <w:sz w:val="20"/>
        </w:rPr>
        <w:t>Wedding March</w:t>
      </w:r>
      <w:r>
        <w:rPr>
          <w:rFonts w:ascii="Times New Roman" w:eastAsia="Times New Roman" w:hAnsi="Times New Roman" w:cs="Times New Roman"/>
          <w:sz w:val="20"/>
        </w:rPr>
        <w:t xml:space="preserve">. For ten points, name this composer of </w:t>
      </w:r>
      <w:r>
        <w:rPr>
          <w:rFonts w:ascii="Times New Roman" w:eastAsia="Times New Roman" w:hAnsi="Times New Roman" w:cs="Times New Roman"/>
          <w:i/>
          <w:sz w:val="20"/>
        </w:rPr>
        <w:t>A Midsummer Night’s Dream</w:t>
      </w:r>
      <w:r>
        <w:rPr>
          <w:rFonts w:ascii="Times New Roman" w:eastAsia="Times New Roman" w:hAnsi="Times New Roman" w:cs="Times New Roman"/>
          <w:sz w:val="20"/>
        </w:rPr>
        <w:t xml:space="preserve">. </w:t>
      </w:r>
    </w:p>
    <w:p w:rsidR="002373AB" w:rsidRDefault="00A83F23">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Jakob</w:t>
      </w:r>
      <w:proofErr w:type="spellEnd"/>
      <w:r>
        <w:rPr>
          <w:rFonts w:ascii="Times New Roman" w:eastAsia="Times New Roman" w:hAnsi="Times New Roman" w:cs="Times New Roman"/>
          <w:sz w:val="20"/>
        </w:rPr>
        <w:t xml:space="preserve"> Ludwig Felix </w:t>
      </w:r>
      <w:r>
        <w:rPr>
          <w:rFonts w:ascii="Times New Roman" w:eastAsia="Times New Roman" w:hAnsi="Times New Roman" w:cs="Times New Roman"/>
          <w:b/>
          <w:sz w:val="20"/>
          <w:u w:val="single"/>
        </w:rPr>
        <w:t>Mendelssohn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Bartholdy</w:t>
      </w:r>
      <w:proofErr w:type="spellEnd"/>
    </w:p>
    <w:p w:rsidR="002373AB" w:rsidRDefault="00A83F23">
      <w:pPr>
        <w:pStyle w:val="DefaultStyle"/>
        <w:contextualSpacing w:val="0"/>
      </w:pPr>
      <w:r>
        <w:rPr>
          <w:rFonts w:ascii="Times New Roman" w:eastAsia="Times New Roman" w:hAnsi="Times New Roman" w:cs="Times New Roman"/>
          <w:sz w:val="20"/>
        </w:rPr>
        <w:t>&lt;MP&gt;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2. In this play, one character inherits a fortune after a millionaire is convinced that he is the “most origina</w:t>
      </w:r>
      <w:r>
        <w:rPr>
          <w:rFonts w:ascii="Times New Roman" w:eastAsia="Times New Roman" w:hAnsi="Times New Roman" w:cs="Times New Roman"/>
          <w:b/>
          <w:sz w:val="20"/>
        </w:rPr>
        <w:t xml:space="preserve">l moralist” of England. In an earlier scene, a young lady pays a shilling in Wimpole Street to be able to work in a flower shop; that character later marries (*) </w:t>
      </w:r>
      <w:r>
        <w:rPr>
          <w:rFonts w:ascii="Times New Roman" w:eastAsia="Times New Roman" w:hAnsi="Times New Roman" w:cs="Times New Roman"/>
          <w:sz w:val="20"/>
        </w:rPr>
        <w:t xml:space="preserve">Freddy </w:t>
      </w:r>
      <w:proofErr w:type="spellStart"/>
      <w:r>
        <w:rPr>
          <w:rFonts w:ascii="Times New Roman" w:eastAsia="Times New Roman" w:hAnsi="Times New Roman" w:cs="Times New Roman"/>
          <w:sz w:val="20"/>
        </w:rPr>
        <w:t>Eynsford</w:t>
      </w:r>
      <w:proofErr w:type="spellEnd"/>
      <w:r>
        <w:rPr>
          <w:rFonts w:ascii="Times New Roman" w:eastAsia="Times New Roman" w:hAnsi="Times New Roman" w:cs="Times New Roman"/>
          <w:sz w:val="20"/>
        </w:rPr>
        <w:t xml:space="preserve"> Hill. This play begins in Covent Garden, where an interpreter of Indian dialec</w:t>
      </w:r>
      <w:r>
        <w:rPr>
          <w:rFonts w:ascii="Times New Roman" w:eastAsia="Times New Roman" w:hAnsi="Times New Roman" w:cs="Times New Roman"/>
          <w:sz w:val="20"/>
        </w:rPr>
        <w:t>t, Colonel Pickering, accepts a bet with a phonetics professor that the latter can change a cockney-speaking girl into a proper woman. For ten points, identify this play in which Eliza Doolittle betrays Henry Higgins, written by George Bernard Shaw.</w:t>
      </w:r>
    </w:p>
    <w:p w:rsidR="002373AB" w:rsidRDefault="00A83F23">
      <w:pPr>
        <w:pStyle w:val="DefaultStyle"/>
        <w:contextualSpacing w:val="0"/>
      </w:pPr>
      <w:r>
        <w:rPr>
          <w:rFonts w:ascii="Times New Roman" w:eastAsia="Times New Roman" w:hAnsi="Times New Roman" w:cs="Times New Roman"/>
          <w:sz w:val="20"/>
        </w:rPr>
        <w:t>ANSWER</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Pygmalion</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3. While Governor of Virginia, this man suppressed Gabriel Prosser’s rebellion, and later he helped Robert Livingston negotiate the Louisiana Purchase. After the Spanish foreign minister Luis de </w:t>
      </w:r>
      <w:proofErr w:type="spellStart"/>
      <w:r>
        <w:rPr>
          <w:rFonts w:ascii="Times New Roman" w:eastAsia="Times New Roman" w:hAnsi="Times New Roman" w:cs="Times New Roman"/>
          <w:b/>
          <w:sz w:val="20"/>
        </w:rPr>
        <w:t>Onis</w:t>
      </w:r>
      <w:proofErr w:type="spellEnd"/>
      <w:r>
        <w:rPr>
          <w:rFonts w:ascii="Times New Roman" w:eastAsia="Times New Roman" w:hAnsi="Times New Roman" w:cs="Times New Roman"/>
          <w:b/>
          <w:sz w:val="20"/>
        </w:rPr>
        <w:t xml:space="preserve"> and his Secretary of State John Quincy</w:t>
      </w:r>
      <w:r>
        <w:rPr>
          <w:rFonts w:ascii="Times New Roman" w:eastAsia="Times New Roman" w:hAnsi="Times New Roman" w:cs="Times New Roman"/>
          <w:b/>
          <w:sz w:val="20"/>
        </w:rPr>
        <w:t xml:space="preserve"> Adams signed a treaty, this president acquired Florida. His nearly (*)</w:t>
      </w:r>
      <w:r>
        <w:rPr>
          <w:rFonts w:ascii="Times New Roman" w:eastAsia="Times New Roman" w:hAnsi="Times New Roman" w:cs="Times New Roman"/>
          <w:sz w:val="20"/>
        </w:rPr>
        <w:t xml:space="preserve"> unanimous election in 1820 was indicative of the “Era of Good Feelings” during his term. The Clark Memorandum and Roosevelt Corollary were additions to one policy promulgated by this m</w:t>
      </w:r>
      <w:r>
        <w:rPr>
          <w:rFonts w:ascii="Times New Roman" w:eastAsia="Times New Roman" w:hAnsi="Times New Roman" w:cs="Times New Roman"/>
          <w:sz w:val="20"/>
        </w:rPr>
        <w:t>an. James Madison was succeeded by, for ten points, what president, who issued a doctrine prohibiting European nations from interfering in Latin America?</w:t>
      </w:r>
    </w:p>
    <w:p w:rsidR="002373AB" w:rsidRDefault="00A83F23">
      <w:pPr>
        <w:pStyle w:val="DefaultStyle"/>
        <w:contextualSpacing w:val="0"/>
      </w:pPr>
      <w:r>
        <w:rPr>
          <w:rFonts w:ascii="Times New Roman" w:eastAsia="Times New Roman" w:hAnsi="Times New Roman" w:cs="Times New Roman"/>
          <w:sz w:val="20"/>
        </w:rPr>
        <w:t xml:space="preserve">ANSWER: James </w:t>
      </w:r>
      <w:r>
        <w:rPr>
          <w:rFonts w:ascii="Times New Roman" w:eastAsia="Times New Roman" w:hAnsi="Times New Roman" w:cs="Times New Roman"/>
          <w:b/>
          <w:sz w:val="20"/>
          <w:u w:val="single"/>
        </w:rPr>
        <w:t>Monroe</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4. Z-ligands accept this many electrons from their metal centers while dona</w:t>
      </w:r>
      <w:r>
        <w:rPr>
          <w:rFonts w:ascii="Times New Roman" w:eastAsia="Times New Roman" w:hAnsi="Times New Roman" w:cs="Times New Roman"/>
          <w:b/>
          <w:sz w:val="20"/>
        </w:rPr>
        <w:t xml:space="preserve">ting zero, and naphthalene consists of this many fused benzene rings. Oxygen’s </w:t>
      </w:r>
      <w:proofErr w:type="spellStart"/>
      <w:r>
        <w:rPr>
          <w:rFonts w:ascii="Times New Roman" w:eastAsia="Times New Roman" w:hAnsi="Times New Roman" w:cs="Times New Roman"/>
          <w:b/>
          <w:sz w:val="20"/>
        </w:rPr>
        <w:t>paramagnetism</w:t>
      </w:r>
      <w:proofErr w:type="spellEnd"/>
      <w:r>
        <w:rPr>
          <w:rFonts w:ascii="Times New Roman" w:eastAsia="Times New Roman" w:hAnsi="Times New Roman" w:cs="Times New Roman"/>
          <w:b/>
          <w:sz w:val="20"/>
        </w:rPr>
        <w:t xml:space="preserve"> is due to having this many unpaired electrons in its </w:t>
      </w:r>
      <w:proofErr w:type="spellStart"/>
      <w:r>
        <w:rPr>
          <w:rFonts w:ascii="Times New Roman" w:eastAsia="Times New Roman" w:hAnsi="Times New Roman" w:cs="Times New Roman"/>
          <w:b/>
          <w:sz w:val="20"/>
        </w:rPr>
        <w:t>antibonding</w:t>
      </w:r>
      <w:proofErr w:type="spellEnd"/>
      <w:r>
        <w:rPr>
          <w:rFonts w:ascii="Times New Roman" w:eastAsia="Times New Roman" w:hAnsi="Times New Roman" w:cs="Times New Roman"/>
          <w:b/>
          <w:sz w:val="20"/>
        </w:rPr>
        <w:t xml:space="preserve"> pi orbitals, and this value is the most common oxidation number of cadmium due to its full (*)</w:t>
      </w:r>
      <w:r>
        <w:rPr>
          <w:rFonts w:ascii="Times New Roman" w:eastAsia="Times New Roman" w:hAnsi="Times New Roman" w:cs="Times New Roman"/>
          <w:sz w:val="20"/>
        </w:rPr>
        <w:t xml:space="preserve"> d-s</w:t>
      </w:r>
      <w:r>
        <w:rPr>
          <w:rFonts w:ascii="Times New Roman" w:eastAsia="Times New Roman" w:hAnsi="Times New Roman" w:cs="Times New Roman"/>
          <w:sz w:val="20"/>
        </w:rPr>
        <w:t>hell. This is the number of hydrogen atoms in the empirical formula for glucose, and also the maximum number of electrons allowed in the first electron shell. The number of valence electrons found in alkaline earth metals is, for ten points, what value tha</w:t>
      </w:r>
      <w:r>
        <w:rPr>
          <w:rFonts w:ascii="Times New Roman" w:eastAsia="Times New Roman" w:hAnsi="Times New Roman" w:cs="Times New Roman"/>
          <w:sz w:val="20"/>
        </w:rPr>
        <w:t>t is also the atomic number of helium?</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two</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NormalWeb"/>
        <w:pageBreakBefore/>
        <w:spacing w:line="276" w:lineRule="auto"/>
      </w:pPr>
      <w:r>
        <w:rPr>
          <w:b/>
          <w:bCs/>
          <w:color w:val="000000"/>
          <w:sz w:val="20"/>
          <w:szCs w:val="20"/>
        </w:rPr>
        <w:lastRenderedPageBreak/>
        <w:t>5. Richard Herrnstein formulated a “matching law” for this school of thought. One proponent of this school developed an air crib for his daughter and invented a box designed to measure a rat’s respo</w:t>
      </w:r>
      <w:r>
        <w:rPr>
          <w:b/>
          <w:bCs/>
          <w:color w:val="000000"/>
          <w:sz w:val="20"/>
          <w:szCs w:val="20"/>
        </w:rPr>
        <w:t>nse to certain conditions. A pioneer of this school worked with Rosalie Rayner in an experiment to induce a (*)</w:t>
      </w:r>
      <w:r>
        <w:rPr>
          <w:color w:val="000000"/>
          <w:sz w:val="20"/>
          <w:szCs w:val="20"/>
        </w:rPr>
        <w:t xml:space="preserve"> fear of white and furry objects in a child. Another member trained a dog to salivate at the sound of a tuning fork through classical conditioning. For ten points, identify this school which argues that psychology should be focused on observable conduct, a</w:t>
      </w:r>
      <w:r>
        <w:rPr>
          <w:color w:val="000000"/>
          <w:sz w:val="20"/>
          <w:szCs w:val="20"/>
        </w:rPr>
        <w:t>dvocated by Skinner, Watson, and Pavlov.</w:t>
      </w:r>
    </w:p>
    <w:p w:rsidR="002373AB" w:rsidRDefault="00A83F23">
      <w:pPr>
        <w:pStyle w:val="NormalWeb"/>
        <w:spacing w:line="276" w:lineRule="auto"/>
      </w:pPr>
      <w:r>
        <w:rPr>
          <w:color w:val="000000"/>
          <w:sz w:val="20"/>
          <w:szCs w:val="20"/>
        </w:rPr>
        <w:t xml:space="preserve">ANSWER: </w:t>
      </w:r>
      <w:r>
        <w:rPr>
          <w:b/>
          <w:bCs/>
          <w:color w:val="000000"/>
          <w:sz w:val="20"/>
          <w:szCs w:val="20"/>
          <w:u w:val="single"/>
        </w:rPr>
        <w:t>behaviorism</w:t>
      </w:r>
      <w:r>
        <w:rPr>
          <w:color w:val="000000"/>
          <w:sz w:val="20"/>
          <w:szCs w:val="20"/>
        </w:rPr>
        <w:t xml:space="preserve"> [accept word forms like </w:t>
      </w:r>
      <w:r>
        <w:rPr>
          <w:b/>
          <w:bCs/>
          <w:color w:val="000000"/>
          <w:sz w:val="20"/>
          <w:szCs w:val="20"/>
          <w:u w:val="single"/>
        </w:rPr>
        <w:t>behaviorist</w:t>
      </w:r>
      <w:r>
        <w:rPr>
          <w:color w:val="000000"/>
          <w:sz w:val="20"/>
          <w:szCs w:val="20"/>
        </w:rPr>
        <w:t>]</w:t>
      </w:r>
    </w:p>
    <w:p w:rsidR="002373AB" w:rsidRDefault="00A83F23">
      <w:pPr>
        <w:pStyle w:val="NormalWeb"/>
        <w:spacing w:line="276" w:lineRule="auto"/>
      </w:pPr>
      <w:r>
        <w:rPr>
          <w:color w:val="000000"/>
          <w:sz w:val="20"/>
          <w:szCs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6. In this novel, a police officer kills one character by crushing his skull with a pick-handle, and that character was arrested due to the </w:t>
      </w:r>
      <w:r>
        <w:rPr>
          <w:rFonts w:ascii="Times New Roman" w:eastAsia="Times New Roman" w:hAnsi="Times New Roman" w:cs="Times New Roman"/>
          <w:b/>
          <w:sz w:val="20"/>
        </w:rPr>
        <w:t xml:space="preserve">outspokenness of Floyd Knowles. Ivy and </w:t>
      </w:r>
      <w:proofErr w:type="spellStart"/>
      <w:r>
        <w:rPr>
          <w:rFonts w:ascii="Times New Roman" w:eastAsia="Times New Roman" w:hAnsi="Times New Roman" w:cs="Times New Roman"/>
          <w:b/>
          <w:sz w:val="20"/>
        </w:rPr>
        <w:t>Sairy</w:t>
      </w:r>
      <w:proofErr w:type="spellEnd"/>
      <w:r>
        <w:rPr>
          <w:rFonts w:ascii="Times New Roman" w:eastAsia="Times New Roman" w:hAnsi="Times New Roman" w:cs="Times New Roman"/>
          <w:b/>
          <w:sz w:val="20"/>
        </w:rPr>
        <w:t xml:space="preserve"> Wilson accompany the protagonist of this novel on a trip which </w:t>
      </w:r>
      <w:proofErr w:type="spellStart"/>
      <w:r>
        <w:rPr>
          <w:rFonts w:ascii="Times New Roman" w:eastAsia="Times New Roman" w:hAnsi="Times New Roman" w:cs="Times New Roman"/>
          <w:b/>
          <w:sz w:val="20"/>
        </w:rPr>
        <w:t>Muley</w:t>
      </w:r>
      <w:proofErr w:type="spellEnd"/>
      <w:r>
        <w:rPr>
          <w:rFonts w:ascii="Times New Roman" w:eastAsia="Times New Roman" w:hAnsi="Times New Roman" w:cs="Times New Roman"/>
          <w:b/>
          <w:sz w:val="20"/>
        </w:rPr>
        <w:t xml:space="preserve"> Graves refuses to attend. In that trip, (*) </w:t>
      </w:r>
      <w:r>
        <w:rPr>
          <w:rFonts w:ascii="Times New Roman" w:eastAsia="Times New Roman" w:hAnsi="Times New Roman" w:cs="Times New Roman"/>
          <w:sz w:val="20"/>
        </w:rPr>
        <w:t xml:space="preserve">Connie Rivers abandons his wife Rose of Sharon. The former preacher Jim </w:t>
      </w:r>
      <w:proofErr w:type="spellStart"/>
      <w:r>
        <w:rPr>
          <w:rFonts w:ascii="Times New Roman" w:eastAsia="Times New Roman" w:hAnsi="Times New Roman" w:cs="Times New Roman"/>
          <w:sz w:val="20"/>
        </w:rPr>
        <w:t>Casy</w:t>
      </w:r>
      <w:proofErr w:type="spellEnd"/>
      <w:r>
        <w:rPr>
          <w:rFonts w:ascii="Times New Roman" w:eastAsia="Times New Roman" w:hAnsi="Times New Roman" w:cs="Times New Roman"/>
          <w:sz w:val="20"/>
        </w:rPr>
        <w:t xml:space="preserve"> is involved in a str</w:t>
      </w:r>
      <w:r>
        <w:rPr>
          <w:rFonts w:ascii="Times New Roman" w:eastAsia="Times New Roman" w:hAnsi="Times New Roman" w:cs="Times New Roman"/>
          <w:sz w:val="20"/>
        </w:rPr>
        <w:t xml:space="preserve">ike, and his friend Tom becomes a fugitive at the end of this novel after committing a murder. For ten points, name this work in which the </w:t>
      </w:r>
      <w:proofErr w:type="spellStart"/>
      <w:r>
        <w:rPr>
          <w:rFonts w:ascii="Times New Roman" w:eastAsia="Times New Roman" w:hAnsi="Times New Roman" w:cs="Times New Roman"/>
          <w:sz w:val="20"/>
        </w:rPr>
        <w:t>Joad</w:t>
      </w:r>
      <w:proofErr w:type="spellEnd"/>
      <w:r>
        <w:rPr>
          <w:rFonts w:ascii="Times New Roman" w:eastAsia="Times New Roman" w:hAnsi="Times New Roman" w:cs="Times New Roman"/>
          <w:sz w:val="20"/>
        </w:rPr>
        <w:t xml:space="preserve"> family travels to California from Oklahoma during the Great Depression, a novel written by John Steinbeck.</w:t>
      </w:r>
    </w:p>
    <w:p w:rsidR="002373AB" w:rsidRDefault="00A83F23">
      <w:pPr>
        <w:pStyle w:val="DefaultStyle"/>
        <w:contextualSpacing w:val="0"/>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Grapes of Wrath</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7. This state’s medical board revoked the medical license of Christopher </w:t>
      </w:r>
      <w:proofErr w:type="spellStart"/>
      <w:r>
        <w:rPr>
          <w:rFonts w:ascii="Times New Roman" w:eastAsia="Times New Roman" w:hAnsi="Times New Roman" w:cs="Times New Roman"/>
          <w:b/>
          <w:sz w:val="20"/>
        </w:rPr>
        <w:t>Duntsch</w:t>
      </w:r>
      <w:proofErr w:type="spellEnd"/>
      <w:r>
        <w:rPr>
          <w:rFonts w:ascii="Times New Roman" w:eastAsia="Times New Roman" w:hAnsi="Times New Roman" w:cs="Times New Roman"/>
          <w:b/>
          <w:sz w:val="20"/>
        </w:rPr>
        <w:t xml:space="preserve"> after he killed or paralyzed six patients. In April 2013, this state’s town of West suffered an explosion at an ammonium nitrate fertilizer plant.</w:t>
      </w:r>
      <w:r>
        <w:rPr>
          <w:rFonts w:ascii="Times New Roman" w:eastAsia="Times New Roman" w:hAnsi="Times New Roman" w:cs="Times New Roman"/>
          <w:b/>
          <w:sz w:val="20"/>
        </w:rPr>
        <w:t xml:space="preserve"> This state’s current governor won a primary election against Kay Bailey Hutchison and a gubernatorial election against (*) </w:t>
      </w:r>
      <w:r>
        <w:rPr>
          <w:rFonts w:ascii="Times New Roman" w:eastAsia="Times New Roman" w:hAnsi="Times New Roman" w:cs="Times New Roman"/>
          <w:sz w:val="20"/>
        </w:rPr>
        <w:t xml:space="preserve">Bill White in 2010. He also called a special session on July 1, 2013 to pass an abortion bill that was earlier </w:t>
      </w:r>
      <w:proofErr w:type="gramStart"/>
      <w:r>
        <w:rPr>
          <w:rFonts w:ascii="Times New Roman" w:eastAsia="Times New Roman" w:hAnsi="Times New Roman" w:cs="Times New Roman"/>
          <w:sz w:val="20"/>
        </w:rPr>
        <w:t>filibustered</w:t>
      </w:r>
      <w:proofErr w:type="gramEnd"/>
      <w:r>
        <w:rPr>
          <w:rFonts w:ascii="Times New Roman" w:eastAsia="Times New Roman" w:hAnsi="Times New Roman" w:cs="Times New Roman"/>
          <w:sz w:val="20"/>
        </w:rPr>
        <w:t xml:space="preserve"> by Wendy</w:t>
      </w:r>
      <w:r>
        <w:rPr>
          <w:rFonts w:ascii="Times New Roman" w:eastAsia="Times New Roman" w:hAnsi="Times New Roman" w:cs="Times New Roman"/>
          <w:sz w:val="20"/>
        </w:rPr>
        <w:t xml:space="preserve"> Davis. For ten points, name this state home to Ron Paul and Ted Cruz, which is currently governed by Rick Perry.</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Texas</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8. The Roman equivalent of this Greek god fathered a giant named </w:t>
      </w:r>
      <w:proofErr w:type="spellStart"/>
      <w:r>
        <w:rPr>
          <w:rFonts w:ascii="Times New Roman" w:eastAsia="Times New Roman" w:hAnsi="Times New Roman" w:cs="Times New Roman"/>
          <w:b/>
          <w:sz w:val="20"/>
        </w:rPr>
        <w:t>Cacus</w:t>
      </w:r>
      <w:proofErr w:type="spellEnd"/>
      <w:r>
        <w:rPr>
          <w:rFonts w:ascii="Times New Roman" w:eastAsia="Times New Roman" w:hAnsi="Times New Roman" w:cs="Times New Roman"/>
          <w:b/>
          <w:sz w:val="20"/>
        </w:rPr>
        <w:t xml:space="preserve"> who stole the Cattle of </w:t>
      </w:r>
      <w:proofErr w:type="spellStart"/>
      <w:r>
        <w:rPr>
          <w:rFonts w:ascii="Times New Roman" w:eastAsia="Times New Roman" w:hAnsi="Times New Roman" w:cs="Times New Roman"/>
          <w:b/>
          <w:sz w:val="20"/>
        </w:rPr>
        <w:t>Geryon</w:t>
      </w:r>
      <w:proofErr w:type="spellEnd"/>
      <w:r>
        <w:rPr>
          <w:rFonts w:ascii="Times New Roman" w:eastAsia="Times New Roman" w:hAnsi="Times New Roman" w:cs="Times New Roman"/>
          <w:b/>
          <w:sz w:val="20"/>
        </w:rPr>
        <w:t xml:space="preserve"> from Heracles. He wa</w:t>
      </w:r>
      <w:r>
        <w:rPr>
          <w:rFonts w:ascii="Times New Roman" w:eastAsia="Times New Roman" w:hAnsi="Times New Roman" w:cs="Times New Roman"/>
          <w:b/>
          <w:sz w:val="20"/>
        </w:rPr>
        <w:t xml:space="preserve">s raised by </w:t>
      </w:r>
      <w:proofErr w:type="spellStart"/>
      <w:r>
        <w:rPr>
          <w:rFonts w:ascii="Times New Roman" w:eastAsia="Times New Roman" w:hAnsi="Times New Roman" w:cs="Times New Roman"/>
          <w:b/>
          <w:sz w:val="20"/>
        </w:rPr>
        <w:t>Eurynome</w:t>
      </w:r>
      <w:proofErr w:type="spellEnd"/>
      <w:r>
        <w:rPr>
          <w:rFonts w:ascii="Times New Roman" w:eastAsia="Times New Roman" w:hAnsi="Times New Roman" w:cs="Times New Roman"/>
          <w:b/>
          <w:sz w:val="20"/>
        </w:rPr>
        <w:t xml:space="preserve"> and Thetis on </w:t>
      </w:r>
      <w:proofErr w:type="spellStart"/>
      <w:r>
        <w:rPr>
          <w:rFonts w:ascii="Times New Roman" w:eastAsia="Times New Roman" w:hAnsi="Times New Roman" w:cs="Times New Roman"/>
          <w:b/>
          <w:sz w:val="20"/>
        </w:rPr>
        <w:t>Lemnos</w:t>
      </w:r>
      <w:proofErr w:type="spellEnd"/>
      <w:r>
        <w:rPr>
          <w:rFonts w:ascii="Times New Roman" w:eastAsia="Times New Roman" w:hAnsi="Times New Roman" w:cs="Times New Roman"/>
          <w:b/>
          <w:sz w:val="20"/>
        </w:rPr>
        <w:t xml:space="preserve">, and fathered a child with Gaia named </w:t>
      </w:r>
      <w:proofErr w:type="spellStart"/>
      <w:r>
        <w:rPr>
          <w:rFonts w:ascii="Times New Roman" w:eastAsia="Times New Roman" w:hAnsi="Times New Roman" w:cs="Times New Roman"/>
          <w:b/>
          <w:sz w:val="20"/>
        </w:rPr>
        <w:t>Erichthonius</w:t>
      </w:r>
      <w:proofErr w:type="spellEnd"/>
      <w:r>
        <w:rPr>
          <w:rFonts w:ascii="Times New Roman" w:eastAsia="Times New Roman" w:hAnsi="Times New Roman" w:cs="Times New Roman"/>
          <w:b/>
          <w:sz w:val="20"/>
        </w:rPr>
        <w:t xml:space="preserve"> after his attempted rape of Athena. Self-moving (*) </w:t>
      </w:r>
      <w:r>
        <w:rPr>
          <w:rFonts w:ascii="Times New Roman" w:eastAsia="Times New Roman" w:hAnsi="Times New Roman" w:cs="Times New Roman"/>
          <w:sz w:val="20"/>
        </w:rPr>
        <w:t xml:space="preserve">tripods assist this god, who once gave his mother a throne that she could not get out of. This god used a fine </w:t>
      </w:r>
      <w:r>
        <w:rPr>
          <w:rFonts w:ascii="Times New Roman" w:eastAsia="Times New Roman" w:hAnsi="Times New Roman" w:cs="Times New Roman"/>
          <w:sz w:val="20"/>
        </w:rPr>
        <w:t xml:space="preserve">metal net to catch his wife in the middle of an affair with Ares. He fell for a day after he was thrown out of Mount Olympus by his mother Hera. For ten points, name this lame husband of Aphrodite and Greek god of fire, </w:t>
      </w:r>
      <w:proofErr w:type="spellStart"/>
      <w:r>
        <w:rPr>
          <w:rFonts w:ascii="Times New Roman" w:eastAsia="Times New Roman" w:hAnsi="Times New Roman" w:cs="Times New Roman"/>
          <w:sz w:val="20"/>
        </w:rPr>
        <w:t>smithing</w:t>
      </w:r>
      <w:proofErr w:type="spellEnd"/>
      <w:r>
        <w:rPr>
          <w:rFonts w:ascii="Times New Roman" w:eastAsia="Times New Roman" w:hAnsi="Times New Roman" w:cs="Times New Roman"/>
          <w:sz w:val="20"/>
        </w:rPr>
        <w:t>, and metalworking.</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Hephaestus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Hephaistos</w:t>
      </w:r>
      <w:r>
        <w:rPr>
          <w:rFonts w:ascii="Times New Roman" w:eastAsia="Times New Roman" w:hAnsi="Times New Roman" w:cs="Times New Roman"/>
          <w:sz w:val="20"/>
        </w:rPr>
        <w:t>; do not accept or prompt on “Vulcan”]</w:t>
      </w:r>
      <w:r>
        <w:rPr>
          <w:rFonts w:ascii="Times New Roman" w:eastAsia="Times New Roman" w:hAnsi="Times New Roman" w:cs="Times New Roman"/>
          <w:sz w:val="20"/>
        </w:rPr>
        <w:br/>
        <w:t xml:space="preserve"> &lt;BZ&gt;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9. These people lost favor after the Affair of the Placards, and the Duke of Buckingham led a failed attempt to relieve a siege of these people at La Rochelle. </w:t>
      </w:r>
      <w:proofErr w:type="spellStart"/>
      <w:r>
        <w:rPr>
          <w:rFonts w:ascii="Times New Roman" w:eastAsia="Times New Roman" w:hAnsi="Times New Roman" w:cs="Times New Roman"/>
          <w:b/>
          <w:sz w:val="20"/>
        </w:rPr>
        <w:t>Dragonnades</w:t>
      </w:r>
      <w:proofErr w:type="spellEnd"/>
      <w:r>
        <w:rPr>
          <w:rFonts w:ascii="Times New Roman" w:eastAsia="Times New Roman" w:hAnsi="Times New Roman" w:cs="Times New Roman"/>
          <w:b/>
          <w:sz w:val="20"/>
        </w:rPr>
        <w:t xml:space="preserve"> were sometime</w:t>
      </w:r>
      <w:r>
        <w:rPr>
          <w:rFonts w:ascii="Times New Roman" w:eastAsia="Times New Roman" w:hAnsi="Times New Roman" w:cs="Times New Roman"/>
          <w:b/>
          <w:sz w:val="20"/>
        </w:rPr>
        <w:t xml:space="preserve">s quartered in their homes, and Gaspard de Coligny was one leader of this group.  Frederick William protected these people in Prussia with the Edict of (*) </w:t>
      </w:r>
      <w:r>
        <w:rPr>
          <w:rFonts w:ascii="Times New Roman" w:eastAsia="Times New Roman" w:hAnsi="Times New Roman" w:cs="Times New Roman"/>
          <w:sz w:val="20"/>
        </w:rPr>
        <w:t xml:space="preserve">Potsdam, which was a response to the second Edict of Fontainebleau. Catherine </w:t>
      </w:r>
      <w:proofErr w:type="spellStart"/>
      <w:r>
        <w:rPr>
          <w:rFonts w:ascii="Times New Roman" w:eastAsia="Times New Roman" w:hAnsi="Times New Roman" w:cs="Times New Roman"/>
          <w:sz w:val="20"/>
        </w:rPr>
        <w:t>d’Medici</w:t>
      </w:r>
      <w:proofErr w:type="spellEnd"/>
      <w:r>
        <w:rPr>
          <w:rFonts w:ascii="Times New Roman" w:eastAsia="Times New Roman" w:hAnsi="Times New Roman" w:cs="Times New Roman"/>
          <w:sz w:val="20"/>
        </w:rPr>
        <w:t xml:space="preserve"> instigated a </w:t>
      </w:r>
      <w:r>
        <w:rPr>
          <w:rFonts w:ascii="Times New Roman" w:eastAsia="Times New Roman" w:hAnsi="Times New Roman" w:cs="Times New Roman"/>
          <w:sz w:val="20"/>
        </w:rPr>
        <w:t>mass murder of these people in the St. Bartholomew’s Day Massacre, but they were later protected under Henry IV’s Edict of Nantes. For ten points, name these oft-persecuted French Protestants.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Huguenot</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French Protestant</w:t>
      </w:r>
      <w:r>
        <w:rPr>
          <w:rFonts w:ascii="Times New Roman" w:eastAsia="Times New Roman" w:hAnsi="Times New Roman" w:cs="Times New Roman"/>
          <w:sz w:val="20"/>
        </w:rPr>
        <w:t xml:space="preserve">s before mentioned; </w:t>
      </w:r>
      <w:r>
        <w:rPr>
          <w:rFonts w:ascii="Times New Roman" w:eastAsia="Times New Roman" w:hAnsi="Times New Roman" w:cs="Times New Roman"/>
          <w:sz w:val="20"/>
        </w:rPr>
        <w:t>prompt on “Protestants” or “Calvinists”]</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DefaultStyle"/>
        <w:pageBreakBefore/>
        <w:contextualSpacing w:val="0"/>
      </w:pPr>
      <w:r>
        <w:rPr>
          <w:rFonts w:ascii="Times New Roman" w:eastAsia="Times New Roman" w:hAnsi="Times New Roman" w:cs="Times New Roman"/>
          <w:b/>
          <w:sz w:val="20"/>
        </w:rPr>
        <w:lastRenderedPageBreak/>
        <w:t>10. In one of this author’s works, an Irishman marks a moon-shaped scar on John’s forehead before he escapes with “Judas’ money.” In another of his works, the protagonist develops perfect memory after falling</w:t>
      </w:r>
      <w:r>
        <w:rPr>
          <w:rFonts w:ascii="Times New Roman" w:eastAsia="Times New Roman" w:hAnsi="Times New Roman" w:cs="Times New Roman"/>
          <w:b/>
          <w:sz w:val="20"/>
        </w:rPr>
        <w:t xml:space="preserve"> from a horse. This author </w:t>
      </w:r>
      <w:proofErr w:type="gramStart"/>
      <w:r>
        <w:rPr>
          <w:rFonts w:ascii="Times New Roman" w:eastAsia="Times New Roman" w:hAnsi="Times New Roman" w:cs="Times New Roman"/>
          <w:b/>
          <w:sz w:val="20"/>
        </w:rPr>
        <w:t>of  “</w:t>
      </w:r>
      <w:proofErr w:type="gramEnd"/>
      <w:r>
        <w:rPr>
          <w:rFonts w:ascii="Times New Roman" w:eastAsia="Times New Roman" w:hAnsi="Times New Roman" w:cs="Times New Roman"/>
          <w:b/>
          <w:sz w:val="20"/>
        </w:rPr>
        <w:t xml:space="preserve">The Form of the Sword” and (*) </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Funes</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Memorious</w:t>
      </w:r>
      <w:proofErr w:type="spellEnd"/>
      <w:r>
        <w:rPr>
          <w:rFonts w:ascii="Times New Roman" w:eastAsia="Times New Roman" w:hAnsi="Times New Roman" w:cs="Times New Roman"/>
          <w:sz w:val="20"/>
        </w:rPr>
        <w:t xml:space="preserve">” detailed the life of a Chinese spy working for the Germans, Dr. Yu </w:t>
      </w:r>
      <w:proofErr w:type="spellStart"/>
      <w:r>
        <w:rPr>
          <w:rFonts w:ascii="Times New Roman" w:eastAsia="Times New Roman" w:hAnsi="Times New Roman" w:cs="Times New Roman"/>
          <w:sz w:val="20"/>
        </w:rPr>
        <w:t>Tsun</w:t>
      </w:r>
      <w:proofErr w:type="spellEnd"/>
      <w:r>
        <w:rPr>
          <w:rFonts w:ascii="Times New Roman" w:eastAsia="Times New Roman" w:hAnsi="Times New Roman" w:cs="Times New Roman"/>
          <w:sz w:val="20"/>
        </w:rPr>
        <w:t>, who murders Stephen Albert. His most famous story is set in an enormous expanse of hexagonal room</w:t>
      </w:r>
      <w:r>
        <w:rPr>
          <w:rFonts w:ascii="Times New Roman" w:eastAsia="Times New Roman" w:hAnsi="Times New Roman" w:cs="Times New Roman"/>
          <w:sz w:val="20"/>
        </w:rPr>
        <w:t xml:space="preserve">s with books that contain all the characters necessary to create any literary work. For ten points, identify this Argentinian author </w:t>
      </w:r>
      <w:proofErr w:type="gramStart"/>
      <w:r>
        <w:rPr>
          <w:rFonts w:ascii="Times New Roman" w:eastAsia="Times New Roman" w:hAnsi="Times New Roman" w:cs="Times New Roman"/>
          <w:sz w:val="20"/>
        </w:rPr>
        <w:t>of  “</w:t>
      </w:r>
      <w:proofErr w:type="gramEnd"/>
      <w:r>
        <w:rPr>
          <w:rFonts w:ascii="Times New Roman" w:eastAsia="Times New Roman" w:hAnsi="Times New Roman" w:cs="Times New Roman"/>
          <w:sz w:val="20"/>
        </w:rPr>
        <w:t>The Garden of Forking Paths” and “The Library of Babel.”</w:t>
      </w:r>
    </w:p>
    <w:p w:rsidR="002373AB" w:rsidRDefault="00A83F23">
      <w:pPr>
        <w:pStyle w:val="DefaultStyle"/>
        <w:contextualSpacing w:val="0"/>
      </w:pPr>
      <w:r>
        <w:rPr>
          <w:rFonts w:ascii="Times New Roman" w:eastAsia="Times New Roman" w:hAnsi="Times New Roman" w:cs="Times New Roman"/>
          <w:sz w:val="20"/>
        </w:rPr>
        <w:t xml:space="preserve">ANSWER: Jorge Francisco </w:t>
      </w:r>
      <w:proofErr w:type="spellStart"/>
      <w:r>
        <w:rPr>
          <w:rFonts w:ascii="Times New Roman" w:eastAsia="Times New Roman" w:hAnsi="Times New Roman" w:cs="Times New Roman"/>
          <w:sz w:val="20"/>
        </w:rPr>
        <w:t>Isidoro</w:t>
      </w:r>
      <w:proofErr w:type="spellEnd"/>
      <w:r>
        <w:rPr>
          <w:rFonts w:ascii="Times New Roman" w:eastAsia="Times New Roman" w:hAnsi="Times New Roman" w:cs="Times New Roman"/>
          <w:sz w:val="20"/>
        </w:rPr>
        <w:t xml:space="preserve"> Luis </w:t>
      </w:r>
      <w:r>
        <w:rPr>
          <w:rFonts w:ascii="Times New Roman" w:eastAsia="Times New Roman" w:hAnsi="Times New Roman" w:cs="Times New Roman"/>
          <w:b/>
          <w:sz w:val="20"/>
          <w:u w:val="single"/>
        </w:rPr>
        <w:t>Borges</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11. Members</w:t>
      </w:r>
      <w:r>
        <w:rPr>
          <w:rFonts w:ascii="Times New Roman" w:eastAsia="Times New Roman" w:hAnsi="Times New Roman" w:cs="Times New Roman"/>
          <w:b/>
          <w:sz w:val="20"/>
        </w:rPr>
        <w:t xml:space="preserve"> of the </w:t>
      </w:r>
      <w:proofErr w:type="spellStart"/>
      <w:r>
        <w:rPr>
          <w:rFonts w:ascii="Times New Roman" w:eastAsia="Times New Roman" w:hAnsi="Times New Roman" w:cs="Times New Roman"/>
          <w:b/>
          <w:sz w:val="20"/>
        </w:rPr>
        <w:t>Bobo</w:t>
      </w:r>
      <w:proofErr w:type="spellEnd"/>
      <w:r>
        <w:rPr>
          <w:rFonts w:ascii="Times New Roman" w:eastAsia="Times New Roman" w:hAnsi="Times New Roman" w:cs="Times New Roman"/>
          <w:b/>
          <w:sz w:val="20"/>
        </w:rPr>
        <w:t xml:space="preserve"> Ashanti sect of this religion worship Prince Emanuel Edwards. Followers of this religion’s I-</w:t>
      </w:r>
      <w:proofErr w:type="spellStart"/>
      <w:r>
        <w:rPr>
          <w:rFonts w:ascii="Times New Roman" w:eastAsia="Times New Roman" w:hAnsi="Times New Roman" w:cs="Times New Roman"/>
          <w:b/>
          <w:sz w:val="20"/>
        </w:rPr>
        <w:t>tal</w:t>
      </w:r>
      <w:proofErr w:type="spellEnd"/>
      <w:r>
        <w:rPr>
          <w:rFonts w:ascii="Times New Roman" w:eastAsia="Times New Roman" w:hAnsi="Times New Roman" w:cs="Times New Roman"/>
          <w:b/>
          <w:sz w:val="20"/>
        </w:rPr>
        <w:t xml:space="preserve"> [EYE-</w:t>
      </w:r>
      <w:proofErr w:type="spellStart"/>
      <w:r>
        <w:rPr>
          <w:rFonts w:ascii="Times New Roman" w:eastAsia="Times New Roman" w:hAnsi="Times New Roman" w:cs="Times New Roman"/>
          <w:b/>
          <w:sz w:val="20"/>
        </w:rPr>
        <w:t>tal</w:t>
      </w:r>
      <w:proofErr w:type="spellEnd"/>
      <w:r>
        <w:rPr>
          <w:rFonts w:ascii="Times New Roman" w:eastAsia="Times New Roman" w:hAnsi="Times New Roman" w:cs="Times New Roman"/>
          <w:b/>
          <w:sz w:val="20"/>
        </w:rPr>
        <w:t>] dietary code sometimes abstain from using salt, and “reasoning” ceremonies in this religion are aimed at communicating with their god (*</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Jah</w:t>
      </w:r>
      <w:proofErr w:type="spellEnd"/>
      <w:r>
        <w:rPr>
          <w:rFonts w:ascii="Times New Roman" w:eastAsia="Times New Roman" w:hAnsi="Times New Roman" w:cs="Times New Roman"/>
          <w:sz w:val="20"/>
        </w:rPr>
        <w:t xml:space="preserve">. The formation of this religion was influenced by a Robert </w:t>
      </w:r>
      <w:proofErr w:type="spellStart"/>
      <w:r>
        <w:rPr>
          <w:rFonts w:ascii="Times New Roman" w:eastAsia="Times New Roman" w:hAnsi="Times New Roman" w:cs="Times New Roman"/>
          <w:sz w:val="20"/>
        </w:rPr>
        <w:t>Athlyi</w:t>
      </w:r>
      <w:proofErr w:type="spellEnd"/>
      <w:r>
        <w:rPr>
          <w:rFonts w:ascii="Times New Roman" w:eastAsia="Times New Roman" w:hAnsi="Times New Roman" w:cs="Times New Roman"/>
          <w:sz w:val="20"/>
        </w:rPr>
        <w:t xml:space="preserve"> Rogers work that declared Ethiopians to be the chosen people, called the </w:t>
      </w:r>
      <w:r>
        <w:rPr>
          <w:rFonts w:ascii="Times New Roman" w:eastAsia="Times New Roman" w:hAnsi="Times New Roman" w:cs="Times New Roman"/>
          <w:i/>
          <w:sz w:val="20"/>
        </w:rPr>
        <w:t xml:space="preserve">Holy </w:t>
      </w:r>
      <w:proofErr w:type="spellStart"/>
      <w:r>
        <w:rPr>
          <w:rFonts w:ascii="Times New Roman" w:eastAsia="Times New Roman" w:hAnsi="Times New Roman" w:cs="Times New Roman"/>
          <w:i/>
          <w:sz w:val="20"/>
        </w:rPr>
        <w:t>Piby</w:t>
      </w:r>
      <w:proofErr w:type="spellEnd"/>
      <w:r>
        <w:rPr>
          <w:rFonts w:ascii="Times New Roman" w:eastAsia="Times New Roman" w:hAnsi="Times New Roman" w:cs="Times New Roman"/>
          <w:sz w:val="20"/>
        </w:rPr>
        <w:t>, which is why members of it worship the Ethiopian emperor Haile Selassie. For ten points, name this A</w:t>
      </w:r>
      <w:r>
        <w:rPr>
          <w:rFonts w:ascii="Times New Roman" w:eastAsia="Times New Roman" w:hAnsi="Times New Roman" w:cs="Times New Roman"/>
          <w:sz w:val="20"/>
        </w:rPr>
        <w:t>fro-centric religion whose adherents include Bob Marley and smoke ganja.</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bCs/>
          <w:sz w:val="20"/>
          <w:u w:val="single"/>
        </w:rPr>
        <w:t>Rasta</w:t>
      </w:r>
      <w:r>
        <w:rPr>
          <w:rFonts w:ascii="Times New Roman" w:eastAsia="Times New Roman" w:hAnsi="Times New Roman" w:cs="Times New Roman"/>
          <w:sz w:val="20"/>
        </w:rPr>
        <w:t xml:space="preserve">fari movement [accept </w:t>
      </w:r>
      <w:r>
        <w:rPr>
          <w:rFonts w:ascii="Times New Roman" w:eastAsia="Times New Roman" w:hAnsi="Times New Roman" w:cs="Times New Roman"/>
          <w:b/>
          <w:sz w:val="20"/>
          <w:u w:val="single"/>
        </w:rPr>
        <w:t>Rasta</w:t>
      </w:r>
      <w:r>
        <w:rPr>
          <w:rFonts w:ascii="Times New Roman" w:eastAsia="Times New Roman" w:hAnsi="Times New Roman" w:cs="Times New Roman"/>
          <w:sz w:val="20"/>
        </w:rPr>
        <w:t>farianism; but this is somewhat derogatory]</w:t>
      </w:r>
      <w:r>
        <w:rPr>
          <w:rFonts w:ascii="Times New Roman" w:eastAsia="Times New Roman" w:hAnsi="Times New Roman" w:cs="Times New Roman"/>
          <w:sz w:val="20"/>
        </w:rPr>
        <w:br/>
        <w:t xml:space="preserve"> &lt;BZ&gt;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12. One city on this body of water holds a necropolis where the oldest golden treasure in the world was discovered. The biblical flood behind Noah’s Ark may have actually been a dramatic rise in this body of water’s level around 5600 BC, known as its “delu</w:t>
      </w:r>
      <w:r>
        <w:rPr>
          <w:rFonts w:ascii="Times New Roman" w:eastAsia="Times New Roman" w:hAnsi="Times New Roman" w:cs="Times New Roman"/>
          <w:b/>
          <w:sz w:val="20"/>
        </w:rPr>
        <w:t xml:space="preserve">ge hypothesis.” A giant stairway known as the (*) </w:t>
      </w:r>
      <w:r>
        <w:rPr>
          <w:rFonts w:ascii="Times New Roman" w:eastAsia="Times New Roman" w:hAnsi="Times New Roman" w:cs="Times New Roman"/>
          <w:sz w:val="20"/>
        </w:rPr>
        <w:t xml:space="preserve">Potemkin Stairs is located near the mouth of the Dnieper in Odessa, a city on this body of water. The 2014 Winter Olympics will be hosted along its banks in Sochi. The Crimean Peninsula juts into this sea, </w:t>
      </w:r>
      <w:r>
        <w:rPr>
          <w:rFonts w:ascii="Times New Roman" w:eastAsia="Times New Roman" w:hAnsi="Times New Roman" w:cs="Times New Roman"/>
          <w:sz w:val="20"/>
        </w:rPr>
        <w:t>which is connected to the Sea of Marmara by the Bosporus. For ten points, identify this colorfully-named sea in that borders the Ukraine, Turkey, and Russia.</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w:t>
      </w:r>
      <w:r>
        <w:rPr>
          <w:rFonts w:ascii="Times New Roman" w:eastAsia="Times New Roman" w:hAnsi="Times New Roman" w:cs="Times New Roman"/>
          <w:sz w:val="20"/>
        </w:rPr>
        <w:t xml:space="preserve"> Sea</w:t>
      </w:r>
    </w:p>
    <w:p w:rsidR="002373AB" w:rsidRDefault="00A83F23">
      <w:pPr>
        <w:pStyle w:val="DefaultStyle"/>
        <w:contextualSpacing w:val="0"/>
      </w:pPr>
      <w:r>
        <w:rPr>
          <w:rFonts w:ascii="Times New Roman" w:eastAsia="Times New Roman" w:hAnsi="Times New Roman" w:cs="Times New Roman"/>
          <w:sz w:val="20"/>
        </w:rPr>
        <w:t>&lt;JD&gt;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13. One type of these can be approximated by solving Pell’s equations, and examples of these with periodic continued fractions are their quadratic types. This set can be constructed from its complement by using Dedekind cuts. </w:t>
      </w:r>
      <w:proofErr w:type="spellStart"/>
      <w:r>
        <w:rPr>
          <w:rFonts w:ascii="Times New Roman" w:eastAsia="Times New Roman" w:hAnsi="Times New Roman" w:cs="Times New Roman"/>
          <w:b/>
          <w:sz w:val="20"/>
        </w:rPr>
        <w:t>Hippasus</w:t>
      </w:r>
      <w:proofErr w:type="spellEnd"/>
      <w:r>
        <w:rPr>
          <w:rFonts w:ascii="Times New Roman" w:eastAsia="Times New Roman" w:hAnsi="Times New Roman" w:cs="Times New Roman"/>
          <w:b/>
          <w:sz w:val="20"/>
        </w:rPr>
        <w:t xml:space="preserve"> arrived at a contradi</w:t>
      </w:r>
      <w:r>
        <w:rPr>
          <w:rFonts w:ascii="Times New Roman" w:eastAsia="Times New Roman" w:hAnsi="Times New Roman" w:cs="Times New Roman"/>
          <w:b/>
          <w:sz w:val="20"/>
        </w:rPr>
        <w:t xml:space="preserve">ction in the parity of (*) </w:t>
      </w:r>
      <w:r>
        <w:rPr>
          <w:rFonts w:ascii="Times New Roman" w:eastAsia="Times New Roman" w:hAnsi="Times New Roman" w:cs="Times New Roman"/>
          <w:sz w:val="20"/>
        </w:rPr>
        <w:t>square numbers to find these numbers, and Cantor’s diagonal argument proved that almost all real numbers are these numbers which have non-terminating and non-repeating decimal representations. For ten points, identify these numbe</w:t>
      </w:r>
      <w:r>
        <w:rPr>
          <w:rFonts w:ascii="Times New Roman" w:eastAsia="Times New Roman" w:hAnsi="Times New Roman" w:cs="Times New Roman"/>
          <w:sz w:val="20"/>
        </w:rPr>
        <w:t>rs that cannot be expressed as a fraction of two integers “</w:t>
      </w:r>
      <w:proofErr w:type="spellStart"/>
      <w:r>
        <w:rPr>
          <w:rFonts w:ascii="Times New Roman" w:eastAsia="Times New Roman" w:hAnsi="Times New Roman" w:cs="Times New Roman"/>
          <w:i/>
          <w:sz w:val="20"/>
        </w:rPr>
        <w:t>a</w:t>
      </w:r>
      <w:proofErr w:type="spellEnd"/>
      <w:r>
        <w:rPr>
          <w:rFonts w:ascii="Times New Roman" w:eastAsia="Times New Roman" w:hAnsi="Times New Roman" w:cs="Times New Roman"/>
          <w:sz w:val="20"/>
        </w:rPr>
        <w:t xml:space="preserve"> over </w:t>
      </w:r>
      <w:r>
        <w:rPr>
          <w:rFonts w:ascii="Times New Roman" w:eastAsia="Times New Roman" w:hAnsi="Times New Roman" w:cs="Times New Roman"/>
          <w:i/>
          <w:sz w:val="20"/>
        </w:rPr>
        <w:t>b</w:t>
      </w:r>
      <w:r>
        <w:rPr>
          <w:rFonts w:ascii="Times New Roman" w:eastAsia="Times New Roman" w:hAnsi="Times New Roman" w:cs="Times New Roman"/>
          <w:sz w:val="20"/>
        </w:rPr>
        <w:t xml:space="preserve">,” exemplified by </w:t>
      </w:r>
      <w:r>
        <w:rPr>
          <w:rFonts w:ascii="Times New Roman" w:eastAsia="Times New Roman" w:hAnsi="Times New Roman" w:cs="Times New Roman"/>
          <w:i/>
          <w:sz w:val="20"/>
        </w:rPr>
        <w:t>e</w:t>
      </w:r>
      <w:r>
        <w:rPr>
          <w:rFonts w:ascii="Times New Roman" w:eastAsia="Times New Roman" w:hAnsi="Times New Roman" w:cs="Times New Roman"/>
          <w:sz w:val="20"/>
        </w:rPr>
        <w:t xml:space="preserve"> and the square root of two.</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irrational</w:t>
      </w:r>
      <w:r>
        <w:rPr>
          <w:rFonts w:ascii="Times New Roman" w:eastAsia="Times New Roman" w:hAnsi="Times New Roman" w:cs="Times New Roman"/>
          <w:sz w:val="20"/>
        </w:rPr>
        <w:t xml:space="preserve"> numbers [accept </w:t>
      </w:r>
      <w:r>
        <w:rPr>
          <w:rFonts w:ascii="Times New Roman" w:eastAsia="Times New Roman" w:hAnsi="Times New Roman" w:cs="Times New Roman"/>
          <w:b/>
          <w:sz w:val="20"/>
          <w:u w:val="single"/>
        </w:rPr>
        <w:t>square root</w:t>
      </w:r>
      <w:r>
        <w:rPr>
          <w:rFonts w:ascii="Times New Roman" w:eastAsia="Times New Roman" w:hAnsi="Times New Roman" w:cs="Times New Roman"/>
          <w:sz w:val="20"/>
        </w:rPr>
        <w:t>s before “quadratic"]</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14. The Comitia </w:t>
      </w:r>
      <w:proofErr w:type="spellStart"/>
      <w:r>
        <w:rPr>
          <w:rFonts w:ascii="Times New Roman" w:eastAsia="Times New Roman" w:hAnsi="Times New Roman" w:cs="Times New Roman"/>
          <w:b/>
          <w:sz w:val="20"/>
        </w:rPr>
        <w:t>Centuriata</w:t>
      </w:r>
      <w:proofErr w:type="spellEnd"/>
      <w:r>
        <w:rPr>
          <w:rFonts w:ascii="Times New Roman" w:eastAsia="Times New Roman" w:hAnsi="Times New Roman" w:cs="Times New Roman"/>
          <w:b/>
          <w:sz w:val="20"/>
        </w:rPr>
        <w:t xml:space="preserve"> designated the holder of this office, wh</w:t>
      </w:r>
      <w:r>
        <w:rPr>
          <w:rFonts w:ascii="Times New Roman" w:eastAsia="Times New Roman" w:hAnsi="Times New Roman" w:cs="Times New Roman"/>
          <w:b/>
          <w:sz w:val="20"/>
        </w:rPr>
        <w:t xml:space="preserve">ich was the endpoint of the </w:t>
      </w:r>
      <w:proofErr w:type="spellStart"/>
      <w:r>
        <w:rPr>
          <w:rFonts w:ascii="Times New Roman" w:eastAsia="Times New Roman" w:hAnsi="Times New Roman" w:cs="Times New Roman"/>
          <w:b/>
          <w:i/>
          <w:sz w:val="20"/>
        </w:rPr>
        <w:t>cursus</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honorum</w:t>
      </w:r>
      <w:proofErr w:type="spellEnd"/>
      <w:r>
        <w:rPr>
          <w:rFonts w:ascii="Times New Roman" w:eastAsia="Times New Roman" w:hAnsi="Times New Roman" w:cs="Times New Roman"/>
          <w:b/>
          <w:sz w:val="20"/>
        </w:rPr>
        <w:t xml:space="preserve">. After their stay in office, these people were often given the governorship of a province and were known as pro-[this]. Lucius </w:t>
      </w:r>
      <w:proofErr w:type="spellStart"/>
      <w:r>
        <w:rPr>
          <w:rFonts w:ascii="Times New Roman" w:eastAsia="Times New Roman" w:hAnsi="Times New Roman" w:cs="Times New Roman"/>
          <w:b/>
          <w:sz w:val="20"/>
        </w:rPr>
        <w:t>Junius</w:t>
      </w:r>
      <w:proofErr w:type="spellEnd"/>
      <w:r>
        <w:rPr>
          <w:rFonts w:ascii="Times New Roman" w:eastAsia="Times New Roman" w:hAnsi="Times New Roman" w:cs="Times New Roman"/>
          <w:b/>
          <w:sz w:val="20"/>
        </w:rPr>
        <w:t xml:space="preserve"> Brutus was the first holder of this position, while Caligula tried to elevate h</w:t>
      </w:r>
      <w:r>
        <w:rPr>
          <w:rFonts w:ascii="Times New Roman" w:eastAsia="Times New Roman" w:hAnsi="Times New Roman" w:cs="Times New Roman"/>
          <w:b/>
          <w:sz w:val="20"/>
        </w:rPr>
        <w:t>is (*)</w:t>
      </w:r>
      <w:r>
        <w:rPr>
          <w:rFonts w:ascii="Times New Roman" w:eastAsia="Times New Roman" w:hAnsi="Times New Roman" w:cs="Times New Roman"/>
          <w:sz w:val="20"/>
        </w:rPr>
        <w:t xml:space="preserve"> horse </w:t>
      </w:r>
      <w:proofErr w:type="spellStart"/>
      <w:r>
        <w:rPr>
          <w:rFonts w:ascii="Times New Roman" w:eastAsia="Times New Roman" w:hAnsi="Times New Roman" w:cs="Times New Roman"/>
          <w:sz w:val="20"/>
        </w:rPr>
        <w:t>Incitatus</w:t>
      </w:r>
      <w:proofErr w:type="spellEnd"/>
      <w:r>
        <w:rPr>
          <w:rFonts w:ascii="Times New Roman" w:eastAsia="Times New Roman" w:hAnsi="Times New Roman" w:cs="Times New Roman"/>
          <w:sz w:val="20"/>
        </w:rPr>
        <w:t xml:space="preserve"> to this position and Gaius Marius held it for an unprecedented seven terms. The Lex </w:t>
      </w:r>
      <w:proofErr w:type="spellStart"/>
      <w:r>
        <w:rPr>
          <w:rFonts w:ascii="Times New Roman" w:eastAsia="Times New Roman" w:hAnsi="Times New Roman" w:cs="Times New Roman"/>
          <w:sz w:val="20"/>
        </w:rPr>
        <w:t>Licinia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Sextia</w:t>
      </w:r>
      <w:proofErr w:type="spellEnd"/>
      <w:r>
        <w:rPr>
          <w:rFonts w:ascii="Times New Roman" w:eastAsia="Times New Roman" w:hAnsi="Times New Roman" w:cs="Times New Roman"/>
          <w:sz w:val="20"/>
        </w:rPr>
        <w:t xml:space="preserve"> provided that there be at least one plebeian in this position each year. For ten points, identify this highest elected official of the</w:t>
      </w:r>
      <w:r>
        <w:rPr>
          <w:rFonts w:ascii="Times New Roman" w:eastAsia="Times New Roman" w:hAnsi="Times New Roman" w:cs="Times New Roman"/>
          <w:sz w:val="20"/>
        </w:rPr>
        <w:t xml:space="preserve"> Roman Republic, two of which served together in any particular year.</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consul</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consul</w:t>
      </w:r>
      <w:r>
        <w:rPr>
          <w:rFonts w:ascii="Times New Roman" w:eastAsia="Times New Roman" w:hAnsi="Times New Roman" w:cs="Times New Roman"/>
          <w:sz w:val="20"/>
        </w:rPr>
        <w:t>ate]</w:t>
      </w:r>
    </w:p>
    <w:p w:rsidR="002373AB" w:rsidRDefault="00A83F23">
      <w:pPr>
        <w:pStyle w:val="DefaultStyle"/>
        <w:contextualSpacing w:val="0"/>
      </w:pPr>
      <w:r>
        <w:rPr>
          <w:rFonts w:ascii="Times New Roman" w:eastAsia="Times New Roman" w:hAnsi="Times New Roman" w:cs="Times New Roman"/>
          <w:sz w:val="20"/>
        </w:rPr>
        <w:t>&lt;JD&gt;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DefaultStyle"/>
        <w:pageBreakBefore/>
        <w:contextualSpacing w:val="0"/>
      </w:pPr>
      <w:r>
        <w:rPr>
          <w:rFonts w:ascii="Times New Roman" w:eastAsia="Times New Roman" w:hAnsi="Times New Roman" w:cs="Times New Roman"/>
          <w:b/>
          <w:sz w:val="20"/>
        </w:rPr>
        <w:lastRenderedPageBreak/>
        <w:t xml:space="preserve">15. In one of this man’s works, the sub-lieutenant </w:t>
      </w:r>
      <w:proofErr w:type="spellStart"/>
      <w:r>
        <w:rPr>
          <w:rFonts w:ascii="Times New Roman" w:eastAsia="Times New Roman" w:hAnsi="Times New Roman" w:cs="Times New Roman"/>
          <w:b/>
          <w:sz w:val="20"/>
        </w:rPr>
        <w:t>Fedotik</w:t>
      </w:r>
      <w:proofErr w:type="spellEnd"/>
      <w:r>
        <w:rPr>
          <w:rFonts w:ascii="Times New Roman" w:eastAsia="Times New Roman" w:hAnsi="Times New Roman" w:cs="Times New Roman"/>
          <w:b/>
          <w:sz w:val="20"/>
        </w:rPr>
        <w:t xml:space="preserve"> loses all of his belongings from a fire, and another scene shows </w:t>
      </w:r>
      <w:proofErr w:type="spellStart"/>
      <w:r>
        <w:rPr>
          <w:rFonts w:ascii="Times New Roman" w:eastAsia="Times New Roman" w:hAnsi="Times New Roman" w:cs="Times New Roman"/>
          <w:b/>
          <w:sz w:val="20"/>
        </w:rPr>
        <w:t>Solony</w:t>
      </w:r>
      <w:proofErr w:type="spellEnd"/>
      <w:r>
        <w:rPr>
          <w:rFonts w:ascii="Times New Roman" w:eastAsia="Times New Roman" w:hAnsi="Times New Roman" w:cs="Times New Roman"/>
          <w:b/>
          <w:sz w:val="20"/>
        </w:rPr>
        <w:t xml:space="preserve"> challenging and k</w:t>
      </w:r>
      <w:r>
        <w:rPr>
          <w:rFonts w:ascii="Times New Roman" w:eastAsia="Times New Roman" w:hAnsi="Times New Roman" w:cs="Times New Roman"/>
          <w:b/>
          <w:sz w:val="20"/>
        </w:rPr>
        <w:t xml:space="preserve">illing Baron </w:t>
      </w:r>
      <w:proofErr w:type="spellStart"/>
      <w:r>
        <w:rPr>
          <w:rFonts w:ascii="Times New Roman" w:eastAsia="Times New Roman" w:hAnsi="Times New Roman" w:cs="Times New Roman"/>
          <w:b/>
          <w:sz w:val="20"/>
        </w:rPr>
        <w:t>Tuzenbach</w:t>
      </w:r>
      <w:proofErr w:type="spellEnd"/>
      <w:r>
        <w:rPr>
          <w:rFonts w:ascii="Times New Roman" w:eastAsia="Times New Roman" w:hAnsi="Times New Roman" w:cs="Times New Roman"/>
          <w:b/>
          <w:sz w:val="20"/>
        </w:rPr>
        <w:t xml:space="preserve"> in a duel. Konstantin commits suicide after giving the title animal to Nina in one work, and in another, the title character loves (*) </w:t>
      </w:r>
      <w:r>
        <w:rPr>
          <w:rFonts w:ascii="Times New Roman" w:eastAsia="Times New Roman" w:hAnsi="Times New Roman" w:cs="Times New Roman"/>
          <w:sz w:val="20"/>
        </w:rPr>
        <w:t xml:space="preserve">Elena and fails in his attempt to shoot Professor </w:t>
      </w:r>
      <w:proofErr w:type="spellStart"/>
      <w:r>
        <w:rPr>
          <w:rFonts w:ascii="Times New Roman" w:eastAsia="Times New Roman" w:hAnsi="Times New Roman" w:cs="Times New Roman"/>
          <w:sz w:val="20"/>
        </w:rPr>
        <w:t>Serebryakov</w:t>
      </w:r>
      <w:proofErr w:type="spellEnd"/>
      <w:r>
        <w:rPr>
          <w:rFonts w:ascii="Times New Roman" w:eastAsia="Times New Roman" w:hAnsi="Times New Roman" w:cs="Times New Roman"/>
          <w:sz w:val="20"/>
        </w:rPr>
        <w:t>. His most famous work features chara</w:t>
      </w:r>
      <w:r>
        <w:rPr>
          <w:rFonts w:ascii="Times New Roman" w:eastAsia="Times New Roman" w:hAnsi="Times New Roman" w:cs="Times New Roman"/>
          <w:sz w:val="20"/>
        </w:rPr>
        <w:t xml:space="preserve">cters like </w:t>
      </w:r>
      <w:proofErr w:type="spellStart"/>
      <w:r>
        <w:rPr>
          <w:rFonts w:ascii="Times New Roman" w:eastAsia="Times New Roman" w:hAnsi="Times New Roman" w:cs="Times New Roman"/>
          <w:sz w:val="20"/>
        </w:rPr>
        <w:t>Trofimov</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Gayev</w:t>
      </w:r>
      <w:proofErr w:type="spellEnd"/>
      <w:r>
        <w:rPr>
          <w:rFonts w:ascii="Times New Roman" w:eastAsia="Times New Roman" w:hAnsi="Times New Roman" w:cs="Times New Roman"/>
          <w:sz w:val="20"/>
        </w:rPr>
        <w:t xml:space="preserve">, and ends with </w:t>
      </w:r>
      <w:proofErr w:type="spellStart"/>
      <w:r>
        <w:rPr>
          <w:rFonts w:ascii="Times New Roman" w:eastAsia="Times New Roman" w:hAnsi="Times New Roman" w:cs="Times New Roman"/>
          <w:sz w:val="20"/>
        </w:rPr>
        <w:t>Lopakhin</w:t>
      </w:r>
      <w:proofErr w:type="spellEnd"/>
      <w:r>
        <w:rPr>
          <w:rFonts w:ascii="Times New Roman" w:eastAsia="Times New Roman" w:hAnsi="Times New Roman" w:cs="Times New Roman"/>
          <w:sz w:val="20"/>
        </w:rPr>
        <w:t xml:space="preserve"> purchasing Madame </w:t>
      </w:r>
      <w:proofErr w:type="spellStart"/>
      <w:r>
        <w:rPr>
          <w:rFonts w:ascii="Times New Roman" w:eastAsia="Times New Roman" w:hAnsi="Times New Roman" w:cs="Times New Roman"/>
          <w:sz w:val="20"/>
        </w:rPr>
        <w:t>Ranevsky’s</w:t>
      </w:r>
      <w:proofErr w:type="spellEnd"/>
      <w:r>
        <w:rPr>
          <w:rFonts w:ascii="Times New Roman" w:eastAsia="Times New Roman" w:hAnsi="Times New Roman" w:cs="Times New Roman"/>
          <w:sz w:val="20"/>
        </w:rPr>
        <w:t xml:space="preserve"> estate and cutting down the title tree. For ten points, name this Russian playwright of </w:t>
      </w:r>
      <w:r>
        <w:rPr>
          <w:rFonts w:ascii="Times New Roman" w:eastAsia="Times New Roman" w:hAnsi="Times New Roman" w:cs="Times New Roman"/>
          <w:i/>
          <w:sz w:val="20"/>
        </w:rPr>
        <w:t>The Three Sisters</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Seagull</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Uncle </w:t>
      </w:r>
      <w:proofErr w:type="spellStart"/>
      <w:r>
        <w:rPr>
          <w:rFonts w:ascii="Times New Roman" w:eastAsia="Times New Roman" w:hAnsi="Times New Roman" w:cs="Times New Roman"/>
          <w:i/>
          <w:sz w:val="20"/>
        </w:rPr>
        <w:t>Vanya</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Cherry Orchard</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Anton Pavlovich </w:t>
      </w:r>
      <w:r>
        <w:rPr>
          <w:rFonts w:ascii="Times New Roman" w:eastAsia="Times New Roman" w:hAnsi="Times New Roman" w:cs="Times New Roman"/>
          <w:b/>
          <w:sz w:val="20"/>
          <w:u w:val="single"/>
        </w:rPr>
        <w:t>Chekhov</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16. One scene in this film shows six Asians playing Uno at a lunch table. One character in this film misspells chlamydia with a “k,” while another is the daughter of the inventor of toaster strudel. Mr. Duvall exclaims</w:t>
      </w:r>
      <w:r>
        <w:rPr>
          <w:rFonts w:ascii="Times New Roman" w:eastAsia="Times New Roman" w:hAnsi="Times New Roman" w:cs="Times New Roman"/>
          <w:b/>
          <w:sz w:val="20"/>
        </w:rPr>
        <w:t xml:space="preserve"> that he “did not leave the South Side for this” after a riot occurs in this film, whose main character realizes at a key moment that the (*)</w:t>
      </w:r>
      <w:r>
        <w:rPr>
          <w:rFonts w:ascii="Times New Roman" w:eastAsia="Times New Roman" w:hAnsi="Times New Roman" w:cs="Times New Roman"/>
          <w:sz w:val="20"/>
        </w:rPr>
        <w:t xml:space="preserve"> limit does not exist. That protagonist of this film helps create the Burn Book and fakes bad calculus scores to ge</w:t>
      </w:r>
      <w:r>
        <w:rPr>
          <w:rFonts w:ascii="Times New Roman" w:eastAsia="Times New Roman" w:hAnsi="Times New Roman" w:cs="Times New Roman"/>
          <w:sz w:val="20"/>
        </w:rPr>
        <w:t xml:space="preserve">t closer to Aaron Samuels. Regina George is hit by a school bus in, for ten points, what 2004 film in which Cady Heron is introduced to high school cliques by the Plastics, starring Lindsay </w:t>
      </w:r>
      <w:proofErr w:type="spellStart"/>
      <w:r>
        <w:rPr>
          <w:rFonts w:ascii="Times New Roman" w:eastAsia="Times New Roman" w:hAnsi="Times New Roman" w:cs="Times New Roman"/>
          <w:sz w:val="20"/>
        </w:rPr>
        <w:t>Lohan</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Mean Girls</w:t>
      </w:r>
    </w:p>
    <w:p w:rsidR="002373AB" w:rsidRDefault="00A83F23">
      <w:pPr>
        <w:pStyle w:val="DefaultStyle"/>
        <w:contextualSpacing w:val="0"/>
      </w:pPr>
      <w:r>
        <w:rPr>
          <w:rFonts w:ascii="Times New Roman" w:eastAsia="Times New Roman" w:hAnsi="Times New Roman" w:cs="Times New Roman"/>
          <w:sz w:val="20"/>
        </w:rPr>
        <w:t>&lt;JD&gt;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17. Asynchronous examples of these</w:t>
      </w:r>
      <w:r>
        <w:rPr>
          <w:rFonts w:ascii="Times New Roman" w:eastAsia="Times New Roman" w:hAnsi="Times New Roman" w:cs="Times New Roman"/>
          <w:b/>
          <w:sz w:val="20"/>
        </w:rPr>
        <w:t xml:space="preserve"> devices include AMULET and ILLIAC II, which are coordinated using pipeline controls and FIFO sequencers. They operate primarily based on fetch, decode, execute, and </w:t>
      </w:r>
      <w:proofErr w:type="spellStart"/>
      <w:r>
        <w:rPr>
          <w:rFonts w:ascii="Times New Roman" w:eastAsia="Times New Roman" w:hAnsi="Times New Roman" w:cs="Times New Roman"/>
          <w:b/>
          <w:sz w:val="20"/>
        </w:rPr>
        <w:t>writeback</w:t>
      </w:r>
      <w:proofErr w:type="spellEnd"/>
      <w:r>
        <w:rPr>
          <w:rFonts w:ascii="Times New Roman" w:eastAsia="Times New Roman" w:hAnsi="Times New Roman" w:cs="Times New Roman"/>
          <w:b/>
          <w:sz w:val="20"/>
        </w:rPr>
        <w:t>, and the von Neumann bottleneck limiting their performance can be reduced by add</w:t>
      </w:r>
      <w:r>
        <w:rPr>
          <w:rFonts w:ascii="Times New Roman" w:eastAsia="Times New Roman" w:hAnsi="Times New Roman" w:cs="Times New Roman"/>
          <w:b/>
          <w:sz w:val="20"/>
        </w:rPr>
        <w:t xml:space="preserve">ing a (*) </w:t>
      </w:r>
      <w:r>
        <w:rPr>
          <w:rFonts w:ascii="Times New Roman" w:eastAsia="Times New Roman" w:hAnsi="Times New Roman" w:cs="Times New Roman"/>
          <w:sz w:val="20"/>
        </w:rPr>
        <w:t>cache. They transmit information between the ALU, registers, and memory, and their cloc</w:t>
      </w:r>
      <w:bookmarkStart w:id="0" w:name="_GoBack"/>
      <w:bookmarkEnd w:id="0"/>
      <w:r>
        <w:rPr>
          <w:rFonts w:ascii="Times New Roman" w:eastAsia="Times New Roman" w:hAnsi="Times New Roman" w:cs="Times New Roman"/>
          <w:sz w:val="20"/>
        </w:rPr>
        <w:t xml:space="preserve">k rate is typically measured in gigahertz. Multiple cores can be found in ones manufactured by AMD and Intel. For ten points, identify this hardware component </w:t>
      </w:r>
      <w:r>
        <w:rPr>
          <w:rFonts w:ascii="Times New Roman" w:eastAsia="Times New Roman" w:hAnsi="Times New Roman" w:cs="Times New Roman"/>
          <w:sz w:val="20"/>
        </w:rPr>
        <w:t>that handles instructions and computation for a computer.</w:t>
      </w:r>
    </w:p>
    <w:p w:rsidR="002373AB" w:rsidRPr="00F50F5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CPU</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central processing unit</w:t>
      </w:r>
      <w:r w:rsidR="00F50F5B">
        <w:rPr>
          <w:rFonts w:ascii="Times New Roman" w:eastAsia="Times New Roman" w:hAnsi="Times New Roman" w:cs="Times New Roman"/>
          <w:sz w:val="20"/>
        </w:rPr>
        <w:t xml:space="preserve"> [accept micro</w:t>
      </w:r>
      <w:r w:rsidR="00F50F5B" w:rsidRPr="00F50F5B">
        <w:rPr>
          <w:rFonts w:ascii="Times New Roman" w:eastAsia="Times New Roman" w:hAnsi="Times New Roman" w:cs="Times New Roman"/>
          <w:b/>
          <w:sz w:val="20"/>
          <w:u w:val="single"/>
        </w:rPr>
        <w:t>processor</w:t>
      </w:r>
      <w:r w:rsidR="00F50F5B">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A83F23">
      <w:pPr>
        <w:pStyle w:val="NormalWeb"/>
        <w:spacing w:line="276" w:lineRule="auto"/>
      </w:pPr>
      <w:r>
        <w:rPr>
          <w:b/>
          <w:bCs/>
          <w:color w:val="000000"/>
          <w:sz w:val="20"/>
          <w:szCs w:val="20"/>
        </w:rPr>
        <w:t xml:space="preserve">18. The Durham Report urged for the union of this modern-day country’s two parts. The explosion of the </w:t>
      </w:r>
      <w:r>
        <w:rPr>
          <w:b/>
          <w:bCs/>
          <w:i/>
          <w:iCs/>
          <w:color w:val="000000"/>
          <w:sz w:val="20"/>
          <w:szCs w:val="20"/>
        </w:rPr>
        <w:t xml:space="preserve">SS Mont-Blanc </w:t>
      </w:r>
      <w:r>
        <w:rPr>
          <w:b/>
          <w:bCs/>
          <w:color w:val="000000"/>
          <w:sz w:val="20"/>
          <w:szCs w:val="20"/>
        </w:rPr>
        <w:t>occurred in this country, whose firs</w:t>
      </w:r>
      <w:r>
        <w:rPr>
          <w:b/>
          <w:bCs/>
          <w:color w:val="000000"/>
          <w:sz w:val="20"/>
          <w:szCs w:val="20"/>
        </w:rPr>
        <w:t>t prime minister left office after accepting bribes over the construction of a transcontinental railroad in the (*)</w:t>
      </w:r>
      <w:r>
        <w:rPr>
          <w:color w:val="000000"/>
          <w:sz w:val="20"/>
          <w:szCs w:val="20"/>
        </w:rPr>
        <w:t xml:space="preserve"> Pacific Scandal.</w:t>
      </w:r>
      <w:r>
        <w:rPr>
          <w:b/>
          <w:bCs/>
          <w:color w:val="000000"/>
          <w:sz w:val="20"/>
          <w:szCs w:val="20"/>
        </w:rPr>
        <w:t xml:space="preserve"> </w:t>
      </w:r>
      <w:r>
        <w:rPr>
          <w:color w:val="000000"/>
          <w:sz w:val="20"/>
          <w:szCs w:val="20"/>
        </w:rPr>
        <w:t>Louisiana’s Cajun culture originated from settlers in this country called Acadians. The Battle of the Plains of Abraham occ</w:t>
      </w:r>
      <w:r>
        <w:rPr>
          <w:color w:val="000000"/>
          <w:sz w:val="20"/>
          <w:szCs w:val="20"/>
        </w:rPr>
        <w:t>urred in this country during the French and Indian War, and its Klondike Gold Rush resulted in the settlement of Yukon Territory. For ten points, identify this largest member of the British Commonwealth home to the province of Ontario.</w:t>
      </w:r>
    </w:p>
    <w:p w:rsidR="002373AB" w:rsidRDefault="00A83F23">
      <w:pPr>
        <w:pStyle w:val="NormalWeb"/>
        <w:spacing w:line="276" w:lineRule="auto"/>
      </w:pPr>
      <w:r>
        <w:rPr>
          <w:color w:val="000000"/>
          <w:sz w:val="20"/>
          <w:szCs w:val="20"/>
        </w:rPr>
        <w:t xml:space="preserve">ANSWER: </w:t>
      </w:r>
      <w:r>
        <w:rPr>
          <w:b/>
          <w:bCs/>
          <w:color w:val="000000"/>
          <w:sz w:val="20"/>
          <w:szCs w:val="20"/>
          <w:u w:val="single"/>
        </w:rPr>
        <w:t>Canada</w:t>
      </w:r>
      <w:r>
        <w:rPr>
          <w:color w:val="000000"/>
          <w:sz w:val="20"/>
          <w:szCs w:val="20"/>
        </w:rPr>
        <w:t xml:space="preserve"> </w:t>
      </w:r>
    </w:p>
    <w:p w:rsidR="002373AB" w:rsidRDefault="00A83F23">
      <w:pPr>
        <w:pStyle w:val="NormalWeb"/>
        <w:spacing w:line="276" w:lineRule="auto"/>
      </w:pPr>
      <w:r>
        <w:rPr>
          <w:color w:val="000000"/>
          <w:sz w:val="20"/>
          <w:szCs w:val="20"/>
        </w:rPr>
        <w:t>&lt;JD&gt;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19. The intensity of this process for electrons is proportional to the structure factor squared, and one parameter for this phenomenon measures the ratio of aperture size squared to the product of distance and wavelength. Due to this process, every point o</w:t>
      </w:r>
      <w:r>
        <w:rPr>
          <w:rFonts w:ascii="Times New Roman" w:eastAsia="Times New Roman" w:hAnsi="Times New Roman" w:cs="Times New Roman"/>
          <w:b/>
          <w:sz w:val="20"/>
        </w:rPr>
        <w:t xml:space="preserve">n a wave front is considered a source of (*) </w:t>
      </w:r>
      <w:r>
        <w:rPr>
          <w:rFonts w:ascii="Times New Roman" w:eastAsia="Times New Roman" w:hAnsi="Times New Roman" w:cs="Times New Roman"/>
          <w:sz w:val="20"/>
        </w:rPr>
        <w:t xml:space="preserve">secondary spherical </w:t>
      </w:r>
      <w:proofErr w:type="gramStart"/>
      <w:r>
        <w:rPr>
          <w:rFonts w:ascii="Times New Roman" w:eastAsia="Times New Roman" w:hAnsi="Times New Roman" w:cs="Times New Roman"/>
          <w:sz w:val="20"/>
        </w:rPr>
        <w:t>wavelets,</w:t>
      </w:r>
      <w:proofErr w:type="gramEnd"/>
      <w:r>
        <w:rPr>
          <w:rFonts w:ascii="Times New Roman" w:eastAsia="Times New Roman" w:hAnsi="Times New Roman" w:cs="Times New Roman"/>
          <w:sz w:val="20"/>
        </w:rPr>
        <w:t xml:space="preserve"> and this interaction creates an Airy disk that limits the focusing ability of lenses. Interference caused by this phenomenon creates alternating light and dark bands, which was obse</w:t>
      </w:r>
      <w:r>
        <w:rPr>
          <w:rFonts w:ascii="Times New Roman" w:eastAsia="Times New Roman" w:hAnsi="Times New Roman" w:cs="Times New Roman"/>
          <w:sz w:val="20"/>
        </w:rPr>
        <w:t>rved in Young’s double-slit experiment. For ten points, identify this phenomenon where waves bend around an obstacle.</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diffraction</w:t>
      </w:r>
      <w:r>
        <w:rPr>
          <w:rFonts w:ascii="Times New Roman" w:eastAsia="Times New Roman" w:hAnsi="Times New Roman" w:cs="Times New Roman"/>
          <w:sz w:val="20"/>
        </w:rPr>
        <w:t xml:space="preserve"> [accept x-ray </w:t>
      </w:r>
      <w:r>
        <w:rPr>
          <w:rFonts w:ascii="Times New Roman" w:eastAsia="Times New Roman" w:hAnsi="Times New Roman" w:cs="Times New Roman"/>
          <w:b/>
          <w:sz w:val="20"/>
          <w:u w:val="single"/>
        </w:rPr>
        <w:t>scattering</w:t>
      </w:r>
      <w:r>
        <w:rPr>
          <w:rFonts w:ascii="Times New Roman" w:eastAsia="Times New Roman" w:hAnsi="Times New Roman" w:cs="Times New Roman"/>
          <w:sz w:val="20"/>
        </w:rPr>
        <w:t xml:space="preserve"> before “ratio”]</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NormalWeb"/>
        <w:pageBreakBefore/>
        <w:spacing w:line="276" w:lineRule="auto"/>
      </w:pPr>
      <w:r>
        <w:rPr>
          <w:b/>
          <w:bCs/>
          <w:color w:val="000000"/>
          <w:sz w:val="20"/>
          <w:szCs w:val="20"/>
        </w:rPr>
        <w:lastRenderedPageBreak/>
        <w:t xml:space="preserve">20. Works of art in this movement include </w:t>
      </w:r>
      <w:r>
        <w:rPr>
          <w:b/>
          <w:bCs/>
          <w:i/>
          <w:iCs/>
          <w:color w:val="000000"/>
          <w:sz w:val="20"/>
          <w:szCs w:val="20"/>
        </w:rPr>
        <w:t>View of the Thames</w:t>
      </w:r>
      <w:r>
        <w:rPr>
          <w:b/>
          <w:bCs/>
          <w:color w:val="000000"/>
          <w:sz w:val="20"/>
          <w:szCs w:val="20"/>
        </w:rPr>
        <w:t>, which wa</w:t>
      </w:r>
      <w:r>
        <w:rPr>
          <w:b/>
          <w:bCs/>
          <w:color w:val="000000"/>
          <w:sz w:val="20"/>
          <w:szCs w:val="20"/>
        </w:rPr>
        <w:t xml:space="preserve">s painted by Alfred Sisley, a British artist dedicated to </w:t>
      </w:r>
      <w:r>
        <w:rPr>
          <w:b/>
          <w:bCs/>
          <w:i/>
          <w:iCs/>
          <w:color w:val="000000"/>
          <w:sz w:val="20"/>
          <w:szCs w:val="20"/>
        </w:rPr>
        <w:t xml:space="preserve">en </w:t>
      </w:r>
      <w:proofErr w:type="spellStart"/>
      <w:r>
        <w:rPr>
          <w:b/>
          <w:bCs/>
          <w:i/>
          <w:iCs/>
          <w:color w:val="000000"/>
          <w:sz w:val="20"/>
          <w:szCs w:val="20"/>
        </w:rPr>
        <w:t>plein</w:t>
      </w:r>
      <w:proofErr w:type="spellEnd"/>
      <w:r>
        <w:rPr>
          <w:b/>
          <w:bCs/>
          <w:i/>
          <w:iCs/>
          <w:color w:val="000000"/>
          <w:sz w:val="20"/>
          <w:szCs w:val="20"/>
        </w:rPr>
        <w:t xml:space="preserve"> air</w:t>
      </w:r>
      <w:r>
        <w:rPr>
          <w:b/>
          <w:bCs/>
          <w:color w:val="000000"/>
          <w:sz w:val="20"/>
          <w:szCs w:val="20"/>
        </w:rPr>
        <w:t xml:space="preserve"> landscapes. </w:t>
      </w:r>
      <w:proofErr w:type="spellStart"/>
      <w:r>
        <w:rPr>
          <w:b/>
          <w:bCs/>
          <w:color w:val="000000"/>
          <w:sz w:val="20"/>
          <w:szCs w:val="20"/>
        </w:rPr>
        <w:t>Berthe</w:t>
      </w:r>
      <w:proofErr w:type="spellEnd"/>
      <w:r>
        <w:rPr>
          <w:b/>
          <w:bCs/>
          <w:color w:val="000000"/>
          <w:sz w:val="20"/>
          <w:szCs w:val="20"/>
        </w:rPr>
        <w:t xml:space="preserve"> Morisot painted </w:t>
      </w:r>
      <w:r>
        <w:rPr>
          <w:b/>
          <w:bCs/>
          <w:i/>
          <w:iCs/>
          <w:color w:val="000000"/>
          <w:sz w:val="20"/>
          <w:szCs w:val="20"/>
        </w:rPr>
        <w:t>The Cradle</w:t>
      </w:r>
      <w:r>
        <w:rPr>
          <w:b/>
          <w:bCs/>
          <w:color w:val="000000"/>
          <w:sz w:val="20"/>
          <w:szCs w:val="20"/>
        </w:rPr>
        <w:t xml:space="preserve"> using this movement’s techniques, which typically avoids using black paint. One work in this movement depicts the seamstress (*) </w:t>
      </w:r>
      <w:proofErr w:type="spellStart"/>
      <w:r>
        <w:rPr>
          <w:color w:val="000000"/>
          <w:sz w:val="20"/>
          <w:szCs w:val="20"/>
        </w:rPr>
        <w:t>Aline</w:t>
      </w:r>
      <w:proofErr w:type="spellEnd"/>
      <w:r>
        <w:rPr>
          <w:color w:val="000000"/>
          <w:sz w:val="20"/>
          <w:szCs w:val="20"/>
        </w:rPr>
        <w:t xml:space="preserve"> </w:t>
      </w:r>
      <w:proofErr w:type="spellStart"/>
      <w:r>
        <w:rPr>
          <w:color w:val="000000"/>
          <w:sz w:val="20"/>
          <w:szCs w:val="20"/>
        </w:rPr>
        <w:t>Char</w:t>
      </w:r>
      <w:r>
        <w:rPr>
          <w:color w:val="000000"/>
          <w:sz w:val="20"/>
          <w:szCs w:val="20"/>
        </w:rPr>
        <w:t>igot</w:t>
      </w:r>
      <w:proofErr w:type="spellEnd"/>
      <w:r>
        <w:rPr>
          <w:color w:val="000000"/>
          <w:sz w:val="20"/>
          <w:szCs w:val="20"/>
        </w:rPr>
        <w:t xml:space="preserve">, who plays with a small black dog and sits in a dining table. Louis Leroy coined the name of this movement. Renoir’s </w:t>
      </w:r>
      <w:r>
        <w:rPr>
          <w:i/>
          <w:iCs/>
          <w:color w:val="000000"/>
          <w:sz w:val="20"/>
          <w:szCs w:val="20"/>
        </w:rPr>
        <w:t>Luncheon of the Boating Party</w:t>
      </w:r>
      <w:r>
        <w:rPr>
          <w:color w:val="000000"/>
          <w:sz w:val="20"/>
          <w:szCs w:val="20"/>
        </w:rPr>
        <w:t xml:space="preserve"> was a part of, for ten points, what 19th century French art movement named after a Claude Monet painting of a sunrise in Le Havre?</w:t>
      </w:r>
    </w:p>
    <w:p w:rsidR="002373AB" w:rsidRDefault="00A83F23">
      <w:pPr>
        <w:pStyle w:val="NormalWeb"/>
        <w:spacing w:line="276" w:lineRule="auto"/>
      </w:pPr>
      <w:r>
        <w:rPr>
          <w:color w:val="000000"/>
          <w:sz w:val="20"/>
          <w:szCs w:val="20"/>
        </w:rPr>
        <w:t xml:space="preserve">ANSWER: </w:t>
      </w:r>
      <w:r>
        <w:rPr>
          <w:b/>
          <w:bCs/>
          <w:color w:val="000000"/>
          <w:sz w:val="20"/>
          <w:szCs w:val="20"/>
          <w:u w:val="single"/>
        </w:rPr>
        <w:t>Impression</w:t>
      </w:r>
      <w:r>
        <w:rPr>
          <w:color w:val="000000"/>
          <w:sz w:val="20"/>
          <w:szCs w:val="20"/>
        </w:rPr>
        <w:t>ism</w:t>
      </w:r>
    </w:p>
    <w:p w:rsidR="002373AB" w:rsidRDefault="00A83F23">
      <w:pPr>
        <w:pStyle w:val="NormalWeb"/>
        <w:spacing w:line="276" w:lineRule="auto"/>
      </w:pPr>
      <w:r>
        <w:rPr>
          <w:color w:val="000000"/>
          <w:sz w:val="20"/>
          <w:szCs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21. This disorder results from the repeated activation of the nucleus </w:t>
      </w:r>
      <w:proofErr w:type="spellStart"/>
      <w:r>
        <w:rPr>
          <w:rFonts w:ascii="Times New Roman" w:eastAsia="Times New Roman" w:hAnsi="Times New Roman" w:cs="Times New Roman"/>
          <w:b/>
          <w:sz w:val="20"/>
        </w:rPr>
        <w:t>accumbens</w:t>
      </w:r>
      <w:proofErr w:type="spellEnd"/>
      <w:r>
        <w:rPr>
          <w:rFonts w:ascii="Times New Roman" w:eastAsia="Times New Roman" w:hAnsi="Times New Roman" w:cs="Times New Roman"/>
          <w:b/>
          <w:sz w:val="20"/>
        </w:rPr>
        <w:t xml:space="preserve"> by the ventral t</w:t>
      </w:r>
      <w:r>
        <w:rPr>
          <w:rFonts w:ascii="Times New Roman" w:eastAsia="Times New Roman" w:hAnsi="Times New Roman" w:cs="Times New Roman"/>
          <w:b/>
          <w:sz w:val="20"/>
        </w:rPr>
        <w:t>egmental area. Due to neuroplasticity, this condition can cause the decreased activity of inhibitory neurons and can result in increased tolerance since it alters the (*)</w:t>
      </w:r>
      <w:r>
        <w:rPr>
          <w:rFonts w:ascii="Times New Roman" w:eastAsia="Times New Roman" w:hAnsi="Times New Roman" w:cs="Times New Roman"/>
          <w:sz w:val="20"/>
        </w:rPr>
        <w:t xml:space="preserve"> reward pathway. This condition can be treated by drugs like naltrexone and methadone.</w:t>
      </w:r>
      <w:r>
        <w:rPr>
          <w:rFonts w:ascii="Times New Roman" w:eastAsia="Times New Roman" w:hAnsi="Times New Roman" w:cs="Times New Roman"/>
          <w:sz w:val="20"/>
        </w:rPr>
        <w:t xml:space="preserve">  Individuals with this condition experience withdrawal symptoms after they can no longer use dopamine-stimulating chemicals like amphetamines and nicotine. For ten points, identify this condition which results when individuals become dependent on pleasure</w:t>
      </w:r>
      <w:r>
        <w:rPr>
          <w:rFonts w:ascii="Times New Roman" w:eastAsia="Times New Roman" w:hAnsi="Times New Roman" w:cs="Times New Roman"/>
          <w:sz w:val="20"/>
        </w:rPr>
        <w:t>-inducing substances like drugs.</w:t>
      </w:r>
    </w:p>
    <w:p w:rsidR="002373AB" w:rsidRDefault="00A83F23">
      <w:pPr>
        <w:pStyle w:val="DefaultStyle"/>
        <w:contextualSpacing w:val="0"/>
      </w:pPr>
      <w:r>
        <w:rPr>
          <w:rFonts w:ascii="Times New Roman" w:eastAsia="Times New Roman" w:hAnsi="Times New Roman" w:cs="Times New Roman"/>
          <w:sz w:val="20"/>
        </w:rPr>
        <w:t xml:space="preserve">ANSWER: drug </w:t>
      </w:r>
      <w:r>
        <w:rPr>
          <w:rFonts w:ascii="Times New Roman" w:eastAsia="Times New Roman" w:hAnsi="Times New Roman" w:cs="Times New Roman"/>
          <w:b/>
          <w:sz w:val="20"/>
          <w:u w:val="single"/>
        </w:rPr>
        <w:t>addiction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substance dependence</w:t>
      </w:r>
      <w:r>
        <w:rPr>
          <w:rFonts w:ascii="Times New Roman" w:eastAsia="Times New Roman" w:hAnsi="Times New Roman" w:cs="Times New Roman"/>
          <w:sz w:val="20"/>
        </w:rPr>
        <w:t>; prompt on “dependence”; prompt on “substance abuse”]</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b/>
          <w:sz w:val="20"/>
        </w:rPr>
        <w:t xml:space="preserve">22. Max </w:t>
      </w:r>
      <w:proofErr w:type="spellStart"/>
      <w:r>
        <w:rPr>
          <w:rFonts w:ascii="Times New Roman" w:eastAsia="Times New Roman" w:hAnsi="Times New Roman" w:cs="Times New Roman"/>
          <w:b/>
          <w:sz w:val="20"/>
        </w:rPr>
        <w:t>Dehn</w:t>
      </w:r>
      <w:proofErr w:type="spellEnd"/>
      <w:r>
        <w:rPr>
          <w:rFonts w:ascii="Times New Roman" w:eastAsia="Times New Roman" w:hAnsi="Times New Roman" w:cs="Times New Roman"/>
          <w:b/>
          <w:sz w:val="20"/>
        </w:rPr>
        <w:t xml:space="preserve"> showed that one type of these figures has a non-zero </w:t>
      </w:r>
      <w:proofErr w:type="spellStart"/>
      <w:r>
        <w:rPr>
          <w:rFonts w:ascii="Times New Roman" w:eastAsia="Times New Roman" w:hAnsi="Times New Roman" w:cs="Times New Roman"/>
          <w:b/>
          <w:sz w:val="20"/>
        </w:rPr>
        <w:t>Dehn</w:t>
      </w:r>
      <w:proofErr w:type="spellEnd"/>
      <w:r>
        <w:rPr>
          <w:rFonts w:ascii="Times New Roman" w:eastAsia="Times New Roman" w:hAnsi="Times New Roman" w:cs="Times New Roman"/>
          <w:b/>
          <w:sz w:val="20"/>
        </w:rPr>
        <w:t xml:space="preserve"> invariant in his proof of Hilbert’s third pr</w:t>
      </w:r>
      <w:r>
        <w:rPr>
          <w:rFonts w:ascii="Times New Roman" w:eastAsia="Times New Roman" w:hAnsi="Times New Roman" w:cs="Times New Roman"/>
          <w:b/>
          <w:sz w:val="20"/>
        </w:rPr>
        <w:t xml:space="preserve">oblem. The </w:t>
      </w:r>
      <w:proofErr w:type="spellStart"/>
      <w:r>
        <w:rPr>
          <w:rFonts w:ascii="Times New Roman" w:eastAsia="Times New Roman" w:hAnsi="Times New Roman" w:cs="Times New Roman"/>
          <w:b/>
          <w:sz w:val="20"/>
        </w:rPr>
        <w:t>pentachoron</w:t>
      </w:r>
      <w:proofErr w:type="spellEnd"/>
      <w:r>
        <w:rPr>
          <w:rFonts w:ascii="Times New Roman" w:eastAsia="Times New Roman" w:hAnsi="Times New Roman" w:cs="Times New Roman"/>
          <w:b/>
          <w:sz w:val="20"/>
        </w:rPr>
        <w:t xml:space="preserve"> contains 5 of these cells in four dimensions, and one subclass of this figure includes </w:t>
      </w:r>
      <w:proofErr w:type="spellStart"/>
      <w:r>
        <w:rPr>
          <w:rFonts w:ascii="Times New Roman" w:eastAsia="Times New Roman" w:hAnsi="Times New Roman" w:cs="Times New Roman"/>
          <w:b/>
          <w:sz w:val="20"/>
        </w:rPr>
        <w:t>disphenoids</w:t>
      </w:r>
      <w:proofErr w:type="spellEnd"/>
      <w:r>
        <w:rPr>
          <w:rFonts w:ascii="Times New Roman" w:eastAsia="Times New Roman" w:hAnsi="Times New Roman" w:cs="Times New Roman"/>
          <w:b/>
          <w:sz w:val="20"/>
        </w:rPr>
        <w:t>. The volume of this figure is computed as one-sixth of t</w:t>
      </w:r>
      <w:r>
        <w:rPr>
          <w:rFonts w:ascii="Times New Roman" w:eastAsia="Times New Roman" w:hAnsi="Times New Roman" w:cs="Times New Roman"/>
          <w:b/>
          <w:bCs/>
          <w:sz w:val="20"/>
        </w:rPr>
        <w:t>he scalar triple product of its sides, and its (*)</w:t>
      </w:r>
      <w:r>
        <w:rPr>
          <w:rFonts w:ascii="Times New Roman" w:eastAsia="Times New Roman" w:hAnsi="Times New Roman" w:cs="Times New Roman"/>
          <w:b/>
          <w:sz w:val="20"/>
        </w:rPr>
        <w:t xml:space="preserve"> </w:t>
      </w:r>
      <w:r>
        <w:rPr>
          <w:rFonts w:ascii="Times New Roman" w:eastAsia="Times New Roman" w:hAnsi="Times New Roman" w:cs="Times New Roman"/>
          <w:sz w:val="20"/>
        </w:rPr>
        <w:t>regular type has surface ar</w:t>
      </w:r>
      <w:r>
        <w:rPr>
          <w:rFonts w:ascii="Times New Roman" w:eastAsia="Times New Roman" w:hAnsi="Times New Roman" w:cs="Times New Roman"/>
          <w:sz w:val="20"/>
        </w:rPr>
        <w:t xml:space="preserve">ea equal to </w:t>
      </w:r>
      <w:r>
        <w:rPr>
          <w:rFonts w:ascii="Times New Roman" w:eastAsia="Times New Roman" w:hAnsi="Times New Roman" w:cs="Times New Roman"/>
          <w:i/>
          <w:sz w:val="20"/>
        </w:rPr>
        <w:t>s</w:t>
      </w:r>
      <w:r>
        <w:rPr>
          <w:rFonts w:ascii="Times New Roman" w:eastAsia="Times New Roman" w:hAnsi="Times New Roman" w:cs="Times New Roman"/>
          <w:sz w:val="20"/>
        </w:rPr>
        <w:t xml:space="preserve"> squared times the square root of three. It is generalized as a 3-simplex, and its regular variety is the simplest platonic solid. For ten points, identify this polyhedron with four triangular faces.</w:t>
      </w:r>
    </w:p>
    <w:p w:rsidR="002373AB" w:rsidRDefault="00A83F23">
      <w:pPr>
        <w:pStyle w:val="DefaultStyle"/>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tetrahedron</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regular </w:t>
      </w:r>
      <w:r>
        <w:rPr>
          <w:rFonts w:ascii="Times New Roman" w:eastAsia="Times New Roman" w:hAnsi="Times New Roman" w:cs="Times New Roman"/>
          <w:b/>
          <w:sz w:val="20"/>
          <w:u w:val="single"/>
        </w:rPr>
        <w:t>tetrahe</w:t>
      </w:r>
      <w:r>
        <w:rPr>
          <w:rFonts w:ascii="Times New Roman" w:eastAsia="Times New Roman" w:hAnsi="Times New Roman" w:cs="Times New Roman"/>
          <w:b/>
          <w:sz w:val="20"/>
          <w:u w:val="single"/>
        </w:rPr>
        <w:t>dron</w:t>
      </w:r>
      <w:r>
        <w:rPr>
          <w:rFonts w:ascii="Times New Roman" w:eastAsia="Times New Roman" w:hAnsi="Times New Roman" w:cs="Times New Roman"/>
          <w:sz w:val="20"/>
        </w:rPr>
        <w:t xml:space="preserve"> anywhere; accept </w:t>
      </w:r>
      <w:r>
        <w:rPr>
          <w:rFonts w:ascii="Times New Roman" w:eastAsia="Times New Roman" w:hAnsi="Times New Roman" w:cs="Times New Roman"/>
          <w:b/>
          <w:bCs/>
          <w:sz w:val="20"/>
          <w:u w:val="single"/>
        </w:rPr>
        <w:t>3-simplex</w:t>
      </w:r>
      <w:r>
        <w:rPr>
          <w:rFonts w:ascii="Times New Roman" w:eastAsia="Times New Roman" w:hAnsi="Times New Roman" w:cs="Times New Roman"/>
          <w:sz w:val="20"/>
        </w:rPr>
        <w:t xml:space="preserve"> before read; prompt on “polyhedron” or “triangular pyramid”]</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pPr>
    </w:p>
    <w:p w:rsidR="002373AB" w:rsidRDefault="002373AB">
      <w:pPr>
        <w:pStyle w:val="DefaultStyle"/>
        <w:pageBreakBefore/>
        <w:contextualSpacing w:val="0"/>
      </w:pPr>
    </w:p>
    <w:p w:rsidR="002373AB" w:rsidRDefault="00A83F23">
      <w:pPr>
        <w:pStyle w:val="DefaultStyle"/>
        <w:contextualSpacing w:val="0"/>
      </w:pPr>
      <w:r>
        <w:rPr>
          <w:rFonts w:ascii="Times New Roman" w:eastAsia="Times New Roman" w:hAnsi="Times New Roman" w:cs="Times New Roman"/>
          <w:b/>
          <w:u w:val="single"/>
        </w:rPr>
        <w:t>Bonuses</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1. Bonus: Its third section features a character who finds it too painful to re-live her 12th birthday. For ten points each:</w:t>
      </w:r>
    </w:p>
    <w:p w:rsidR="002373AB" w:rsidRDefault="00A83F23">
      <w:pPr>
        <w:pStyle w:val="DefaultStyle"/>
        <w:contextualSpacing w:val="0"/>
      </w:pPr>
      <w:r>
        <w:rPr>
          <w:rFonts w:ascii="Times New Roman" w:eastAsia="Times New Roman" w:hAnsi="Times New Roman" w:cs="Times New Roman"/>
          <w:sz w:val="20"/>
        </w:rPr>
        <w:t>[10] Name this play na</w:t>
      </w:r>
      <w:r>
        <w:rPr>
          <w:rFonts w:ascii="Times New Roman" w:eastAsia="Times New Roman" w:hAnsi="Times New Roman" w:cs="Times New Roman"/>
          <w:sz w:val="20"/>
        </w:rPr>
        <w:t>rrated by the Stage Manager in which George Gibbs marries Emily Webb in Grover’s Corners.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Our Town</w:t>
      </w:r>
    </w:p>
    <w:p w:rsidR="002373AB" w:rsidRDefault="00A83F23">
      <w:pPr>
        <w:pStyle w:val="DefaultStyle"/>
        <w:contextualSpacing w:val="0"/>
      </w:pPr>
      <w:r>
        <w:rPr>
          <w:rFonts w:ascii="Times New Roman" w:eastAsia="Times New Roman" w:hAnsi="Times New Roman" w:cs="Times New Roman"/>
          <w:sz w:val="20"/>
        </w:rPr>
        <w:t xml:space="preserve">[10] This playwright wrote </w:t>
      </w:r>
      <w:r>
        <w:rPr>
          <w:rFonts w:ascii="Times New Roman" w:eastAsia="Times New Roman" w:hAnsi="Times New Roman" w:cs="Times New Roman"/>
          <w:i/>
          <w:sz w:val="20"/>
        </w:rPr>
        <w:t>Our Town</w:t>
      </w:r>
      <w:r>
        <w:rPr>
          <w:rFonts w:ascii="Times New Roman" w:eastAsia="Times New Roman" w:hAnsi="Times New Roman" w:cs="Times New Roman"/>
          <w:sz w:val="20"/>
        </w:rPr>
        <w:t xml:space="preserve"> and a work in which several people die on an Inca rope bridge, </w:t>
      </w:r>
      <w:r>
        <w:rPr>
          <w:rFonts w:ascii="Times New Roman" w:eastAsia="Times New Roman" w:hAnsi="Times New Roman" w:cs="Times New Roman"/>
          <w:i/>
          <w:sz w:val="20"/>
        </w:rPr>
        <w:t>The Bridge of San Luis Rey</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Thornton </w:t>
      </w:r>
      <w:proofErr w:type="spellStart"/>
      <w:r>
        <w:rPr>
          <w:rFonts w:ascii="Times New Roman" w:eastAsia="Times New Roman" w:hAnsi="Times New Roman" w:cs="Times New Roman"/>
          <w:sz w:val="20"/>
        </w:rPr>
        <w:t>Niven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Wilder</w:t>
      </w:r>
    </w:p>
    <w:p w:rsidR="002373AB" w:rsidRDefault="00A83F23">
      <w:pPr>
        <w:pStyle w:val="DefaultStyle"/>
        <w:contextualSpacing w:val="0"/>
      </w:pPr>
      <w:r>
        <w:rPr>
          <w:rFonts w:ascii="Times New Roman" w:eastAsia="Times New Roman" w:hAnsi="Times New Roman" w:cs="Times New Roman"/>
          <w:sz w:val="20"/>
        </w:rPr>
        <w:t xml:space="preserve">[10] Henry becomes an enemy for mankind in this Wilder work, in which George </w:t>
      </w:r>
      <w:proofErr w:type="spellStart"/>
      <w:r>
        <w:rPr>
          <w:rFonts w:ascii="Times New Roman" w:eastAsia="Times New Roman" w:hAnsi="Times New Roman" w:cs="Times New Roman"/>
          <w:sz w:val="20"/>
        </w:rPr>
        <w:t>Antrobus</w:t>
      </w:r>
      <w:proofErr w:type="spellEnd"/>
      <w:r>
        <w:rPr>
          <w:rFonts w:ascii="Times New Roman" w:eastAsia="Times New Roman" w:hAnsi="Times New Roman" w:cs="Times New Roman"/>
          <w:sz w:val="20"/>
        </w:rPr>
        <w:t xml:space="preserve"> becomes the president of the Fraternal Order of Mammals and faces extinction from a wall of ice arriving from Canada.</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 xml:space="preserve">Skin of </w:t>
      </w:r>
      <w:r>
        <w:rPr>
          <w:rFonts w:ascii="Times New Roman" w:eastAsia="Times New Roman" w:hAnsi="Times New Roman" w:cs="Times New Roman"/>
          <w:b/>
          <w:i/>
          <w:sz w:val="20"/>
          <w:u w:val="single"/>
        </w:rPr>
        <w:t>Our Teeth</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2. Bonus: By Euler’s identity, </w:t>
      </w:r>
      <w:r>
        <w:rPr>
          <w:rFonts w:ascii="Times New Roman" w:eastAsia="Times New Roman" w:hAnsi="Times New Roman" w:cs="Times New Roman"/>
          <w:i/>
          <w:sz w:val="20"/>
        </w:rPr>
        <w:t>e</w:t>
      </w:r>
      <w:r>
        <w:rPr>
          <w:rFonts w:ascii="Times New Roman" w:eastAsia="Times New Roman" w:hAnsi="Times New Roman" w:cs="Times New Roman"/>
          <w:sz w:val="20"/>
        </w:rPr>
        <w:t xml:space="preserve"> raised to the power of </w:t>
      </w:r>
      <w:proofErr w:type="spellStart"/>
      <w:r>
        <w:rPr>
          <w:rFonts w:ascii="Times New Roman" w:eastAsia="Times New Roman" w:hAnsi="Times New Roman" w:cs="Times New Roman"/>
          <w:i/>
          <w:sz w:val="20"/>
        </w:rPr>
        <w:t>i</w:t>
      </w:r>
      <w:proofErr w:type="spellEnd"/>
      <w:r>
        <w:rPr>
          <w:rFonts w:ascii="Times New Roman" w:eastAsia="Times New Roman" w:hAnsi="Times New Roman" w:cs="Times New Roman"/>
          <w:sz w:val="20"/>
        </w:rPr>
        <w:t xml:space="preserve"> times this constant </w:t>
      </w:r>
      <w:proofErr w:type="gramStart"/>
      <w:r>
        <w:rPr>
          <w:rFonts w:ascii="Times New Roman" w:eastAsia="Times New Roman" w:hAnsi="Times New Roman" w:cs="Times New Roman"/>
          <w:sz w:val="20"/>
        </w:rPr>
        <w:t>equals</w:t>
      </w:r>
      <w:proofErr w:type="gramEnd"/>
      <w:r>
        <w:rPr>
          <w:rFonts w:ascii="Times New Roman" w:eastAsia="Times New Roman" w:hAnsi="Times New Roman" w:cs="Times New Roman"/>
          <w:sz w:val="20"/>
        </w:rPr>
        <w:t xml:space="preserve"> negative one. For ten points each:</w:t>
      </w:r>
    </w:p>
    <w:p w:rsidR="002373AB" w:rsidRDefault="00A83F23">
      <w:pPr>
        <w:pStyle w:val="DefaultStyle"/>
        <w:contextualSpacing w:val="0"/>
      </w:pPr>
      <w:r>
        <w:rPr>
          <w:rFonts w:ascii="Times New Roman" w:eastAsia="Times New Roman" w:hAnsi="Times New Roman" w:cs="Times New Roman"/>
          <w:sz w:val="20"/>
        </w:rPr>
        <w:t>[10] Identify this constant that is the ratio of a circle’s circumference to its diameter, equal to approximately 3.14.</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w:t>
      </w:r>
    </w:p>
    <w:p w:rsidR="002373AB" w:rsidRDefault="00A83F23">
      <w:pPr>
        <w:pStyle w:val="DefaultStyle"/>
        <w:contextualSpacing w:val="0"/>
      </w:pPr>
      <w:r>
        <w:rPr>
          <w:rFonts w:ascii="Times New Roman" w:eastAsia="Times New Roman" w:hAnsi="Times New Roman" w:cs="Times New Roman"/>
          <w:sz w:val="20"/>
        </w:rPr>
        <w:t xml:space="preserve">[10] Pi is not only irrational but also </w:t>
      </w:r>
      <w:r>
        <w:rPr>
          <w:rFonts w:ascii="Times New Roman" w:eastAsia="Times New Roman" w:hAnsi="Times New Roman" w:cs="Times New Roman"/>
          <w:i/>
          <w:sz w:val="20"/>
        </w:rPr>
        <w:t>this</w:t>
      </w:r>
      <w:r>
        <w:rPr>
          <w:rFonts w:ascii="Times New Roman" w:eastAsia="Times New Roman" w:hAnsi="Times New Roman" w:cs="Times New Roman"/>
          <w:sz w:val="20"/>
        </w:rPr>
        <w:t xml:space="preserve">, where it is not a root of any polynomial with rational coefficients. Almost all numbers satisfy this property since their </w:t>
      </w:r>
      <w:proofErr w:type="gramStart"/>
      <w:r>
        <w:rPr>
          <w:rFonts w:ascii="Times New Roman" w:eastAsia="Times New Roman" w:hAnsi="Times New Roman" w:cs="Times New Roman"/>
          <w:sz w:val="20"/>
        </w:rPr>
        <w:t>counterpart, algebraic numbers, are</w:t>
      </w:r>
      <w:proofErr w:type="gramEnd"/>
      <w:r>
        <w:rPr>
          <w:rFonts w:ascii="Times New Roman" w:eastAsia="Times New Roman" w:hAnsi="Times New Roman" w:cs="Times New Roman"/>
          <w:sz w:val="20"/>
        </w:rPr>
        <w:t xml:space="preserve"> countable while they are not.</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w:t>
      </w:r>
      <w:r>
        <w:rPr>
          <w:rFonts w:ascii="Times New Roman" w:eastAsia="Times New Roman" w:hAnsi="Times New Roman" w:cs="Times New Roman"/>
          <w:b/>
          <w:sz w:val="20"/>
          <w:u w:val="single"/>
        </w:rPr>
        <w:t>nscendental</w:t>
      </w:r>
      <w:r>
        <w:rPr>
          <w:rFonts w:ascii="Times New Roman" w:eastAsia="Times New Roman" w:hAnsi="Times New Roman" w:cs="Times New Roman"/>
          <w:sz w:val="20"/>
        </w:rPr>
        <w:t xml:space="preserve"> numbers</w:t>
      </w:r>
    </w:p>
    <w:p w:rsidR="002373AB" w:rsidRDefault="00A83F23">
      <w:pPr>
        <w:pStyle w:val="DefaultStyle"/>
        <w:contextualSpacing w:val="0"/>
      </w:pPr>
      <w:r>
        <w:rPr>
          <w:rFonts w:ascii="Times New Roman" w:eastAsia="Times New Roman" w:hAnsi="Times New Roman" w:cs="Times New Roman"/>
          <w:sz w:val="20"/>
        </w:rPr>
        <w:t>[10] Proving that pi was transcendental also proved the impossibility of squaring the circle using only these two instruments employed in geometric constructions. Give both.</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compass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straightedge</w:t>
      </w:r>
      <w:r>
        <w:rPr>
          <w:rFonts w:ascii="Times New Roman" w:eastAsia="Times New Roman" w:hAnsi="Times New Roman" w:cs="Times New Roman"/>
          <w:sz w:val="20"/>
        </w:rPr>
        <w:t xml:space="preserve"> [accept in either order; acce</w:t>
      </w:r>
      <w:r>
        <w:rPr>
          <w:rFonts w:ascii="Times New Roman" w:eastAsia="Times New Roman" w:hAnsi="Times New Roman" w:cs="Times New Roman"/>
          <w:sz w:val="20"/>
        </w:rPr>
        <w:t xml:space="preserve">pt </w:t>
      </w:r>
      <w:r>
        <w:rPr>
          <w:rFonts w:ascii="Times New Roman" w:eastAsia="Times New Roman" w:hAnsi="Times New Roman" w:cs="Times New Roman"/>
          <w:b/>
          <w:sz w:val="20"/>
          <w:u w:val="single"/>
        </w:rPr>
        <w:t>ruler</w:t>
      </w:r>
      <w:r>
        <w:rPr>
          <w:rFonts w:ascii="Times New Roman" w:eastAsia="Times New Roman" w:hAnsi="Times New Roman" w:cs="Times New Roman"/>
          <w:sz w:val="20"/>
        </w:rPr>
        <w:t xml:space="preserve"> in place of “straightedge”]</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3. Bonus: One branch of this religion worshipped </w:t>
      </w:r>
      <w:proofErr w:type="spellStart"/>
      <w:r>
        <w:rPr>
          <w:rFonts w:ascii="Times New Roman" w:eastAsia="Times New Roman" w:hAnsi="Times New Roman" w:cs="Times New Roman"/>
          <w:sz w:val="20"/>
        </w:rPr>
        <w:t>Zurvan</w:t>
      </w:r>
      <w:proofErr w:type="spellEnd"/>
      <w:r>
        <w:rPr>
          <w:rFonts w:ascii="Times New Roman" w:eastAsia="Times New Roman" w:hAnsi="Times New Roman" w:cs="Times New Roman"/>
          <w:sz w:val="20"/>
        </w:rPr>
        <w:t>. For ten points each:</w:t>
      </w:r>
    </w:p>
    <w:p w:rsidR="002373AB" w:rsidRDefault="00A83F23">
      <w:pPr>
        <w:pStyle w:val="DefaultStyle"/>
        <w:contextualSpacing w:val="0"/>
      </w:pPr>
      <w:r>
        <w:rPr>
          <w:rFonts w:ascii="Times New Roman" w:eastAsia="Times New Roman" w:hAnsi="Times New Roman" w:cs="Times New Roman"/>
          <w:sz w:val="20"/>
        </w:rPr>
        <w:t xml:space="preserve">[10] Name this Persian religion founded by the prophet Zarathustra, which believes in the struggle between the benevolent </w:t>
      </w:r>
      <w:proofErr w:type="spellStart"/>
      <w:r>
        <w:rPr>
          <w:rFonts w:ascii="Times New Roman" w:eastAsia="Times New Roman" w:hAnsi="Times New Roman" w:cs="Times New Roman"/>
          <w:sz w:val="20"/>
        </w:rPr>
        <w:t>Ahura</w:t>
      </w:r>
      <w:proofErr w:type="spellEnd"/>
      <w:r>
        <w:rPr>
          <w:rFonts w:ascii="Times New Roman" w:eastAsia="Times New Roman" w:hAnsi="Times New Roman" w:cs="Times New Roman"/>
          <w:sz w:val="20"/>
        </w:rPr>
        <w:t xml:space="preserve"> Mazda a</w:t>
      </w:r>
      <w:r>
        <w:rPr>
          <w:rFonts w:ascii="Times New Roman" w:eastAsia="Times New Roman" w:hAnsi="Times New Roman" w:cs="Times New Roman"/>
          <w:sz w:val="20"/>
        </w:rPr>
        <w:t xml:space="preserve">nd the evil </w:t>
      </w:r>
      <w:proofErr w:type="spellStart"/>
      <w:r>
        <w:rPr>
          <w:rFonts w:ascii="Times New Roman" w:eastAsia="Times New Roman" w:hAnsi="Times New Roman" w:cs="Times New Roman"/>
          <w:sz w:val="20"/>
        </w:rPr>
        <w:t>Angra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Mainyu</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Zoroastrianism</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bCs/>
          <w:sz w:val="20"/>
          <w:u w:val="single"/>
        </w:rPr>
        <w:t>Zarathustraism</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bCs/>
          <w:sz w:val="20"/>
          <w:u w:val="single"/>
        </w:rPr>
        <w:t>Magianism</w:t>
      </w:r>
      <w:proofErr w:type="spellEnd"/>
      <w:r>
        <w:rPr>
          <w:rFonts w:ascii="Times New Roman" w:eastAsia="Times New Roman" w:hAnsi="Times New Roman" w:cs="Times New Roman"/>
          <w:sz w:val="20"/>
        </w:rPr>
        <w:t>, or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Mazdaism</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In Zoroastrian belief, the dead pass through one of these structures. It widens for the virtuous dead and leads them to the House of Song, but becomes </w:t>
      </w:r>
      <w:r>
        <w:rPr>
          <w:rFonts w:ascii="Times New Roman" w:eastAsia="Times New Roman" w:hAnsi="Times New Roman" w:cs="Times New Roman"/>
          <w:sz w:val="20"/>
        </w:rPr>
        <w:t>narrow for wicked souls and leads to the House of Lies.</w:t>
      </w:r>
    </w:p>
    <w:p w:rsidR="002373AB" w:rsidRDefault="00A83F23">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Chinvat</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b/>
          <w:sz w:val="20"/>
          <w:u w:val="single"/>
        </w:rPr>
        <w:t>bridge</w:t>
      </w:r>
      <w:proofErr w:type="gramEnd"/>
    </w:p>
    <w:p w:rsidR="002373AB" w:rsidRDefault="00A83F23">
      <w:pPr>
        <w:pStyle w:val="DefaultStyle"/>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i/>
          <w:sz w:val="20"/>
        </w:rPr>
        <w:t>Atar</w:t>
      </w:r>
      <w:proofErr w:type="spellEnd"/>
      <w:r>
        <w:rPr>
          <w:rFonts w:ascii="Times New Roman" w:eastAsia="Times New Roman" w:hAnsi="Times New Roman" w:cs="Times New Roman"/>
          <w:sz w:val="20"/>
        </w:rPr>
        <w:t>, a form of this phenomenon, features prominently in Zoroastrian temples. In Roman religion, Vestal Virgins were tasked with maintaining a sacred one of these.</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fire</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4. Bonus: Name these American poets who wrote about Abraham Lincoln, for ten points each:</w:t>
      </w:r>
    </w:p>
    <w:p w:rsidR="002373AB" w:rsidRDefault="00A83F23">
      <w:pPr>
        <w:pStyle w:val="DefaultStyle"/>
        <w:contextualSpacing w:val="0"/>
      </w:pPr>
      <w:r>
        <w:rPr>
          <w:rFonts w:ascii="Times New Roman" w:eastAsia="Times New Roman" w:hAnsi="Times New Roman" w:cs="Times New Roman"/>
          <w:sz w:val="20"/>
        </w:rPr>
        <w:t xml:space="preserve">[10] This poet of “Leaves of Grass” addressed Lincoln in the poem, “O Captain, My Captain!” and mourns his assassination in the poem, “When Lilacs Last in </w:t>
      </w:r>
      <w:r>
        <w:rPr>
          <w:rFonts w:ascii="Times New Roman" w:eastAsia="Times New Roman" w:hAnsi="Times New Roman" w:cs="Times New Roman"/>
          <w:sz w:val="20"/>
        </w:rPr>
        <w:t xml:space="preserve">the Dooryard </w:t>
      </w:r>
      <w:proofErr w:type="spellStart"/>
      <w:r>
        <w:rPr>
          <w:rFonts w:ascii="Times New Roman" w:eastAsia="Times New Roman" w:hAnsi="Times New Roman" w:cs="Times New Roman"/>
          <w:sz w:val="20"/>
        </w:rPr>
        <w:t>Bloom’d</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Walter “Walt” </w:t>
      </w:r>
      <w:r>
        <w:rPr>
          <w:rFonts w:ascii="Times New Roman" w:eastAsia="Times New Roman" w:hAnsi="Times New Roman" w:cs="Times New Roman"/>
          <w:b/>
          <w:sz w:val="20"/>
          <w:u w:val="single"/>
        </w:rPr>
        <w:t>Whitman</w:t>
      </w:r>
    </w:p>
    <w:p w:rsidR="002373AB" w:rsidRDefault="00A83F23">
      <w:pPr>
        <w:pStyle w:val="DefaultStyle"/>
        <w:contextualSpacing w:val="0"/>
      </w:pPr>
      <w:r>
        <w:rPr>
          <w:rFonts w:ascii="Times New Roman" w:eastAsia="Times New Roman" w:hAnsi="Times New Roman" w:cs="Times New Roman"/>
          <w:sz w:val="20"/>
        </w:rPr>
        <w:t xml:space="preserve">[10] This author examined Lincoln’s nature as a statesman during the Civil War in his book, </w:t>
      </w:r>
      <w:r>
        <w:rPr>
          <w:rFonts w:ascii="Times New Roman" w:eastAsia="Times New Roman" w:hAnsi="Times New Roman" w:cs="Times New Roman"/>
          <w:i/>
          <w:sz w:val="20"/>
        </w:rPr>
        <w:t>Lincoln, the Man</w:t>
      </w:r>
      <w:r>
        <w:rPr>
          <w:rFonts w:ascii="Times New Roman" w:eastAsia="Times New Roman" w:hAnsi="Times New Roman" w:cs="Times New Roman"/>
          <w:sz w:val="20"/>
        </w:rPr>
        <w:t xml:space="preserve">. He also included a poem about Anne Rutledge, one of Lincoln’s lovers, in his collection, </w:t>
      </w:r>
      <w:r>
        <w:rPr>
          <w:rFonts w:ascii="Times New Roman" w:eastAsia="Times New Roman" w:hAnsi="Times New Roman" w:cs="Times New Roman"/>
          <w:i/>
          <w:sz w:val="20"/>
        </w:rPr>
        <w:t>Spoo</w:t>
      </w:r>
      <w:r>
        <w:rPr>
          <w:rFonts w:ascii="Times New Roman" w:eastAsia="Times New Roman" w:hAnsi="Times New Roman" w:cs="Times New Roman"/>
          <w:i/>
          <w:sz w:val="20"/>
        </w:rPr>
        <w:t>n River Anthology</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Edgar Lee </w:t>
      </w:r>
      <w:r>
        <w:rPr>
          <w:rFonts w:ascii="Times New Roman" w:eastAsia="Times New Roman" w:hAnsi="Times New Roman" w:cs="Times New Roman"/>
          <w:b/>
          <w:sz w:val="20"/>
          <w:u w:val="single"/>
        </w:rPr>
        <w:t>Masters</w:t>
      </w:r>
    </w:p>
    <w:p w:rsidR="002373AB" w:rsidRDefault="00A83F23">
      <w:pPr>
        <w:pStyle w:val="DefaultStyle"/>
        <w:contextualSpacing w:val="0"/>
      </w:pPr>
      <w:r>
        <w:rPr>
          <w:rFonts w:ascii="Times New Roman" w:eastAsia="Times New Roman" w:hAnsi="Times New Roman" w:cs="Times New Roman"/>
          <w:sz w:val="20"/>
        </w:rPr>
        <w:t xml:space="preserve">[10] This author wrote a two-volume biography about Lincoln subtitled </w:t>
      </w:r>
      <w:r>
        <w:rPr>
          <w:rFonts w:ascii="Times New Roman" w:eastAsia="Times New Roman" w:hAnsi="Times New Roman" w:cs="Times New Roman"/>
          <w:i/>
          <w:sz w:val="20"/>
        </w:rPr>
        <w:t>The Prairie Years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War Years</w:t>
      </w:r>
      <w:r>
        <w:rPr>
          <w:rFonts w:ascii="Times New Roman" w:eastAsia="Times New Roman" w:hAnsi="Times New Roman" w:cs="Times New Roman"/>
          <w:sz w:val="20"/>
        </w:rPr>
        <w:t>. He is also recognized for writing a poem about an entity that “comes/On little cat feet” in his poem, “F</w:t>
      </w:r>
      <w:r>
        <w:rPr>
          <w:rFonts w:ascii="Times New Roman" w:eastAsia="Times New Roman" w:hAnsi="Times New Roman" w:cs="Times New Roman"/>
          <w:sz w:val="20"/>
        </w:rPr>
        <w:t>og”.</w:t>
      </w:r>
    </w:p>
    <w:p w:rsidR="002373AB" w:rsidRDefault="00A83F23">
      <w:pPr>
        <w:pStyle w:val="DefaultStyle"/>
        <w:contextualSpacing w:val="0"/>
      </w:pPr>
      <w:r>
        <w:rPr>
          <w:rFonts w:ascii="Times New Roman" w:eastAsia="Times New Roman" w:hAnsi="Times New Roman" w:cs="Times New Roman"/>
          <w:sz w:val="20"/>
        </w:rPr>
        <w:t xml:space="preserve">ANSWER: Carl August </w:t>
      </w:r>
      <w:r>
        <w:rPr>
          <w:rFonts w:ascii="Times New Roman" w:eastAsia="Times New Roman" w:hAnsi="Times New Roman" w:cs="Times New Roman"/>
          <w:b/>
          <w:sz w:val="20"/>
          <w:u w:val="single"/>
        </w:rPr>
        <w:t>Sandburg</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spacing w:after="200"/>
        <w:contextualSpacing w:val="0"/>
      </w:pPr>
    </w:p>
    <w:p w:rsidR="002373AB" w:rsidRDefault="00A83F23">
      <w:pPr>
        <w:pStyle w:val="DefaultStyle"/>
        <w:pageBreakBefore/>
        <w:contextualSpacing w:val="0"/>
      </w:pPr>
      <w:r>
        <w:rPr>
          <w:rFonts w:ascii="Times New Roman" w:eastAsia="Times New Roman" w:hAnsi="Times New Roman" w:cs="Times New Roman"/>
          <w:sz w:val="20"/>
        </w:rPr>
        <w:lastRenderedPageBreak/>
        <w:t>5. Bonus: Their habits of preying on livestock led these animals to be wiped out from Yellowstone National Park, leading to an explosion in the elk population. For ten points each:</w:t>
      </w:r>
    </w:p>
    <w:p w:rsidR="002373AB" w:rsidRDefault="00A83F23">
      <w:pPr>
        <w:pStyle w:val="DefaultStyle"/>
        <w:contextualSpacing w:val="0"/>
      </w:pPr>
      <w:r>
        <w:rPr>
          <w:rFonts w:ascii="Times New Roman" w:eastAsia="Times New Roman" w:hAnsi="Times New Roman" w:cs="Times New Roman"/>
          <w:sz w:val="20"/>
        </w:rPr>
        <w:t xml:space="preserve">[10] Identify these canine </w:t>
      </w:r>
      <w:r>
        <w:rPr>
          <w:rFonts w:ascii="Times New Roman" w:eastAsia="Times New Roman" w:hAnsi="Times New Roman" w:cs="Times New Roman"/>
          <w:sz w:val="20"/>
        </w:rPr>
        <w:t>predators that often hunt in packs.</w:t>
      </w:r>
    </w:p>
    <w:p w:rsidR="002373AB" w:rsidRDefault="00A83F23">
      <w:pPr>
        <w:pStyle w:val="DefaultStyle"/>
        <w:contextualSpacing w:val="0"/>
      </w:pPr>
      <w:r>
        <w:rPr>
          <w:rFonts w:ascii="Times New Roman" w:eastAsia="Times New Roman" w:hAnsi="Times New Roman" w:cs="Times New Roman"/>
          <w:sz w:val="20"/>
        </w:rPr>
        <w:t xml:space="preserve">ANSWER: gray </w:t>
      </w:r>
      <w:r>
        <w:rPr>
          <w:rFonts w:ascii="Times New Roman" w:eastAsia="Times New Roman" w:hAnsi="Times New Roman" w:cs="Times New Roman"/>
          <w:b/>
          <w:sz w:val="20"/>
          <w:u w:val="single"/>
        </w:rPr>
        <w:t>wolf</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Canis</w:t>
      </w:r>
      <w:proofErr w:type="spellEnd"/>
      <w:r>
        <w:rPr>
          <w:rFonts w:ascii="Times New Roman" w:eastAsia="Times New Roman" w:hAnsi="Times New Roman" w:cs="Times New Roman"/>
          <w:b/>
          <w:i/>
          <w:sz w:val="20"/>
          <w:u w:val="single"/>
        </w:rPr>
        <w:t xml:space="preserve"> lupus</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[10] Gray wolves in Yellowstone can be considered one of these species because, despite their low abundance, they play a pivotal role in controlling the elk population and maintaini</w:t>
      </w:r>
      <w:r>
        <w:rPr>
          <w:rFonts w:ascii="Times New Roman" w:eastAsia="Times New Roman" w:hAnsi="Times New Roman" w:cs="Times New Roman"/>
          <w:sz w:val="20"/>
        </w:rPr>
        <w:t>ng biodiversity.</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keystone</w:t>
      </w:r>
      <w:r>
        <w:rPr>
          <w:rFonts w:ascii="Times New Roman" w:eastAsia="Times New Roman" w:hAnsi="Times New Roman" w:cs="Times New Roman"/>
          <w:sz w:val="20"/>
        </w:rPr>
        <w:t xml:space="preserve"> species</w:t>
      </w:r>
    </w:p>
    <w:p w:rsidR="002373AB" w:rsidRDefault="00A83F23">
      <w:pPr>
        <w:pStyle w:val="DefaultStyle"/>
        <w:contextualSpacing w:val="0"/>
      </w:pPr>
      <w:r>
        <w:rPr>
          <w:rFonts w:ascii="Times New Roman" w:eastAsia="Times New Roman" w:hAnsi="Times New Roman" w:cs="Times New Roman"/>
          <w:sz w:val="20"/>
        </w:rPr>
        <w:t xml:space="preserve">[10] One type of these animals is </w:t>
      </w:r>
      <w:proofErr w:type="spellStart"/>
      <w:r>
        <w:rPr>
          <w:rFonts w:ascii="Times New Roman" w:eastAsia="Times New Roman" w:hAnsi="Times New Roman" w:cs="Times New Roman"/>
          <w:i/>
          <w:sz w:val="20"/>
        </w:rPr>
        <w:t>Pisaster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ochraceus</w:t>
      </w:r>
      <w:proofErr w:type="spellEnd"/>
      <w:r>
        <w:rPr>
          <w:rFonts w:ascii="Times New Roman" w:eastAsia="Times New Roman" w:hAnsi="Times New Roman" w:cs="Times New Roman"/>
          <w:sz w:val="20"/>
        </w:rPr>
        <w:t xml:space="preserve">, a keystone species in the eastern Pacific that controls mussel bed populations. </w:t>
      </w:r>
      <w:proofErr w:type="spellStart"/>
      <w:r>
        <w:rPr>
          <w:rFonts w:ascii="Times New Roman" w:eastAsia="Times New Roman" w:hAnsi="Times New Roman" w:cs="Times New Roman"/>
          <w:i/>
          <w:sz w:val="20"/>
        </w:rPr>
        <w:t>Stichaster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australis</w:t>
      </w:r>
      <w:proofErr w:type="spellEnd"/>
      <w:r>
        <w:rPr>
          <w:rFonts w:ascii="Times New Roman" w:eastAsia="Times New Roman" w:hAnsi="Times New Roman" w:cs="Times New Roman"/>
          <w:sz w:val="20"/>
        </w:rPr>
        <w:t>, a second example, plays a similar role in the south Pacifi</w:t>
      </w:r>
      <w:r>
        <w:rPr>
          <w:rFonts w:ascii="Times New Roman" w:eastAsia="Times New Roman" w:hAnsi="Times New Roman" w:cs="Times New Roman"/>
          <w:sz w:val="20"/>
        </w:rPr>
        <w:t>c.</w:t>
      </w:r>
    </w:p>
    <w:p w:rsidR="002373AB" w:rsidRDefault="00A83F23">
      <w:pPr>
        <w:pStyle w:val="DefaultStyle"/>
        <w:contextualSpacing w:val="0"/>
      </w:pPr>
      <w:r>
        <w:rPr>
          <w:rFonts w:ascii="Times New Roman" w:eastAsia="Times New Roman" w:hAnsi="Times New Roman" w:cs="Times New Roman"/>
          <w:sz w:val="20"/>
        </w:rPr>
        <w:t xml:space="preserve">ANSWER: purple </w:t>
      </w:r>
      <w:r>
        <w:rPr>
          <w:rFonts w:ascii="Times New Roman" w:eastAsia="Times New Roman" w:hAnsi="Times New Roman" w:cs="Times New Roman"/>
          <w:b/>
          <w:sz w:val="20"/>
          <w:u w:val="single"/>
        </w:rPr>
        <w:t>sea star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starfish</w:t>
      </w:r>
      <w:r>
        <w:rPr>
          <w:rFonts w:ascii="Times New Roman" w:eastAsia="Times New Roman" w:hAnsi="Times New Roman" w:cs="Times New Roman"/>
          <w:sz w:val="20"/>
        </w:rPr>
        <w:t xml:space="preserve"> [accept either; accept ochre </w:t>
      </w:r>
      <w:r>
        <w:rPr>
          <w:rFonts w:ascii="Times New Roman" w:eastAsia="Times New Roman" w:hAnsi="Times New Roman" w:cs="Times New Roman"/>
          <w:b/>
          <w:sz w:val="20"/>
          <w:u w:val="single"/>
        </w:rPr>
        <w:t>sea star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starfish</w:t>
      </w:r>
      <w:r>
        <w:rPr>
          <w:rFonts w:ascii="Times New Roman" w:eastAsia="Times New Roman" w:hAnsi="Times New Roman" w:cs="Times New Roman"/>
          <w:sz w:val="20"/>
        </w:rPr>
        <w:t xml:space="preserve">; accept reef </w:t>
      </w:r>
      <w:r>
        <w:rPr>
          <w:rFonts w:ascii="Times New Roman" w:eastAsia="Times New Roman" w:hAnsi="Times New Roman" w:cs="Times New Roman"/>
          <w:b/>
          <w:sz w:val="20"/>
          <w:u w:val="single"/>
        </w:rPr>
        <w:t>starfish</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6. Bonus: As patron of the military, this god sometimes wore a </w:t>
      </w:r>
      <w:proofErr w:type="spellStart"/>
      <w:r>
        <w:rPr>
          <w:rFonts w:ascii="Times New Roman" w:eastAsia="Times New Roman" w:hAnsi="Times New Roman" w:cs="Times New Roman"/>
          <w:sz w:val="20"/>
        </w:rPr>
        <w:t>uraeus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yoo</w:t>
      </w:r>
      <w:proofErr w:type="spellEnd"/>
      <w:r>
        <w:rPr>
          <w:rFonts w:ascii="Times New Roman" w:eastAsia="Times New Roman" w:hAnsi="Times New Roman" w:cs="Times New Roman"/>
          <w:sz w:val="20"/>
        </w:rPr>
        <w:t>-ray-us]. For ten points each:</w:t>
      </w:r>
    </w:p>
    <w:p w:rsidR="002373AB" w:rsidRDefault="00A83F23">
      <w:pPr>
        <w:pStyle w:val="DefaultStyle"/>
        <w:contextualSpacing w:val="0"/>
      </w:pPr>
      <w:r>
        <w:rPr>
          <w:rFonts w:ascii="Times New Roman" w:eastAsia="Times New Roman" w:hAnsi="Times New Roman" w:cs="Times New Roman"/>
          <w:sz w:val="20"/>
        </w:rPr>
        <w:t>[10] Identify this crocodile-head</w:t>
      </w:r>
      <w:r>
        <w:rPr>
          <w:rFonts w:ascii="Times New Roman" w:eastAsia="Times New Roman" w:hAnsi="Times New Roman" w:cs="Times New Roman"/>
          <w:sz w:val="20"/>
        </w:rPr>
        <w:t xml:space="preserve">ed son of Set and </w:t>
      </w:r>
      <w:proofErr w:type="spellStart"/>
      <w:r>
        <w:rPr>
          <w:rFonts w:ascii="Times New Roman" w:eastAsia="Times New Roman" w:hAnsi="Times New Roman" w:cs="Times New Roman"/>
          <w:sz w:val="20"/>
        </w:rPr>
        <w:t>Neith</w:t>
      </w:r>
      <w:proofErr w:type="spellEnd"/>
      <w:r>
        <w:rPr>
          <w:rFonts w:ascii="Times New Roman" w:eastAsia="Times New Roman" w:hAnsi="Times New Roman" w:cs="Times New Roman"/>
          <w:sz w:val="20"/>
        </w:rPr>
        <w:t xml:space="preserve"> who had a major center of worship at </w:t>
      </w:r>
      <w:proofErr w:type="spellStart"/>
      <w:r>
        <w:rPr>
          <w:rFonts w:ascii="Times New Roman" w:eastAsia="Times New Roman" w:hAnsi="Times New Roman" w:cs="Times New Roman"/>
          <w:sz w:val="20"/>
        </w:rPr>
        <w:t>Crocodilopolis</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Sobek</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Sebek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Sochet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Suchos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Sobki</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In his role as a creator god, </w:t>
      </w:r>
      <w:proofErr w:type="spellStart"/>
      <w:r>
        <w:rPr>
          <w:rFonts w:ascii="Times New Roman" w:eastAsia="Times New Roman" w:hAnsi="Times New Roman" w:cs="Times New Roman"/>
          <w:sz w:val="20"/>
        </w:rPr>
        <w:t>Sobek</w:t>
      </w:r>
      <w:proofErr w:type="spellEnd"/>
      <w:r>
        <w:rPr>
          <w:rFonts w:ascii="Times New Roman" w:eastAsia="Times New Roman" w:hAnsi="Times New Roman" w:cs="Times New Roman"/>
          <w:sz w:val="20"/>
        </w:rPr>
        <w:t xml:space="preserve"> was sometime syncretized with this Egyptian sun god, who fathered Shu and </w:t>
      </w:r>
      <w:proofErr w:type="spellStart"/>
      <w:r>
        <w:rPr>
          <w:rFonts w:ascii="Times New Roman" w:eastAsia="Times New Roman" w:hAnsi="Times New Roman" w:cs="Times New Roman"/>
          <w:sz w:val="20"/>
        </w:rPr>
        <w:t>Tefnut</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t>and was worshipped at Heliopolis.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Atum</w:t>
      </w:r>
      <w:proofErr w:type="spellEnd"/>
      <w:r>
        <w:rPr>
          <w:rFonts w:ascii="Times New Roman" w:eastAsia="Times New Roman" w:hAnsi="Times New Roman" w:cs="Times New Roman"/>
          <w:sz w:val="20"/>
        </w:rPr>
        <w:t>-</w:t>
      </w:r>
      <w:r>
        <w:rPr>
          <w:rFonts w:ascii="Times New Roman" w:eastAsia="Times New Roman" w:hAnsi="Times New Roman" w:cs="Times New Roman"/>
          <w:b/>
          <w:sz w:val="20"/>
          <w:u w:val="single"/>
        </w:rPr>
        <w:t>Ra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Amun</w:t>
      </w:r>
      <w:proofErr w:type="spellEnd"/>
      <w:r>
        <w:rPr>
          <w:rFonts w:ascii="Times New Roman" w:eastAsia="Times New Roman" w:hAnsi="Times New Roman" w:cs="Times New Roman"/>
          <w:sz w:val="20"/>
        </w:rPr>
        <w:t>-</w:t>
      </w:r>
      <w:r>
        <w:rPr>
          <w:rFonts w:ascii="Times New Roman" w:eastAsia="Times New Roman" w:hAnsi="Times New Roman" w:cs="Times New Roman"/>
          <w:b/>
          <w:sz w:val="20"/>
          <w:u w:val="single"/>
        </w:rPr>
        <w:t>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w:t>
      </w:r>
      <w:r>
        <w:rPr>
          <w:rFonts w:ascii="Times New Roman" w:eastAsia="Times New Roman" w:hAnsi="Times New Roman" w:cs="Times New Roman"/>
          <w:sz w:val="20"/>
        </w:rPr>
        <w:t>-</w:t>
      </w:r>
      <w:proofErr w:type="spellStart"/>
      <w:r>
        <w:rPr>
          <w:rFonts w:ascii="Times New Roman" w:eastAsia="Times New Roman" w:hAnsi="Times New Roman" w:cs="Times New Roman"/>
          <w:sz w:val="20"/>
        </w:rPr>
        <w:t>Horakhty</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Re</w:t>
      </w:r>
      <w:r>
        <w:rPr>
          <w:rFonts w:ascii="Times New Roman" w:eastAsia="Times New Roman" w:hAnsi="Times New Roman" w:cs="Times New Roman"/>
          <w:sz w:val="20"/>
        </w:rPr>
        <w:t xml:space="preserve"> in place of “Ra” at all times, prompt on </w:t>
      </w:r>
      <w:proofErr w:type="spellStart"/>
      <w:r>
        <w:rPr>
          <w:rFonts w:ascii="Times New Roman" w:eastAsia="Times New Roman" w:hAnsi="Times New Roman" w:cs="Times New Roman"/>
          <w:sz w:val="20"/>
        </w:rPr>
        <w:t>Atum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Amun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Horakhty</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According to the Coffin Texts, </w:t>
      </w:r>
      <w:proofErr w:type="spellStart"/>
      <w:r>
        <w:rPr>
          <w:rFonts w:ascii="Times New Roman" w:eastAsia="Times New Roman" w:hAnsi="Times New Roman" w:cs="Times New Roman"/>
          <w:sz w:val="20"/>
        </w:rPr>
        <w:t>Sobek</w:t>
      </w:r>
      <w:proofErr w:type="spellEnd"/>
      <w:r>
        <w:rPr>
          <w:rFonts w:ascii="Times New Roman" w:eastAsia="Times New Roman" w:hAnsi="Times New Roman" w:cs="Times New Roman"/>
          <w:sz w:val="20"/>
        </w:rPr>
        <w:t xml:space="preserve"> retrieved the hands of this falcon-headed god fr</w:t>
      </w:r>
      <w:r>
        <w:rPr>
          <w:rFonts w:ascii="Times New Roman" w:eastAsia="Times New Roman" w:hAnsi="Times New Roman" w:cs="Times New Roman"/>
          <w:sz w:val="20"/>
        </w:rPr>
        <w:t>om the Nile after Isis cut them off. This god engaged in a war against his uncle Set that featured hippopotamus hunting and boat racing.</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Horus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Neferhor</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Harsiesis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Harpokrates</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7. Bonus: Although it begins with a clarinet glissand</w:t>
      </w:r>
      <w:r>
        <w:rPr>
          <w:rFonts w:ascii="Times New Roman" w:eastAsia="Times New Roman" w:hAnsi="Times New Roman" w:cs="Times New Roman"/>
          <w:sz w:val="20"/>
        </w:rPr>
        <w:t xml:space="preserve">o in B flat, its opening modulates to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major.  For ten points each:</w:t>
      </w:r>
    </w:p>
    <w:p w:rsidR="002373AB" w:rsidRDefault="00A83F23">
      <w:pPr>
        <w:pStyle w:val="DefaultStyle"/>
        <w:contextualSpacing w:val="0"/>
      </w:pPr>
      <w:r>
        <w:rPr>
          <w:rFonts w:ascii="Times New Roman" w:eastAsia="Times New Roman" w:hAnsi="Times New Roman" w:cs="Times New Roman"/>
          <w:sz w:val="20"/>
        </w:rPr>
        <w:t xml:space="preserve">[10] Name this jazz composition which premiered in the concert, "An Experiment in Modern Music,” and was orchestrated by </w:t>
      </w:r>
      <w:proofErr w:type="spellStart"/>
      <w:r>
        <w:rPr>
          <w:rFonts w:ascii="Times New Roman" w:eastAsia="Times New Roman" w:hAnsi="Times New Roman" w:cs="Times New Roman"/>
          <w:sz w:val="20"/>
        </w:rPr>
        <w:t>Ferde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Grofe</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Rhapsody in Blue</w:t>
      </w:r>
    </w:p>
    <w:p w:rsidR="002373AB" w:rsidRDefault="00A83F23">
      <w:pPr>
        <w:pStyle w:val="DefaultStyle"/>
        <w:contextualSpacing w:val="0"/>
      </w:pPr>
      <w:r>
        <w:rPr>
          <w:rFonts w:ascii="Times New Roman" w:eastAsia="Times New Roman" w:hAnsi="Times New Roman" w:cs="Times New Roman"/>
          <w:sz w:val="20"/>
        </w:rPr>
        <w:t>[10] This American composer,</w:t>
      </w:r>
      <w:r>
        <w:rPr>
          <w:rFonts w:ascii="Times New Roman" w:eastAsia="Times New Roman" w:hAnsi="Times New Roman" w:cs="Times New Roman"/>
          <w:sz w:val="20"/>
        </w:rPr>
        <w:t xml:space="preserve"> famous for using French taxi horns in his </w:t>
      </w:r>
      <w:r>
        <w:rPr>
          <w:rFonts w:ascii="Times New Roman" w:eastAsia="Times New Roman" w:hAnsi="Times New Roman" w:cs="Times New Roman"/>
          <w:i/>
          <w:sz w:val="20"/>
        </w:rPr>
        <w:t>An American in Paris</w:t>
      </w:r>
      <w:r>
        <w:rPr>
          <w:rFonts w:ascii="Times New Roman" w:eastAsia="Times New Roman" w:hAnsi="Times New Roman" w:cs="Times New Roman"/>
          <w:sz w:val="20"/>
        </w:rPr>
        <w:t xml:space="preserve">, worked with his older brother and lyricist Ira to compose many of his pieces, including </w:t>
      </w:r>
      <w:r>
        <w:rPr>
          <w:rFonts w:ascii="Times New Roman" w:eastAsia="Times New Roman" w:hAnsi="Times New Roman" w:cs="Times New Roman"/>
          <w:i/>
          <w:sz w:val="20"/>
        </w:rPr>
        <w:t>Rhapsody in Blue</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Gershwin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Gershowitz</w:t>
      </w:r>
      <w:proofErr w:type="spellEnd"/>
      <w:r>
        <w:rPr>
          <w:rFonts w:ascii="Times New Roman" w:eastAsia="Times New Roman" w:hAnsi="Times New Roman" w:cs="Times New Roman"/>
          <w:sz w:val="20"/>
        </w:rPr>
        <w:t xml:space="preserve">; accept Jacob </w:t>
      </w:r>
      <w:proofErr w:type="spellStart"/>
      <w:r>
        <w:rPr>
          <w:rFonts w:ascii="Times New Roman" w:eastAsia="Times New Roman" w:hAnsi="Times New Roman" w:cs="Times New Roman"/>
          <w:b/>
          <w:bCs/>
          <w:sz w:val="20"/>
          <w:u w:val="single"/>
        </w:rPr>
        <w:t>Gershwine</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[10] Gershwin com</w:t>
      </w:r>
      <w:r>
        <w:rPr>
          <w:rFonts w:ascii="Times New Roman" w:eastAsia="Times New Roman" w:hAnsi="Times New Roman" w:cs="Times New Roman"/>
          <w:sz w:val="20"/>
        </w:rPr>
        <w:t xml:space="preserve">posed the “American Folk Opera” </w:t>
      </w:r>
      <w:r>
        <w:rPr>
          <w:rFonts w:ascii="Times New Roman" w:eastAsia="Times New Roman" w:hAnsi="Times New Roman" w:cs="Times New Roman"/>
          <w:i/>
          <w:sz w:val="20"/>
        </w:rPr>
        <w:t>Porgy and Bess</w:t>
      </w:r>
      <w:r>
        <w:rPr>
          <w:rFonts w:ascii="Times New Roman" w:eastAsia="Times New Roman" w:hAnsi="Times New Roman" w:cs="Times New Roman"/>
          <w:sz w:val="20"/>
        </w:rPr>
        <w:t xml:space="preserve"> depicting the title characters in this fictional setting based on a neighborhood in Charleston, South Carolina.</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Catfish Row</w:t>
      </w:r>
    </w:p>
    <w:p w:rsidR="002373AB" w:rsidRDefault="00A83F23">
      <w:pPr>
        <w:pStyle w:val="DefaultStyle"/>
        <w:contextualSpacing w:val="0"/>
      </w:pPr>
      <w:r>
        <w:rPr>
          <w:rFonts w:ascii="Times New Roman" w:eastAsia="Times New Roman" w:hAnsi="Times New Roman" w:cs="Times New Roman"/>
          <w:sz w:val="20"/>
        </w:rPr>
        <w:t xml:space="preserve">&lt;MP&gt;     </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8. Bonus: Isolated outcroppings of rock in this region are called </w:t>
      </w:r>
      <w:r>
        <w:rPr>
          <w:rFonts w:ascii="Times New Roman" w:eastAsia="Times New Roman" w:hAnsi="Times New Roman" w:cs="Times New Roman"/>
          <w:i/>
          <w:sz w:val="20"/>
        </w:rPr>
        <w:t>kopjes</w:t>
      </w:r>
      <w:r>
        <w:rPr>
          <w:rFonts w:ascii="Times New Roman" w:eastAsia="Times New Roman" w:hAnsi="Times New Roman" w:cs="Times New Roman"/>
          <w:sz w:val="20"/>
        </w:rPr>
        <w:t>. For ten points each:</w:t>
      </w:r>
    </w:p>
    <w:p w:rsidR="002373AB" w:rsidRDefault="00A83F23">
      <w:pPr>
        <w:pStyle w:val="DefaultStyle"/>
        <w:contextualSpacing w:val="0"/>
      </w:pPr>
      <w:r>
        <w:rPr>
          <w:rFonts w:ascii="Times New Roman" w:eastAsia="Times New Roman" w:hAnsi="Times New Roman" w:cs="Times New Roman"/>
          <w:sz w:val="20"/>
        </w:rPr>
        <w:t>[10] Identify this grassland region of eastern Africa, which sees an annual migration of millions of wildebeest, zebras, and gazelles.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Serengeti</w:t>
      </w:r>
      <w:r>
        <w:rPr>
          <w:rFonts w:ascii="Times New Roman" w:eastAsia="Times New Roman" w:hAnsi="Times New Roman" w:cs="Times New Roman"/>
          <w:sz w:val="20"/>
        </w:rPr>
        <w:t xml:space="preserve"> region/plain</w:t>
      </w:r>
    </w:p>
    <w:p w:rsidR="002373AB" w:rsidRDefault="00A83F23">
      <w:pPr>
        <w:pStyle w:val="DefaultStyle"/>
        <w:contextualSpacing w:val="0"/>
      </w:pPr>
      <w:r>
        <w:rPr>
          <w:rFonts w:ascii="Times New Roman" w:eastAsia="Times New Roman" w:hAnsi="Times New Roman" w:cs="Times New Roman"/>
          <w:sz w:val="20"/>
        </w:rPr>
        <w:t>[10] The word “</w:t>
      </w:r>
      <w:proofErr w:type="spellStart"/>
      <w:r>
        <w:rPr>
          <w:rFonts w:ascii="Times New Roman" w:eastAsia="Times New Roman" w:hAnsi="Times New Roman" w:cs="Times New Roman"/>
          <w:sz w:val="20"/>
        </w:rPr>
        <w:t>serengeti</w:t>
      </w:r>
      <w:proofErr w:type="spellEnd"/>
      <w:r>
        <w:rPr>
          <w:rFonts w:ascii="Times New Roman" w:eastAsia="Times New Roman" w:hAnsi="Times New Roman" w:cs="Times New Roman"/>
          <w:sz w:val="20"/>
        </w:rPr>
        <w:t>” means “endless plains” in the langu</w:t>
      </w:r>
      <w:r>
        <w:rPr>
          <w:rFonts w:ascii="Times New Roman" w:eastAsia="Times New Roman" w:hAnsi="Times New Roman" w:cs="Times New Roman"/>
          <w:sz w:val="20"/>
        </w:rPr>
        <w:t xml:space="preserve">age of the </w:t>
      </w:r>
      <w:proofErr w:type="spellStart"/>
      <w:r>
        <w:rPr>
          <w:rFonts w:ascii="Times New Roman" w:eastAsia="Times New Roman" w:hAnsi="Times New Roman" w:cs="Times New Roman"/>
          <w:sz w:val="20"/>
        </w:rPr>
        <w:t>Masai</w:t>
      </w:r>
      <w:proofErr w:type="spellEnd"/>
      <w:r>
        <w:rPr>
          <w:rFonts w:ascii="Times New Roman" w:eastAsia="Times New Roman" w:hAnsi="Times New Roman" w:cs="Times New Roman"/>
          <w:sz w:val="20"/>
        </w:rPr>
        <w:t xml:space="preserve"> people, who inhabit both Kenya and this country south of the Serengeti. Mount Kilimanjaro is located in this country.</w:t>
      </w:r>
    </w:p>
    <w:p w:rsidR="002373AB" w:rsidRDefault="00A83F23">
      <w:pPr>
        <w:pStyle w:val="DefaultStyle"/>
        <w:contextualSpacing w:val="0"/>
      </w:pPr>
      <w:r>
        <w:rPr>
          <w:rFonts w:ascii="Times New Roman" w:eastAsia="Times New Roman" w:hAnsi="Times New Roman" w:cs="Times New Roman"/>
          <w:sz w:val="20"/>
        </w:rPr>
        <w:t xml:space="preserve">ANSWER: United Republic of </w:t>
      </w:r>
      <w:r>
        <w:rPr>
          <w:rFonts w:ascii="Times New Roman" w:eastAsia="Times New Roman" w:hAnsi="Times New Roman" w:cs="Times New Roman"/>
          <w:b/>
          <w:sz w:val="20"/>
          <w:u w:val="single"/>
        </w:rPr>
        <w:t>Tanzania</w:t>
      </w:r>
    </w:p>
    <w:p w:rsidR="002373AB" w:rsidRDefault="00A83F23">
      <w:pPr>
        <w:pStyle w:val="DefaultStyle"/>
        <w:contextualSpacing w:val="0"/>
      </w:pPr>
      <w:r>
        <w:rPr>
          <w:rFonts w:ascii="Times New Roman" w:eastAsia="Times New Roman" w:hAnsi="Times New Roman" w:cs="Times New Roman"/>
          <w:sz w:val="20"/>
        </w:rPr>
        <w:t>[10] The Serengeti lies west of a “great” one of these geographical features that str</w:t>
      </w:r>
      <w:r>
        <w:rPr>
          <w:rFonts w:ascii="Times New Roman" w:eastAsia="Times New Roman" w:hAnsi="Times New Roman" w:cs="Times New Roman"/>
          <w:sz w:val="20"/>
        </w:rPr>
        <w:t>etches from the Dead Sea to Mozambique and formed Lake Victoria.</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rift valley</w:t>
      </w:r>
      <w:r>
        <w:rPr>
          <w:rFonts w:ascii="Times New Roman" w:eastAsia="Times New Roman" w:hAnsi="Times New Roman" w:cs="Times New Roman"/>
          <w:sz w:val="20"/>
        </w:rPr>
        <w:t xml:space="preserve"> [accept Great </w:t>
      </w:r>
      <w:r>
        <w:rPr>
          <w:rFonts w:ascii="Times New Roman" w:eastAsia="Times New Roman" w:hAnsi="Times New Roman" w:cs="Times New Roman"/>
          <w:b/>
          <w:bCs/>
          <w:sz w:val="20"/>
          <w:u w:val="single"/>
        </w:rPr>
        <w:t>Rift Valley</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&lt;JD&gt;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DefaultStyle"/>
        <w:pageBreakBefore/>
        <w:contextualSpacing w:val="0"/>
      </w:pPr>
      <w:r>
        <w:rPr>
          <w:rFonts w:ascii="Times New Roman" w:eastAsia="Times New Roman" w:hAnsi="Times New Roman" w:cs="Times New Roman"/>
          <w:sz w:val="20"/>
        </w:rPr>
        <w:lastRenderedPageBreak/>
        <w:t>9. Bonus: He formulated the law of three stages, which include theological and metaphysical stages. For ten points each:</w:t>
      </w:r>
    </w:p>
    <w:p w:rsidR="002373AB" w:rsidRDefault="00A83F23">
      <w:pPr>
        <w:pStyle w:val="DefaultStyle"/>
        <w:contextualSpacing w:val="0"/>
      </w:pPr>
      <w:r>
        <w:rPr>
          <w:rFonts w:ascii="Times New Roman" w:eastAsia="Times New Roman" w:hAnsi="Times New Roman" w:cs="Times New Roman"/>
          <w:sz w:val="20"/>
        </w:rPr>
        <w:t>[10] Identify th</w:t>
      </w:r>
      <w:r>
        <w:rPr>
          <w:rFonts w:ascii="Times New Roman" w:eastAsia="Times New Roman" w:hAnsi="Times New Roman" w:cs="Times New Roman"/>
          <w:sz w:val="20"/>
        </w:rPr>
        <w:t>is founder of positivism, who was influenced by Henri Saint-Simon and coined the term “altruism.”</w:t>
      </w:r>
    </w:p>
    <w:p w:rsidR="002373AB" w:rsidRDefault="00A83F23">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Isidore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Marie François Xavier </w:t>
      </w:r>
      <w:r>
        <w:rPr>
          <w:rFonts w:ascii="Times New Roman" w:eastAsia="Times New Roman" w:hAnsi="Times New Roman" w:cs="Times New Roman"/>
          <w:b/>
          <w:sz w:val="20"/>
          <w:u w:val="single"/>
        </w:rPr>
        <w:t>Comte</w:t>
      </w:r>
    </w:p>
    <w:p w:rsidR="002373AB" w:rsidRDefault="00A83F23">
      <w:pPr>
        <w:pStyle w:val="DefaultStyle"/>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Comte is also considered the founder of this discipline, which studies the interaction betwee</w:t>
      </w:r>
      <w:r>
        <w:rPr>
          <w:rFonts w:ascii="Times New Roman" w:eastAsia="Times New Roman" w:hAnsi="Times New Roman" w:cs="Times New Roman"/>
          <w:sz w:val="20"/>
        </w:rPr>
        <w:t xml:space="preserve">n humans. A prominent thinker in this field was Max Weber, the author of </w:t>
      </w:r>
      <w:r>
        <w:rPr>
          <w:rFonts w:ascii="Times New Roman" w:eastAsia="Times New Roman" w:hAnsi="Times New Roman" w:cs="Times New Roman"/>
          <w:i/>
          <w:sz w:val="20"/>
        </w:rPr>
        <w:t>Protestant Ethic and the Spirit of Capitalism</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sociology</w:t>
      </w:r>
    </w:p>
    <w:p w:rsidR="002373AB" w:rsidRDefault="00A83F23">
      <w:pPr>
        <w:pStyle w:val="DefaultStyle"/>
        <w:contextualSpacing w:val="0"/>
      </w:pPr>
      <w:r>
        <w:rPr>
          <w:rFonts w:ascii="Times New Roman" w:eastAsia="Times New Roman" w:hAnsi="Times New Roman" w:cs="Times New Roman"/>
          <w:sz w:val="20"/>
        </w:rPr>
        <w:t xml:space="preserve">[10] Another important sociologist is this French thinker, who wrote </w:t>
      </w:r>
      <w:r>
        <w:rPr>
          <w:rFonts w:ascii="Times New Roman" w:eastAsia="Times New Roman" w:hAnsi="Times New Roman" w:cs="Times New Roman"/>
          <w:i/>
          <w:sz w:val="20"/>
        </w:rPr>
        <w:t>The Division of Labor in Society</w:t>
      </w:r>
      <w:r>
        <w:rPr>
          <w:rFonts w:ascii="Times New Roman" w:eastAsia="Times New Roman" w:hAnsi="Times New Roman" w:cs="Times New Roman"/>
          <w:sz w:val="20"/>
        </w:rPr>
        <w:t>. He also disting</w:t>
      </w:r>
      <w:r>
        <w:rPr>
          <w:rFonts w:ascii="Times New Roman" w:eastAsia="Times New Roman" w:hAnsi="Times New Roman" w:cs="Times New Roman"/>
          <w:sz w:val="20"/>
        </w:rPr>
        <w:t xml:space="preserve">uished sociology from other fields in his </w:t>
      </w:r>
      <w:r>
        <w:rPr>
          <w:rFonts w:ascii="Times New Roman" w:eastAsia="Times New Roman" w:hAnsi="Times New Roman" w:cs="Times New Roman"/>
          <w:i/>
          <w:sz w:val="20"/>
        </w:rPr>
        <w:t>Rules of the Sociological Method</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lang w:val="de-DE"/>
        </w:rPr>
        <w:t xml:space="preserve">ANSWER: David Émile </w:t>
      </w:r>
      <w:r>
        <w:rPr>
          <w:rFonts w:ascii="Times New Roman" w:eastAsia="Times New Roman" w:hAnsi="Times New Roman" w:cs="Times New Roman"/>
          <w:b/>
          <w:sz w:val="20"/>
          <w:u w:val="single"/>
          <w:lang w:val="de-DE"/>
        </w:rPr>
        <w:t>Durkheim</w:t>
      </w:r>
    </w:p>
    <w:p w:rsidR="002373AB" w:rsidRDefault="00A83F23">
      <w:pPr>
        <w:pStyle w:val="DefaultStyle"/>
        <w:contextualSpacing w:val="0"/>
      </w:pPr>
      <w:r>
        <w:rPr>
          <w:rFonts w:ascii="Times New Roman" w:eastAsia="Times New Roman" w:hAnsi="Times New Roman" w:cs="Times New Roman"/>
          <w:sz w:val="20"/>
          <w:lang w:val="de-DE"/>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10. Bonus: Marian </w:t>
      </w:r>
      <w:proofErr w:type="spellStart"/>
      <w:r>
        <w:rPr>
          <w:rFonts w:ascii="Times New Roman" w:eastAsia="Times New Roman" w:hAnsi="Times New Roman" w:cs="Times New Roman"/>
          <w:sz w:val="20"/>
        </w:rPr>
        <w:t>Smoluchowski</w:t>
      </w:r>
      <w:proofErr w:type="spellEnd"/>
      <w:r>
        <w:rPr>
          <w:rFonts w:ascii="Times New Roman" w:eastAsia="Times New Roman" w:hAnsi="Times New Roman" w:cs="Times New Roman"/>
          <w:sz w:val="20"/>
        </w:rPr>
        <w:t xml:space="preserve"> formulated a theory for this process, which is also described by the Wiener process and random walks. For ten poin</w:t>
      </w:r>
      <w:r>
        <w:rPr>
          <w:rFonts w:ascii="Times New Roman" w:eastAsia="Times New Roman" w:hAnsi="Times New Roman" w:cs="Times New Roman"/>
          <w:sz w:val="20"/>
        </w:rPr>
        <w:t>ts each:</w:t>
      </w:r>
    </w:p>
    <w:p w:rsidR="002373AB" w:rsidRDefault="00A83F23">
      <w:pPr>
        <w:pStyle w:val="DefaultStyle"/>
        <w:contextualSpacing w:val="0"/>
      </w:pPr>
      <w:r>
        <w:rPr>
          <w:rFonts w:ascii="Times New Roman" w:eastAsia="Times New Roman" w:hAnsi="Times New Roman" w:cs="Times New Roman"/>
          <w:sz w:val="20"/>
        </w:rPr>
        <w:t>[10]: Identify this stochastic process first observed by its Scottish namesake after inspecting pollen grains in water.</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Brownian motion</w:t>
      </w:r>
    </w:p>
    <w:p w:rsidR="002373AB" w:rsidRDefault="00A83F23">
      <w:pPr>
        <w:pStyle w:val="DefaultStyle"/>
        <w:contextualSpacing w:val="0"/>
      </w:pPr>
      <w:r>
        <w:rPr>
          <w:rFonts w:ascii="Times New Roman" w:eastAsia="Times New Roman" w:hAnsi="Times New Roman" w:cs="Times New Roman"/>
          <w:sz w:val="20"/>
        </w:rPr>
        <w:t xml:space="preserve">[10]: This man, as part of his </w:t>
      </w:r>
      <w:proofErr w:type="spellStart"/>
      <w:r>
        <w:rPr>
          <w:rFonts w:ascii="Times New Roman" w:eastAsia="Times New Roman" w:hAnsi="Times New Roman" w:cs="Times New Roman"/>
          <w:i/>
          <w:sz w:val="20"/>
        </w:rPr>
        <w:t>Annus</w:t>
      </w:r>
      <w:proofErr w:type="spellEnd"/>
      <w:r>
        <w:rPr>
          <w:rFonts w:ascii="Times New Roman" w:eastAsia="Times New Roman" w:hAnsi="Times New Roman" w:cs="Times New Roman"/>
          <w:i/>
          <w:sz w:val="20"/>
        </w:rPr>
        <w:t xml:space="preserve"> Mirabilis</w:t>
      </w:r>
      <w:r>
        <w:rPr>
          <w:rFonts w:ascii="Times New Roman" w:eastAsia="Times New Roman" w:hAnsi="Times New Roman" w:cs="Times New Roman"/>
          <w:sz w:val="20"/>
        </w:rPr>
        <w:t xml:space="preserve"> papers, presented a detailed model of Brownian motion which can be used to derive Avogadro’s number.</w:t>
      </w:r>
    </w:p>
    <w:p w:rsidR="002373AB" w:rsidRDefault="00A83F23">
      <w:pPr>
        <w:pStyle w:val="DefaultStyle"/>
        <w:contextualSpacing w:val="0"/>
      </w:pPr>
      <w:r>
        <w:rPr>
          <w:rFonts w:ascii="Times New Roman" w:eastAsia="Times New Roman" w:hAnsi="Times New Roman" w:cs="Times New Roman"/>
          <w:sz w:val="20"/>
        </w:rPr>
        <w:t xml:space="preserve">ANSWER: Albert </w:t>
      </w:r>
      <w:r>
        <w:rPr>
          <w:rFonts w:ascii="Times New Roman" w:eastAsia="Times New Roman" w:hAnsi="Times New Roman" w:cs="Times New Roman"/>
          <w:b/>
          <w:sz w:val="20"/>
          <w:u w:val="single"/>
        </w:rPr>
        <w:t>Einstein</w:t>
      </w:r>
    </w:p>
    <w:p w:rsidR="002373AB" w:rsidRDefault="00A83F23">
      <w:pPr>
        <w:pStyle w:val="DefaultStyle"/>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Smoluchowski</w:t>
      </w:r>
      <w:proofErr w:type="spellEnd"/>
      <w:r>
        <w:rPr>
          <w:rFonts w:ascii="Times New Roman" w:eastAsia="Times New Roman" w:hAnsi="Times New Roman" w:cs="Times New Roman"/>
          <w:sz w:val="20"/>
        </w:rPr>
        <w:t xml:space="preserve"> theorized how this device is able to extract useful work from Brownian motion of heated gas particles, thus vio</w:t>
      </w:r>
      <w:r>
        <w:rPr>
          <w:rFonts w:ascii="Times New Roman" w:eastAsia="Times New Roman" w:hAnsi="Times New Roman" w:cs="Times New Roman"/>
          <w:sz w:val="20"/>
        </w:rPr>
        <w:t>lating the Second Law of Thermodynamics. Feynman ultimately showed why such a device would fail.</w:t>
      </w:r>
    </w:p>
    <w:p w:rsidR="002373AB" w:rsidRDefault="00A83F23">
      <w:pPr>
        <w:pStyle w:val="DefaultStyle"/>
        <w:contextualSpacing w:val="0"/>
      </w:pPr>
      <w:r>
        <w:rPr>
          <w:rFonts w:ascii="Times New Roman" w:eastAsia="Times New Roman" w:hAnsi="Times New Roman" w:cs="Times New Roman"/>
          <w:sz w:val="20"/>
        </w:rPr>
        <w:t xml:space="preserve">ANSWER: Brownian </w:t>
      </w:r>
      <w:r>
        <w:rPr>
          <w:rFonts w:ascii="Times New Roman" w:eastAsia="Times New Roman" w:hAnsi="Times New Roman" w:cs="Times New Roman"/>
          <w:b/>
          <w:sz w:val="20"/>
          <w:u w:val="single"/>
        </w:rPr>
        <w:t>ratchet</w:t>
      </w:r>
      <w:r>
        <w:rPr>
          <w:rFonts w:ascii="Times New Roman" w:eastAsia="Times New Roman" w:hAnsi="Times New Roman" w:cs="Times New Roman"/>
          <w:sz w:val="20"/>
        </w:rPr>
        <w:t xml:space="preserve"> [accept Feynman-</w:t>
      </w:r>
      <w:proofErr w:type="spellStart"/>
      <w:r>
        <w:rPr>
          <w:rFonts w:ascii="Times New Roman" w:eastAsia="Times New Roman" w:hAnsi="Times New Roman" w:cs="Times New Roman"/>
          <w:sz w:val="20"/>
        </w:rPr>
        <w:t>Smoluchowski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ratchet</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11. Bonus: He depicted </w:t>
      </w:r>
      <w:r>
        <w:rPr>
          <w:rFonts w:ascii="Times New Roman" w:eastAsia="Times New Roman" w:hAnsi="Times New Roman" w:cs="Times New Roman"/>
          <w:i/>
          <w:sz w:val="20"/>
        </w:rPr>
        <w:t>The Savage State</w:t>
      </w:r>
      <w:r>
        <w:rPr>
          <w:rFonts w:ascii="Times New Roman" w:eastAsia="Times New Roman" w:hAnsi="Times New Roman" w:cs="Times New Roman"/>
          <w:sz w:val="20"/>
        </w:rPr>
        <w:t xml:space="preserve"> in the first painting of </w:t>
      </w:r>
      <w:r>
        <w:rPr>
          <w:rFonts w:ascii="Times New Roman" w:eastAsia="Times New Roman" w:hAnsi="Times New Roman" w:cs="Times New Roman"/>
          <w:i/>
          <w:sz w:val="20"/>
        </w:rPr>
        <w:t>The Course of Empire</w:t>
      </w:r>
      <w:r>
        <w:rPr>
          <w:rFonts w:ascii="Times New Roman" w:eastAsia="Times New Roman" w:hAnsi="Times New Roman" w:cs="Times New Roman"/>
          <w:sz w:val="20"/>
        </w:rPr>
        <w:t xml:space="preserve"> series. For ten points each:</w:t>
      </w:r>
    </w:p>
    <w:p w:rsidR="002373AB" w:rsidRDefault="00A83F23">
      <w:pPr>
        <w:pStyle w:val="DefaultStyle"/>
        <w:contextualSpacing w:val="0"/>
      </w:pPr>
      <w:r>
        <w:rPr>
          <w:rFonts w:ascii="Times New Roman" w:eastAsia="Times New Roman" w:hAnsi="Times New Roman" w:cs="Times New Roman"/>
          <w:sz w:val="20"/>
        </w:rPr>
        <w:t xml:space="preserve">[10] Identify this American painter of </w:t>
      </w:r>
      <w:r>
        <w:rPr>
          <w:rFonts w:ascii="Times New Roman" w:eastAsia="Times New Roman" w:hAnsi="Times New Roman" w:cs="Times New Roman"/>
          <w:i/>
          <w:sz w:val="20"/>
        </w:rPr>
        <w:t>The Oxbow</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Garden of Eden</w:t>
      </w:r>
      <w:r>
        <w:rPr>
          <w:rFonts w:ascii="Times New Roman" w:eastAsia="Times New Roman" w:hAnsi="Times New Roman" w:cs="Times New Roman"/>
          <w:sz w:val="20"/>
        </w:rPr>
        <w:t>, and an allegorical landscape series</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titled </w:t>
      </w:r>
      <w:r>
        <w:rPr>
          <w:rFonts w:ascii="Times New Roman" w:eastAsia="Times New Roman" w:hAnsi="Times New Roman" w:cs="Times New Roman"/>
          <w:i/>
          <w:sz w:val="20"/>
        </w:rPr>
        <w:t>The Voyage of Life</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Thomas </w:t>
      </w:r>
      <w:r>
        <w:rPr>
          <w:rFonts w:ascii="Times New Roman" w:eastAsia="Times New Roman" w:hAnsi="Times New Roman" w:cs="Times New Roman"/>
          <w:b/>
          <w:sz w:val="20"/>
          <w:u w:val="single"/>
        </w:rPr>
        <w:t>Cole</w:t>
      </w:r>
    </w:p>
    <w:p w:rsidR="002373AB" w:rsidRDefault="00A83F23">
      <w:pPr>
        <w:pStyle w:val="DefaultStyle"/>
        <w:contextualSpacing w:val="0"/>
      </w:pPr>
      <w:r>
        <w:rPr>
          <w:rFonts w:ascii="Times New Roman" w:eastAsia="Times New Roman" w:hAnsi="Times New Roman" w:cs="Times New Roman"/>
          <w:sz w:val="20"/>
        </w:rPr>
        <w:t>[10] Thomas Cole was the most prominent member of this movement, which ro</w:t>
      </w:r>
      <w:r>
        <w:rPr>
          <w:rFonts w:ascii="Times New Roman" w:eastAsia="Times New Roman" w:hAnsi="Times New Roman" w:cs="Times New Roman"/>
          <w:sz w:val="20"/>
        </w:rPr>
        <w:t>manticized landscapes near the Catskill and Adirondack mountains, near the namesake watershed.</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Hudson River</w:t>
      </w:r>
      <w:r>
        <w:rPr>
          <w:rFonts w:ascii="Times New Roman" w:eastAsia="Times New Roman" w:hAnsi="Times New Roman" w:cs="Times New Roman"/>
          <w:sz w:val="20"/>
        </w:rPr>
        <w:t xml:space="preserve"> School</w:t>
      </w:r>
    </w:p>
    <w:p w:rsidR="002373AB" w:rsidRDefault="00A83F23">
      <w:pPr>
        <w:pStyle w:val="DefaultStyle"/>
        <w:contextualSpacing w:val="0"/>
      </w:pPr>
      <w:r>
        <w:rPr>
          <w:rFonts w:ascii="Times New Roman" w:eastAsia="Times New Roman" w:hAnsi="Times New Roman" w:cs="Times New Roman"/>
          <w:sz w:val="20"/>
        </w:rPr>
        <w:t xml:space="preserve">[10] This other member of the Hudson River Valley </w:t>
      </w:r>
      <w:proofErr w:type="gramStart"/>
      <w:r>
        <w:rPr>
          <w:rFonts w:ascii="Times New Roman" w:eastAsia="Times New Roman" w:hAnsi="Times New Roman" w:cs="Times New Roman"/>
          <w:sz w:val="20"/>
        </w:rPr>
        <w:t>school</w:t>
      </w:r>
      <w:proofErr w:type="gramEnd"/>
      <w:r>
        <w:rPr>
          <w:rFonts w:ascii="Times New Roman" w:eastAsia="Times New Roman" w:hAnsi="Times New Roman" w:cs="Times New Roman"/>
          <w:sz w:val="20"/>
        </w:rPr>
        <w:t xml:space="preserve"> went on sketching expeditions with Thomas Cole and painted </w:t>
      </w:r>
      <w:r>
        <w:rPr>
          <w:rFonts w:ascii="Times New Roman" w:eastAsia="Times New Roman" w:hAnsi="Times New Roman" w:cs="Times New Roman"/>
          <w:i/>
          <w:sz w:val="20"/>
        </w:rPr>
        <w:t>Kindred Spirits</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Asher Brown </w:t>
      </w:r>
      <w:r>
        <w:rPr>
          <w:rFonts w:ascii="Times New Roman" w:eastAsia="Times New Roman" w:hAnsi="Times New Roman" w:cs="Times New Roman"/>
          <w:b/>
          <w:sz w:val="20"/>
          <w:u w:val="single"/>
        </w:rPr>
        <w:t>Durand</w:t>
      </w:r>
    </w:p>
    <w:p w:rsidR="002373AB" w:rsidRDefault="00A83F23">
      <w:pPr>
        <w:pStyle w:val="DefaultStyle"/>
        <w:contextualSpacing w:val="0"/>
      </w:pPr>
      <w:r>
        <w:rPr>
          <w:rFonts w:ascii="Times New Roman" w:eastAsia="Times New Roman" w:hAnsi="Times New Roman" w:cs="Times New Roman"/>
          <w:sz w:val="20"/>
        </w:rPr>
        <w:t>&lt;MP&gt;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12. Bonus: This artist is dressed in all pink, ‘</w:t>
      </w:r>
      <w:proofErr w:type="spellStart"/>
      <w:r>
        <w:rPr>
          <w:rFonts w:ascii="Times New Roman" w:eastAsia="Times New Roman" w:hAnsi="Times New Roman" w:cs="Times New Roman"/>
          <w:sz w:val="20"/>
        </w:rPr>
        <w:t>cept</w:t>
      </w:r>
      <w:proofErr w:type="spellEnd"/>
      <w:r>
        <w:rPr>
          <w:rFonts w:ascii="Times New Roman" w:eastAsia="Times New Roman" w:hAnsi="Times New Roman" w:cs="Times New Roman"/>
          <w:sz w:val="20"/>
        </w:rPr>
        <w:t xml:space="preserve"> his gator shoes, those are green. For ten points each: </w:t>
      </w:r>
    </w:p>
    <w:p w:rsidR="002373AB" w:rsidRDefault="00A83F23">
      <w:pPr>
        <w:pStyle w:val="DefaultStyle"/>
        <w:contextualSpacing w:val="0"/>
      </w:pPr>
      <w:r>
        <w:rPr>
          <w:rFonts w:ascii="Times New Roman" w:eastAsia="Times New Roman" w:hAnsi="Times New Roman" w:cs="Times New Roman"/>
          <w:sz w:val="20"/>
        </w:rPr>
        <w:t>[10] Name this Seattle-born rapper who first broke out in 2012 along with Ryan Lewis for the hit single “Thrift Sh</w:t>
      </w:r>
      <w:r>
        <w:rPr>
          <w:rFonts w:ascii="Times New Roman" w:eastAsia="Times New Roman" w:hAnsi="Times New Roman" w:cs="Times New Roman"/>
          <w:sz w:val="20"/>
        </w:rPr>
        <w:t xml:space="preserve">op.”  His first hit, “And We Danced,” came off of his album, </w:t>
      </w:r>
      <w:r>
        <w:rPr>
          <w:rFonts w:ascii="Times New Roman" w:eastAsia="Times New Roman" w:hAnsi="Times New Roman" w:cs="Times New Roman"/>
          <w:i/>
          <w:sz w:val="20"/>
        </w:rPr>
        <w:t>The Unplanned Mixtape</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Macklemore</w:t>
      </w:r>
      <w:r>
        <w:rPr>
          <w:rFonts w:ascii="Times New Roman" w:eastAsia="Times New Roman" w:hAnsi="Times New Roman" w:cs="Times New Roman"/>
          <w:sz w:val="20"/>
        </w:rPr>
        <w:t xml:space="preserve"> [accept Ben </w:t>
      </w:r>
      <w:r>
        <w:rPr>
          <w:rFonts w:ascii="Times New Roman" w:eastAsia="Times New Roman" w:hAnsi="Times New Roman" w:cs="Times New Roman"/>
          <w:b/>
          <w:sz w:val="20"/>
          <w:u w:val="single"/>
        </w:rPr>
        <w:t>Haggerty</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This was the debut studio album of Macklemore and Ryan Lewis. It </w:t>
      </w:r>
      <w:proofErr w:type="gramStart"/>
      <w:r>
        <w:rPr>
          <w:rFonts w:ascii="Times New Roman" w:eastAsia="Times New Roman" w:hAnsi="Times New Roman" w:cs="Times New Roman"/>
          <w:sz w:val="20"/>
        </w:rPr>
        <w:t>reached  #</w:t>
      </w:r>
      <w:proofErr w:type="gramEnd"/>
      <w:r>
        <w:rPr>
          <w:rFonts w:ascii="Times New Roman" w:eastAsia="Times New Roman" w:hAnsi="Times New Roman" w:cs="Times New Roman"/>
          <w:sz w:val="20"/>
        </w:rPr>
        <w:t>1 on iTunes within hours of its release thanks in l</w:t>
      </w:r>
      <w:r>
        <w:rPr>
          <w:rFonts w:ascii="Times New Roman" w:eastAsia="Times New Roman" w:hAnsi="Times New Roman" w:cs="Times New Roman"/>
          <w:sz w:val="20"/>
        </w:rPr>
        <w:t>arge part to hit singles such as “Wings” and “Can’t Hold Us.”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The Heist</w:t>
      </w:r>
    </w:p>
    <w:p w:rsidR="002373AB" w:rsidRDefault="00A83F23">
      <w:pPr>
        <w:pStyle w:val="DefaultStyle"/>
        <w:contextualSpacing w:val="0"/>
      </w:pPr>
      <w:r>
        <w:rPr>
          <w:rFonts w:ascii="Times New Roman" w:eastAsia="Times New Roman" w:hAnsi="Times New Roman" w:cs="Times New Roman"/>
          <w:sz w:val="20"/>
        </w:rPr>
        <w:t xml:space="preserve">[10] This song off of </w:t>
      </w:r>
      <w:r>
        <w:rPr>
          <w:rFonts w:ascii="Times New Roman" w:eastAsia="Times New Roman" w:hAnsi="Times New Roman" w:cs="Times New Roman"/>
          <w:i/>
          <w:sz w:val="20"/>
        </w:rPr>
        <w:t>The Heist</w:t>
      </w:r>
      <w:r>
        <w:rPr>
          <w:rFonts w:ascii="Times New Roman" w:eastAsia="Times New Roman" w:hAnsi="Times New Roman" w:cs="Times New Roman"/>
          <w:sz w:val="20"/>
        </w:rPr>
        <w:t xml:space="preserve"> won a Video Music Award in August for “Best Video </w:t>
      </w:r>
      <w:proofErr w:type="gramStart"/>
      <w:r>
        <w:rPr>
          <w:rFonts w:ascii="Times New Roman" w:eastAsia="Times New Roman" w:hAnsi="Times New Roman" w:cs="Times New Roman"/>
          <w:sz w:val="20"/>
        </w:rPr>
        <w:t>With</w:t>
      </w:r>
      <w:proofErr w:type="gramEnd"/>
      <w:r>
        <w:rPr>
          <w:rFonts w:ascii="Times New Roman" w:eastAsia="Times New Roman" w:hAnsi="Times New Roman" w:cs="Times New Roman"/>
          <w:sz w:val="20"/>
        </w:rPr>
        <w:t xml:space="preserve"> a Social Message” probably because of its message of marriage equality.</w:t>
      </w:r>
    </w:p>
    <w:p w:rsidR="002373AB" w:rsidRDefault="00A83F23">
      <w:pPr>
        <w:pStyle w:val="DefaultStyle"/>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Same Lov</w:t>
      </w:r>
      <w:r>
        <w:rPr>
          <w:rFonts w:ascii="Times New Roman" w:eastAsia="Times New Roman" w:hAnsi="Times New Roman" w:cs="Times New Roman"/>
          <w:b/>
          <w:sz w:val="20"/>
          <w:u w:val="single"/>
        </w:rPr>
        <w:t>e</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&lt;SC&gt;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DefaultStyle"/>
        <w:pageBreakBefore/>
        <w:contextualSpacing w:val="0"/>
      </w:pPr>
      <w:r>
        <w:rPr>
          <w:rFonts w:ascii="Times New Roman" w:eastAsia="Times New Roman" w:hAnsi="Times New Roman" w:cs="Times New Roman"/>
          <w:sz w:val="20"/>
        </w:rPr>
        <w:lastRenderedPageBreak/>
        <w:t>13. Bonus: It is produced by the beta cells of the Islets of Langerhans. For ten points each:</w:t>
      </w:r>
    </w:p>
    <w:p w:rsidR="002373AB" w:rsidRDefault="00A83F23">
      <w:pPr>
        <w:pStyle w:val="DefaultStyle"/>
        <w:contextualSpacing w:val="0"/>
      </w:pPr>
      <w:r>
        <w:rPr>
          <w:rFonts w:ascii="Times New Roman" w:eastAsia="Times New Roman" w:hAnsi="Times New Roman" w:cs="Times New Roman"/>
          <w:sz w:val="20"/>
        </w:rPr>
        <w:t>[10] Name this hormone secreted by the pancreas, whose deficiency causes diabetes.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insulin</w:t>
      </w:r>
    </w:p>
    <w:p w:rsidR="002373AB" w:rsidRDefault="00A83F23">
      <w:pPr>
        <w:pStyle w:val="DefaultStyle"/>
        <w:contextualSpacing w:val="0"/>
      </w:pPr>
      <w:r>
        <w:rPr>
          <w:rFonts w:ascii="Times New Roman" w:eastAsia="Times New Roman" w:hAnsi="Times New Roman" w:cs="Times New Roman"/>
          <w:sz w:val="20"/>
        </w:rPr>
        <w:t xml:space="preserve">[10] The hormone glucagon opposes the action of </w:t>
      </w:r>
      <w:r>
        <w:rPr>
          <w:rFonts w:ascii="Times New Roman" w:eastAsia="Times New Roman" w:hAnsi="Times New Roman" w:cs="Times New Roman"/>
          <w:sz w:val="20"/>
        </w:rPr>
        <w:t>insulin by stimulating the breakdown of this glucose polymer in the liver. This molecule is the animal equivalent of starch.</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glycogen</w:t>
      </w:r>
    </w:p>
    <w:p w:rsidR="002373AB" w:rsidRDefault="00A83F23">
      <w:pPr>
        <w:pStyle w:val="DefaultStyle"/>
        <w:contextualSpacing w:val="0"/>
      </w:pPr>
      <w:r>
        <w:rPr>
          <w:rFonts w:ascii="Times New Roman" w:eastAsia="Times New Roman" w:hAnsi="Times New Roman" w:cs="Times New Roman"/>
          <w:sz w:val="20"/>
        </w:rPr>
        <w:t xml:space="preserve">[10] A cell’s reception of insulin activates receptor kinases named after this amino acid. Upon activation, those </w:t>
      </w:r>
      <w:r>
        <w:rPr>
          <w:rFonts w:ascii="Times New Roman" w:eastAsia="Times New Roman" w:hAnsi="Times New Roman" w:cs="Times New Roman"/>
          <w:sz w:val="20"/>
        </w:rPr>
        <w:t>kinases add a phosphate group to this amino acid in proteins.</w:t>
      </w:r>
    </w:p>
    <w:p w:rsidR="002373AB" w:rsidRDefault="00A83F23">
      <w:pPr>
        <w:pStyle w:val="DefaultStyle"/>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tyrosine</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receptor </w:t>
      </w:r>
      <w:r>
        <w:rPr>
          <w:rFonts w:ascii="Times New Roman" w:eastAsia="Times New Roman" w:hAnsi="Times New Roman" w:cs="Times New Roman"/>
          <w:b/>
          <w:sz w:val="20"/>
          <w:u w:val="single"/>
        </w:rPr>
        <w:t>tyrosine kinase</w:t>
      </w:r>
      <w:r>
        <w:rPr>
          <w:rFonts w:ascii="Times New Roman" w:eastAsia="Times New Roman" w:hAnsi="Times New Roman" w:cs="Times New Roman"/>
          <w:sz w:val="20"/>
        </w:rPr>
        <w:t>s; prompt on “Tyr” or “Y”; prompt on “RTKs”]</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14. Bonus: The Tanker War was a part of an 8-year conflict between this nation and its western</w:t>
      </w:r>
      <w:r>
        <w:rPr>
          <w:rFonts w:ascii="Times New Roman" w:eastAsia="Times New Roman" w:hAnsi="Times New Roman" w:cs="Times New Roman"/>
          <w:sz w:val="20"/>
        </w:rPr>
        <w:t xml:space="preserve"> neighbor. For ten points each:</w:t>
      </w:r>
    </w:p>
    <w:p w:rsidR="002373AB" w:rsidRDefault="00A83F23">
      <w:pPr>
        <w:pStyle w:val="DefaultStyle"/>
        <w:contextualSpacing w:val="0"/>
      </w:pPr>
      <w:r>
        <w:rPr>
          <w:rFonts w:ascii="Times New Roman" w:eastAsia="Times New Roman" w:hAnsi="Times New Roman" w:cs="Times New Roman"/>
          <w:sz w:val="20"/>
        </w:rPr>
        <w:t xml:space="preserve">[10] Identify this country where political prisoners are held at </w:t>
      </w:r>
      <w:proofErr w:type="spellStart"/>
      <w:r>
        <w:rPr>
          <w:rFonts w:ascii="Times New Roman" w:eastAsia="Times New Roman" w:hAnsi="Times New Roman" w:cs="Times New Roman"/>
          <w:sz w:val="20"/>
        </w:rPr>
        <w:t>Evin</w:t>
      </w:r>
      <w:proofErr w:type="spellEnd"/>
      <w:r>
        <w:rPr>
          <w:rFonts w:ascii="Times New Roman" w:eastAsia="Times New Roman" w:hAnsi="Times New Roman" w:cs="Times New Roman"/>
          <w:sz w:val="20"/>
        </w:rPr>
        <w:t xml:space="preserve"> Prison in its capital of Tehran.</w:t>
      </w:r>
    </w:p>
    <w:p w:rsidR="002373AB" w:rsidRDefault="00A83F23">
      <w:pPr>
        <w:pStyle w:val="DefaultStyle"/>
        <w:contextualSpacing w:val="0"/>
      </w:pPr>
      <w:r>
        <w:rPr>
          <w:rFonts w:ascii="Times New Roman" w:eastAsia="Times New Roman" w:hAnsi="Times New Roman" w:cs="Times New Roman"/>
          <w:sz w:val="20"/>
        </w:rPr>
        <w:t xml:space="preserve">ANSWER: Islamic Republic of </w:t>
      </w:r>
      <w:r>
        <w:rPr>
          <w:rFonts w:ascii="Times New Roman" w:eastAsia="Times New Roman" w:hAnsi="Times New Roman" w:cs="Times New Roman"/>
          <w:b/>
          <w:sz w:val="20"/>
          <w:u w:val="single"/>
        </w:rPr>
        <w:t>Iran</w:t>
      </w:r>
    </w:p>
    <w:p w:rsidR="002373AB" w:rsidRDefault="00A83F23">
      <w:pPr>
        <w:pStyle w:val="DefaultStyle"/>
        <w:contextualSpacing w:val="0"/>
      </w:pPr>
      <w:r>
        <w:rPr>
          <w:rFonts w:ascii="Times New Roman" w:eastAsia="Times New Roman" w:hAnsi="Times New Roman" w:cs="Times New Roman"/>
          <w:sz w:val="20"/>
        </w:rPr>
        <w:t>[10] Iran’s 1979 revolution saw the overthrow of Mohammad Reza, who was a member of this</w:t>
      </w:r>
      <w:r>
        <w:rPr>
          <w:rFonts w:ascii="Times New Roman" w:eastAsia="Times New Roman" w:hAnsi="Times New Roman" w:cs="Times New Roman"/>
          <w:sz w:val="20"/>
        </w:rPr>
        <w:t xml:space="preserve"> dynasty.</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Pahlavi</w:t>
      </w:r>
      <w:r>
        <w:rPr>
          <w:rFonts w:ascii="Times New Roman" w:eastAsia="Times New Roman" w:hAnsi="Times New Roman" w:cs="Times New Roman"/>
          <w:sz w:val="20"/>
        </w:rPr>
        <w:t xml:space="preserve"> dynasty [accept </w:t>
      </w:r>
      <w:r>
        <w:rPr>
          <w:rFonts w:ascii="Times New Roman" w:eastAsia="Times New Roman" w:hAnsi="Times New Roman" w:cs="Times New Roman"/>
          <w:b/>
          <w:bCs/>
          <w:sz w:val="20"/>
          <w:u w:val="single"/>
        </w:rPr>
        <w:t>Imperial State of Iran</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[10] Mohammad Reza Pahlavi was replaced as leader of Iran by this Ayatollah, who had previously been forced into exile due to his opposition to reforms brought about by the White Revolution.</w:t>
      </w:r>
    </w:p>
    <w:p w:rsidR="002373AB" w:rsidRDefault="00A83F23">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Ruhollah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Khomeini</w:t>
      </w:r>
    </w:p>
    <w:p w:rsidR="002373AB" w:rsidRDefault="00A83F23">
      <w:pPr>
        <w:pStyle w:val="DefaultStyle"/>
        <w:contextualSpacing w:val="0"/>
      </w:pPr>
      <w:r>
        <w:rPr>
          <w:rFonts w:ascii="Times New Roman" w:eastAsia="Times New Roman" w:hAnsi="Times New Roman" w:cs="Times New Roman"/>
          <w:sz w:val="20"/>
        </w:rPr>
        <w:t>&lt;JD&gt;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15. Bonus: This country’s Islamic Courts Union administers sharia law. For ten points each:</w:t>
      </w:r>
    </w:p>
    <w:p w:rsidR="002373AB" w:rsidRDefault="00A83F23">
      <w:pPr>
        <w:pStyle w:val="DefaultStyle"/>
        <w:contextualSpacing w:val="0"/>
      </w:pPr>
      <w:r>
        <w:rPr>
          <w:rFonts w:ascii="Times New Roman" w:eastAsia="Times New Roman" w:hAnsi="Times New Roman" w:cs="Times New Roman"/>
          <w:sz w:val="20"/>
        </w:rPr>
        <w:t xml:space="preserve">[10] Name this country on the Horn of Africa, which was once led by a Transitional Federal Government that had little control over </w:t>
      </w:r>
      <w:r>
        <w:rPr>
          <w:rFonts w:ascii="Times New Roman" w:eastAsia="Times New Roman" w:hAnsi="Times New Roman" w:cs="Times New Roman"/>
          <w:sz w:val="20"/>
        </w:rPr>
        <w:t>piracy.</w:t>
      </w:r>
    </w:p>
    <w:p w:rsidR="002373AB" w:rsidRDefault="00A83F23">
      <w:pPr>
        <w:pStyle w:val="DefaultStyle"/>
        <w:contextualSpacing w:val="0"/>
      </w:pPr>
      <w:r>
        <w:rPr>
          <w:rFonts w:ascii="Times New Roman" w:eastAsia="Times New Roman" w:hAnsi="Times New Roman" w:cs="Times New Roman"/>
          <w:sz w:val="20"/>
        </w:rPr>
        <w:t xml:space="preserve">ANSWER: Federal Republic of </w:t>
      </w:r>
      <w:r>
        <w:rPr>
          <w:rFonts w:ascii="Times New Roman" w:eastAsia="Times New Roman" w:hAnsi="Times New Roman" w:cs="Times New Roman"/>
          <w:b/>
          <w:sz w:val="20"/>
          <w:u w:val="single"/>
        </w:rPr>
        <w:t>Somalia</w:t>
      </w:r>
    </w:p>
    <w:p w:rsidR="002373AB" w:rsidRDefault="00A83F23">
      <w:pPr>
        <w:pStyle w:val="DefaultStyle"/>
        <w:contextualSpacing w:val="0"/>
      </w:pPr>
      <w:r>
        <w:rPr>
          <w:rFonts w:ascii="Times New Roman" w:eastAsia="Times New Roman" w:hAnsi="Times New Roman" w:cs="Times New Roman"/>
          <w:sz w:val="20"/>
        </w:rPr>
        <w:t>[10] Somalia is home to this branch of al-Qaeda, which also has relations with the Islamic Courts Union. Its name means “The Youth” and it may be most famous for an attack on a shopping mall in September 2013.</w:t>
      </w:r>
    </w:p>
    <w:p w:rsidR="002373AB" w:rsidRDefault="00A83F23">
      <w:pPr>
        <w:pStyle w:val="DefaultStyle"/>
        <w:contextualSpacing w:val="0"/>
      </w:pPr>
      <w:r>
        <w:rPr>
          <w:rFonts w:ascii="Times New Roman" w:eastAsia="Times New Roman" w:hAnsi="Times New Roman" w:cs="Times New Roman"/>
          <w:sz w:val="20"/>
        </w:rPr>
        <w:t>AN</w:t>
      </w:r>
      <w:r>
        <w:rPr>
          <w:rFonts w:ascii="Times New Roman" w:eastAsia="Times New Roman" w:hAnsi="Times New Roman" w:cs="Times New Roman"/>
          <w:sz w:val="20"/>
        </w:rPr>
        <w:t xml:space="preserve">SWER: </w:t>
      </w:r>
      <w:r>
        <w:rPr>
          <w:rFonts w:ascii="Times New Roman" w:eastAsia="Times New Roman" w:hAnsi="Times New Roman" w:cs="Times New Roman"/>
          <w:b/>
          <w:sz w:val="20"/>
          <w:u w:val="single"/>
        </w:rPr>
        <w:t>al-</w:t>
      </w:r>
      <w:proofErr w:type="spellStart"/>
      <w:r>
        <w:rPr>
          <w:rFonts w:ascii="Times New Roman" w:eastAsia="Times New Roman" w:hAnsi="Times New Roman" w:cs="Times New Roman"/>
          <w:b/>
          <w:sz w:val="20"/>
          <w:u w:val="single"/>
        </w:rPr>
        <w:t>Shabaab</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Harakat</w:t>
      </w:r>
      <w:proofErr w:type="spellEnd"/>
      <w:r>
        <w:rPr>
          <w:rFonts w:ascii="Times New Roman" w:eastAsia="Times New Roman" w:hAnsi="Times New Roman" w:cs="Times New Roman"/>
          <w:sz w:val="20"/>
        </w:rPr>
        <w:t xml:space="preserve"> al-</w:t>
      </w:r>
      <w:proofErr w:type="spellStart"/>
      <w:r>
        <w:rPr>
          <w:rFonts w:ascii="Times New Roman" w:eastAsia="Times New Roman" w:hAnsi="Times New Roman" w:cs="Times New Roman"/>
          <w:b/>
          <w:sz w:val="20"/>
          <w:u w:val="single"/>
        </w:rPr>
        <w:t>Shabaab</w:t>
      </w:r>
      <w:proofErr w:type="spellEnd"/>
      <w:r>
        <w:rPr>
          <w:rFonts w:ascii="Times New Roman" w:eastAsia="Times New Roman" w:hAnsi="Times New Roman" w:cs="Times New Roman"/>
          <w:sz w:val="20"/>
        </w:rPr>
        <w:t xml:space="preserve"> al-Mujahidin; do not accept “Mujahidin”]</w:t>
      </w:r>
    </w:p>
    <w:p w:rsidR="002373AB" w:rsidRDefault="00A83F23">
      <w:pPr>
        <w:pStyle w:val="DefaultStyle"/>
        <w:contextualSpacing w:val="0"/>
      </w:pPr>
      <w:r>
        <w:rPr>
          <w:rFonts w:ascii="Times New Roman" w:eastAsia="Times New Roman" w:hAnsi="Times New Roman" w:cs="Times New Roman"/>
          <w:sz w:val="20"/>
        </w:rPr>
        <w:t>[10] That aforementioned attack on a Westgate mall took place in this capital city. This city is also home to the only major United Nations office in Africa.</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Nairobi</w:t>
      </w:r>
    </w:p>
    <w:p w:rsidR="002373AB" w:rsidRDefault="00A83F23">
      <w:pPr>
        <w:pStyle w:val="DefaultStyle"/>
        <w:contextualSpacing w:val="0"/>
      </w:pPr>
      <w:r>
        <w:rPr>
          <w:rFonts w:ascii="Times New Roman" w:eastAsia="Times New Roman" w:hAnsi="Times New Roman" w:cs="Times New Roman"/>
          <w:sz w:val="20"/>
        </w:rPr>
        <w:t>&lt;</w:t>
      </w:r>
      <w:r>
        <w:rPr>
          <w:rFonts w:ascii="Times New Roman" w:eastAsia="Times New Roman" w:hAnsi="Times New Roman" w:cs="Times New Roman"/>
          <w:sz w:val="20"/>
        </w:rPr>
        <w: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16. Bonus: They come in single-walled and multi-walled varieties, and their </w:t>
      </w:r>
      <w:r>
        <w:rPr>
          <w:rFonts w:ascii="Times New Roman" w:eastAsia="Times New Roman" w:hAnsi="Times New Roman" w:cs="Times New Roman"/>
          <w:i/>
          <w:sz w:val="20"/>
        </w:rPr>
        <w:t>sp2</w:t>
      </w:r>
      <w:r>
        <w:rPr>
          <w:rFonts w:ascii="Times New Roman" w:eastAsia="Times New Roman" w:hAnsi="Times New Roman" w:cs="Times New Roman"/>
          <w:sz w:val="20"/>
        </w:rPr>
        <w:t xml:space="preserve"> hybridization gives them immense mechanical strength. For ten points each:</w:t>
      </w:r>
    </w:p>
    <w:p w:rsidR="002373AB" w:rsidRDefault="00A83F23">
      <w:pPr>
        <w:pStyle w:val="DefaultStyle"/>
        <w:contextualSpacing w:val="0"/>
      </w:pPr>
      <w:r>
        <w:rPr>
          <w:rFonts w:ascii="Times New Roman" w:eastAsia="Times New Roman" w:hAnsi="Times New Roman" w:cs="Times New Roman"/>
          <w:sz w:val="20"/>
        </w:rPr>
        <w:t xml:space="preserve">[10]: Identify these structures, essentially rolled up </w:t>
      </w:r>
      <w:proofErr w:type="spellStart"/>
      <w:r>
        <w:rPr>
          <w:rFonts w:ascii="Times New Roman" w:eastAsia="Times New Roman" w:hAnsi="Times New Roman" w:cs="Times New Roman"/>
          <w:sz w:val="20"/>
        </w:rPr>
        <w:t>graphene</w:t>
      </w:r>
      <w:proofErr w:type="spellEnd"/>
      <w:r>
        <w:rPr>
          <w:rFonts w:ascii="Times New Roman" w:eastAsia="Times New Roman" w:hAnsi="Times New Roman" w:cs="Times New Roman"/>
          <w:sz w:val="20"/>
        </w:rPr>
        <w:t>, that have a large length-to-dia</w:t>
      </w:r>
      <w:r>
        <w:rPr>
          <w:rFonts w:ascii="Times New Roman" w:eastAsia="Times New Roman" w:hAnsi="Times New Roman" w:cs="Times New Roman"/>
          <w:sz w:val="20"/>
        </w:rPr>
        <w:t>meter ratio and are incorporated in storage media, field-effect transistors, and polymer composites.</w:t>
      </w:r>
    </w:p>
    <w:p w:rsidR="002373AB" w:rsidRDefault="00A83F23">
      <w:pPr>
        <w:pStyle w:val="DefaultStyle"/>
        <w:contextualSpacing w:val="0"/>
      </w:pPr>
      <w:r>
        <w:rPr>
          <w:rFonts w:ascii="Times New Roman" w:eastAsia="Times New Roman" w:hAnsi="Times New Roman" w:cs="Times New Roman"/>
          <w:sz w:val="20"/>
        </w:rPr>
        <w:t xml:space="preserve">ANSWER: carbon </w:t>
      </w:r>
      <w:r>
        <w:rPr>
          <w:rFonts w:ascii="Times New Roman" w:eastAsia="Times New Roman" w:hAnsi="Times New Roman" w:cs="Times New Roman"/>
          <w:b/>
          <w:sz w:val="20"/>
          <w:u w:val="single"/>
        </w:rPr>
        <w:t>nanotube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CNT</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Carbon nanotubes and </w:t>
      </w:r>
      <w:proofErr w:type="spellStart"/>
      <w:r>
        <w:rPr>
          <w:rFonts w:ascii="Times New Roman" w:eastAsia="Times New Roman" w:hAnsi="Times New Roman" w:cs="Times New Roman"/>
          <w:sz w:val="20"/>
        </w:rPr>
        <w:t>graphene</w:t>
      </w:r>
      <w:proofErr w:type="spellEnd"/>
      <w:r>
        <w:rPr>
          <w:rFonts w:ascii="Times New Roman" w:eastAsia="Times New Roman" w:hAnsi="Times New Roman" w:cs="Times New Roman"/>
          <w:sz w:val="20"/>
        </w:rPr>
        <w:t xml:space="preserve"> are two of carbon’s many allotropes, one of which is this shiny mineral, the hardest </w:t>
      </w:r>
      <w:r>
        <w:rPr>
          <w:rFonts w:ascii="Times New Roman" w:eastAsia="Times New Roman" w:hAnsi="Times New Roman" w:cs="Times New Roman"/>
          <w:sz w:val="20"/>
        </w:rPr>
        <w:t>found in nature and commonly used for jewelry and industrial drill bits.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diamond</w:t>
      </w:r>
    </w:p>
    <w:p w:rsidR="002373AB" w:rsidRDefault="00A83F23">
      <w:pPr>
        <w:pStyle w:val="DefaultStyle"/>
        <w:contextualSpacing w:val="0"/>
      </w:pPr>
      <w:r>
        <w:rPr>
          <w:rFonts w:ascii="Times New Roman" w:eastAsia="Times New Roman" w:hAnsi="Times New Roman" w:cs="Times New Roman"/>
          <w:sz w:val="20"/>
        </w:rPr>
        <w:t>[10]: Carbon nanotubes belong to a group of molecules that includes this one, a spherical molecule made up of twenty hexagons and twelve pentagons. It resembles its na</w:t>
      </w:r>
      <w:r>
        <w:rPr>
          <w:rFonts w:ascii="Times New Roman" w:eastAsia="Times New Roman" w:hAnsi="Times New Roman" w:cs="Times New Roman"/>
          <w:sz w:val="20"/>
        </w:rPr>
        <w:t>mesake’s geodesic domes.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buckminsterfullerene</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buckyball</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C60</w:t>
      </w:r>
      <w:r>
        <w:rPr>
          <w:rFonts w:ascii="Times New Roman" w:eastAsia="Times New Roman" w:hAnsi="Times New Roman" w:cs="Times New Roman"/>
          <w:sz w:val="20"/>
        </w:rPr>
        <w:t>; prompt on “fullerene”]</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DefaultStyle"/>
        <w:pageBreakBefore/>
        <w:contextualSpacing w:val="0"/>
      </w:pPr>
      <w:r>
        <w:rPr>
          <w:rFonts w:ascii="Times New Roman" w:eastAsia="Times New Roman" w:hAnsi="Times New Roman" w:cs="Times New Roman"/>
          <w:sz w:val="20"/>
        </w:rPr>
        <w:lastRenderedPageBreak/>
        <w:t>17. Bonus: For ten points each, answer the following questions about Richard III of England:</w:t>
      </w:r>
    </w:p>
    <w:p w:rsidR="002373AB" w:rsidRDefault="00A83F23">
      <w:pPr>
        <w:pStyle w:val="DefaultStyle"/>
        <w:contextualSpacing w:val="0"/>
      </w:pPr>
      <w:r>
        <w:rPr>
          <w:rFonts w:ascii="Times New Roman" w:eastAsia="Times New Roman" w:hAnsi="Times New Roman" w:cs="Times New Roman"/>
          <w:sz w:val="20"/>
        </w:rPr>
        <w:t xml:space="preserve">[10] Richard III’s death at the Battle of Bosworth </w:t>
      </w:r>
      <w:r>
        <w:rPr>
          <w:rFonts w:ascii="Times New Roman" w:eastAsia="Times New Roman" w:hAnsi="Times New Roman" w:cs="Times New Roman"/>
          <w:sz w:val="20"/>
        </w:rPr>
        <w:t>Field ended this war between the houses of Lancaster and York, which was named after the red and white flowers on the badges of each house.</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War</w:t>
      </w:r>
      <w:r>
        <w:rPr>
          <w:rFonts w:ascii="Times New Roman" w:eastAsia="Times New Roman" w:hAnsi="Times New Roman" w:cs="Times New Roman"/>
          <w:sz w:val="20"/>
        </w:rPr>
        <w:t xml:space="preserve">s of the </w:t>
      </w:r>
      <w:r>
        <w:rPr>
          <w:rFonts w:ascii="Times New Roman" w:eastAsia="Times New Roman" w:hAnsi="Times New Roman" w:cs="Times New Roman"/>
          <w:b/>
          <w:sz w:val="20"/>
          <w:u w:val="single"/>
        </w:rPr>
        <w:t>Roses</w:t>
      </w:r>
    </w:p>
    <w:p w:rsidR="002373AB" w:rsidRDefault="00A83F23">
      <w:pPr>
        <w:pStyle w:val="DefaultStyle"/>
        <w:contextualSpacing w:val="0"/>
      </w:pPr>
      <w:r>
        <w:rPr>
          <w:rFonts w:ascii="Times New Roman" w:eastAsia="Times New Roman" w:hAnsi="Times New Roman" w:cs="Times New Roman"/>
          <w:sz w:val="20"/>
        </w:rPr>
        <w:t>[10] Henry VII’s victory over Richard III ended the House of Plantagenet and began this En</w:t>
      </w:r>
      <w:r>
        <w:rPr>
          <w:rFonts w:ascii="Times New Roman" w:eastAsia="Times New Roman" w:hAnsi="Times New Roman" w:cs="Times New Roman"/>
          <w:sz w:val="20"/>
        </w:rPr>
        <w:t>glish royal house that also included Henry VIII and Elizabeth I.</w:t>
      </w:r>
    </w:p>
    <w:p w:rsidR="002373AB" w:rsidRDefault="00A83F23">
      <w:pPr>
        <w:pStyle w:val="DefaultStyle"/>
        <w:contextualSpacing w:val="0"/>
      </w:pPr>
      <w:r>
        <w:rPr>
          <w:rFonts w:ascii="Times New Roman" w:eastAsia="Times New Roman" w:hAnsi="Times New Roman" w:cs="Times New Roman"/>
          <w:sz w:val="20"/>
        </w:rPr>
        <w:t xml:space="preserve">ANSWER: House of </w:t>
      </w:r>
      <w:r>
        <w:rPr>
          <w:rFonts w:ascii="Times New Roman" w:eastAsia="Times New Roman" w:hAnsi="Times New Roman" w:cs="Times New Roman"/>
          <w:b/>
          <w:sz w:val="20"/>
          <w:u w:val="single"/>
        </w:rPr>
        <w:t>Tudor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Tudor</w:t>
      </w:r>
      <w:r>
        <w:rPr>
          <w:rFonts w:ascii="Times New Roman" w:eastAsia="Times New Roman" w:hAnsi="Times New Roman" w:cs="Times New Roman"/>
          <w:sz w:val="20"/>
        </w:rPr>
        <w:t xml:space="preserve"> dynasty]</w:t>
      </w:r>
    </w:p>
    <w:p w:rsidR="002373AB" w:rsidRDefault="00A83F23">
      <w:pPr>
        <w:pStyle w:val="DefaultStyle"/>
        <w:contextualSpacing w:val="0"/>
      </w:pPr>
      <w:r>
        <w:rPr>
          <w:rFonts w:ascii="Times New Roman" w:eastAsia="Times New Roman" w:hAnsi="Times New Roman" w:cs="Times New Roman"/>
          <w:sz w:val="20"/>
        </w:rPr>
        <w:t>[10] Richard III came to power after one king with this name was deemed illegitimate because of his father’s invalid marriage. Henry VIII’s sole surv</w:t>
      </w:r>
      <w:r>
        <w:rPr>
          <w:rFonts w:ascii="Times New Roman" w:eastAsia="Times New Roman" w:hAnsi="Times New Roman" w:cs="Times New Roman"/>
          <w:sz w:val="20"/>
        </w:rPr>
        <w:t>iving son was the sixth king of this name and was succeeded by his sister Mary I.</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Edward</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Edward 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Edward VI</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18. Bonus: The main character of this work develops a sexual relationship with Marie Cardona despite the fact that his mot</w:t>
      </w:r>
      <w:r>
        <w:rPr>
          <w:rFonts w:ascii="Times New Roman" w:eastAsia="Times New Roman" w:hAnsi="Times New Roman" w:cs="Times New Roman"/>
          <w:sz w:val="20"/>
        </w:rPr>
        <w:t>her died the day before. For ten points each:</w:t>
      </w:r>
    </w:p>
    <w:p w:rsidR="002373AB" w:rsidRDefault="00A83F23">
      <w:pPr>
        <w:pStyle w:val="DefaultStyle"/>
        <w:contextualSpacing w:val="0"/>
      </w:pPr>
      <w:r>
        <w:rPr>
          <w:rFonts w:ascii="Times New Roman" w:eastAsia="Times New Roman" w:hAnsi="Times New Roman" w:cs="Times New Roman"/>
          <w:sz w:val="20"/>
        </w:rPr>
        <w:t>[10] Name this work in which the emotionless Meursault is arrested due to killing an Arab on the beach.</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Stranger</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L’Étranger</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The</w:t>
      </w:r>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Outsider</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The author of </w:t>
      </w:r>
      <w:r>
        <w:rPr>
          <w:rFonts w:ascii="Times New Roman" w:eastAsia="Times New Roman" w:hAnsi="Times New Roman" w:cs="Times New Roman"/>
          <w:i/>
          <w:sz w:val="20"/>
        </w:rPr>
        <w:t>The Stranger</w:t>
      </w:r>
      <w:r>
        <w:rPr>
          <w:rFonts w:ascii="Times New Roman" w:eastAsia="Times New Roman" w:hAnsi="Times New Roman" w:cs="Times New Roman"/>
          <w:sz w:val="20"/>
        </w:rPr>
        <w:t xml:space="preserve"> also wrote this </w:t>
      </w:r>
      <w:r>
        <w:rPr>
          <w:rFonts w:ascii="Times New Roman" w:eastAsia="Times New Roman" w:hAnsi="Times New Roman" w:cs="Times New Roman"/>
          <w:sz w:val="20"/>
        </w:rPr>
        <w:t xml:space="preserve">philosophical novel, in which the “judge-penitent” Jean-Baptiste </w:t>
      </w:r>
      <w:proofErr w:type="spellStart"/>
      <w:r>
        <w:rPr>
          <w:rFonts w:ascii="Times New Roman" w:eastAsia="Times New Roman" w:hAnsi="Times New Roman" w:cs="Times New Roman"/>
          <w:sz w:val="20"/>
        </w:rPr>
        <w:t>Clamence</w:t>
      </w:r>
      <w:proofErr w:type="spellEnd"/>
      <w:r>
        <w:rPr>
          <w:rFonts w:ascii="Times New Roman" w:eastAsia="Times New Roman" w:hAnsi="Times New Roman" w:cs="Times New Roman"/>
          <w:sz w:val="20"/>
        </w:rPr>
        <w:t xml:space="preserve"> tells a stranger in the </w:t>
      </w:r>
      <w:r>
        <w:rPr>
          <w:rFonts w:ascii="Times New Roman" w:eastAsia="Times New Roman" w:hAnsi="Times New Roman" w:cs="Times New Roman"/>
          <w:i/>
          <w:sz w:val="20"/>
        </w:rPr>
        <w:t>Mexico City</w:t>
      </w:r>
      <w:r>
        <w:rPr>
          <w:rFonts w:ascii="Times New Roman" w:eastAsia="Times New Roman" w:hAnsi="Times New Roman" w:cs="Times New Roman"/>
          <w:sz w:val="20"/>
        </w:rPr>
        <w:t xml:space="preserve"> bar of Amsterdam how he regrets allowing a woman to drown.</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Fall</w:t>
      </w:r>
      <w:r>
        <w:rPr>
          <w:rFonts w:ascii="Times New Roman" w:eastAsia="Times New Roman" w:hAnsi="Times New Roman" w:cs="Times New Roman"/>
          <w:sz w:val="20"/>
        </w:rPr>
        <w:t xml:space="preserve"> [or </w:t>
      </w:r>
      <w:r>
        <w:rPr>
          <w:rFonts w:ascii="Times New Roman" w:eastAsia="Times New Roman" w:hAnsi="Times New Roman" w:cs="Times New Roman"/>
          <w:b/>
          <w:bCs/>
          <w:i/>
          <w:iCs/>
          <w:sz w:val="20"/>
          <w:u w:val="single"/>
        </w:rPr>
        <w:t>La Chute</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This French-Algerian author wrote </w:t>
      </w:r>
      <w:r>
        <w:rPr>
          <w:rFonts w:ascii="Times New Roman" w:eastAsia="Times New Roman" w:hAnsi="Times New Roman" w:cs="Times New Roman"/>
          <w:i/>
          <w:sz w:val="20"/>
        </w:rPr>
        <w:t>The Stranger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Fall</w:t>
      </w:r>
      <w:r>
        <w:rPr>
          <w:rFonts w:ascii="Times New Roman" w:eastAsia="Times New Roman" w:hAnsi="Times New Roman" w:cs="Times New Roman"/>
          <w:sz w:val="20"/>
        </w:rPr>
        <w:t xml:space="preserve">. </w:t>
      </w:r>
    </w:p>
    <w:p w:rsidR="002373AB" w:rsidRDefault="00A83F23">
      <w:pPr>
        <w:pStyle w:val="DefaultStyle"/>
        <w:contextualSpacing w:val="0"/>
      </w:pPr>
      <w:r>
        <w:rPr>
          <w:rFonts w:ascii="Times New Roman" w:eastAsia="Times New Roman" w:hAnsi="Times New Roman" w:cs="Times New Roman"/>
          <w:sz w:val="20"/>
        </w:rPr>
        <w:t xml:space="preserve">ANSWER: Albert </w:t>
      </w:r>
      <w:r>
        <w:rPr>
          <w:rFonts w:ascii="Times New Roman" w:eastAsia="Times New Roman" w:hAnsi="Times New Roman" w:cs="Times New Roman"/>
          <w:b/>
          <w:sz w:val="20"/>
          <w:u w:val="single"/>
        </w:rPr>
        <w:t>Camus</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19. Bonus: A discovery in Titusville, Pennsylvania helped </w:t>
      </w:r>
      <w:proofErr w:type="spellStart"/>
      <w:r>
        <w:rPr>
          <w:rFonts w:ascii="Times New Roman" w:eastAsia="Times New Roman" w:hAnsi="Times New Roman" w:cs="Times New Roman"/>
          <w:sz w:val="20"/>
        </w:rPr>
        <w:t>kickstart</w:t>
      </w:r>
      <w:proofErr w:type="spellEnd"/>
      <w:r>
        <w:rPr>
          <w:rFonts w:ascii="Times New Roman" w:eastAsia="Times New Roman" w:hAnsi="Times New Roman" w:cs="Times New Roman"/>
          <w:sz w:val="20"/>
        </w:rPr>
        <w:t xml:space="preserve"> this industry. For ten points each:</w:t>
      </w:r>
    </w:p>
    <w:p w:rsidR="002373AB" w:rsidRDefault="00A83F23">
      <w:pPr>
        <w:pStyle w:val="DefaultStyle"/>
        <w:contextualSpacing w:val="0"/>
      </w:pPr>
      <w:r>
        <w:rPr>
          <w:rFonts w:ascii="Times New Roman" w:eastAsia="Times New Roman" w:hAnsi="Times New Roman" w:cs="Times New Roman"/>
          <w:sz w:val="20"/>
        </w:rPr>
        <w:t>[10] Name this industry which was consolidated by John D. Rockefeller into one giant monopoly. Current controversi</w:t>
      </w:r>
      <w:r>
        <w:rPr>
          <w:rFonts w:ascii="Times New Roman" w:eastAsia="Times New Roman" w:hAnsi="Times New Roman" w:cs="Times New Roman"/>
          <w:sz w:val="20"/>
        </w:rPr>
        <w:t>es facing this industry include offshore drilling in protected natural areas.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oil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petroleum</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This muckraker published a </w:t>
      </w:r>
      <w:r>
        <w:rPr>
          <w:rFonts w:ascii="Times New Roman" w:eastAsia="Times New Roman" w:hAnsi="Times New Roman" w:cs="Times New Roman"/>
          <w:i/>
          <w:sz w:val="20"/>
        </w:rPr>
        <w:t>History of the Standard Oil Company</w:t>
      </w:r>
      <w:r>
        <w:rPr>
          <w:rFonts w:ascii="Times New Roman" w:eastAsia="Times New Roman" w:hAnsi="Times New Roman" w:cs="Times New Roman"/>
          <w:sz w:val="20"/>
        </w:rPr>
        <w:t xml:space="preserve"> that criticized the practices of Rockefeller’s monopoly. Her work was previously pu</w:t>
      </w:r>
      <w:r>
        <w:rPr>
          <w:rFonts w:ascii="Times New Roman" w:eastAsia="Times New Roman" w:hAnsi="Times New Roman" w:cs="Times New Roman"/>
          <w:sz w:val="20"/>
        </w:rPr>
        <w:t xml:space="preserve">blished separately in issues of </w:t>
      </w:r>
      <w:r>
        <w:rPr>
          <w:rFonts w:ascii="Times New Roman" w:eastAsia="Times New Roman" w:hAnsi="Times New Roman" w:cs="Times New Roman"/>
          <w:i/>
          <w:sz w:val="20"/>
        </w:rPr>
        <w:t>McClure’s Magazine</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Ida Minerva </w:t>
      </w:r>
      <w:r>
        <w:rPr>
          <w:rFonts w:ascii="Times New Roman" w:eastAsia="Times New Roman" w:hAnsi="Times New Roman" w:cs="Times New Roman"/>
          <w:b/>
          <w:sz w:val="20"/>
          <w:u w:val="single"/>
        </w:rPr>
        <w:t>Tarbell</w:t>
      </w:r>
    </w:p>
    <w:p w:rsidR="002373AB" w:rsidRDefault="00A83F23">
      <w:pPr>
        <w:pStyle w:val="DefaultStyle"/>
        <w:contextualSpacing w:val="0"/>
      </w:pPr>
      <w:r>
        <w:rPr>
          <w:rFonts w:ascii="Times New Roman" w:eastAsia="Times New Roman" w:hAnsi="Times New Roman" w:cs="Times New Roman"/>
          <w:sz w:val="20"/>
        </w:rPr>
        <w:t>[10] One cartoon depicts Standard Oil as one of these animals that has the White House, Congress, and state government in its grip. A Frank Norris novel about wheat farmers was</w:t>
      </w:r>
      <w:r>
        <w:rPr>
          <w:rFonts w:ascii="Times New Roman" w:eastAsia="Times New Roman" w:hAnsi="Times New Roman" w:cs="Times New Roman"/>
          <w:sz w:val="20"/>
        </w:rPr>
        <w:t xml:space="preserve"> also titled after one of these animals.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octopus</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 xml:space="preserve">20. Bonus: In this work, Mr. Featherstone’s nurse considers a relationship with Fred </w:t>
      </w:r>
      <w:proofErr w:type="spellStart"/>
      <w:r>
        <w:rPr>
          <w:rFonts w:ascii="Times New Roman" w:eastAsia="Times New Roman" w:hAnsi="Times New Roman" w:cs="Times New Roman"/>
          <w:sz w:val="20"/>
        </w:rPr>
        <w:t>Vincy</w:t>
      </w:r>
      <w:proofErr w:type="spellEnd"/>
      <w:r>
        <w:rPr>
          <w:rFonts w:ascii="Times New Roman" w:eastAsia="Times New Roman" w:hAnsi="Times New Roman" w:cs="Times New Roman"/>
          <w:sz w:val="20"/>
        </w:rPr>
        <w:t>. For ten points each:</w:t>
      </w:r>
    </w:p>
    <w:p w:rsidR="002373AB" w:rsidRDefault="00A83F23">
      <w:pPr>
        <w:pStyle w:val="DefaultStyle"/>
        <w:contextualSpacing w:val="0"/>
      </w:pPr>
      <w:r>
        <w:rPr>
          <w:rFonts w:ascii="Times New Roman" w:eastAsia="Times New Roman" w:hAnsi="Times New Roman" w:cs="Times New Roman"/>
          <w:sz w:val="20"/>
        </w:rPr>
        <w:t xml:space="preserve">[10] Name this work in which Edward Casaubon’s disinterest in Dorothea Brooke </w:t>
      </w:r>
      <w:r>
        <w:rPr>
          <w:rFonts w:ascii="Times New Roman" w:eastAsia="Times New Roman" w:hAnsi="Times New Roman" w:cs="Times New Roman"/>
          <w:sz w:val="20"/>
        </w:rPr>
        <w:t>prompts her to marry Will Ladislaw after Edward’s death.</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Middlemarch</w:t>
      </w:r>
      <w:r>
        <w:rPr>
          <w:rFonts w:ascii="Times New Roman" w:eastAsia="Times New Roman" w:hAnsi="Times New Roman" w:cs="Times New Roman"/>
          <w:i/>
          <w:sz w:val="20"/>
        </w:rPr>
        <w:t>: A Study of Provincial Life</w:t>
      </w:r>
    </w:p>
    <w:p w:rsidR="002373AB" w:rsidRDefault="00A83F23">
      <w:pPr>
        <w:pStyle w:val="DefaultStyle"/>
        <w:contextualSpacing w:val="0"/>
      </w:pPr>
      <w:r>
        <w:rPr>
          <w:rFonts w:ascii="Times New Roman" w:eastAsia="Times New Roman" w:hAnsi="Times New Roman" w:cs="Times New Roman"/>
          <w:sz w:val="20"/>
        </w:rPr>
        <w:t xml:space="preserve">[10] This Victorian-era author wrote </w:t>
      </w:r>
      <w:r>
        <w:rPr>
          <w:rFonts w:ascii="Times New Roman" w:eastAsia="Times New Roman" w:hAnsi="Times New Roman" w:cs="Times New Roman"/>
          <w:i/>
          <w:sz w:val="20"/>
        </w:rPr>
        <w:t>Middlemarch</w:t>
      </w:r>
      <w:r>
        <w:rPr>
          <w:rFonts w:ascii="Times New Roman" w:eastAsia="Times New Roman" w:hAnsi="Times New Roman" w:cs="Times New Roman"/>
          <w:sz w:val="20"/>
        </w:rPr>
        <w:t xml:space="preserve">. She also wrote about how the orphan </w:t>
      </w:r>
      <w:proofErr w:type="spellStart"/>
      <w:r>
        <w:rPr>
          <w:rFonts w:ascii="Times New Roman" w:eastAsia="Times New Roman" w:hAnsi="Times New Roman" w:cs="Times New Roman"/>
          <w:sz w:val="20"/>
        </w:rPr>
        <w:t>Eppie</w:t>
      </w:r>
      <w:proofErr w:type="spellEnd"/>
      <w:r>
        <w:rPr>
          <w:rFonts w:ascii="Times New Roman" w:eastAsia="Times New Roman" w:hAnsi="Times New Roman" w:cs="Times New Roman"/>
          <w:sz w:val="20"/>
        </w:rPr>
        <w:t xml:space="preserve"> alters the life of the title “Weaver of </w:t>
      </w:r>
      <w:proofErr w:type="spellStart"/>
      <w:r>
        <w:rPr>
          <w:rFonts w:ascii="Times New Roman" w:eastAsia="Times New Roman" w:hAnsi="Times New Roman" w:cs="Times New Roman"/>
          <w:sz w:val="20"/>
        </w:rPr>
        <w:t>Raveloe</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 xml:space="preserve">Silas </w:t>
      </w:r>
      <w:proofErr w:type="spellStart"/>
      <w:r>
        <w:rPr>
          <w:rFonts w:ascii="Times New Roman" w:eastAsia="Times New Roman" w:hAnsi="Times New Roman" w:cs="Times New Roman"/>
          <w:i/>
          <w:sz w:val="20"/>
        </w:rPr>
        <w:t>M</w:t>
      </w:r>
      <w:r>
        <w:rPr>
          <w:rFonts w:ascii="Times New Roman" w:eastAsia="Times New Roman" w:hAnsi="Times New Roman" w:cs="Times New Roman"/>
          <w:i/>
          <w:sz w:val="20"/>
        </w:rPr>
        <w:t>arner</w:t>
      </w:r>
      <w:proofErr w:type="spellEnd"/>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Eliot</w:t>
      </w:r>
      <w:r>
        <w:rPr>
          <w:rFonts w:ascii="Times New Roman" w:eastAsia="Times New Roman" w:hAnsi="Times New Roman" w:cs="Times New Roman"/>
          <w:sz w:val="20"/>
        </w:rPr>
        <w:t xml:space="preserve"> [or Mary Anne </w:t>
      </w:r>
      <w:r>
        <w:rPr>
          <w:rFonts w:ascii="Times New Roman" w:eastAsia="Times New Roman" w:hAnsi="Times New Roman" w:cs="Times New Roman"/>
          <w:b/>
          <w:sz w:val="20"/>
          <w:u w:val="single"/>
        </w:rPr>
        <w:t>Evans</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 xml:space="preserve">[10] In this first novel of George Eliot, Arthur </w:t>
      </w:r>
      <w:proofErr w:type="spellStart"/>
      <w:r>
        <w:rPr>
          <w:rFonts w:ascii="Times New Roman" w:eastAsia="Times New Roman" w:hAnsi="Times New Roman" w:cs="Times New Roman"/>
          <w:sz w:val="20"/>
        </w:rPr>
        <w:t>Donnithorne</w:t>
      </w:r>
      <w:proofErr w:type="spellEnd"/>
      <w:r>
        <w:rPr>
          <w:rFonts w:ascii="Times New Roman" w:eastAsia="Times New Roman" w:hAnsi="Times New Roman" w:cs="Times New Roman"/>
          <w:sz w:val="20"/>
        </w:rPr>
        <w:t xml:space="preserve"> saves </w:t>
      </w:r>
      <w:proofErr w:type="spellStart"/>
      <w:r>
        <w:rPr>
          <w:rFonts w:ascii="Times New Roman" w:eastAsia="Times New Roman" w:hAnsi="Times New Roman" w:cs="Times New Roman"/>
          <w:sz w:val="20"/>
        </w:rPr>
        <w:t>Hetty</w:t>
      </w:r>
      <w:proofErr w:type="spellEnd"/>
      <w:r>
        <w:rPr>
          <w:rFonts w:ascii="Times New Roman" w:eastAsia="Times New Roman" w:hAnsi="Times New Roman" w:cs="Times New Roman"/>
          <w:sz w:val="20"/>
        </w:rPr>
        <w:t xml:space="preserve"> Sorel from being executed, and the title character decides to marry the Methodist preacher Dinah Morris.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Adam Bede</w:t>
      </w:r>
    </w:p>
    <w:p w:rsidR="002373AB" w:rsidRDefault="00A83F23">
      <w:pPr>
        <w:pStyle w:val="DefaultStyle"/>
        <w:contextualSpacing w:val="0"/>
      </w:pPr>
      <w:r>
        <w:rPr>
          <w:rFonts w:ascii="Times New Roman" w:eastAsia="Times New Roman" w:hAnsi="Times New Roman" w:cs="Times New Roman"/>
          <w:sz w:val="20"/>
        </w:rPr>
        <w:t>&lt;KT&gt;</w:t>
      </w:r>
    </w:p>
    <w:p w:rsidR="002373AB" w:rsidRDefault="002373AB">
      <w:pPr>
        <w:pStyle w:val="DefaultStyle"/>
        <w:contextualSpacing w:val="0"/>
      </w:pPr>
    </w:p>
    <w:p w:rsidR="002373AB" w:rsidRDefault="002373AB">
      <w:pPr>
        <w:pStyle w:val="DefaultStyle"/>
        <w:spacing w:after="200"/>
        <w:contextualSpacing w:val="0"/>
      </w:pPr>
    </w:p>
    <w:p w:rsidR="002373AB" w:rsidRDefault="00A83F23">
      <w:pPr>
        <w:pStyle w:val="DefaultStyle"/>
        <w:pageBreakBefore/>
        <w:contextualSpacing w:val="0"/>
      </w:pPr>
      <w:r>
        <w:rPr>
          <w:rFonts w:ascii="Times New Roman" w:eastAsia="Times New Roman" w:hAnsi="Times New Roman" w:cs="Times New Roman"/>
          <w:sz w:val="20"/>
        </w:rPr>
        <w:lastRenderedPageBreak/>
        <w:t xml:space="preserve">21. </w:t>
      </w:r>
      <w:r>
        <w:rPr>
          <w:rFonts w:ascii="Times New Roman" w:eastAsia="Times New Roman" w:hAnsi="Times New Roman" w:cs="Times New Roman"/>
          <w:sz w:val="20"/>
        </w:rPr>
        <w:t>Bonus: His most famous action led to the July Crisis. For ten points each:</w:t>
      </w:r>
    </w:p>
    <w:p w:rsidR="002373AB" w:rsidRDefault="00A83F23">
      <w:pPr>
        <w:pStyle w:val="DefaultStyle"/>
        <w:contextualSpacing w:val="0"/>
      </w:pPr>
      <w:r>
        <w:rPr>
          <w:rFonts w:ascii="Times New Roman" w:eastAsia="Times New Roman" w:hAnsi="Times New Roman" w:cs="Times New Roman"/>
          <w:sz w:val="20"/>
        </w:rPr>
        <w:t>[10] Name this Serbian assassin who fatally shot Archduke Franz Ferdinand and thus helped cause World War I.</w:t>
      </w:r>
    </w:p>
    <w:p w:rsidR="002373AB" w:rsidRDefault="00A83F23">
      <w:pPr>
        <w:pStyle w:val="DefaultStyle"/>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Gavrilo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Princip</w:t>
      </w:r>
      <w:proofErr w:type="spellEnd"/>
    </w:p>
    <w:p w:rsidR="002373AB" w:rsidRDefault="00A83F23">
      <w:pPr>
        <w:pStyle w:val="DefaultStyle"/>
        <w:contextualSpacing w:val="0"/>
      </w:pPr>
      <w:r>
        <w:rPr>
          <w:rFonts w:ascii="Times New Roman" w:eastAsia="Times New Roman" w:hAnsi="Times New Roman" w:cs="Times New Roman"/>
          <w:sz w:val="20"/>
        </w:rPr>
        <w:t>[10] Archduke Franz Ferdinand was heir to a king</w:t>
      </w:r>
      <w:r>
        <w:rPr>
          <w:rFonts w:ascii="Times New Roman" w:eastAsia="Times New Roman" w:hAnsi="Times New Roman" w:cs="Times New Roman"/>
          <w:sz w:val="20"/>
        </w:rPr>
        <w:t>dom that, after World War I, was separated into Hungary and this other country. Before World War II, Hitler annexed this country through the Anschluss.</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Austria</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Austria</w:t>
      </w:r>
      <w:r>
        <w:rPr>
          <w:rFonts w:ascii="Times New Roman" w:eastAsia="Times New Roman" w:hAnsi="Times New Roman" w:cs="Times New Roman"/>
          <w:sz w:val="20"/>
        </w:rPr>
        <w:t xml:space="preserve">-Hungary or </w:t>
      </w:r>
      <w:r>
        <w:rPr>
          <w:rFonts w:ascii="Times New Roman" w:eastAsia="Times New Roman" w:hAnsi="Times New Roman" w:cs="Times New Roman"/>
          <w:b/>
          <w:sz w:val="20"/>
          <w:u w:val="single"/>
        </w:rPr>
        <w:t>Austro-Hungarian</w:t>
      </w:r>
      <w:r>
        <w:rPr>
          <w:rFonts w:ascii="Times New Roman" w:eastAsia="Times New Roman" w:hAnsi="Times New Roman" w:cs="Times New Roman"/>
          <w:sz w:val="20"/>
        </w:rPr>
        <w:t xml:space="preserve"> Empire]</w:t>
      </w:r>
    </w:p>
    <w:p w:rsidR="002373AB" w:rsidRDefault="00A83F23">
      <w:pPr>
        <w:pStyle w:val="DefaultStyle"/>
        <w:contextualSpacing w:val="0"/>
      </w:pPr>
      <w:r>
        <w:rPr>
          <w:rFonts w:ascii="Times New Roman" w:eastAsia="Times New Roman" w:hAnsi="Times New Roman" w:cs="Times New Roman"/>
          <w:sz w:val="20"/>
        </w:rPr>
        <w:t xml:space="preserve">[10] Austria-Hungary was ruled by a </w:t>
      </w:r>
      <w:r>
        <w:rPr>
          <w:rFonts w:ascii="Times New Roman" w:eastAsia="Times New Roman" w:hAnsi="Times New Roman" w:cs="Times New Roman"/>
          <w:sz w:val="20"/>
        </w:rPr>
        <w:t>monarchy descended from this royal house. It merged with Lorraine due to the marriage of Maria Theresa, and members of it once ruled Spain, Austria, and the Holy Roman Empire.</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Habsburg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Hapsburg</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Habsburg-Lorraine</w:t>
      </w:r>
      <w:r>
        <w:rPr>
          <w:rFonts w:ascii="Times New Roman" w:eastAsia="Times New Roman" w:hAnsi="Times New Roman" w:cs="Times New Roman"/>
          <w:sz w:val="20"/>
        </w:rPr>
        <w:t>]</w:t>
      </w:r>
    </w:p>
    <w:p w:rsidR="002373AB" w:rsidRDefault="00A83F23">
      <w:pPr>
        <w:pStyle w:val="DefaultStyle"/>
        <w:contextualSpacing w:val="0"/>
      </w:pPr>
      <w:r>
        <w:rPr>
          <w:rFonts w:ascii="Times New Roman" w:eastAsia="Times New Roman" w:hAnsi="Times New Roman" w:cs="Times New Roman"/>
          <w:sz w:val="20"/>
        </w:rPr>
        <w:t>&lt;BZ&gt;</w:t>
      </w:r>
    </w:p>
    <w:p w:rsidR="002373AB" w:rsidRDefault="002373AB">
      <w:pPr>
        <w:pStyle w:val="DefaultStyle"/>
        <w:contextualSpacing w:val="0"/>
      </w:pPr>
    </w:p>
    <w:p w:rsidR="002373AB" w:rsidRDefault="00A83F23">
      <w:pPr>
        <w:pStyle w:val="DefaultStyle"/>
        <w:contextualSpacing w:val="0"/>
      </w:pPr>
      <w:r>
        <w:rPr>
          <w:rFonts w:ascii="Times New Roman" w:eastAsia="Times New Roman" w:hAnsi="Times New Roman" w:cs="Times New Roman"/>
          <w:sz w:val="20"/>
        </w:rPr>
        <w:t>22. Bonus: Fermat</w:t>
      </w:r>
      <w:r>
        <w:rPr>
          <w:rFonts w:ascii="Times New Roman" w:eastAsia="Times New Roman" w:hAnsi="Times New Roman" w:cs="Times New Roman"/>
          <w:sz w:val="20"/>
        </w:rPr>
        <w:t xml:space="preserve">’s theorem guarantees that local </w:t>
      </w:r>
      <w:proofErr w:type="spellStart"/>
      <w:r>
        <w:rPr>
          <w:rFonts w:ascii="Times New Roman" w:eastAsia="Times New Roman" w:hAnsi="Times New Roman" w:cs="Times New Roman"/>
          <w:sz w:val="20"/>
        </w:rPr>
        <w:t>extrema</w:t>
      </w:r>
      <w:proofErr w:type="spellEnd"/>
      <w:r>
        <w:rPr>
          <w:rFonts w:ascii="Times New Roman" w:eastAsia="Times New Roman" w:hAnsi="Times New Roman" w:cs="Times New Roman"/>
          <w:sz w:val="20"/>
        </w:rPr>
        <w:t xml:space="preserve"> are found here. For ten points each:</w:t>
      </w:r>
    </w:p>
    <w:p w:rsidR="002373AB" w:rsidRDefault="00A83F23">
      <w:pPr>
        <w:pStyle w:val="DefaultStyle"/>
        <w:contextualSpacing w:val="0"/>
      </w:pPr>
      <w:r>
        <w:rPr>
          <w:rFonts w:ascii="Times New Roman" w:eastAsia="Times New Roman" w:hAnsi="Times New Roman" w:cs="Times New Roman"/>
          <w:sz w:val="20"/>
        </w:rPr>
        <w:t>[10] Identify these points where a function has a first derivative equal to zero or is not differentiable.</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critical</w:t>
      </w:r>
      <w:r>
        <w:rPr>
          <w:rFonts w:ascii="Times New Roman" w:eastAsia="Times New Roman" w:hAnsi="Times New Roman" w:cs="Times New Roman"/>
          <w:sz w:val="20"/>
        </w:rPr>
        <w:t xml:space="preserve"> points</w:t>
      </w:r>
    </w:p>
    <w:p w:rsidR="002373AB" w:rsidRDefault="00A83F23">
      <w:pPr>
        <w:pStyle w:val="DefaultStyle"/>
        <w:contextualSpacing w:val="0"/>
      </w:pPr>
      <w:r>
        <w:rPr>
          <w:rFonts w:ascii="Times New Roman" w:eastAsia="Times New Roman" w:hAnsi="Times New Roman" w:cs="Times New Roman"/>
          <w:sz w:val="20"/>
        </w:rPr>
        <w:t xml:space="preserve">[10] This type of local </w:t>
      </w:r>
      <w:proofErr w:type="spellStart"/>
      <w:r>
        <w:rPr>
          <w:rFonts w:ascii="Times New Roman" w:eastAsia="Times New Roman" w:hAnsi="Times New Roman" w:cs="Times New Roman"/>
          <w:sz w:val="20"/>
        </w:rPr>
        <w:t>extrema</w:t>
      </w:r>
      <w:proofErr w:type="spellEnd"/>
      <w:r>
        <w:rPr>
          <w:rFonts w:ascii="Times New Roman" w:eastAsia="Times New Roman" w:hAnsi="Times New Roman" w:cs="Times New Roman"/>
          <w:sz w:val="20"/>
        </w:rPr>
        <w:t xml:space="preserve"> exists where th</w:t>
      </w:r>
      <w:r>
        <w:rPr>
          <w:rFonts w:ascii="Times New Roman" w:eastAsia="Times New Roman" w:hAnsi="Times New Roman" w:cs="Times New Roman"/>
          <w:sz w:val="20"/>
        </w:rPr>
        <w:t>e point is lower than all of its neighboring values and is present in the parabola “</w:t>
      </w:r>
      <w:r>
        <w:rPr>
          <w:rFonts w:ascii="Times New Roman" w:eastAsia="Times New Roman" w:hAnsi="Times New Roman" w:cs="Times New Roman"/>
          <w:i/>
          <w:sz w:val="20"/>
        </w:rPr>
        <w:t>y</w:t>
      </w:r>
      <w:r>
        <w:rPr>
          <w:rFonts w:ascii="Times New Roman" w:eastAsia="Times New Roman" w:hAnsi="Times New Roman" w:cs="Times New Roman"/>
          <w:sz w:val="20"/>
        </w:rPr>
        <w:t xml:space="preserve"> equals </w:t>
      </w:r>
      <w:r>
        <w:rPr>
          <w:rFonts w:ascii="Times New Roman" w:eastAsia="Times New Roman" w:hAnsi="Times New Roman" w:cs="Times New Roman"/>
          <w:i/>
          <w:sz w:val="20"/>
        </w:rPr>
        <w:t>x</w:t>
      </w:r>
      <w:r>
        <w:rPr>
          <w:rFonts w:ascii="Times New Roman" w:eastAsia="Times New Roman" w:hAnsi="Times New Roman" w:cs="Times New Roman"/>
          <w:sz w:val="20"/>
        </w:rPr>
        <w:t xml:space="preserve"> squared” at </w:t>
      </w:r>
      <w:r>
        <w:rPr>
          <w:rFonts w:ascii="Times New Roman" w:eastAsia="Times New Roman" w:hAnsi="Times New Roman" w:cs="Times New Roman"/>
          <w:i/>
          <w:sz w:val="20"/>
        </w:rPr>
        <w:t xml:space="preserve">x = </w:t>
      </w:r>
      <w:r>
        <w:rPr>
          <w:rFonts w:ascii="Times New Roman" w:eastAsia="Times New Roman" w:hAnsi="Times New Roman" w:cs="Times New Roman"/>
          <w:sz w:val="20"/>
        </w:rPr>
        <w:t>0.</w:t>
      </w:r>
    </w:p>
    <w:p w:rsidR="002373AB" w:rsidRDefault="00A83F23">
      <w:pPr>
        <w:pStyle w:val="DefaultStyle"/>
        <w:contextualSpacing w:val="0"/>
      </w:pPr>
      <w:r>
        <w:rPr>
          <w:rFonts w:ascii="Times New Roman" w:eastAsia="Times New Roman" w:hAnsi="Times New Roman" w:cs="Times New Roman"/>
          <w:sz w:val="20"/>
        </w:rPr>
        <w:t xml:space="preserve">ANSWER: local </w:t>
      </w:r>
      <w:r>
        <w:rPr>
          <w:rFonts w:ascii="Times New Roman" w:eastAsia="Times New Roman" w:hAnsi="Times New Roman" w:cs="Times New Roman"/>
          <w:b/>
          <w:sz w:val="20"/>
          <w:u w:val="single"/>
        </w:rPr>
        <w:t>min</w:t>
      </w:r>
      <w:r>
        <w:rPr>
          <w:rFonts w:ascii="Times New Roman" w:eastAsia="Times New Roman" w:hAnsi="Times New Roman" w:cs="Times New Roman"/>
          <w:sz w:val="20"/>
        </w:rPr>
        <w:t>imum</w:t>
      </w:r>
    </w:p>
    <w:p w:rsidR="002373AB" w:rsidRDefault="00A83F23">
      <w:pPr>
        <w:pStyle w:val="DefaultStyle"/>
        <w:contextualSpacing w:val="0"/>
      </w:pPr>
      <w:r>
        <w:rPr>
          <w:rFonts w:ascii="Times New Roman" w:eastAsia="Times New Roman" w:hAnsi="Times New Roman" w:cs="Times New Roman"/>
          <w:sz w:val="20"/>
        </w:rPr>
        <w:t xml:space="preserve">[10] The second derivative test in two dimensions does not always guarantee </w:t>
      </w:r>
      <w:proofErr w:type="spellStart"/>
      <w:r>
        <w:rPr>
          <w:rFonts w:ascii="Times New Roman" w:eastAsia="Times New Roman" w:hAnsi="Times New Roman" w:cs="Times New Roman"/>
          <w:sz w:val="20"/>
        </w:rPr>
        <w:t>extrema</w:t>
      </w:r>
      <w:proofErr w:type="spell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sz w:val="20"/>
        </w:rPr>
        <w:t>due</w:t>
      </w:r>
      <w:proofErr w:type="spellEnd"/>
      <w:r>
        <w:rPr>
          <w:rFonts w:ascii="Times New Roman" w:eastAsia="Times New Roman" w:hAnsi="Times New Roman" w:cs="Times New Roman"/>
          <w:sz w:val="20"/>
        </w:rPr>
        <w:t xml:space="preserve"> the presence of these points </w:t>
      </w:r>
      <w:r>
        <w:rPr>
          <w:rFonts w:ascii="Times New Roman" w:eastAsia="Times New Roman" w:hAnsi="Times New Roman" w:cs="Times New Roman"/>
          <w:sz w:val="20"/>
        </w:rPr>
        <w:t>at which the surface curves up in one dimension and down in another.</w:t>
      </w:r>
    </w:p>
    <w:p w:rsidR="002373AB" w:rsidRDefault="00A83F23">
      <w:pPr>
        <w:pStyle w:val="DefaultStyle"/>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saddle</w:t>
      </w:r>
      <w:r>
        <w:rPr>
          <w:rFonts w:ascii="Times New Roman" w:eastAsia="Times New Roman" w:hAnsi="Times New Roman" w:cs="Times New Roman"/>
          <w:sz w:val="20"/>
        </w:rPr>
        <w:t xml:space="preserve"> points</w:t>
      </w:r>
    </w:p>
    <w:p w:rsidR="002373AB" w:rsidRDefault="00A83F23">
      <w:pPr>
        <w:pStyle w:val="DefaultStyle"/>
        <w:contextualSpacing w:val="0"/>
      </w:pPr>
      <w:r>
        <w:rPr>
          <w:rFonts w:ascii="Times New Roman" w:eastAsia="Times New Roman" w:hAnsi="Times New Roman" w:cs="Times New Roman"/>
          <w:sz w:val="20"/>
        </w:rPr>
        <w:t>&lt;EC&gt;</w:t>
      </w:r>
    </w:p>
    <w:p w:rsidR="002373AB" w:rsidRDefault="002373AB">
      <w:pPr>
        <w:pStyle w:val="DefaultStyle"/>
        <w:contextualSpacing w:val="0"/>
      </w:pPr>
    </w:p>
    <w:sectPr w:rsidR="002373AB">
      <w:headerReference w:type="default" r:id="rId7"/>
      <w:pgSz w:w="12240" w:h="15840"/>
      <w:pgMar w:top="1080" w:right="1080" w:bottom="1080" w:left="1080" w:header="720" w:footer="0" w:gutter="0"/>
      <w:cols w:space="720"/>
      <w:formProt w:val="0"/>
      <w:docGrid w:linePitch="30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F23" w:rsidRDefault="00A83F23">
      <w:pPr>
        <w:spacing w:after="0" w:line="240" w:lineRule="auto"/>
      </w:pPr>
      <w:r>
        <w:separator/>
      </w:r>
    </w:p>
  </w:endnote>
  <w:endnote w:type="continuationSeparator" w:id="0">
    <w:p w:rsidR="00A83F23" w:rsidRDefault="00A8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F23" w:rsidRDefault="00A83F23">
      <w:pPr>
        <w:spacing w:after="0" w:line="240" w:lineRule="auto"/>
      </w:pPr>
      <w:r>
        <w:separator/>
      </w:r>
    </w:p>
  </w:footnote>
  <w:footnote w:type="continuationSeparator" w:id="0">
    <w:p w:rsidR="00A83F23" w:rsidRDefault="00A83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3AB" w:rsidRDefault="00A83F23">
    <w:pPr>
      <w:pStyle w:val="DefaultStyle"/>
      <w:contextualSpacing w:val="0"/>
    </w:pPr>
    <w:r>
      <w:rPr>
        <w:rFonts w:ascii="Times New Roman" w:eastAsia="Times New Roman" w:hAnsi="Times New Roman" w:cs="Times New Roman"/>
        <w:sz w:val="20"/>
      </w:rPr>
      <w:t>Round 3</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373AB"/>
    <w:rsid w:val="002373AB"/>
    <w:rsid w:val="00A83F23"/>
    <w:rsid w:val="00F50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spacing w:before="480" w:after="120"/>
      <w:outlineLvl w:val="0"/>
    </w:pPr>
    <w:rPr>
      <w:b/>
      <w:sz w:val="36"/>
    </w:rPr>
  </w:style>
  <w:style w:type="paragraph" w:styleId="Heading2">
    <w:name w:val="heading 2"/>
    <w:basedOn w:val="DefaultStyle"/>
    <w:pPr>
      <w:spacing w:before="360" w:after="80"/>
      <w:outlineLvl w:val="1"/>
    </w:pPr>
    <w:rPr>
      <w:b/>
      <w:sz w:val="28"/>
    </w:rPr>
  </w:style>
  <w:style w:type="paragraph" w:styleId="Heading3">
    <w:name w:val="heading 3"/>
    <w:basedOn w:val="DefaultStyle"/>
    <w:pPr>
      <w:spacing w:before="280" w:after="80"/>
      <w:outlineLvl w:val="2"/>
    </w:pPr>
    <w:rPr>
      <w:b/>
      <w:color w:val="666666"/>
      <w:sz w:val="24"/>
    </w:rPr>
  </w:style>
  <w:style w:type="paragraph" w:styleId="Heading4">
    <w:name w:val="heading 4"/>
    <w:basedOn w:val="DefaultStyle"/>
    <w:pPr>
      <w:spacing w:before="240" w:after="40"/>
      <w:outlineLvl w:val="3"/>
    </w:pPr>
    <w:rPr>
      <w:i/>
      <w:color w:val="666666"/>
    </w:rPr>
  </w:style>
  <w:style w:type="paragraph" w:styleId="Heading5">
    <w:name w:val="heading 5"/>
    <w:basedOn w:val="DefaultStyle"/>
    <w:pPr>
      <w:spacing w:before="220" w:after="40"/>
      <w:outlineLvl w:val="4"/>
    </w:pPr>
    <w:rPr>
      <w:b/>
      <w:color w:val="666666"/>
      <w:sz w:val="20"/>
    </w:rPr>
  </w:style>
  <w:style w:type="paragraph" w:styleId="Heading6">
    <w:name w:val="heading 6"/>
    <w:basedOn w:val="DefaultStyle"/>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0"/>
      <w:contextualSpacing/>
    </w:pPr>
    <w:rPr>
      <w:rFonts w:ascii="Arial" w:eastAsia="Arial" w:hAnsi="Arial" w:cs="Arial"/>
      <w:color w:val="000000"/>
      <w:lang w:eastAsia="en-US"/>
    </w:rPr>
  </w:style>
  <w:style w:type="character" w:customStyle="1" w:styleId="CommentTextChar">
    <w:name w:val="Comment Text Char"/>
    <w:basedOn w:val="DefaultParagraphFont"/>
    <w:rPr>
      <w:rFonts w:ascii="Arial" w:eastAsia="Arial" w:hAnsi="Arial" w:cs="Arial"/>
      <w:color w:val="000000"/>
      <w:sz w:val="20"/>
      <w:szCs w:val="20"/>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Tahoma" w:eastAsia="Arial" w:hAnsi="Tahoma" w:cs="Tahoma"/>
      <w:color w:val="000000"/>
      <w:sz w:val="16"/>
      <w:szCs w:val="16"/>
    </w:rPr>
  </w:style>
  <w:style w:type="paragraph" w:customStyle="1" w:styleId="Heading">
    <w:name w:val="Heading"/>
    <w:basedOn w:val="DefaultStyle"/>
    <w:next w:val="TextBody"/>
    <w:pPr>
      <w:keepNext/>
      <w:spacing w:before="240" w:after="120"/>
      <w:contextualSpacing w:val="0"/>
    </w:pPr>
    <w:rPr>
      <w:rFonts w:ascii="Times New Roman" w:eastAsia="Microsoft YaHei" w:hAnsi="Times New Roman" w:cs="Mangal"/>
      <w:sz w:val="28"/>
      <w:szCs w:val="28"/>
    </w:rPr>
  </w:style>
  <w:style w:type="paragraph" w:customStyle="1" w:styleId="TextBody">
    <w:name w:val="Text Body"/>
    <w:basedOn w:val="DefaultStyle"/>
    <w:pPr>
      <w:spacing w:after="120"/>
      <w:contextualSpacing w:val="0"/>
    </w:pPr>
  </w:style>
  <w:style w:type="paragraph" w:styleId="List">
    <w:name w:val="List"/>
    <w:basedOn w:val="TextBody"/>
    <w:rPr>
      <w:rFonts w:cs="Mangal"/>
    </w:rPr>
  </w:style>
  <w:style w:type="paragraph" w:styleId="Caption">
    <w:name w:val="caption"/>
    <w:basedOn w:val="DefaultStyle"/>
    <w:pPr>
      <w:suppressLineNumbers/>
      <w:spacing w:before="120" w:after="120"/>
      <w:contextualSpacing w:val="0"/>
    </w:pPr>
    <w:rPr>
      <w:rFonts w:cs="Mangal"/>
      <w:i/>
      <w:iCs/>
      <w:sz w:val="24"/>
      <w:szCs w:val="24"/>
    </w:rPr>
  </w:style>
  <w:style w:type="paragraph" w:customStyle="1" w:styleId="Index">
    <w:name w:val="Index"/>
    <w:basedOn w:val="DefaultStyle"/>
    <w:pPr>
      <w:suppressLineNumbers/>
    </w:pPr>
    <w:rPr>
      <w:rFonts w:cs="Mangal"/>
    </w:rPr>
  </w:style>
  <w:style w:type="paragraph" w:styleId="Title">
    <w:name w:val="Title"/>
    <w:basedOn w:val="DefaultStyle"/>
    <w:pPr>
      <w:spacing w:before="480" w:after="120"/>
    </w:pPr>
    <w:rPr>
      <w:b/>
      <w:sz w:val="72"/>
    </w:rPr>
  </w:style>
  <w:style w:type="paragraph" w:styleId="Subtitle">
    <w:name w:val="Subtitle"/>
    <w:basedOn w:val="DefaultStyle"/>
    <w:pPr>
      <w:spacing w:before="360" w:after="80"/>
    </w:pPr>
    <w:rPr>
      <w:rFonts w:ascii="Georgia" w:eastAsia="Georgia" w:hAnsi="Georgia" w:cs="Georgia"/>
      <w:i/>
      <w:color w:val="666666"/>
      <w:sz w:val="48"/>
    </w:rPr>
  </w:style>
  <w:style w:type="paragraph" w:styleId="CommentText">
    <w:name w:val="annotation text"/>
    <w:basedOn w:val="DefaultStyle"/>
    <w:pPr>
      <w:spacing w:line="100" w:lineRule="atLeast"/>
    </w:pPr>
    <w:rPr>
      <w:sz w:val="20"/>
      <w:szCs w:val="20"/>
    </w:rPr>
  </w:style>
  <w:style w:type="paragraph" w:styleId="BalloonText">
    <w:name w:val="Balloon Text"/>
    <w:basedOn w:val="DefaultStyle"/>
    <w:pPr>
      <w:spacing w:line="100" w:lineRule="atLeast"/>
    </w:pPr>
    <w:rPr>
      <w:rFonts w:ascii="Tahoma" w:hAnsi="Tahoma" w:cs="Tahoma"/>
      <w:sz w:val="16"/>
      <w:szCs w:val="16"/>
    </w:rPr>
  </w:style>
  <w:style w:type="paragraph" w:styleId="NormalWeb">
    <w:name w:val="Normal (Web)"/>
    <w:basedOn w:val="DefaultStyle"/>
    <w:pPr>
      <w:spacing w:before="28" w:after="28" w:line="100" w:lineRule="atLeast"/>
      <w:contextualSpacing w:val="0"/>
    </w:pPr>
    <w:rPr>
      <w:rFonts w:ascii="Times New Roman" w:eastAsia="Times New Roman" w:hAnsi="Times New Roman" w:cs="Times New Roman"/>
      <w:color w:val="00000A"/>
      <w:sz w:val="24"/>
      <w:szCs w:val="24"/>
    </w:rPr>
  </w:style>
  <w:style w:type="paragraph" w:styleId="Header">
    <w:name w:val="header"/>
    <w:basedOn w:val="DefaultStyl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4698</Words>
  <Characters>26784</Characters>
  <Application>Microsoft Office Word</Application>
  <DocSecurity>0</DocSecurity>
  <Lines>223</Lines>
  <Paragraphs>62</Paragraphs>
  <ScaleCrop>false</ScaleCrop>
  <Company/>
  <LinksUpToDate>false</LinksUpToDate>
  <CharactersWithSpaces>31420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3.docx</dc:title>
  <cp:lastModifiedBy>GrandMaster</cp:lastModifiedBy>
  <cp:revision>6</cp:revision>
  <dcterms:created xsi:type="dcterms:W3CDTF">2014-01-10T10:36:00Z</dcterms:created>
  <dcterms:modified xsi:type="dcterms:W3CDTF">2014-03-17T21:58:00Z</dcterms:modified>
</cp:coreProperties>
</file>