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6BE8" w:rsidRPr="008974DD" w:rsidRDefault="00BC374D" w:rsidP="00C916D6">
      <w:pPr>
        <w:pStyle w:val="Normal1"/>
        <w:spacing w:line="240" w:lineRule="auto"/>
        <w:rPr>
          <w:rFonts w:ascii="Times New Roman" w:hAnsi="Times New Roman" w:cs="Times New Roman"/>
          <w:color w:val="auto"/>
          <w:sz w:val="24"/>
          <w:szCs w:val="24"/>
        </w:rPr>
      </w:pPr>
      <w:r w:rsidRPr="008974DD">
        <w:rPr>
          <w:rFonts w:ascii="Times New Roman" w:eastAsia="Times New Roman" w:hAnsi="Times New Roman" w:cs="Times New Roman"/>
          <w:color w:val="auto"/>
          <w:sz w:val="24"/>
          <w:szCs w:val="24"/>
        </w:rPr>
        <w:t>Toss-ups</w:t>
      </w:r>
    </w:p>
    <w:p w:rsidR="009F6BE8" w:rsidRPr="008974DD" w:rsidRDefault="009F6BE8" w:rsidP="00C916D6">
      <w:pPr>
        <w:pStyle w:val="Normal1"/>
        <w:spacing w:line="240" w:lineRule="auto"/>
        <w:rPr>
          <w:rFonts w:ascii="Times New Roman" w:hAnsi="Times New Roman" w:cs="Times New Roman"/>
          <w:color w:val="auto"/>
          <w:sz w:val="24"/>
          <w:szCs w:val="24"/>
        </w:rPr>
      </w:pPr>
    </w:p>
    <w:p w:rsidR="0072675D" w:rsidRPr="008974DD" w:rsidRDefault="00BC374D" w:rsidP="00C916D6">
      <w:pPr>
        <w:pStyle w:val="NormalWeb"/>
        <w:spacing w:before="0" w:beforeAutospacing="0" w:after="0" w:afterAutospacing="0"/>
      </w:pPr>
      <w:r w:rsidRPr="008974DD">
        <w:t>1.</w:t>
      </w:r>
      <w:r w:rsidRPr="008974DD">
        <w:rPr>
          <w:b/>
        </w:rPr>
        <w:t xml:space="preserve"> </w:t>
      </w:r>
      <w:r w:rsidR="0072675D" w:rsidRPr="008974DD">
        <w:rPr>
          <w:color w:val="000000"/>
        </w:rPr>
        <w:t xml:space="preserve">This thinker wrote a philosophical novel whose protagonist encounters Mario, his cousin from Europe. This author of that work about Oliver Alden described matter as “often untoward, and an occasion of imperfection or conflict in things” in a work that contrasts matter, essence, truth, and spirit. He opens an earlier work by declaring that philosophers are compelled to “plunge </w:t>
      </w:r>
      <w:r w:rsidR="0072675D" w:rsidRPr="008974DD">
        <w:rPr>
          <w:i/>
          <w:iCs/>
          <w:color w:val="000000"/>
        </w:rPr>
        <w:t>in medias res</w:t>
      </w:r>
      <w:r w:rsidR="0072675D" w:rsidRPr="008974DD">
        <w:rPr>
          <w:color w:val="000000"/>
        </w:rPr>
        <w:t xml:space="preserve">” and famously claimed that “those who cannot remember the past are condemned to repeat it.” For 10 points, name this author of </w:t>
      </w:r>
      <w:r w:rsidR="0072675D" w:rsidRPr="008974DD">
        <w:rPr>
          <w:i/>
          <w:iCs/>
          <w:color w:val="000000"/>
        </w:rPr>
        <w:t>The Last Puritan</w:t>
      </w:r>
      <w:r w:rsidR="0072675D" w:rsidRPr="008974DD">
        <w:rPr>
          <w:color w:val="000000"/>
        </w:rPr>
        <w:t xml:space="preserve">, </w:t>
      </w:r>
      <w:r w:rsidR="0072675D" w:rsidRPr="008974DD">
        <w:rPr>
          <w:i/>
          <w:iCs/>
          <w:color w:val="000000"/>
        </w:rPr>
        <w:t>The Realms of Being</w:t>
      </w:r>
      <w:r w:rsidR="0072675D" w:rsidRPr="008974DD">
        <w:rPr>
          <w:color w:val="000000"/>
        </w:rPr>
        <w:t xml:space="preserve">, </w:t>
      </w:r>
      <w:r w:rsidR="0072675D" w:rsidRPr="008974DD">
        <w:rPr>
          <w:i/>
          <w:iCs/>
          <w:color w:val="000000"/>
        </w:rPr>
        <w:t>The Life of Reason</w:t>
      </w:r>
      <w:r w:rsidR="0072675D" w:rsidRPr="008974DD">
        <w:rPr>
          <w:color w:val="000000"/>
        </w:rPr>
        <w:t xml:space="preserve">, and </w:t>
      </w:r>
      <w:r w:rsidR="0072675D" w:rsidRPr="008974DD">
        <w:rPr>
          <w:i/>
          <w:iCs/>
          <w:color w:val="000000"/>
        </w:rPr>
        <w:t>Skepticism and Animal Faith</w:t>
      </w:r>
      <w:r w:rsidR="0072675D" w:rsidRPr="008974DD">
        <w:rPr>
          <w:color w:val="000000"/>
        </w:rPr>
        <w:t>.</w:t>
      </w:r>
    </w:p>
    <w:p w:rsidR="00BE6DE8" w:rsidRPr="008974DD" w:rsidRDefault="0072675D" w:rsidP="00C916D6">
      <w:pPr>
        <w:pStyle w:val="NormalWeb"/>
        <w:spacing w:before="0" w:beforeAutospacing="0" w:after="0" w:afterAutospacing="0"/>
        <w:rPr>
          <w:color w:val="000000"/>
        </w:rPr>
      </w:pPr>
      <w:r w:rsidRPr="008974DD">
        <w:rPr>
          <w:color w:val="000000"/>
        </w:rPr>
        <w:t xml:space="preserve">ANSWER: George </w:t>
      </w:r>
      <w:r w:rsidRPr="008974DD">
        <w:rPr>
          <w:b/>
          <w:bCs/>
          <w:color w:val="000000"/>
          <w:u w:val="single"/>
        </w:rPr>
        <w:t>Santayana</w:t>
      </w:r>
      <w:r w:rsidRPr="008974DD">
        <w:rPr>
          <w:color w:val="000000"/>
        </w:rPr>
        <w:t xml:space="preserve"> [or Jorge </w:t>
      </w:r>
      <w:proofErr w:type="spellStart"/>
      <w:r w:rsidRPr="008974DD">
        <w:rPr>
          <w:color w:val="000000"/>
        </w:rPr>
        <w:t>Agustín</w:t>
      </w:r>
      <w:proofErr w:type="spellEnd"/>
      <w:r w:rsidRPr="008974DD">
        <w:rPr>
          <w:color w:val="000000"/>
        </w:rPr>
        <w:t xml:space="preserve"> </w:t>
      </w:r>
      <w:proofErr w:type="spellStart"/>
      <w:r w:rsidRPr="008974DD">
        <w:rPr>
          <w:color w:val="000000"/>
        </w:rPr>
        <w:t>Nicolás</w:t>
      </w:r>
      <w:proofErr w:type="spellEnd"/>
      <w:r w:rsidRPr="008974DD">
        <w:rPr>
          <w:color w:val="000000"/>
        </w:rPr>
        <w:t xml:space="preserve"> Ruiz de </w:t>
      </w:r>
      <w:r w:rsidRPr="008974DD">
        <w:rPr>
          <w:b/>
          <w:bCs/>
          <w:color w:val="000000"/>
          <w:u w:val="single"/>
        </w:rPr>
        <w:t>Santayana</w:t>
      </w:r>
      <w:r w:rsidRPr="008974DD">
        <w:rPr>
          <w:color w:val="000000"/>
        </w:rPr>
        <w:t xml:space="preserve"> y </w:t>
      </w:r>
      <w:proofErr w:type="spellStart"/>
      <w:r w:rsidRPr="008974DD">
        <w:rPr>
          <w:color w:val="000000"/>
        </w:rPr>
        <w:t>Borrás</w:t>
      </w:r>
      <w:proofErr w:type="spellEnd"/>
      <w:r w:rsidRPr="008974DD">
        <w:rPr>
          <w:color w:val="000000"/>
        </w:rPr>
        <w:t>]</w:t>
      </w:r>
    </w:p>
    <w:p w:rsidR="0072675D" w:rsidRPr="008974DD" w:rsidRDefault="0072675D" w:rsidP="00C916D6">
      <w:pPr>
        <w:pStyle w:val="NormalWeb"/>
        <w:spacing w:before="0" w:beforeAutospacing="0" w:after="0" w:afterAutospacing="0"/>
      </w:pPr>
    </w:p>
    <w:p w:rsidR="0072675D" w:rsidRPr="008974DD" w:rsidRDefault="00BC374D" w:rsidP="00C916D6">
      <w:pPr>
        <w:pStyle w:val="Normal1"/>
        <w:spacing w:line="240" w:lineRule="auto"/>
        <w:rPr>
          <w:rFonts w:ascii="Times New Roman" w:hAnsi="Times New Roman" w:cs="Times New Roman"/>
          <w:sz w:val="24"/>
          <w:szCs w:val="24"/>
        </w:rPr>
      </w:pPr>
      <w:r w:rsidRPr="008974DD">
        <w:rPr>
          <w:rFonts w:ascii="Times New Roman" w:eastAsia="Times New Roman" w:hAnsi="Times New Roman" w:cs="Times New Roman"/>
          <w:color w:val="auto"/>
          <w:sz w:val="24"/>
          <w:szCs w:val="24"/>
        </w:rPr>
        <w:t xml:space="preserve">2. </w:t>
      </w:r>
      <w:r w:rsidR="0072675D" w:rsidRPr="008974DD">
        <w:rPr>
          <w:rFonts w:ascii="Times New Roman" w:hAnsi="Times New Roman" w:cs="Times New Roman"/>
          <w:sz w:val="24"/>
          <w:szCs w:val="24"/>
        </w:rPr>
        <w:t>Tangier disease is caused by defective ABCA1 transporters that are responsible for transporting this molecule out of cells, and the Liebermann-</w:t>
      </w:r>
      <w:proofErr w:type="spellStart"/>
      <w:r w:rsidR="0072675D" w:rsidRPr="008974DD">
        <w:rPr>
          <w:rFonts w:ascii="Times New Roman" w:hAnsi="Times New Roman" w:cs="Times New Roman"/>
          <w:sz w:val="24"/>
          <w:szCs w:val="24"/>
        </w:rPr>
        <w:t>Burchard</w:t>
      </w:r>
      <w:proofErr w:type="spellEnd"/>
      <w:r w:rsidR="0072675D" w:rsidRPr="008974DD">
        <w:rPr>
          <w:rFonts w:ascii="Times New Roman" w:hAnsi="Times New Roman" w:cs="Times New Roman"/>
          <w:sz w:val="24"/>
          <w:szCs w:val="24"/>
        </w:rPr>
        <w:t xml:space="preserve"> test is used to measure its presence in plasma. The rate-limiting enzyme in the synthesis of this molecule is HMG-CoA, and its presence in blood is lowered with statins. This molecule maintains the fluidity of the cell membrane at low temperatures, and it is the precursor to aldosterone. For 10 points, name this molecule found in HDL and LDL varieties, respectively “good” and “bad”.</w:t>
      </w:r>
    </w:p>
    <w:p w:rsidR="009F6BE8" w:rsidRPr="008974DD" w:rsidRDefault="0072675D" w:rsidP="00C916D6">
      <w:pPr>
        <w:pStyle w:val="Normal1"/>
        <w:spacing w:line="240" w:lineRule="auto"/>
        <w:rPr>
          <w:rFonts w:ascii="Times New Roman" w:hAnsi="Times New Roman" w:cs="Times New Roman"/>
          <w:b/>
          <w:bCs/>
          <w:sz w:val="24"/>
          <w:szCs w:val="24"/>
          <w:u w:val="single"/>
        </w:rPr>
      </w:pPr>
      <w:r w:rsidRPr="008974DD">
        <w:rPr>
          <w:rFonts w:ascii="Times New Roman" w:hAnsi="Times New Roman" w:cs="Times New Roman"/>
          <w:sz w:val="24"/>
          <w:szCs w:val="24"/>
        </w:rPr>
        <w:t xml:space="preserve">ANSWER: </w:t>
      </w:r>
      <w:r w:rsidR="000374F7">
        <w:rPr>
          <w:rFonts w:ascii="Times New Roman" w:hAnsi="Times New Roman" w:cs="Times New Roman"/>
          <w:b/>
          <w:sz w:val="24"/>
          <w:szCs w:val="24"/>
          <w:u w:val="single"/>
        </w:rPr>
        <w:t>c</w:t>
      </w:r>
      <w:r w:rsidRPr="000374F7">
        <w:rPr>
          <w:rFonts w:ascii="Times New Roman" w:hAnsi="Times New Roman" w:cs="Times New Roman"/>
          <w:b/>
          <w:sz w:val="24"/>
          <w:szCs w:val="24"/>
          <w:u w:val="single"/>
        </w:rPr>
        <w:t>holesterol</w:t>
      </w:r>
    </w:p>
    <w:p w:rsidR="00BE6DE8" w:rsidRPr="008974DD" w:rsidRDefault="00BE6DE8" w:rsidP="00C916D6">
      <w:pPr>
        <w:pStyle w:val="Normal1"/>
        <w:spacing w:line="240" w:lineRule="auto"/>
        <w:rPr>
          <w:rFonts w:ascii="Times New Roman" w:hAnsi="Times New Roman" w:cs="Times New Roman"/>
          <w:color w:val="auto"/>
          <w:sz w:val="24"/>
          <w:szCs w:val="24"/>
        </w:rPr>
      </w:pPr>
    </w:p>
    <w:p w:rsidR="0072675D" w:rsidRPr="008974DD" w:rsidRDefault="00BC374D" w:rsidP="00C916D6">
      <w:pPr>
        <w:pStyle w:val="NormalWeb"/>
        <w:spacing w:before="0" w:beforeAutospacing="0" w:after="0" w:afterAutospacing="0"/>
      </w:pPr>
      <w:r w:rsidRPr="008974DD">
        <w:t xml:space="preserve">3. </w:t>
      </w:r>
      <w:r w:rsidR="0072675D" w:rsidRPr="008974DD">
        <w:rPr>
          <w:color w:val="000000"/>
        </w:rPr>
        <w:t xml:space="preserve">This man employed Dar </w:t>
      </w:r>
      <w:proofErr w:type="spellStart"/>
      <w:r w:rsidR="0072675D" w:rsidRPr="008974DD">
        <w:rPr>
          <w:color w:val="000000"/>
        </w:rPr>
        <w:t>Wac</w:t>
      </w:r>
      <w:proofErr w:type="spellEnd"/>
      <w:r w:rsidR="0072675D" w:rsidRPr="008974DD">
        <w:rPr>
          <w:color w:val="000000"/>
        </w:rPr>
        <w:t xml:space="preserve"> as his secretary and murdered his father </w:t>
      </w:r>
      <w:proofErr w:type="spellStart"/>
      <w:r w:rsidR="0072675D" w:rsidRPr="008974DD">
        <w:rPr>
          <w:color w:val="000000"/>
        </w:rPr>
        <w:t>Cosinga</w:t>
      </w:r>
      <w:proofErr w:type="spellEnd"/>
      <w:r w:rsidR="0072675D" w:rsidRPr="008974DD">
        <w:rPr>
          <w:color w:val="000000"/>
        </w:rPr>
        <w:t xml:space="preserve">, who had claimed that their family was one of the “six gates.” This appointer of </w:t>
      </w:r>
      <w:proofErr w:type="spellStart"/>
      <w:r w:rsidR="0072675D" w:rsidRPr="008974DD">
        <w:rPr>
          <w:color w:val="000000"/>
        </w:rPr>
        <w:t>Kadann</w:t>
      </w:r>
      <w:proofErr w:type="spellEnd"/>
      <w:r w:rsidR="0072675D" w:rsidRPr="008974DD">
        <w:rPr>
          <w:color w:val="000000"/>
        </w:rPr>
        <w:t xml:space="preserve"> as Supreme Prophet informed on Bon </w:t>
      </w:r>
      <w:proofErr w:type="spellStart"/>
      <w:r w:rsidR="0072675D" w:rsidRPr="008974DD">
        <w:rPr>
          <w:color w:val="000000"/>
        </w:rPr>
        <w:t>Tapalo</w:t>
      </w:r>
      <w:proofErr w:type="spellEnd"/>
      <w:r w:rsidR="0072675D" w:rsidRPr="008974DD">
        <w:rPr>
          <w:color w:val="000000"/>
        </w:rPr>
        <w:t xml:space="preserve"> after meeting </w:t>
      </w:r>
      <w:proofErr w:type="spellStart"/>
      <w:r w:rsidR="0072675D" w:rsidRPr="008974DD">
        <w:rPr>
          <w:color w:val="000000"/>
        </w:rPr>
        <w:t>Hego</w:t>
      </w:r>
      <w:proofErr w:type="spellEnd"/>
      <w:r w:rsidR="0072675D" w:rsidRPr="008974DD">
        <w:rPr>
          <w:color w:val="000000"/>
        </w:rPr>
        <w:t xml:space="preserve"> Damask, and was succeeded unstably by his Grand Vizier Sate </w:t>
      </w:r>
      <w:proofErr w:type="spellStart"/>
      <w:r w:rsidR="0072675D" w:rsidRPr="008974DD">
        <w:rPr>
          <w:color w:val="000000"/>
        </w:rPr>
        <w:t>Pestage</w:t>
      </w:r>
      <w:proofErr w:type="spellEnd"/>
      <w:r w:rsidR="0072675D" w:rsidRPr="008974DD">
        <w:rPr>
          <w:color w:val="000000"/>
        </w:rPr>
        <w:t xml:space="preserve">. This politician suggested a vote of no confidence against Finis </w:t>
      </w:r>
      <w:proofErr w:type="spellStart"/>
      <w:r w:rsidR="0072675D" w:rsidRPr="008974DD">
        <w:rPr>
          <w:color w:val="000000"/>
        </w:rPr>
        <w:t>Valorum</w:t>
      </w:r>
      <w:proofErr w:type="spellEnd"/>
      <w:r w:rsidR="0072675D" w:rsidRPr="008974DD">
        <w:rPr>
          <w:color w:val="000000"/>
        </w:rPr>
        <w:t xml:space="preserve"> while still a Senator from </w:t>
      </w:r>
      <w:proofErr w:type="spellStart"/>
      <w:r w:rsidR="0072675D" w:rsidRPr="008974DD">
        <w:rPr>
          <w:color w:val="000000"/>
        </w:rPr>
        <w:t>Naboo</w:t>
      </w:r>
      <w:proofErr w:type="spellEnd"/>
      <w:r w:rsidR="0072675D" w:rsidRPr="008974DD">
        <w:rPr>
          <w:color w:val="000000"/>
        </w:rPr>
        <w:t>, then became Chancellor of the Republic and began to corrupt Anakin Skywalker. For 10 points, name this galactic emperor who perished on the second Death Star, the master of Darth Vader.</w:t>
      </w:r>
    </w:p>
    <w:p w:rsidR="00BE6DE8" w:rsidRPr="008974DD" w:rsidRDefault="0072675D" w:rsidP="00C916D6">
      <w:pPr>
        <w:pStyle w:val="NormalWeb"/>
        <w:spacing w:before="0" w:beforeAutospacing="0" w:after="0" w:afterAutospacing="0"/>
        <w:rPr>
          <w:color w:val="000000"/>
        </w:rPr>
      </w:pPr>
      <w:r w:rsidRPr="008974DD">
        <w:rPr>
          <w:color w:val="000000"/>
        </w:rPr>
        <w:t xml:space="preserve">ANSWER: Emperor </w:t>
      </w:r>
      <w:proofErr w:type="spellStart"/>
      <w:r w:rsidRPr="008974DD">
        <w:rPr>
          <w:b/>
          <w:bCs/>
          <w:color w:val="000000"/>
          <w:u w:val="single"/>
        </w:rPr>
        <w:t>Palpatine</w:t>
      </w:r>
      <w:proofErr w:type="spellEnd"/>
      <w:r w:rsidRPr="008974DD">
        <w:rPr>
          <w:color w:val="000000"/>
        </w:rPr>
        <w:t xml:space="preserve"> [accept “Darth </w:t>
      </w:r>
      <w:proofErr w:type="spellStart"/>
      <w:r w:rsidRPr="008974DD">
        <w:rPr>
          <w:b/>
          <w:bCs/>
          <w:color w:val="000000"/>
          <w:u w:val="single"/>
        </w:rPr>
        <w:t>Sidious</w:t>
      </w:r>
      <w:proofErr w:type="spellEnd"/>
      <w:r w:rsidRPr="008974DD">
        <w:rPr>
          <w:color w:val="000000"/>
        </w:rPr>
        <w:t xml:space="preserve">,” “Chancellor </w:t>
      </w:r>
      <w:proofErr w:type="spellStart"/>
      <w:r w:rsidRPr="008974DD">
        <w:rPr>
          <w:b/>
          <w:bCs/>
          <w:color w:val="000000"/>
          <w:u w:val="single"/>
        </w:rPr>
        <w:t>Palpatine</w:t>
      </w:r>
      <w:proofErr w:type="spellEnd"/>
      <w:r w:rsidRPr="008974DD">
        <w:rPr>
          <w:color w:val="000000"/>
        </w:rPr>
        <w:t xml:space="preserve">,” or “Senator </w:t>
      </w:r>
      <w:proofErr w:type="spellStart"/>
      <w:r w:rsidRPr="008974DD">
        <w:rPr>
          <w:b/>
          <w:bCs/>
          <w:color w:val="000000"/>
          <w:u w:val="single"/>
        </w:rPr>
        <w:t>Palpatine</w:t>
      </w:r>
      <w:proofErr w:type="spellEnd"/>
      <w:r w:rsidRPr="008974DD">
        <w:rPr>
          <w:color w:val="000000"/>
        </w:rPr>
        <w:t>”]</w:t>
      </w:r>
    </w:p>
    <w:p w:rsidR="00F6608E" w:rsidRPr="008974DD" w:rsidRDefault="00F6608E"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4. </w:t>
      </w:r>
      <w:r w:rsidR="009C1FF5" w:rsidRPr="008974DD">
        <w:rPr>
          <w:color w:val="000000"/>
        </w:rPr>
        <w:t xml:space="preserve">The oldest known text in the language of this people is a curse composed by </w:t>
      </w:r>
      <w:proofErr w:type="spellStart"/>
      <w:r w:rsidR="009C1FF5" w:rsidRPr="008974DD">
        <w:rPr>
          <w:color w:val="000000"/>
        </w:rPr>
        <w:t>Anitta</w:t>
      </w:r>
      <w:proofErr w:type="spellEnd"/>
      <w:r w:rsidR="009C1FF5" w:rsidRPr="008974DD">
        <w:rPr>
          <w:color w:val="000000"/>
        </w:rPr>
        <w:t xml:space="preserve">, king of </w:t>
      </w:r>
      <w:proofErr w:type="spellStart"/>
      <w:r w:rsidR="009C1FF5" w:rsidRPr="008974DD">
        <w:rPr>
          <w:color w:val="000000"/>
        </w:rPr>
        <w:t>Kussara</w:t>
      </w:r>
      <w:proofErr w:type="spellEnd"/>
      <w:r w:rsidR="009C1FF5" w:rsidRPr="008974DD">
        <w:rPr>
          <w:color w:val="000000"/>
        </w:rPr>
        <w:t xml:space="preserve">. The </w:t>
      </w:r>
      <w:proofErr w:type="spellStart"/>
      <w:r w:rsidR="009C1FF5" w:rsidRPr="008974DD">
        <w:rPr>
          <w:color w:val="000000"/>
        </w:rPr>
        <w:t>Telepinu</w:t>
      </w:r>
      <w:proofErr w:type="spellEnd"/>
      <w:r w:rsidR="009C1FF5" w:rsidRPr="008974DD">
        <w:rPr>
          <w:color w:val="000000"/>
        </w:rPr>
        <w:t xml:space="preserve"> proclamation contains a succession list for the kings of this people, whose territory was also inhabited by the unrelated </w:t>
      </w:r>
      <w:proofErr w:type="spellStart"/>
      <w:r w:rsidR="009C1FF5" w:rsidRPr="008974DD">
        <w:rPr>
          <w:color w:val="000000"/>
        </w:rPr>
        <w:t>Hattians</w:t>
      </w:r>
      <w:proofErr w:type="spellEnd"/>
      <w:r w:rsidR="009C1FF5" w:rsidRPr="008974DD">
        <w:rPr>
          <w:color w:val="000000"/>
        </w:rPr>
        <w:t xml:space="preserve">. </w:t>
      </w:r>
      <w:proofErr w:type="spellStart"/>
      <w:r w:rsidR="009C1FF5" w:rsidRPr="008974DD">
        <w:rPr>
          <w:color w:val="000000"/>
        </w:rPr>
        <w:t>Mursili</w:t>
      </w:r>
      <w:proofErr w:type="spellEnd"/>
      <w:r w:rsidR="009C1FF5" w:rsidRPr="008974DD">
        <w:rPr>
          <w:color w:val="000000"/>
        </w:rPr>
        <w:t xml:space="preserve"> I, who ruled this people, sacked Babylon and stole the great statue of </w:t>
      </w:r>
      <w:proofErr w:type="spellStart"/>
      <w:r w:rsidR="009C1FF5" w:rsidRPr="008974DD">
        <w:rPr>
          <w:color w:val="000000"/>
        </w:rPr>
        <w:t>Marduk</w:t>
      </w:r>
      <w:proofErr w:type="spellEnd"/>
      <w:r w:rsidR="009C1FF5" w:rsidRPr="008974DD">
        <w:rPr>
          <w:color w:val="000000"/>
        </w:rPr>
        <w:t xml:space="preserve">, and </w:t>
      </w:r>
      <w:proofErr w:type="spellStart"/>
      <w:r w:rsidR="009C1FF5" w:rsidRPr="008974DD">
        <w:rPr>
          <w:color w:val="000000"/>
        </w:rPr>
        <w:t>Hattusili</w:t>
      </w:r>
      <w:proofErr w:type="spellEnd"/>
      <w:r w:rsidR="009C1FF5" w:rsidRPr="008974DD">
        <w:rPr>
          <w:color w:val="000000"/>
        </w:rPr>
        <w:t xml:space="preserve"> I moved their capital from </w:t>
      </w:r>
      <w:proofErr w:type="spellStart"/>
      <w:r w:rsidR="009C1FF5" w:rsidRPr="008974DD">
        <w:rPr>
          <w:color w:val="000000"/>
        </w:rPr>
        <w:t>Neša</w:t>
      </w:r>
      <w:proofErr w:type="spellEnd"/>
      <w:r w:rsidR="009C1FF5" w:rsidRPr="008974DD">
        <w:rPr>
          <w:color w:val="000000"/>
        </w:rPr>
        <w:t xml:space="preserve"> to </w:t>
      </w:r>
      <w:proofErr w:type="spellStart"/>
      <w:r w:rsidR="009C1FF5" w:rsidRPr="008974DD">
        <w:rPr>
          <w:color w:val="000000"/>
        </w:rPr>
        <w:t>Hattusa</w:t>
      </w:r>
      <w:proofErr w:type="spellEnd"/>
      <w:r w:rsidR="009C1FF5" w:rsidRPr="008974DD">
        <w:rPr>
          <w:color w:val="000000"/>
        </w:rPr>
        <w:t xml:space="preserve">. </w:t>
      </w:r>
      <w:proofErr w:type="spellStart"/>
      <w:r w:rsidR="009C1FF5" w:rsidRPr="008974DD">
        <w:rPr>
          <w:color w:val="000000"/>
        </w:rPr>
        <w:t>Muwatalli</w:t>
      </w:r>
      <w:proofErr w:type="spellEnd"/>
      <w:r w:rsidR="009C1FF5" w:rsidRPr="008974DD">
        <w:rPr>
          <w:color w:val="000000"/>
        </w:rPr>
        <w:t xml:space="preserve"> II, another of their kings, fought Ramses the Great at Kadesh, and his successor signed the earliest surviving peace treaty. For 10 points, name these early users of chariots, a Bronze Age people who ruled central Anatolia.</w:t>
      </w:r>
    </w:p>
    <w:p w:rsidR="00BE6DE8" w:rsidRPr="008974DD" w:rsidRDefault="009C1FF5" w:rsidP="00C916D6">
      <w:pPr>
        <w:pStyle w:val="NormalWeb"/>
        <w:spacing w:before="0" w:beforeAutospacing="0" w:after="0" w:afterAutospacing="0"/>
        <w:rPr>
          <w:color w:val="000000"/>
        </w:rPr>
      </w:pPr>
      <w:r w:rsidRPr="008974DD">
        <w:rPr>
          <w:color w:val="000000"/>
        </w:rPr>
        <w:t xml:space="preserve">ANSWER: </w:t>
      </w:r>
      <w:r w:rsidRPr="008974DD">
        <w:rPr>
          <w:b/>
          <w:bCs/>
          <w:color w:val="000000"/>
          <w:u w:val="single"/>
        </w:rPr>
        <w:t>Hittite</w:t>
      </w:r>
      <w:r w:rsidRPr="008974DD">
        <w:rPr>
          <w:color w:val="000000"/>
        </w:rPr>
        <w:t>s [accept “</w:t>
      </w:r>
      <w:r w:rsidRPr="008974DD">
        <w:rPr>
          <w:b/>
          <w:bCs/>
          <w:color w:val="000000"/>
          <w:u w:val="single"/>
        </w:rPr>
        <w:t>Hittite</w:t>
      </w:r>
      <w:r w:rsidRPr="008974DD">
        <w:rPr>
          <w:color w:val="000000"/>
        </w:rPr>
        <w:t xml:space="preserve"> Empire”]</w:t>
      </w:r>
    </w:p>
    <w:p w:rsidR="008974DD" w:rsidRPr="008974DD" w:rsidRDefault="008974DD"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5. </w:t>
      </w:r>
      <w:r w:rsidR="009C1FF5" w:rsidRPr="008974DD">
        <w:rPr>
          <w:color w:val="000000"/>
        </w:rPr>
        <w:t xml:space="preserve">This author wrote of an investigation into the assault of a Chinese prostitute at a love hotel in a work that begins at a Denny’s. In another novel, a truck driver aids an old man in opposing Johnnie Walker, who makes flutes from cats’ souls. In that novel, a boy meets the transsexual </w:t>
      </w:r>
      <w:proofErr w:type="spellStart"/>
      <w:r w:rsidR="009C1FF5" w:rsidRPr="008974DD">
        <w:rPr>
          <w:color w:val="000000"/>
        </w:rPr>
        <w:t>Oshima</w:t>
      </w:r>
      <w:proofErr w:type="spellEnd"/>
      <w:r w:rsidR="009C1FF5" w:rsidRPr="008974DD">
        <w:rPr>
          <w:color w:val="000000"/>
        </w:rPr>
        <w:t xml:space="preserve"> at Miss Saeki’s library and has the alternate ego, “the boy named Crow”. Toru’s affairs with Midori and Naoko appear in another novel by this author, who wrote of Okada’s search for his lost cat, Noboru </w:t>
      </w:r>
      <w:proofErr w:type="spellStart"/>
      <w:r w:rsidR="009C1FF5" w:rsidRPr="008974DD">
        <w:rPr>
          <w:color w:val="000000"/>
        </w:rPr>
        <w:t>Wataya</w:t>
      </w:r>
      <w:proofErr w:type="spellEnd"/>
      <w:r w:rsidR="009C1FF5" w:rsidRPr="008974DD">
        <w:rPr>
          <w:color w:val="000000"/>
        </w:rPr>
        <w:t xml:space="preserve">, in another work. For 10 points, name this Japanese author of </w:t>
      </w:r>
      <w:r w:rsidR="009C1FF5" w:rsidRPr="008974DD">
        <w:rPr>
          <w:i/>
          <w:iCs/>
          <w:color w:val="000000"/>
        </w:rPr>
        <w:t>After Dark</w:t>
      </w:r>
      <w:r w:rsidR="009C1FF5" w:rsidRPr="008974DD">
        <w:rPr>
          <w:color w:val="000000"/>
        </w:rPr>
        <w:t xml:space="preserve">, </w:t>
      </w:r>
      <w:r w:rsidR="009C1FF5" w:rsidRPr="008974DD">
        <w:rPr>
          <w:i/>
          <w:iCs/>
          <w:color w:val="000000"/>
        </w:rPr>
        <w:t>Kafka on the Shore</w:t>
      </w:r>
      <w:r w:rsidR="009C1FF5" w:rsidRPr="008974DD">
        <w:rPr>
          <w:color w:val="000000"/>
        </w:rPr>
        <w:t xml:space="preserve">, </w:t>
      </w:r>
      <w:r w:rsidR="009C1FF5" w:rsidRPr="008974DD">
        <w:rPr>
          <w:i/>
          <w:iCs/>
          <w:color w:val="000000"/>
        </w:rPr>
        <w:t>Norwegian Wood</w:t>
      </w:r>
      <w:r w:rsidR="009C1FF5" w:rsidRPr="008974DD">
        <w:rPr>
          <w:color w:val="000000"/>
        </w:rPr>
        <w:t xml:space="preserve">, and </w:t>
      </w:r>
      <w:r w:rsidR="009C1FF5" w:rsidRPr="008974DD">
        <w:rPr>
          <w:i/>
          <w:iCs/>
          <w:color w:val="000000"/>
        </w:rPr>
        <w:t>The Wind-Up Bird Chronicle</w:t>
      </w:r>
      <w:r w:rsidR="009C1FF5" w:rsidRPr="008974DD">
        <w:rPr>
          <w:color w:val="000000"/>
        </w:rPr>
        <w:t>.</w:t>
      </w:r>
    </w:p>
    <w:p w:rsidR="009C1FF5" w:rsidRPr="008974DD" w:rsidRDefault="009C1FF5" w:rsidP="00C916D6">
      <w:pPr>
        <w:pStyle w:val="NormalWeb"/>
        <w:spacing w:before="0" w:beforeAutospacing="0" w:after="0" w:afterAutospacing="0"/>
        <w:rPr>
          <w:b/>
          <w:bCs/>
          <w:color w:val="000000"/>
          <w:u w:val="single"/>
        </w:rPr>
      </w:pPr>
      <w:r w:rsidRPr="008974DD">
        <w:rPr>
          <w:color w:val="000000"/>
        </w:rPr>
        <w:t xml:space="preserve">ANSWER: </w:t>
      </w:r>
      <w:proofErr w:type="spellStart"/>
      <w:r w:rsidRPr="008974DD">
        <w:rPr>
          <w:color w:val="000000"/>
        </w:rPr>
        <w:t>Haruki</w:t>
      </w:r>
      <w:proofErr w:type="spellEnd"/>
      <w:r w:rsidRPr="008974DD">
        <w:rPr>
          <w:color w:val="000000"/>
        </w:rPr>
        <w:t xml:space="preserve"> </w:t>
      </w:r>
      <w:r w:rsidRPr="008974DD">
        <w:rPr>
          <w:b/>
          <w:bCs/>
          <w:color w:val="000000"/>
          <w:u w:val="single"/>
        </w:rPr>
        <w:t>Murakami</w:t>
      </w:r>
    </w:p>
    <w:p w:rsidR="008974DD" w:rsidRPr="008974DD" w:rsidRDefault="008974DD"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6. </w:t>
      </w:r>
      <w:r w:rsidR="009C1FF5" w:rsidRPr="008974DD">
        <w:rPr>
          <w:color w:val="000000"/>
        </w:rPr>
        <w:t xml:space="preserve">This region’s Bluefish Caves may be a site of early human settlement in North America; they are located southwest of this region’s settlement of Old Crow, built on the Porcupine River. The Saint Elias Mountains are located in this territory’s </w:t>
      </w:r>
      <w:proofErr w:type="spellStart"/>
      <w:r w:rsidR="009C1FF5" w:rsidRPr="008974DD">
        <w:rPr>
          <w:color w:val="000000"/>
        </w:rPr>
        <w:t>Kluane</w:t>
      </w:r>
      <w:proofErr w:type="spellEnd"/>
      <w:r w:rsidR="009C1FF5" w:rsidRPr="008974DD">
        <w:rPr>
          <w:color w:val="000000"/>
        </w:rPr>
        <w:t xml:space="preserve"> National Park, home to the second tallest mountain in North America, Mount Logan. Dawson City was founded after a discovery on the banks of this territory’s namesake river led to the Klondike Gold Rush. For 10 points, name this smallest Canadian territory, whose capital is Whitehorse.</w:t>
      </w:r>
    </w:p>
    <w:p w:rsidR="00BE6DE8" w:rsidRPr="008974DD" w:rsidRDefault="009C1FF5" w:rsidP="00C916D6">
      <w:pPr>
        <w:pStyle w:val="NormalWeb"/>
        <w:spacing w:before="0" w:beforeAutospacing="0" w:after="0" w:afterAutospacing="0"/>
        <w:rPr>
          <w:b/>
          <w:bCs/>
          <w:color w:val="000000"/>
          <w:u w:val="single"/>
        </w:rPr>
      </w:pPr>
      <w:r w:rsidRPr="008974DD">
        <w:rPr>
          <w:color w:val="000000"/>
        </w:rPr>
        <w:t xml:space="preserve">ANSWER: </w:t>
      </w:r>
      <w:r w:rsidRPr="008974DD">
        <w:rPr>
          <w:b/>
          <w:bCs/>
          <w:color w:val="000000"/>
          <w:u w:val="single"/>
        </w:rPr>
        <w:t>Yukon</w:t>
      </w:r>
    </w:p>
    <w:p w:rsidR="009C1FF5" w:rsidRPr="008974DD" w:rsidRDefault="009C1FF5"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7. </w:t>
      </w:r>
      <w:proofErr w:type="gramStart"/>
      <w:r w:rsidR="009C1FF5" w:rsidRPr="008974DD">
        <w:rPr>
          <w:color w:val="000000"/>
        </w:rPr>
        <w:t>It’s</w:t>
      </w:r>
      <w:proofErr w:type="gramEnd"/>
      <w:r w:rsidR="009C1FF5" w:rsidRPr="008974DD">
        <w:rPr>
          <w:color w:val="000000"/>
        </w:rPr>
        <w:t xml:space="preserve"> not the Fire Nation, but this empire was founded by a man who ascended the Phoenix Throne shortly before a French invasion that resulted in the Treaty of </w:t>
      </w:r>
      <w:proofErr w:type="spellStart"/>
      <w:r w:rsidR="009C1FF5" w:rsidRPr="008974DD">
        <w:rPr>
          <w:color w:val="000000"/>
        </w:rPr>
        <w:t>Ganghwa</w:t>
      </w:r>
      <w:proofErr w:type="spellEnd"/>
      <w:r w:rsidR="009C1FF5" w:rsidRPr="008974DD">
        <w:rPr>
          <w:color w:val="000000"/>
        </w:rPr>
        <w:t xml:space="preserve">. This empire’s foundation occurred after Emperor </w:t>
      </w:r>
      <w:proofErr w:type="spellStart"/>
      <w:r w:rsidR="009C1FF5" w:rsidRPr="008974DD">
        <w:rPr>
          <w:color w:val="000000"/>
        </w:rPr>
        <w:t>Gojong</w:t>
      </w:r>
      <w:proofErr w:type="spellEnd"/>
      <w:r w:rsidR="009C1FF5" w:rsidRPr="008974DD">
        <w:rPr>
          <w:color w:val="000000"/>
        </w:rPr>
        <w:t xml:space="preserve"> fled to the Russian legation in the aftermath of Queen Min’s assassination by agents from the country that would force the </w:t>
      </w:r>
      <w:proofErr w:type="spellStart"/>
      <w:r w:rsidR="009C1FF5" w:rsidRPr="008974DD">
        <w:rPr>
          <w:color w:val="000000"/>
        </w:rPr>
        <w:t>Eulsa</w:t>
      </w:r>
      <w:proofErr w:type="spellEnd"/>
      <w:r w:rsidR="009C1FF5" w:rsidRPr="008974DD">
        <w:rPr>
          <w:color w:val="000000"/>
        </w:rPr>
        <w:t xml:space="preserve"> Treaty on this empire in 1905. Resident-General </w:t>
      </w:r>
      <w:proofErr w:type="spellStart"/>
      <w:r w:rsidR="009C1FF5" w:rsidRPr="008974DD">
        <w:rPr>
          <w:color w:val="000000"/>
        </w:rPr>
        <w:t>Itō</w:t>
      </w:r>
      <w:proofErr w:type="spellEnd"/>
      <w:r w:rsidR="009C1FF5" w:rsidRPr="008974DD">
        <w:rPr>
          <w:color w:val="000000"/>
        </w:rPr>
        <w:t xml:space="preserve"> </w:t>
      </w:r>
      <w:proofErr w:type="spellStart"/>
      <w:r w:rsidR="009C1FF5" w:rsidRPr="008974DD">
        <w:rPr>
          <w:color w:val="000000"/>
        </w:rPr>
        <w:t>Hirobumi’s</w:t>
      </w:r>
      <w:proofErr w:type="spellEnd"/>
      <w:r w:rsidR="009C1FF5" w:rsidRPr="008974DD">
        <w:rPr>
          <w:color w:val="000000"/>
        </w:rPr>
        <w:t xml:space="preserve"> assassination by an activist from this empire sped its annexation by Japan. For 10 points, name this empire ruled by the Joseon Dynasty from Seoul.</w:t>
      </w:r>
    </w:p>
    <w:p w:rsidR="009C1FF5" w:rsidRPr="008974DD" w:rsidRDefault="009C1FF5" w:rsidP="00C916D6">
      <w:pPr>
        <w:pStyle w:val="NormalWeb"/>
        <w:spacing w:before="0" w:beforeAutospacing="0" w:after="0" w:afterAutospacing="0"/>
      </w:pPr>
      <w:r w:rsidRPr="008974DD">
        <w:rPr>
          <w:color w:val="000000"/>
        </w:rPr>
        <w:t xml:space="preserve">ANSWER: </w:t>
      </w:r>
      <w:r w:rsidRPr="008974DD">
        <w:rPr>
          <w:b/>
          <w:bCs/>
          <w:color w:val="000000"/>
          <w:u w:val="single"/>
        </w:rPr>
        <w:t>Korea</w:t>
      </w:r>
      <w:r w:rsidRPr="008974DD">
        <w:rPr>
          <w:color w:val="000000"/>
        </w:rPr>
        <w:t>n Empire [accept “</w:t>
      </w:r>
      <w:proofErr w:type="spellStart"/>
      <w:r w:rsidRPr="008974DD">
        <w:rPr>
          <w:color w:val="000000"/>
        </w:rPr>
        <w:t>Dae</w:t>
      </w:r>
      <w:r w:rsidRPr="008974DD">
        <w:rPr>
          <w:b/>
          <w:bCs/>
          <w:color w:val="000000"/>
          <w:u w:val="single"/>
        </w:rPr>
        <w:t>han</w:t>
      </w:r>
      <w:proofErr w:type="spellEnd"/>
      <w:r w:rsidRPr="008974DD">
        <w:rPr>
          <w:color w:val="000000"/>
        </w:rPr>
        <w:t xml:space="preserve"> </w:t>
      </w:r>
      <w:proofErr w:type="spellStart"/>
      <w:r w:rsidRPr="008974DD">
        <w:rPr>
          <w:color w:val="000000"/>
        </w:rPr>
        <w:t>Je</w:t>
      </w:r>
      <w:r w:rsidRPr="008974DD">
        <w:rPr>
          <w:b/>
          <w:bCs/>
          <w:color w:val="000000"/>
          <w:u w:val="single"/>
        </w:rPr>
        <w:t>guk</w:t>
      </w:r>
      <w:proofErr w:type="spellEnd"/>
      <w:r w:rsidRPr="008974DD">
        <w:rPr>
          <w:color w:val="000000"/>
        </w:rPr>
        <w:t>”]</w:t>
      </w:r>
    </w:p>
    <w:p w:rsidR="00BE6DE8" w:rsidRPr="008974DD" w:rsidRDefault="00BE6DE8"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8. </w:t>
      </w:r>
      <w:proofErr w:type="spellStart"/>
      <w:r w:rsidR="009C1FF5" w:rsidRPr="008974DD">
        <w:rPr>
          <w:color w:val="000000"/>
        </w:rPr>
        <w:t>Vierbeins</w:t>
      </w:r>
      <w:proofErr w:type="spellEnd"/>
      <w:r w:rsidR="009C1FF5" w:rsidRPr="008974DD">
        <w:rPr>
          <w:color w:val="000000"/>
        </w:rPr>
        <w:t xml:space="preserve"> allow transformation between tetrads and coordinates in this theory. One prediction of this theory was tested at Harvard using Fe-57; that test was the Pound-</w:t>
      </w:r>
      <w:proofErr w:type="spellStart"/>
      <w:r w:rsidR="009C1FF5" w:rsidRPr="008974DD">
        <w:rPr>
          <w:color w:val="000000"/>
        </w:rPr>
        <w:t>Rebka</w:t>
      </w:r>
      <w:proofErr w:type="spellEnd"/>
      <w:r w:rsidR="009C1FF5" w:rsidRPr="008974DD">
        <w:rPr>
          <w:color w:val="000000"/>
        </w:rPr>
        <w:t xml:space="preserve"> experiment. Energy and momentum conservation can be derived in this theory with the Bianchi identities, and one side of an equation fundamental to it is 8 pi times the stress-energy tensor. Karl Schwarzschild provided the first solution </w:t>
      </w:r>
      <w:proofErr w:type="gramStart"/>
      <w:r w:rsidR="009C1FF5" w:rsidRPr="008974DD">
        <w:rPr>
          <w:color w:val="000000"/>
        </w:rPr>
        <w:t>to  this</w:t>
      </w:r>
      <w:proofErr w:type="gramEnd"/>
      <w:r w:rsidR="009C1FF5" w:rsidRPr="008974DD">
        <w:rPr>
          <w:color w:val="000000"/>
        </w:rPr>
        <w:t xml:space="preserve"> theory’s field equations, and the equivalence principle is a fundamental axiom of it. For 10 points, name this theory, which states that the distortion of </w:t>
      </w:r>
      <w:proofErr w:type="spellStart"/>
      <w:r w:rsidR="009C1FF5" w:rsidRPr="008974DD">
        <w:rPr>
          <w:color w:val="000000"/>
        </w:rPr>
        <w:t>spacetime</w:t>
      </w:r>
      <w:proofErr w:type="spellEnd"/>
      <w:r w:rsidR="009C1FF5" w:rsidRPr="008974DD">
        <w:rPr>
          <w:color w:val="000000"/>
        </w:rPr>
        <w:t xml:space="preserve"> by massive objects causes gravity, proposed by Albert Einstein.</w:t>
      </w:r>
    </w:p>
    <w:p w:rsidR="008974DD" w:rsidRPr="00C916D6" w:rsidRDefault="009C1FF5" w:rsidP="00C916D6">
      <w:pPr>
        <w:pStyle w:val="NormalWeb"/>
        <w:spacing w:before="0" w:beforeAutospacing="0" w:after="0" w:afterAutospacing="0"/>
        <w:rPr>
          <w:color w:val="000000"/>
        </w:rPr>
      </w:pPr>
      <w:r w:rsidRPr="008974DD">
        <w:rPr>
          <w:color w:val="000000"/>
        </w:rPr>
        <w:t xml:space="preserve">ANSWER: </w:t>
      </w:r>
      <w:r w:rsidRPr="008974DD">
        <w:rPr>
          <w:b/>
          <w:bCs/>
          <w:color w:val="000000"/>
          <w:u w:val="single"/>
        </w:rPr>
        <w:t>general relativity</w:t>
      </w:r>
      <w:r w:rsidRPr="008974DD">
        <w:rPr>
          <w:color w:val="000000"/>
        </w:rPr>
        <w:t xml:space="preserve"> [accept “</w:t>
      </w:r>
      <w:r w:rsidRPr="008974DD">
        <w:rPr>
          <w:b/>
          <w:bCs/>
          <w:color w:val="000000"/>
          <w:u w:val="single"/>
        </w:rPr>
        <w:t>GR</w:t>
      </w:r>
      <w:r w:rsidRPr="008974DD">
        <w:rPr>
          <w:color w:val="000000"/>
        </w:rPr>
        <w:t>”; prompt on “</w:t>
      </w:r>
      <w:r w:rsidRPr="008974DD">
        <w:rPr>
          <w:b/>
          <w:bCs/>
          <w:color w:val="000000"/>
          <w:u w:val="single"/>
        </w:rPr>
        <w:t>relativity</w:t>
      </w:r>
      <w:r w:rsidRPr="008974DD">
        <w:rPr>
          <w:color w:val="000000"/>
        </w:rPr>
        <w:t>”]</w:t>
      </w:r>
    </w:p>
    <w:p w:rsidR="008974DD" w:rsidRPr="008974DD" w:rsidRDefault="008974DD"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9. </w:t>
      </w:r>
      <w:r w:rsidR="009C1FF5" w:rsidRPr="008974DD">
        <w:rPr>
          <w:color w:val="000000"/>
        </w:rPr>
        <w:t xml:space="preserve">One character by this playwright regrets modeling for the sculpture “Resurrection Day” and is killed by an avalanche along with the sculptor Arnold. Calls to smash a character’s windows end one act of a play by this author that sees Petra’s father ostracized for reporting the tannery’s contamination of the public baths. A character by this author commits suicide at Madame Diana’s brothel after the wife of George </w:t>
      </w:r>
      <w:proofErr w:type="spellStart"/>
      <w:r w:rsidR="009C1FF5" w:rsidRPr="008974DD">
        <w:rPr>
          <w:color w:val="000000"/>
        </w:rPr>
        <w:t>Tesman</w:t>
      </w:r>
      <w:proofErr w:type="spellEnd"/>
      <w:r w:rsidR="009C1FF5" w:rsidRPr="008974DD">
        <w:rPr>
          <w:color w:val="000000"/>
        </w:rPr>
        <w:t xml:space="preserve"> burns his manuscript. That title character later shoots herself with Judge </w:t>
      </w:r>
      <w:proofErr w:type="spellStart"/>
      <w:r w:rsidR="009C1FF5" w:rsidRPr="008974DD">
        <w:rPr>
          <w:color w:val="000000"/>
        </w:rPr>
        <w:t>Brack’s</w:t>
      </w:r>
      <w:proofErr w:type="spellEnd"/>
      <w:r w:rsidR="009C1FF5" w:rsidRPr="008974DD">
        <w:rPr>
          <w:color w:val="000000"/>
        </w:rPr>
        <w:t xml:space="preserve"> pistols. For 10 points, name this Norwegian playwright of </w:t>
      </w:r>
      <w:r w:rsidR="009C1FF5" w:rsidRPr="008974DD">
        <w:rPr>
          <w:i/>
          <w:iCs/>
          <w:color w:val="000000"/>
        </w:rPr>
        <w:t>When We Dead Awaken</w:t>
      </w:r>
      <w:r w:rsidR="009C1FF5" w:rsidRPr="008974DD">
        <w:rPr>
          <w:color w:val="000000"/>
        </w:rPr>
        <w:t xml:space="preserve">, </w:t>
      </w:r>
      <w:r w:rsidR="009C1FF5" w:rsidRPr="008974DD">
        <w:rPr>
          <w:i/>
          <w:iCs/>
          <w:color w:val="000000"/>
        </w:rPr>
        <w:t>A Public Enemy</w:t>
      </w:r>
      <w:r w:rsidR="009C1FF5" w:rsidRPr="008974DD">
        <w:rPr>
          <w:color w:val="000000"/>
        </w:rPr>
        <w:t xml:space="preserve">, and </w:t>
      </w:r>
      <w:proofErr w:type="spellStart"/>
      <w:r w:rsidR="009C1FF5" w:rsidRPr="008974DD">
        <w:rPr>
          <w:i/>
          <w:iCs/>
          <w:color w:val="000000"/>
        </w:rPr>
        <w:t>Hedda</w:t>
      </w:r>
      <w:proofErr w:type="spellEnd"/>
      <w:r w:rsidR="009C1FF5" w:rsidRPr="008974DD">
        <w:rPr>
          <w:i/>
          <w:iCs/>
          <w:color w:val="000000"/>
        </w:rPr>
        <w:t xml:space="preserve"> </w:t>
      </w:r>
      <w:proofErr w:type="spellStart"/>
      <w:r w:rsidR="009C1FF5" w:rsidRPr="008974DD">
        <w:rPr>
          <w:i/>
          <w:iCs/>
          <w:color w:val="000000"/>
        </w:rPr>
        <w:t>Gabler</w:t>
      </w:r>
      <w:proofErr w:type="spellEnd"/>
      <w:r w:rsidR="009C1FF5" w:rsidRPr="008974DD">
        <w:rPr>
          <w:color w:val="000000"/>
        </w:rPr>
        <w:t>.</w:t>
      </w:r>
    </w:p>
    <w:p w:rsidR="00BE6DE8" w:rsidRPr="008974DD" w:rsidRDefault="009C1FF5" w:rsidP="00C916D6">
      <w:pPr>
        <w:pStyle w:val="NormalWeb"/>
        <w:spacing w:before="0" w:beforeAutospacing="0" w:after="0" w:afterAutospacing="0"/>
        <w:rPr>
          <w:b/>
          <w:bCs/>
          <w:color w:val="000000"/>
          <w:u w:val="single"/>
        </w:rPr>
      </w:pPr>
      <w:r w:rsidRPr="008974DD">
        <w:rPr>
          <w:color w:val="000000"/>
        </w:rPr>
        <w:t xml:space="preserve">ANSWER: Henrik Johan </w:t>
      </w:r>
      <w:r w:rsidRPr="008974DD">
        <w:rPr>
          <w:b/>
          <w:bCs/>
          <w:color w:val="000000"/>
          <w:u w:val="single"/>
        </w:rPr>
        <w:t>Ibsen</w:t>
      </w:r>
    </w:p>
    <w:p w:rsidR="009C1FF5" w:rsidRPr="008974DD" w:rsidRDefault="009C1FF5"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10. </w:t>
      </w:r>
      <w:r w:rsidR="009C1FF5" w:rsidRPr="008974DD">
        <w:rPr>
          <w:color w:val="000000"/>
        </w:rPr>
        <w:t xml:space="preserve">A version of this composer’s </w:t>
      </w:r>
      <w:r w:rsidR="009C1FF5" w:rsidRPr="008974DD">
        <w:rPr>
          <w:i/>
          <w:iCs/>
          <w:color w:val="000000"/>
        </w:rPr>
        <w:t>Petite Suites</w:t>
      </w:r>
      <w:r w:rsidR="009C1FF5" w:rsidRPr="008974DD">
        <w:rPr>
          <w:color w:val="000000"/>
        </w:rPr>
        <w:t xml:space="preserve"> orchestrated by Alexander Glazunov adds a </w:t>
      </w:r>
      <w:r w:rsidR="009C1FF5" w:rsidRPr="008974DD">
        <w:rPr>
          <w:i/>
          <w:iCs/>
          <w:color w:val="000000"/>
        </w:rPr>
        <w:t>Scherzo in A-flat major</w:t>
      </w:r>
      <w:r w:rsidR="009C1FF5" w:rsidRPr="008974DD">
        <w:rPr>
          <w:color w:val="000000"/>
        </w:rPr>
        <w:t xml:space="preserve">. The third movement of this man’s second String Quartet, </w:t>
      </w:r>
      <w:r w:rsidR="009C1FF5" w:rsidRPr="008974DD">
        <w:rPr>
          <w:i/>
          <w:iCs/>
          <w:color w:val="000000"/>
        </w:rPr>
        <w:t>Nocturne</w:t>
      </w:r>
      <w:r w:rsidR="009C1FF5" w:rsidRPr="008974DD">
        <w:rPr>
          <w:color w:val="000000"/>
        </w:rPr>
        <w:t xml:space="preserve">, was adapted into </w:t>
      </w:r>
      <w:proofErr w:type="gramStart"/>
      <w:r w:rsidR="009C1FF5" w:rsidRPr="008974DD">
        <w:rPr>
          <w:i/>
          <w:iCs/>
          <w:color w:val="000000"/>
        </w:rPr>
        <w:t>And</w:t>
      </w:r>
      <w:proofErr w:type="gramEnd"/>
      <w:r w:rsidR="009C1FF5" w:rsidRPr="008974DD">
        <w:rPr>
          <w:i/>
          <w:iCs/>
          <w:color w:val="000000"/>
        </w:rPr>
        <w:t xml:space="preserve"> This is My Beloved</w:t>
      </w:r>
      <w:r w:rsidR="009C1FF5" w:rsidRPr="008974DD">
        <w:rPr>
          <w:color w:val="000000"/>
        </w:rPr>
        <w:t xml:space="preserve">, from the musical </w:t>
      </w:r>
      <w:r w:rsidR="009C1FF5" w:rsidRPr="008974DD">
        <w:rPr>
          <w:i/>
          <w:iCs/>
          <w:color w:val="000000"/>
        </w:rPr>
        <w:t>Kismet</w:t>
      </w:r>
      <w:r w:rsidR="009C1FF5" w:rsidRPr="008974DD">
        <w:rPr>
          <w:color w:val="000000"/>
        </w:rPr>
        <w:t xml:space="preserve">. An opera by this man begins with a solar eclipse as the title figure prepares for his upcoming campaign. A pizzicato “Traveling Theme” appears in this composer’s symphonic poem that depicts a caravan crossing the title location. For 10 points, name this composer of </w:t>
      </w:r>
      <w:r w:rsidR="009C1FF5" w:rsidRPr="008974DD">
        <w:rPr>
          <w:i/>
          <w:iCs/>
          <w:color w:val="000000"/>
        </w:rPr>
        <w:t>In the Steppes of Central Asia</w:t>
      </w:r>
      <w:r w:rsidR="009C1FF5" w:rsidRPr="008974DD">
        <w:rPr>
          <w:color w:val="000000"/>
        </w:rPr>
        <w:t xml:space="preserve"> and an opera that includes the </w:t>
      </w:r>
      <w:proofErr w:type="spellStart"/>
      <w:r w:rsidR="009C1FF5" w:rsidRPr="008974DD">
        <w:rPr>
          <w:i/>
          <w:iCs/>
          <w:color w:val="000000"/>
        </w:rPr>
        <w:t>Polovtsian</w:t>
      </w:r>
      <w:proofErr w:type="spellEnd"/>
      <w:r w:rsidR="009C1FF5" w:rsidRPr="008974DD">
        <w:rPr>
          <w:i/>
          <w:iCs/>
          <w:color w:val="000000"/>
        </w:rPr>
        <w:t xml:space="preserve"> Dances</w:t>
      </w:r>
      <w:r w:rsidR="009C1FF5" w:rsidRPr="008974DD">
        <w:rPr>
          <w:color w:val="000000"/>
        </w:rPr>
        <w:t xml:space="preserve">, </w:t>
      </w:r>
      <w:r w:rsidR="009C1FF5" w:rsidRPr="008974DD">
        <w:rPr>
          <w:i/>
          <w:iCs/>
          <w:color w:val="000000"/>
        </w:rPr>
        <w:t>Prince Igor</w:t>
      </w:r>
      <w:r w:rsidR="009C1FF5" w:rsidRPr="008974DD">
        <w:rPr>
          <w:color w:val="000000"/>
        </w:rPr>
        <w:t>.</w:t>
      </w:r>
    </w:p>
    <w:p w:rsidR="009C1FF5" w:rsidRPr="008974DD" w:rsidRDefault="009C1FF5" w:rsidP="00C916D6">
      <w:pPr>
        <w:pStyle w:val="NormalWeb"/>
        <w:spacing w:before="0" w:beforeAutospacing="0" w:after="0" w:afterAutospacing="0"/>
        <w:rPr>
          <w:b/>
          <w:bCs/>
          <w:color w:val="000000"/>
          <w:u w:val="single"/>
        </w:rPr>
      </w:pPr>
      <w:r w:rsidRPr="008974DD">
        <w:rPr>
          <w:color w:val="000000"/>
        </w:rPr>
        <w:t xml:space="preserve">ANSWER: Alexander </w:t>
      </w:r>
      <w:proofErr w:type="spellStart"/>
      <w:r w:rsidRPr="008974DD">
        <w:rPr>
          <w:color w:val="000000"/>
        </w:rPr>
        <w:t>Porfiryevich</w:t>
      </w:r>
      <w:proofErr w:type="spellEnd"/>
      <w:r w:rsidRPr="008974DD">
        <w:rPr>
          <w:color w:val="000000"/>
        </w:rPr>
        <w:t xml:space="preserve"> </w:t>
      </w:r>
      <w:r w:rsidRPr="008974DD">
        <w:rPr>
          <w:b/>
          <w:bCs/>
          <w:color w:val="000000"/>
          <w:u w:val="single"/>
        </w:rPr>
        <w:t>Borodin</w:t>
      </w:r>
    </w:p>
    <w:p w:rsidR="0040718C" w:rsidRDefault="0040718C" w:rsidP="00C916D6">
      <w:pPr>
        <w:pStyle w:val="Normal1"/>
        <w:spacing w:line="240" w:lineRule="auto"/>
        <w:ind w:left="0" w:firstLine="0"/>
        <w:rPr>
          <w:rFonts w:ascii="Times New Roman" w:hAnsi="Times New Roman" w:cs="Times New Roman"/>
          <w:color w:val="auto"/>
          <w:sz w:val="24"/>
          <w:szCs w:val="24"/>
        </w:rPr>
      </w:pPr>
    </w:p>
    <w:p w:rsidR="00C916D6" w:rsidRDefault="00C916D6" w:rsidP="00C916D6">
      <w:pPr>
        <w:pStyle w:val="Normal1"/>
        <w:spacing w:line="240" w:lineRule="auto"/>
        <w:ind w:left="0" w:firstLine="0"/>
        <w:rPr>
          <w:rFonts w:ascii="Times New Roman" w:hAnsi="Times New Roman" w:cs="Times New Roman"/>
          <w:color w:val="auto"/>
          <w:sz w:val="24"/>
          <w:szCs w:val="24"/>
        </w:rPr>
      </w:pPr>
    </w:p>
    <w:p w:rsidR="00C916D6" w:rsidRPr="008974DD" w:rsidRDefault="00C916D6" w:rsidP="00C916D6">
      <w:pPr>
        <w:pStyle w:val="Normal1"/>
        <w:spacing w:line="240" w:lineRule="auto"/>
        <w:ind w:left="0" w:firstLine="0"/>
        <w:rPr>
          <w:rFonts w:ascii="Times New Roman" w:hAnsi="Times New Roman" w:cs="Times New Roman"/>
          <w:color w:val="auto"/>
          <w:sz w:val="24"/>
          <w:szCs w:val="24"/>
        </w:rPr>
      </w:pPr>
    </w:p>
    <w:p w:rsidR="00C916D6" w:rsidRDefault="00C916D6"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11. </w:t>
      </w:r>
      <w:r w:rsidR="009C1FF5" w:rsidRPr="008974DD">
        <w:rPr>
          <w:color w:val="000000"/>
        </w:rPr>
        <w:t xml:space="preserve">A crater chain on this body is the Kraken </w:t>
      </w:r>
      <w:proofErr w:type="spellStart"/>
      <w:r w:rsidR="009C1FF5" w:rsidRPr="008974DD">
        <w:rPr>
          <w:color w:val="000000"/>
        </w:rPr>
        <w:t>Cathena</w:t>
      </w:r>
      <w:proofErr w:type="spellEnd"/>
      <w:r w:rsidR="009C1FF5" w:rsidRPr="008974DD">
        <w:rPr>
          <w:color w:val="000000"/>
        </w:rPr>
        <w:t xml:space="preserve">, and the largest impact crater on this body is </w:t>
      </w:r>
      <w:proofErr w:type="spellStart"/>
      <w:r w:rsidR="009C1FF5" w:rsidRPr="008974DD">
        <w:rPr>
          <w:color w:val="000000"/>
        </w:rPr>
        <w:t>Mazomba</w:t>
      </w:r>
      <w:proofErr w:type="spellEnd"/>
      <w:r w:rsidR="009C1FF5" w:rsidRPr="008974DD">
        <w:rPr>
          <w:color w:val="000000"/>
        </w:rPr>
        <w:t xml:space="preserve">. This body is believed to have spent a billion years in a liquid state, and it exhibits cantaloupe terrain. This moon’s gravity is thought to affect the orbit of its neighbor, Nereid, and </w:t>
      </w:r>
      <w:proofErr w:type="spellStart"/>
      <w:r w:rsidR="009C1FF5" w:rsidRPr="008974DD">
        <w:rPr>
          <w:color w:val="000000"/>
        </w:rPr>
        <w:t>Hili</w:t>
      </w:r>
      <w:proofErr w:type="spellEnd"/>
      <w:r w:rsidR="009C1FF5" w:rsidRPr="008974DD">
        <w:rPr>
          <w:color w:val="000000"/>
        </w:rPr>
        <w:t xml:space="preserve"> and </w:t>
      </w:r>
      <w:proofErr w:type="spellStart"/>
      <w:r w:rsidR="009C1FF5" w:rsidRPr="008974DD">
        <w:rPr>
          <w:color w:val="000000"/>
        </w:rPr>
        <w:t>Mahilani</w:t>
      </w:r>
      <w:proofErr w:type="spellEnd"/>
      <w:r w:rsidR="009C1FF5" w:rsidRPr="008974DD">
        <w:rPr>
          <w:color w:val="000000"/>
        </w:rPr>
        <w:t xml:space="preserve"> are volcanoes on it that release liquid nitrogen. This moon is believed to have been captured from the Kuiper belt because of its retrograde orbit. For 10 points, name this moon that exhibits </w:t>
      </w:r>
      <w:proofErr w:type="spellStart"/>
      <w:r w:rsidR="009C1FF5" w:rsidRPr="008974DD">
        <w:rPr>
          <w:color w:val="000000"/>
        </w:rPr>
        <w:t>cryovolcanism</w:t>
      </w:r>
      <w:proofErr w:type="spellEnd"/>
      <w:r w:rsidR="009C1FF5" w:rsidRPr="008974DD">
        <w:rPr>
          <w:color w:val="000000"/>
        </w:rPr>
        <w:t xml:space="preserve">, the largest moon of Neptune. </w:t>
      </w:r>
    </w:p>
    <w:p w:rsidR="00BE6DE8" w:rsidRPr="008974DD" w:rsidRDefault="009C1FF5" w:rsidP="00C916D6">
      <w:pPr>
        <w:pStyle w:val="NormalWeb"/>
        <w:spacing w:before="0" w:beforeAutospacing="0" w:after="0" w:afterAutospacing="0"/>
        <w:rPr>
          <w:b/>
          <w:bCs/>
          <w:color w:val="000000"/>
          <w:u w:val="single"/>
        </w:rPr>
      </w:pPr>
      <w:r w:rsidRPr="008974DD">
        <w:rPr>
          <w:color w:val="000000"/>
        </w:rPr>
        <w:t xml:space="preserve">ANSWER: </w:t>
      </w:r>
      <w:r w:rsidRPr="008974DD">
        <w:rPr>
          <w:b/>
          <w:bCs/>
          <w:color w:val="000000"/>
          <w:u w:val="single"/>
        </w:rPr>
        <w:t>Triton</w:t>
      </w:r>
    </w:p>
    <w:p w:rsidR="009C1FF5" w:rsidRPr="008974DD" w:rsidRDefault="009C1FF5"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12. </w:t>
      </w:r>
      <w:r w:rsidR="009C1FF5" w:rsidRPr="008974DD">
        <w:rPr>
          <w:color w:val="000000"/>
        </w:rPr>
        <w:t xml:space="preserve">The speaker of this poem claims that “the error bred in the bone” is craving “to be loved alone”, and has “a voice to undo the folded lie”. “The unmentionable </w:t>
      </w:r>
      <w:proofErr w:type="spellStart"/>
      <w:r w:rsidR="009C1FF5" w:rsidRPr="008974DD">
        <w:rPr>
          <w:color w:val="000000"/>
        </w:rPr>
        <w:t>odour</w:t>
      </w:r>
      <w:proofErr w:type="spellEnd"/>
      <w:r w:rsidR="009C1FF5" w:rsidRPr="008974DD">
        <w:rPr>
          <w:color w:val="000000"/>
        </w:rPr>
        <w:t xml:space="preserve"> of death offends” this poem’s setting, “</w:t>
      </w:r>
      <w:r w:rsidR="009F7EC0">
        <w:rPr>
          <w:color w:val="000000"/>
        </w:rPr>
        <w:t>w</w:t>
      </w:r>
      <w:r w:rsidR="009C1FF5" w:rsidRPr="008974DD">
        <w:rPr>
          <w:color w:val="000000"/>
        </w:rPr>
        <w:t>here blind skyscrapers” “proclaim the strength of Collective Man”. “Exiled Thucydides knew all that a speech can say about Democracy” in this poem, whose speaker claims “</w:t>
      </w:r>
      <w:r w:rsidR="009F7EC0">
        <w:rPr>
          <w:color w:val="000000"/>
        </w:rPr>
        <w:t>t</w:t>
      </w:r>
      <w:r w:rsidR="009C1FF5" w:rsidRPr="008974DD">
        <w:rPr>
          <w:color w:val="000000"/>
        </w:rPr>
        <w:t>he lights must never go out, the music must always play” as he sits “in one of the dives on Fifty-second Street”. For 10 points, name this poem by W.H. Auden titled for the date of the German invasion of Poland.</w:t>
      </w:r>
      <w:bookmarkStart w:id="0" w:name="_GoBack"/>
      <w:bookmarkEnd w:id="0"/>
    </w:p>
    <w:p w:rsidR="008974DD" w:rsidRPr="008974DD" w:rsidRDefault="009C1FF5" w:rsidP="00C916D6">
      <w:pPr>
        <w:pStyle w:val="NormalWeb"/>
        <w:spacing w:before="0" w:beforeAutospacing="0" w:after="0" w:afterAutospacing="0"/>
      </w:pPr>
      <w:r w:rsidRPr="008974DD">
        <w:rPr>
          <w:color w:val="000000"/>
        </w:rPr>
        <w:t>ANSWER: “</w:t>
      </w:r>
      <w:r w:rsidRPr="008974DD">
        <w:rPr>
          <w:b/>
          <w:bCs/>
          <w:color w:val="000000"/>
          <w:u w:val="single"/>
        </w:rPr>
        <w:t>September 1, 1939</w:t>
      </w:r>
      <w:r w:rsidRPr="008974DD">
        <w:rPr>
          <w:color w:val="000000"/>
        </w:rPr>
        <w:t>”</w:t>
      </w:r>
      <w:r w:rsidRPr="008974DD">
        <w:rPr>
          <w:color w:val="000000"/>
        </w:rPr>
        <w:br/>
      </w:r>
    </w:p>
    <w:p w:rsidR="009C1FF5" w:rsidRPr="008974DD" w:rsidRDefault="00BC374D" w:rsidP="00C916D6">
      <w:pPr>
        <w:pStyle w:val="NormalWeb"/>
        <w:spacing w:before="0" w:beforeAutospacing="0" w:after="0" w:afterAutospacing="0"/>
      </w:pPr>
      <w:r w:rsidRPr="008974DD">
        <w:t xml:space="preserve">13. </w:t>
      </w:r>
      <w:r w:rsidR="009C1FF5" w:rsidRPr="008974DD">
        <w:rPr>
          <w:color w:val="000000"/>
        </w:rPr>
        <w:t xml:space="preserve">This deity granted </w:t>
      </w:r>
      <w:proofErr w:type="spellStart"/>
      <w:r w:rsidR="009C1FF5" w:rsidRPr="008974DD">
        <w:rPr>
          <w:color w:val="000000"/>
        </w:rPr>
        <w:t>Cydippe’s</w:t>
      </w:r>
      <w:proofErr w:type="spellEnd"/>
      <w:r w:rsidR="009C1FF5" w:rsidRPr="008974DD">
        <w:rPr>
          <w:color w:val="000000"/>
        </w:rPr>
        <w:t xml:space="preserve"> prayer for the best gift a mortal can have by causing her sons, </w:t>
      </w:r>
      <w:proofErr w:type="spellStart"/>
      <w:r w:rsidR="009C1FF5" w:rsidRPr="008974DD">
        <w:rPr>
          <w:color w:val="000000"/>
        </w:rPr>
        <w:t>Cleobis</w:t>
      </w:r>
      <w:proofErr w:type="spellEnd"/>
      <w:r w:rsidR="009C1FF5" w:rsidRPr="008974DD">
        <w:rPr>
          <w:color w:val="000000"/>
        </w:rPr>
        <w:t xml:space="preserve"> and </w:t>
      </w:r>
      <w:proofErr w:type="spellStart"/>
      <w:r w:rsidR="009C1FF5" w:rsidRPr="008974DD">
        <w:rPr>
          <w:color w:val="000000"/>
        </w:rPr>
        <w:t>Biton</w:t>
      </w:r>
      <w:proofErr w:type="spellEnd"/>
      <w:r w:rsidR="009C1FF5" w:rsidRPr="008974DD">
        <w:rPr>
          <w:color w:val="000000"/>
        </w:rPr>
        <w:t xml:space="preserve">, who had pulled their mother’s cart, to die in their sleep. This deity transformed Lamia into a child-devouring serpent, and was seduced on Mt. </w:t>
      </w:r>
      <w:proofErr w:type="spellStart"/>
      <w:r w:rsidR="009C1FF5" w:rsidRPr="008974DD">
        <w:rPr>
          <w:color w:val="000000"/>
        </w:rPr>
        <w:t>Thornax</w:t>
      </w:r>
      <w:proofErr w:type="spellEnd"/>
      <w:r w:rsidR="009C1FF5" w:rsidRPr="008974DD">
        <w:rPr>
          <w:color w:val="000000"/>
        </w:rPr>
        <w:t xml:space="preserve"> by a cuckoo. Ixion copulated with a cloud shaped like this deity, who mothered Hebe. Tiresias was struck blind by this goddess for claiming that men take less pleasure in sex, and Hephaestus was thrown from Olympus for supporting this goddess, his mother. She offered rule over men to Paris during his Judgment. For 10 points, name this queen of the gods, the wife of Zeus.</w:t>
      </w:r>
    </w:p>
    <w:p w:rsidR="00BE6DE8" w:rsidRPr="008974DD" w:rsidRDefault="009C1FF5" w:rsidP="00C916D6">
      <w:pPr>
        <w:pStyle w:val="NormalWeb"/>
        <w:spacing w:before="0" w:beforeAutospacing="0" w:after="0" w:afterAutospacing="0"/>
        <w:rPr>
          <w:color w:val="000000"/>
        </w:rPr>
      </w:pPr>
      <w:r w:rsidRPr="008974DD">
        <w:rPr>
          <w:color w:val="000000"/>
        </w:rPr>
        <w:t xml:space="preserve">ANSWER: </w:t>
      </w:r>
      <w:r w:rsidRPr="008974DD">
        <w:rPr>
          <w:b/>
          <w:bCs/>
          <w:color w:val="000000"/>
          <w:u w:val="single"/>
        </w:rPr>
        <w:t>Hera</w:t>
      </w:r>
      <w:r w:rsidRPr="008974DD">
        <w:rPr>
          <w:color w:val="000000"/>
        </w:rPr>
        <w:t xml:space="preserve"> [accept “</w:t>
      </w:r>
      <w:r w:rsidRPr="008974DD">
        <w:rPr>
          <w:b/>
          <w:bCs/>
          <w:color w:val="000000"/>
          <w:u w:val="single"/>
        </w:rPr>
        <w:t>Juno</w:t>
      </w:r>
      <w:r w:rsidRPr="008974DD">
        <w:rPr>
          <w:color w:val="000000"/>
        </w:rPr>
        <w:t>” until “Zeus”]</w:t>
      </w:r>
    </w:p>
    <w:p w:rsidR="009C1FF5" w:rsidRPr="008974DD" w:rsidRDefault="009C1FF5"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14. </w:t>
      </w:r>
      <w:r w:rsidR="00C916D6">
        <w:rPr>
          <w:color w:val="000000"/>
        </w:rPr>
        <w:t>In</w:t>
      </w:r>
      <w:r w:rsidR="009C1FF5" w:rsidRPr="008974DD">
        <w:rPr>
          <w:color w:val="000000"/>
        </w:rPr>
        <w:t xml:space="preserve"> this work, bassoons quote the Great Fugue in G minor during a threat of “Bach interwoven with </w:t>
      </w:r>
      <w:proofErr w:type="spellStart"/>
      <w:r w:rsidR="009C1FF5" w:rsidRPr="008974DD">
        <w:rPr>
          <w:color w:val="000000"/>
        </w:rPr>
        <w:t>Spohr</w:t>
      </w:r>
      <w:proofErr w:type="spellEnd"/>
      <w:r w:rsidR="009C1FF5" w:rsidRPr="008974DD">
        <w:rPr>
          <w:color w:val="000000"/>
        </w:rPr>
        <w:t xml:space="preserve"> and Beethoven”.  One character in this work notes “the beauty in the bellow of the blast” to a man who said he’d “not exclaim ‘willow, tit-willow’” if she rejects him. “Lord High Everything Else” Pooh-Bah chides this work’s protagonist, a wandering minstrel and second trombone who is secretly the son of the title figure. In this work, </w:t>
      </w:r>
      <w:proofErr w:type="spellStart"/>
      <w:r w:rsidR="009C1FF5" w:rsidRPr="008974DD">
        <w:rPr>
          <w:color w:val="000000"/>
        </w:rPr>
        <w:t>Ko-Ko</w:t>
      </w:r>
      <w:proofErr w:type="spellEnd"/>
      <w:r w:rsidR="009C1FF5" w:rsidRPr="008974DD">
        <w:rPr>
          <w:color w:val="000000"/>
        </w:rPr>
        <w:t xml:space="preserve">, who has “a little list”, abandons his betrothal to Yum-Yum, one of the “three little maids from school”, to help </w:t>
      </w:r>
      <w:proofErr w:type="spellStart"/>
      <w:r w:rsidR="009C1FF5" w:rsidRPr="008974DD">
        <w:rPr>
          <w:color w:val="000000"/>
        </w:rPr>
        <w:t>Nanki</w:t>
      </w:r>
      <w:proofErr w:type="spellEnd"/>
      <w:r w:rsidR="009C1FF5" w:rsidRPr="008974DD">
        <w:rPr>
          <w:color w:val="000000"/>
        </w:rPr>
        <w:t>-Poo. For 10 points, name this Gilbert and Sullivan operetta titled for the ruler of Japan.</w:t>
      </w:r>
    </w:p>
    <w:p w:rsidR="009F6BE8" w:rsidRPr="008974DD" w:rsidRDefault="009C1FF5" w:rsidP="00C916D6">
      <w:pPr>
        <w:pStyle w:val="NormalWeb"/>
        <w:spacing w:before="0" w:beforeAutospacing="0" w:after="0" w:afterAutospacing="0"/>
        <w:rPr>
          <w:i/>
          <w:iCs/>
          <w:color w:val="000000"/>
        </w:rPr>
      </w:pPr>
      <w:r w:rsidRPr="008974DD">
        <w:rPr>
          <w:color w:val="000000"/>
        </w:rPr>
        <w:t xml:space="preserve">ANSWER: </w:t>
      </w:r>
      <w:r w:rsidRPr="008974DD">
        <w:rPr>
          <w:i/>
          <w:iCs/>
          <w:color w:val="000000"/>
        </w:rPr>
        <w:t xml:space="preserve">The </w:t>
      </w:r>
      <w:r w:rsidRPr="008974DD">
        <w:rPr>
          <w:b/>
          <w:bCs/>
          <w:i/>
          <w:iCs/>
          <w:color w:val="000000"/>
          <w:u w:val="single"/>
        </w:rPr>
        <w:t>Mikado</w:t>
      </w:r>
      <w:r w:rsidRPr="008974DD">
        <w:rPr>
          <w:i/>
          <w:iCs/>
          <w:color w:val="000000"/>
        </w:rPr>
        <w:t xml:space="preserve">; or, the Town of </w:t>
      </w:r>
      <w:proofErr w:type="spellStart"/>
      <w:r w:rsidRPr="008974DD">
        <w:rPr>
          <w:i/>
          <w:iCs/>
          <w:color w:val="000000"/>
        </w:rPr>
        <w:t>Titipu</w:t>
      </w:r>
      <w:proofErr w:type="spellEnd"/>
    </w:p>
    <w:p w:rsidR="009C1FF5" w:rsidRPr="008974DD" w:rsidRDefault="009C1FF5" w:rsidP="00C916D6">
      <w:pPr>
        <w:pStyle w:val="NormalWeb"/>
        <w:spacing w:before="0" w:beforeAutospacing="0" w:after="0" w:afterAutospacing="0"/>
      </w:pPr>
    </w:p>
    <w:p w:rsidR="009F6BE8" w:rsidRPr="008974DD" w:rsidRDefault="00BC374D" w:rsidP="00C916D6">
      <w:pPr>
        <w:pStyle w:val="NormalWeb"/>
        <w:spacing w:before="0" w:beforeAutospacing="0" w:after="0" w:afterAutospacing="0"/>
        <w:rPr>
          <w:color w:val="000000"/>
        </w:rPr>
      </w:pPr>
      <w:r w:rsidRPr="008974DD">
        <w:t xml:space="preserve">15. </w:t>
      </w:r>
      <w:r w:rsidR="009C1FF5" w:rsidRPr="008974DD">
        <w:rPr>
          <w:color w:val="000000"/>
        </w:rPr>
        <w:t xml:space="preserve">This war began when one side shelled its own village of </w:t>
      </w:r>
      <w:proofErr w:type="spellStart"/>
      <w:r w:rsidR="009C1FF5" w:rsidRPr="008974DD">
        <w:rPr>
          <w:color w:val="000000"/>
        </w:rPr>
        <w:t>Mainila</w:t>
      </w:r>
      <w:proofErr w:type="spellEnd"/>
      <w:r w:rsidR="009C1FF5" w:rsidRPr="008974DD">
        <w:rPr>
          <w:color w:val="000000"/>
        </w:rPr>
        <w:t xml:space="preserve"> and blamed the other side. Using the </w:t>
      </w:r>
      <w:proofErr w:type="spellStart"/>
      <w:r w:rsidR="009C1FF5" w:rsidRPr="008974DD">
        <w:rPr>
          <w:i/>
          <w:iCs/>
          <w:color w:val="000000"/>
        </w:rPr>
        <w:t>motti</w:t>
      </w:r>
      <w:proofErr w:type="spellEnd"/>
      <w:r w:rsidR="009C1FF5" w:rsidRPr="008974DD">
        <w:rPr>
          <w:i/>
          <w:iCs/>
          <w:color w:val="000000"/>
        </w:rPr>
        <w:t xml:space="preserve"> </w:t>
      </w:r>
      <w:r w:rsidR="009C1FF5" w:rsidRPr="008974DD">
        <w:rPr>
          <w:color w:val="000000"/>
        </w:rPr>
        <w:t xml:space="preserve">tactic, one side was able to ambush and defeat an enemy force that outnumbered them during the Battle of </w:t>
      </w:r>
      <w:proofErr w:type="spellStart"/>
      <w:r w:rsidR="009C1FF5" w:rsidRPr="008974DD">
        <w:rPr>
          <w:color w:val="000000"/>
        </w:rPr>
        <w:t>Raate</w:t>
      </w:r>
      <w:proofErr w:type="spellEnd"/>
      <w:r w:rsidR="009C1FF5" w:rsidRPr="008974DD">
        <w:rPr>
          <w:color w:val="000000"/>
        </w:rPr>
        <w:t xml:space="preserve"> Road. One sniper in this war had 505 confirmed kills, earning him the nickname “White Death”.  One side perfected the use of Molotov cocktails and set up a defensive fortification along the Karelian Isthmus known as the Mannerheim Line. For 10 points, name this war, followed by the Continuation War, between the Soviet Union and Finland.</w:t>
      </w:r>
      <w:r w:rsidR="009C1FF5" w:rsidRPr="008974DD">
        <w:rPr>
          <w:color w:val="000000"/>
        </w:rPr>
        <w:br/>
        <w:t xml:space="preserve">ANSWER: </w:t>
      </w:r>
      <w:r w:rsidR="009C1FF5" w:rsidRPr="008974DD">
        <w:rPr>
          <w:b/>
          <w:bCs/>
          <w:color w:val="000000"/>
          <w:u w:val="single"/>
        </w:rPr>
        <w:t>Winter</w:t>
      </w:r>
      <w:r w:rsidR="009C1FF5" w:rsidRPr="008974DD">
        <w:rPr>
          <w:color w:val="000000"/>
        </w:rPr>
        <w:t xml:space="preserve"> War</w:t>
      </w:r>
    </w:p>
    <w:p w:rsidR="009C1FF5" w:rsidRDefault="009C1FF5"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Pr="008974DD" w:rsidRDefault="00C916D6"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16. </w:t>
      </w:r>
      <w:r w:rsidR="009C1FF5" w:rsidRPr="008974DD">
        <w:rPr>
          <w:color w:val="000000"/>
        </w:rPr>
        <w:t xml:space="preserve">One of these people, Anne Louise Sherman, spent a whole night “necking” with the main character of the book in which they appear. Another one of them, Lillian Simmons, runs into the main character at Ernie’s, and asks about his brother D.B. While purchasing tickets for a play, the main character refers to Sally Hayes as the queen of them. That same character says that both Elkton Hills and </w:t>
      </w:r>
      <w:proofErr w:type="spellStart"/>
      <w:r w:rsidR="009C1FF5" w:rsidRPr="008974DD">
        <w:rPr>
          <w:color w:val="000000"/>
        </w:rPr>
        <w:t>Pencey</w:t>
      </w:r>
      <w:proofErr w:type="spellEnd"/>
      <w:r w:rsidR="009C1FF5" w:rsidRPr="008974DD">
        <w:rPr>
          <w:color w:val="000000"/>
        </w:rPr>
        <w:t xml:space="preserve"> Prep are full of these people. For 10 points, name this type of person despised by Holden Caulfield in </w:t>
      </w:r>
      <w:r w:rsidR="009C1FF5" w:rsidRPr="008974DD">
        <w:rPr>
          <w:i/>
          <w:iCs/>
          <w:color w:val="000000"/>
        </w:rPr>
        <w:t>The Catcher in the Rye</w:t>
      </w:r>
      <w:r w:rsidR="009C1FF5" w:rsidRPr="008974DD">
        <w:rPr>
          <w:color w:val="000000"/>
        </w:rPr>
        <w:t xml:space="preserve">. </w:t>
      </w:r>
    </w:p>
    <w:p w:rsidR="00BE6DE8" w:rsidRPr="008974DD" w:rsidRDefault="009C1FF5" w:rsidP="00C916D6">
      <w:pPr>
        <w:pStyle w:val="NormalWeb"/>
        <w:spacing w:before="0" w:beforeAutospacing="0" w:after="0" w:afterAutospacing="0"/>
        <w:rPr>
          <w:color w:val="000000"/>
        </w:rPr>
      </w:pPr>
      <w:r w:rsidRPr="008974DD">
        <w:rPr>
          <w:color w:val="000000"/>
        </w:rPr>
        <w:t xml:space="preserve">ANSWER: </w:t>
      </w:r>
      <w:r w:rsidRPr="008974DD">
        <w:rPr>
          <w:b/>
          <w:bCs/>
          <w:color w:val="000000"/>
          <w:u w:val="single"/>
        </w:rPr>
        <w:t>phonies</w:t>
      </w:r>
      <w:r w:rsidRPr="008974DD">
        <w:rPr>
          <w:color w:val="000000"/>
        </w:rPr>
        <w:t xml:space="preserve"> [accept answers that contain “</w:t>
      </w:r>
      <w:r w:rsidRPr="008974DD">
        <w:rPr>
          <w:b/>
          <w:bCs/>
          <w:color w:val="000000"/>
          <w:u w:val="single"/>
        </w:rPr>
        <w:t>phony</w:t>
      </w:r>
      <w:r w:rsidRPr="008974DD">
        <w:rPr>
          <w:color w:val="000000"/>
        </w:rPr>
        <w:t>”; prompt on answers like “</w:t>
      </w:r>
      <w:r w:rsidRPr="008974DD">
        <w:rPr>
          <w:b/>
          <w:bCs/>
          <w:color w:val="000000"/>
          <w:u w:val="single"/>
        </w:rPr>
        <w:t xml:space="preserve">characters in </w:t>
      </w:r>
      <w:r w:rsidRPr="008974DD">
        <w:rPr>
          <w:b/>
          <w:bCs/>
          <w:i/>
          <w:iCs/>
          <w:color w:val="000000"/>
          <w:u w:val="single"/>
        </w:rPr>
        <w:t>The Catcher in the Rye</w:t>
      </w:r>
      <w:r w:rsidRPr="008974DD">
        <w:rPr>
          <w:color w:val="000000"/>
        </w:rPr>
        <w:t>”]</w:t>
      </w:r>
    </w:p>
    <w:p w:rsidR="008974DD" w:rsidRPr="008974DD" w:rsidRDefault="008974DD" w:rsidP="00C916D6">
      <w:pPr>
        <w:pStyle w:val="NormalWeb"/>
        <w:spacing w:before="0" w:beforeAutospacing="0" w:after="0" w:afterAutospacing="0"/>
      </w:pPr>
    </w:p>
    <w:p w:rsidR="009C1FF5" w:rsidRPr="008974DD" w:rsidRDefault="00BC374D" w:rsidP="00C916D6">
      <w:pPr>
        <w:pStyle w:val="NormalWeb"/>
        <w:spacing w:before="0" w:beforeAutospacing="0" w:after="0" w:afterAutospacing="0"/>
      </w:pPr>
      <w:r w:rsidRPr="008974DD">
        <w:t xml:space="preserve">17. </w:t>
      </w:r>
      <w:r w:rsidR="009C1FF5" w:rsidRPr="008974DD">
        <w:rPr>
          <w:color w:val="000000"/>
        </w:rPr>
        <w:t xml:space="preserve">The </w:t>
      </w:r>
      <w:proofErr w:type="spellStart"/>
      <w:r w:rsidR="009C1FF5" w:rsidRPr="008974DD">
        <w:rPr>
          <w:color w:val="000000"/>
        </w:rPr>
        <w:t>Mitsunobu</w:t>
      </w:r>
      <w:proofErr w:type="spellEnd"/>
      <w:r w:rsidR="009C1FF5" w:rsidRPr="008974DD">
        <w:rPr>
          <w:color w:val="000000"/>
        </w:rPr>
        <w:t xml:space="preserve"> reaction makes use of the DEAD reagent to convert these compounds into a variety of different functional groups. These compounds are the product of the </w:t>
      </w:r>
      <w:proofErr w:type="spellStart"/>
      <w:r w:rsidR="009C1FF5" w:rsidRPr="008974DD">
        <w:rPr>
          <w:color w:val="000000"/>
        </w:rPr>
        <w:t>Barbier</w:t>
      </w:r>
      <w:proofErr w:type="spellEnd"/>
      <w:r w:rsidR="009C1FF5" w:rsidRPr="008974DD">
        <w:rPr>
          <w:color w:val="000000"/>
        </w:rPr>
        <w:t xml:space="preserve"> reaction, and they can be oxidized to form an aldehyde or a ketone in the </w:t>
      </w:r>
      <w:proofErr w:type="spellStart"/>
      <w:r w:rsidR="009C1FF5" w:rsidRPr="008974DD">
        <w:rPr>
          <w:color w:val="000000"/>
        </w:rPr>
        <w:t>Swern</w:t>
      </w:r>
      <w:proofErr w:type="spellEnd"/>
      <w:r w:rsidR="009C1FF5" w:rsidRPr="008974DD">
        <w:rPr>
          <w:color w:val="000000"/>
        </w:rPr>
        <w:t xml:space="preserve"> oxidation. These compounds are the final product of the Wittig rearrangement, and they are dehydrogenated to form alkenes.  These compounds are reacted with carboxylic acids in Fischer esterification, and they are characterized by a terminal -OH group. For 10 points, name these compounds exemplified by methanol and ethanol. </w:t>
      </w:r>
    </w:p>
    <w:p w:rsidR="009C1FF5" w:rsidRPr="008974DD" w:rsidRDefault="009C1FF5" w:rsidP="00C916D6">
      <w:pPr>
        <w:pStyle w:val="NormalWeb"/>
        <w:spacing w:before="0" w:beforeAutospacing="0" w:after="0" w:afterAutospacing="0"/>
      </w:pPr>
      <w:r w:rsidRPr="008974DD">
        <w:rPr>
          <w:color w:val="000000"/>
        </w:rPr>
        <w:t>ANSWER:</w:t>
      </w:r>
      <w:r w:rsidRPr="008974DD">
        <w:rPr>
          <w:b/>
          <w:bCs/>
          <w:color w:val="000000"/>
        </w:rPr>
        <w:t xml:space="preserve"> </w:t>
      </w:r>
      <w:r w:rsidRPr="008974DD">
        <w:rPr>
          <w:b/>
          <w:bCs/>
          <w:color w:val="000000"/>
          <w:u w:val="single"/>
        </w:rPr>
        <w:t xml:space="preserve">alcohols </w:t>
      </w:r>
    </w:p>
    <w:p w:rsidR="00BE6DE8" w:rsidRPr="008974DD" w:rsidRDefault="00BE6DE8" w:rsidP="00C916D6">
      <w:pPr>
        <w:pStyle w:val="NormalWeb"/>
        <w:spacing w:before="0" w:beforeAutospacing="0" w:after="0" w:afterAutospacing="0"/>
      </w:pPr>
    </w:p>
    <w:p w:rsidR="008974DD" w:rsidRPr="008974DD" w:rsidRDefault="00BC374D" w:rsidP="00C916D6">
      <w:pPr>
        <w:pStyle w:val="NormalWeb"/>
        <w:spacing w:before="0" w:beforeAutospacing="0" w:after="0" w:afterAutospacing="0"/>
      </w:pPr>
      <w:r w:rsidRPr="008974DD">
        <w:t xml:space="preserve">18. </w:t>
      </w:r>
      <w:r w:rsidR="008974DD" w:rsidRPr="008974DD">
        <w:rPr>
          <w:color w:val="000000"/>
        </w:rPr>
        <w:t xml:space="preserve">This artist’s depictions of witchcraft include three floating women in </w:t>
      </w:r>
      <w:r w:rsidR="008974DD" w:rsidRPr="008974DD">
        <w:rPr>
          <w:i/>
          <w:iCs/>
          <w:color w:val="000000"/>
        </w:rPr>
        <w:t>The Witches’ Flight</w:t>
      </w:r>
      <w:r w:rsidR="008974DD" w:rsidRPr="008974DD">
        <w:rPr>
          <w:color w:val="000000"/>
        </w:rPr>
        <w:t xml:space="preserve"> and his painting of women huddled before a human-like goat.  Etchings of a priest tied to a stake and a man swinging an axe comprise this artist’s </w:t>
      </w:r>
      <w:r w:rsidR="008974DD" w:rsidRPr="008974DD">
        <w:rPr>
          <w:i/>
          <w:iCs/>
          <w:color w:val="000000"/>
        </w:rPr>
        <w:t>The Disasters of War</w:t>
      </w:r>
      <w:r w:rsidR="008974DD" w:rsidRPr="008974DD">
        <w:rPr>
          <w:color w:val="000000"/>
        </w:rPr>
        <w:t xml:space="preserve">. An earlier series of etchings, his </w:t>
      </w:r>
      <w:r w:rsidR="008974DD" w:rsidRPr="008974DD">
        <w:rPr>
          <w:i/>
          <w:iCs/>
          <w:color w:val="000000"/>
        </w:rPr>
        <w:t xml:space="preserve">Los </w:t>
      </w:r>
      <w:proofErr w:type="spellStart"/>
      <w:r w:rsidR="008974DD" w:rsidRPr="008974DD">
        <w:rPr>
          <w:i/>
          <w:iCs/>
          <w:color w:val="000000"/>
        </w:rPr>
        <w:t>Caprichos</w:t>
      </w:r>
      <w:proofErr w:type="spellEnd"/>
      <w:r w:rsidR="008974DD" w:rsidRPr="008974DD">
        <w:rPr>
          <w:color w:val="000000"/>
        </w:rPr>
        <w:t xml:space="preserve">, includes a work in which bats and owls appear behind a resting man. This artist of the </w:t>
      </w:r>
      <w:r w:rsidR="008974DD" w:rsidRPr="008974DD">
        <w:rPr>
          <w:i/>
          <w:iCs/>
          <w:color w:val="000000"/>
        </w:rPr>
        <w:t>Sleep of Reason Produces Monsters</w:t>
      </w:r>
      <w:r w:rsidR="008974DD" w:rsidRPr="008974DD">
        <w:rPr>
          <w:color w:val="000000"/>
        </w:rPr>
        <w:t xml:space="preserve"> created a clothed version of his </w:t>
      </w:r>
      <w:r w:rsidR="008974DD" w:rsidRPr="008974DD">
        <w:rPr>
          <w:i/>
          <w:iCs/>
          <w:color w:val="000000"/>
        </w:rPr>
        <w:t xml:space="preserve">La Maja </w:t>
      </w:r>
      <w:proofErr w:type="spellStart"/>
      <w:r w:rsidR="008974DD" w:rsidRPr="008974DD">
        <w:rPr>
          <w:i/>
          <w:iCs/>
          <w:color w:val="000000"/>
        </w:rPr>
        <w:t>Desnuda</w:t>
      </w:r>
      <w:proofErr w:type="spellEnd"/>
      <w:r w:rsidR="008974DD" w:rsidRPr="008974DD">
        <w:rPr>
          <w:color w:val="000000"/>
        </w:rPr>
        <w:t xml:space="preserve">. For 10 points, identify this artist who depicted a wild-haired cannibal in </w:t>
      </w:r>
      <w:r w:rsidR="008974DD" w:rsidRPr="008974DD">
        <w:rPr>
          <w:i/>
          <w:iCs/>
          <w:color w:val="000000"/>
        </w:rPr>
        <w:t>Saturn Devouring His Son</w:t>
      </w:r>
      <w:r w:rsidR="008974DD" w:rsidRPr="008974DD">
        <w:rPr>
          <w:color w:val="000000"/>
        </w:rPr>
        <w:t xml:space="preserve">, part of his </w:t>
      </w:r>
      <w:r w:rsidR="008974DD" w:rsidRPr="008974DD">
        <w:rPr>
          <w:i/>
          <w:iCs/>
          <w:color w:val="000000"/>
        </w:rPr>
        <w:t>Black Paintings</w:t>
      </w:r>
      <w:r w:rsidR="008974DD" w:rsidRPr="008974DD">
        <w:rPr>
          <w:color w:val="000000"/>
        </w:rPr>
        <w:t>.</w:t>
      </w:r>
    </w:p>
    <w:p w:rsidR="00BE6DE8" w:rsidRPr="008974DD" w:rsidRDefault="008974DD" w:rsidP="00C916D6">
      <w:pPr>
        <w:pStyle w:val="NormalWeb"/>
        <w:spacing w:before="0" w:beforeAutospacing="0" w:after="0" w:afterAutospacing="0"/>
        <w:rPr>
          <w:color w:val="000000"/>
          <w:lang w:val="fr-FR"/>
        </w:rPr>
      </w:pPr>
      <w:r w:rsidRPr="008974DD">
        <w:rPr>
          <w:color w:val="000000"/>
          <w:lang w:val="fr-FR"/>
        </w:rPr>
        <w:t xml:space="preserve">ANSWER: Francisco José de </w:t>
      </w:r>
      <w:r w:rsidRPr="008974DD">
        <w:rPr>
          <w:b/>
          <w:bCs/>
          <w:color w:val="000000"/>
          <w:u w:val="single"/>
          <w:lang w:val="fr-FR"/>
        </w:rPr>
        <w:t>Goya</w:t>
      </w:r>
      <w:r w:rsidRPr="008974DD">
        <w:rPr>
          <w:color w:val="000000"/>
          <w:lang w:val="fr-FR"/>
        </w:rPr>
        <w:t xml:space="preserve"> y </w:t>
      </w:r>
      <w:proofErr w:type="spellStart"/>
      <w:r w:rsidRPr="008974DD">
        <w:rPr>
          <w:color w:val="000000"/>
          <w:lang w:val="fr-FR"/>
        </w:rPr>
        <w:t>Lucentes</w:t>
      </w:r>
      <w:proofErr w:type="spellEnd"/>
    </w:p>
    <w:p w:rsidR="008974DD" w:rsidRPr="008974DD" w:rsidRDefault="008974DD" w:rsidP="00C916D6">
      <w:pPr>
        <w:pStyle w:val="NormalWeb"/>
        <w:spacing w:before="0" w:beforeAutospacing="0" w:after="0" w:afterAutospacing="0"/>
        <w:rPr>
          <w:lang w:val="fr-FR"/>
        </w:rPr>
      </w:pPr>
    </w:p>
    <w:p w:rsidR="008974DD" w:rsidRPr="008974DD" w:rsidRDefault="00BC374D" w:rsidP="00C916D6">
      <w:pPr>
        <w:pStyle w:val="NormalWeb"/>
        <w:spacing w:before="0" w:beforeAutospacing="0" w:after="0" w:afterAutospacing="0"/>
      </w:pPr>
      <w:r w:rsidRPr="008974DD">
        <w:t xml:space="preserve">19. </w:t>
      </w:r>
      <w:r w:rsidR="008974DD" w:rsidRPr="008974DD">
        <w:rPr>
          <w:color w:val="000000"/>
        </w:rPr>
        <w:t xml:space="preserve">One holder of this position was executed with hot sand by the grandfather of the man who would imprison the eighth holder of this title, who died at the age of seven. Amar Das, the third leader with this position, established the custom of men and women teaching from wooden cots called </w:t>
      </w:r>
      <w:proofErr w:type="spellStart"/>
      <w:r w:rsidR="008974DD" w:rsidRPr="008974DD">
        <w:rPr>
          <w:i/>
          <w:iCs/>
          <w:color w:val="000000"/>
        </w:rPr>
        <w:t>manji</w:t>
      </w:r>
      <w:proofErr w:type="spellEnd"/>
      <w:r w:rsidR="008974DD" w:rsidRPr="008974DD">
        <w:rPr>
          <w:color w:val="000000"/>
        </w:rPr>
        <w:t xml:space="preserve"> and </w:t>
      </w:r>
      <w:proofErr w:type="spellStart"/>
      <w:r w:rsidR="008974DD" w:rsidRPr="008974DD">
        <w:rPr>
          <w:i/>
          <w:iCs/>
          <w:color w:val="000000"/>
        </w:rPr>
        <w:t>piri</w:t>
      </w:r>
      <w:proofErr w:type="spellEnd"/>
      <w:r w:rsidR="008974DD" w:rsidRPr="008974DD">
        <w:rPr>
          <w:color w:val="000000"/>
        </w:rPr>
        <w:t xml:space="preserve">, and expanded the </w:t>
      </w:r>
      <w:proofErr w:type="spellStart"/>
      <w:r w:rsidR="008974DD" w:rsidRPr="008974DD">
        <w:rPr>
          <w:i/>
          <w:iCs/>
          <w:color w:val="000000"/>
        </w:rPr>
        <w:t>langar</w:t>
      </w:r>
      <w:proofErr w:type="spellEnd"/>
      <w:r w:rsidR="008974DD" w:rsidRPr="008974DD">
        <w:rPr>
          <w:color w:val="000000"/>
        </w:rPr>
        <w:t xml:space="preserve"> community kitchen system. </w:t>
      </w:r>
      <w:proofErr w:type="spellStart"/>
      <w:r w:rsidR="008974DD" w:rsidRPr="008974DD">
        <w:rPr>
          <w:color w:val="000000"/>
        </w:rPr>
        <w:t>Har</w:t>
      </w:r>
      <w:proofErr w:type="spellEnd"/>
      <w:r w:rsidR="008974DD" w:rsidRPr="008974DD">
        <w:rPr>
          <w:color w:val="000000"/>
        </w:rPr>
        <w:t xml:space="preserve"> Rai, the seventh of these leaders, helped Dara </w:t>
      </w:r>
      <w:proofErr w:type="spellStart"/>
      <w:r w:rsidR="008974DD" w:rsidRPr="008974DD">
        <w:rPr>
          <w:color w:val="000000"/>
        </w:rPr>
        <w:t>Shikoh</w:t>
      </w:r>
      <w:proofErr w:type="spellEnd"/>
      <w:r w:rsidR="008974DD" w:rsidRPr="008974DD">
        <w:rPr>
          <w:color w:val="000000"/>
        </w:rPr>
        <w:t xml:space="preserve"> escape, causing Aurangzeb to persecute his successors. </w:t>
      </w:r>
      <w:proofErr w:type="spellStart"/>
      <w:r w:rsidR="008974DD" w:rsidRPr="008974DD">
        <w:rPr>
          <w:color w:val="000000"/>
        </w:rPr>
        <w:t>Gobind</w:t>
      </w:r>
      <w:proofErr w:type="spellEnd"/>
      <w:r w:rsidR="008974DD" w:rsidRPr="008974DD">
        <w:rPr>
          <w:color w:val="000000"/>
        </w:rPr>
        <w:t xml:space="preserve"> Singh, the last human one of these, transferred this title to a text. Nanak was the first, and the </w:t>
      </w:r>
      <w:proofErr w:type="spellStart"/>
      <w:r w:rsidR="008974DD" w:rsidRPr="008974DD">
        <w:rPr>
          <w:color w:val="000000"/>
        </w:rPr>
        <w:t>Granth</w:t>
      </w:r>
      <w:proofErr w:type="spellEnd"/>
      <w:r w:rsidR="008974DD" w:rsidRPr="008974DD">
        <w:rPr>
          <w:color w:val="000000"/>
        </w:rPr>
        <w:t xml:space="preserve"> Sahib is the eleventh, eternal one. For 10 points, name these leaders of Sikhism.</w:t>
      </w:r>
    </w:p>
    <w:p w:rsidR="00BE6DE8" w:rsidRPr="008974DD" w:rsidRDefault="008974DD" w:rsidP="00C916D6">
      <w:pPr>
        <w:pStyle w:val="NormalWeb"/>
        <w:spacing w:before="0" w:beforeAutospacing="0" w:after="0" w:afterAutospacing="0"/>
        <w:rPr>
          <w:b/>
          <w:bCs/>
          <w:color w:val="000000"/>
          <w:u w:val="single"/>
        </w:rPr>
      </w:pPr>
      <w:r w:rsidRPr="008974DD">
        <w:rPr>
          <w:color w:val="000000"/>
        </w:rPr>
        <w:t xml:space="preserve">ANSWER: Sikh </w:t>
      </w:r>
      <w:r w:rsidRPr="008974DD">
        <w:rPr>
          <w:b/>
          <w:bCs/>
          <w:color w:val="000000"/>
          <w:u w:val="single"/>
        </w:rPr>
        <w:t>Guru</w:t>
      </w:r>
    </w:p>
    <w:p w:rsidR="008974DD" w:rsidRPr="008974DD" w:rsidRDefault="008974DD" w:rsidP="00C916D6">
      <w:pPr>
        <w:pStyle w:val="NormalWeb"/>
        <w:spacing w:before="0" w:beforeAutospacing="0" w:after="0" w:afterAutospacing="0"/>
      </w:pPr>
    </w:p>
    <w:p w:rsidR="008974DD" w:rsidRPr="008974DD" w:rsidRDefault="00BC374D" w:rsidP="00C916D6">
      <w:pPr>
        <w:pStyle w:val="NormalWeb"/>
        <w:spacing w:before="0" w:beforeAutospacing="0" w:after="0" w:afterAutospacing="0"/>
      </w:pPr>
      <w:r w:rsidRPr="008974DD">
        <w:t xml:space="preserve">20. </w:t>
      </w:r>
      <w:r w:rsidR="008974DD" w:rsidRPr="008974DD">
        <w:rPr>
          <w:color w:val="000000"/>
        </w:rPr>
        <w:t xml:space="preserve">One holder of this office gave the “Speech of Hope” in Stuttgart, and another resolved the </w:t>
      </w:r>
      <w:r w:rsidR="008974DD" w:rsidRPr="008974DD">
        <w:rPr>
          <w:i/>
          <w:iCs/>
          <w:color w:val="000000"/>
        </w:rPr>
        <w:t>Caroline</w:t>
      </w:r>
      <w:r w:rsidR="008974DD" w:rsidRPr="008974DD">
        <w:rPr>
          <w:color w:val="000000"/>
        </w:rPr>
        <w:t xml:space="preserve"> Affair.  When Reagan was shot by John Hinckley, one man in this office, Alexander Haig, claimed “I am in control here.” While serving in this position, Lincoln’s former secretary, John Hay, negotiated the Open Door policy, and another man in this post, Cordell Hull, proposed the Good Neighbor policy. Henry Clay was promoted to this job from being Speaker of the House in the Corrupt Bargain. Madeleine Albright was the first woman to hold this post. For 10 points, name this Cabinet position that manages foreign affairs.</w:t>
      </w:r>
    </w:p>
    <w:p w:rsidR="00797CBF" w:rsidRPr="008974DD" w:rsidRDefault="008974DD" w:rsidP="00C916D6">
      <w:pPr>
        <w:pStyle w:val="NormalWeb"/>
        <w:spacing w:before="0" w:beforeAutospacing="0" w:after="0" w:afterAutospacing="0"/>
        <w:rPr>
          <w:b/>
          <w:bCs/>
          <w:color w:val="000000"/>
          <w:u w:val="single"/>
        </w:rPr>
      </w:pPr>
      <w:r w:rsidRPr="008974DD">
        <w:rPr>
          <w:color w:val="000000"/>
        </w:rPr>
        <w:t xml:space="preserve">ANSWER: United States </w:t>
      </w:r>
      <w:r w:rsidRPr="008974DD">
        <w:rPr>
          <w:b/>
          <w:bCs/>
          <w:color w:val="000000"/>
          <w:u w:val="single"/>
        </w:rPr>
        <w:t>Secretary of State</w:t>
      </w:r>
    </w:p>
    <w:p w:rsidR="008974DD" w:rsidRPr="008974DD" w:rsidRDefault="008974DD" w:rsidP="00C916D6">
      <w:pPr>
        <w:pStyle w:val="NormalWeb"/>
        <w:spacing w:before="0" w:beforeAutospacing="0" w:after="0" w:afterAutospacing="0"/>
      </w:pPr>
    </w:p>
    <w:p w:rsidR="008974DD" w:rsidRPr="008974DD" w:rsidRDefault="008974DD" w:rsidP="00C916D6">
      <w:pPr>
        <w:pStyle w:val="NormalWeb"/>
        <w:spacing w:before="0" w:beforeAutospacing="0" w:after="0" w:afterAutospacing="0"/>
      </w:pPr>
    </w:p>
    <w:p w:rsidR="008974DD" w:rsidRPr="008974DD" w:rsidRDefault="008974DD" w:rsidP="00C916D6">
      <w:pPr>
        <w:pStyle w:val="NormalWeb"/>
        <w:spacing w:before="0" w:beforeAutospacing="0" w:after="0" w:afterAutospacing="0"/>
        <w:rPr>
          <w:lang w:eastAsia="en-US"/>
        </w:rPr>
      </w:pPr>
      <w:r w:rsidRPr="008974DD">
        <w:t xml:space="preserve">TB. </w:t>
      </w:r>
      <w:r w:rsidRPr="008974DD">
        <w:rPr>
          <w:color w:val="000000"/>
          <w:lang w:eastAsia="en-US"/>
        </w:rPr>
        <w:t xml:space="preserve">This play opens by describing the “dotage” of one man whose eyes “have glowed like plated Mars.” That character in this play had a bounty like “an autumn…that grew the more by reaping,” and sat alone, “whistling to </w:t>
      </w:r>
      <w:proofErr w:type="spellStart"/>
      <w:r w:rsidRPr="008974DD">
        <w:rPr>
          <w:color w:val="000000"/>
          <w:lang w:eastAsia="en-US"/>
        </w:rPr>
        <w:t>th’air</w:t>
      </w:r>
      <w:proofErr w:type="spellEnd"/>
      <w:r w:rsidRPr="008974DD">
        <w:rPr>
          <w:color w:val="000000"/>
          <w:lang w:eastAsia="en-US"/>
        </w:rPr>
        <w:t xml:space="preserve">,” while he awaited someone who hopped “forty paces through the public street” and came on a barge “like a burnished throne.” In this play, a clown brings a “pretty worm” to one of the title characters, who kisses </w:t>
      </w:r>
      <w:proofErr w:type="spellStart"/>
      <w:r w:rsidRPr="008974DD">
        <w:rPr>
          <w:color w:val="000000"/>
          <w:lang w:eastAsia="en-US"/>
        </w:rPr>
        <w:t>Iras</w:t>
      </w:r>
      <w:proofErr w:type="spellEnd"/>
      <w:r w:rsidRPr="008974DD">
        <w:rPr>
          <w:color w:val="000000"/>
          <w:lang w:eastAsia="en-US"/>
        </w:rPr>
        <w:t xml:space="preserve"> and Charmian before they drop dead. Enobarbus describes the arrival of that character, whom “age cannot wither.” For 10 points, name this play about a queen who commits suicide by asp, a tragedy by Shakespeare.</w:t>
      </w:r>
    </w:p>
    <w:p w:rsidR="00263786" w:rsidRPr="008974DD" w:rsidRDefault="008974DD" w:rsidP="00C916D6">
      <w:pPr>
        <w:pStyle w:val="Normal1"/>
        <w:spacing w:line="240" w:lineRule="auto"/>
        <w:rPr>
          <w:rFonts w:ascii="Times New Roman" w:hAnsi="Times New Roman" w:cs="Times New Roman"/>
          <w:color w:val="auto"/>
          <w:sz w:val="24"/>
          <w:szCs w:val="24"/>
        </w:rPr>
      </w:pPr>
      <w:r w:rsidRPr="008974DD">
        <w:rPr>
          <w:rFonts w:ascii="Times New Roman" w:eastAsia="Times New Roman" w:hAnsi="Times New Roman" w:cs="Times New Roman"/>
          <w:sz w:val="24"/>
          <w:szCs w:val="24"/>
        </w:rPr>
        <w:t xml:space="preserve">ANSWER: </w:t>
      </w:r>
      <w:r w:rsidRPr="008974DD">
        <w:rPr>
          <w:rFonts w:ascii="Times New Roman" w:eastAsia="Times New Roman" w:hAnsi="Times New Roman" w:cs="Times New Roman"/>
          <w:i/>
          <w:iCs/>
          <w:sz w:val="24"/>
          <w:szCs w:val="24"/>
        </w:rPr>
        <w:t xml:space="preserve">The Tragedy of </w:t>
      </w:r>
      <w:r w:rsidRPr="008974DD">
        <w:rPr>
          <w:rFonts w:ascii="Times New Roman" w:eastAsia="Times New Roman" w:hAnsi="Times New Roman" w:cs="Times New Roman"/>
          <w:b/>
          <w:bCs/>
          <w:i/>
          <w:iCs/>
          <w:sz w:val="24"/>
          <w:szCs w:val="24"/>
          <w:u w:val="single"/>
        </w:rPr>
        <w:t>Antony and Cleopatra</w:t>
      </w: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Pr="008974DD" w:rsidRDefault="00263786" w:rsidP="00C916D6">
      <w:pPr>
        <w:pStyle w:val="Normal1"/>
        <w:spacing w:line="240" w:lineRule="auto"/>
        <w:ind w:left="0" w:firstLine="0"/>
        <w:rPr>
          <w:rFonts w:ascii="Times New Roman" w:hAnsi="Times New Roman" w:cs="Times New Roman"/>
          <w:color w:val="auto"/>
          <w:sz w:val="24"/>
          <w:szCs w:val="24"/>
        </w:rPr>
      </w:pPr>
    </w:p>
    <w:p w:rsidR="00263786" w:rsidRDefault="00263786" w:rsidP="00C916D6">
      <w:pPr>
        <w:pStyle w:val="Normal1"/>
        <w:spacing w:line="240" w:lineRule="auto"/>
        <w:ind w:left="0" w:firstLine="0"/>
        <w:rPr>
          <w:rFonts w:ascii="Times New Roman" w:hAnsi="Times New Roman" w:cs="Times New Roman"/>
          <w:color w:val="auto"/>
          <w:sz w:val="24"/>
          <w:szCs w:val="24"/>
        </w:rPr>
      </w:pPr>
    </w:p>
    <w:p w:rsidR="00C916D6" w:rsidRDefault="00C916D6" w:rsidP="00C916D6">
      <w:pPr>
        <w:pStyle w:val="Normal1"/>
        <w:spacing w:line="240" w:lineRule="auto"/>
        <w:ind w:left="0" w:firstLine="0"/>
        <w:rPr>
          <w:rFonts w:ascii="Times New Roman" w:hAnsi="Times New Roman" w:cs="Times New Roman"/>
          <w:color w:val="auto"/>
          <w:sz w:val="24"/>
          <w:szCs w:val="24"/>
        </w:rPr>
      </w:pPr>
    </w:p>
    <w:p w:rsidR="00C916D6" w:rsidRDefault="00C916D6" w:rsidP="00C916D6">
      <w:pPr>
        <w:pStyle w:val="Normal1"/>
        <w:spacing w:line="240" w:lineRule="auto"/>
        <w:ind w:left="0" w:firstLine="0"/>
        <w:rPr>
          <w:rFonts w:ascii="Times New Roman" w:hAnsi="Times New Roman" w:cs="Times New Roman"/>
          <w:color w:val="auto"/>
          <w:sz w:val="24"/>
          <w:szCs w:val="24"/>
        </w:rPr>
      </w:pPr>
    </w:p>
    <w:p w:rsidR="00C916D6" w:rsidRDefault="00C916D6" w:rsidP="00C916D6">
      <w:pPr>
        <w:pStyle w:val="Normal1"/>
        <w:spacing w:line="240" w:lineRule="auto"/>
        <w:ind w:left="0" w:firstLine="0"/>
        <w:rPr>
          <w:rFonts w:ascii="Times New Roman" w:hAnsi="Times New Roman" w:cs="Times New Roman"/>
          <w:color w:val="auto"/>
          <w:sz w:val="24"/>
          <w:szCs w:val="24"/>
        </w:rPr>
      </w:pPr>
    </w:p>
    <w:p w:rsidR="00C916D6" w:rsidRDefault="00C916D6" w:rsidP="00C916D6">
      <w:pPr>
        <w:pStyle w:val="Normal1"/>
        <w:spacing w:line="240" w:lineRule="auto"/>
        <w:ind w:left="0" w:firstLine="0"/>
        <w:rPr>
          <w:rFonts w:ascii="Times New Roman" w:hAnsi="Times New Roman" w:cs="Times New Roman"/>
          <w:color w:val="auto"/>
          <w:sz w:val="24"/>
          <w:szCs w:val="24"/>
        </w:rPr>
      </w:pPr>
    </w:p>
    <w:p w:rsidR="00C916D6" w:rsidRPr="008974DD" w:rsidRDefault="00C916D6" w:rsidP="00C916D6">
      <w:pPr>
        <w:pStyle w:val="Normal1"/>
        <w:spacing w:line="240" w:lineRule="auto"/>
        <w:ind w:left="0" w:firstLine="0"/>
        <w:rPr>
          <w:rFonts w:ascii="Times New Roman" w:hAnsi="Times New Roman" w:cs="Times New Roman"/>
          <w:color w:val="auto"/>
          <w:sz w:val="24"/>
          <w:szCs w:val="24"/>
        </w:rPr>
      </w:pPr>
    </w:p>
    <w:p w:rsidR="00E12A0E" w:rsidRPr="008974DD" w:rsidRDefault="00E12A0E" w:rsidP="00C916D6">
      <w:pPr>
        <w:pStyle w:val="Normal1"/>
        <w:spacing w:line="240" w:lineRule="auto"/>
        <w:ind w:left="0" w:firstLine="0"/>
        <w:rPr>
          <w:rFonts w:ascii="Times New Roman" w:hAnsi="Times New Roman" w:cs="Times New Roman"/>
          <w:color w:val="auto"/>
          <w:sz w:val="24"/>
          <w:szCs w:val="24"/>
        </w:rPr>
      </w:pPr>
    </w:p>
    <w:p w:rsidR="00E12A0E" w:rsidRPr="008974DD" w:rsidRDefault="00E12A0E" w:rsidP="00C916D6">
      <w:pPr>
        <w:pStyle w:val="Normal1"/>
        <w:spacing w:line="240" w:lineRule="auto"/>
        <w:ind w:left="0" w:firstLine="0"/>
        <w:rPr>
          <w:rFonts w:ascii="Times New Roman" w:hAnsi="Times New Roman" w:cs="Times New Roman"/>
          <w:color w:val="auto"/>
          <w:sz w:val="24"/>
          <w:szCs w:val="24"/>
        </w:rPr>
      </w:pPr>
    </w:p>
    <w:p w:rsidR="009F6BE8" w:rsidRPr="008974DD" w:rsidRDefault="00BC374D" w:rsidP="00C916D6">
      <w:pPr>
        <w:pStyle w:val="Normal1"/>
        <w:spacing w:line="240" w:lineRule="auto"/>
        <w:rPr>
          <w:rFonts w:ascii="Times New Roman" w:hAnsi="Times New Roman" w:cs="Times New Roman"/>
          <w:color w:val="auto"/>
          <w:sz w:val="24"/>
          <w:szCs w:val="24"/>
        </w:rPr>
      </w:pPr>
      <w:r w:rsidRPr="008974DD">
        <w:rPr>
          <w:rFonts w:ascii="Times New Roman" w:eastAsia="Times New Roman" w:hAnsi="Times New Roman" w:cs="Times New Roman"/>
          <w:color w:val="auto"/>
          <w:sz w:val="24"/>
          <w:szCs w:val="24"/>
        </w:rPr>
        <w:lastRenderedPageBreak/>
        <w:t>Bonuses</w:t>
      </w:r>
    </w:p>
    <w:p w:rsidR="009F6BE8" w:rsidRPr="008974DD" w:rsidRDefault="009F6BE8" w:rsidP="00C916D6">
      <w:pPr>
        <w:pStyle w:val="Normal1"/>
        <w:spacing w:line="240" w:lineRule="auto"/>
        <w:rPr>
          <w:rFonts w:ascii="Times New Roman" w:hAnsi="Times New Roman" w:cs="Times New Roman"/>
          <w:color w:val="auto"/>
          <w:sz w:val="24"/>
          <w:szCs w:val="24"/>
        </w:rPr>
      </w:pPr>
    </w:p>
    <w:p w:rsidR="00125E92" w:rsidRDefault="00BC374D" w:rsidP="00C916D6">
      <w:pPr>
        <w:pStyle w:val="NormalWeb"/>
        <w:spacing w:before="0" w:beforeAutospacing="0" w:after="0" w:afterAutospacing="0"/>
      </w:pPr>
      <w:r w:rsidRPr="008974DD">
        <w:t xml:space="preserve">1. </w:t>
      </w:r>
      <w:r w:rsidR="00125E92">
        <w:rPr>
          <w:color w:val="000000"/>
        </w:rPr>
        <w:t>For 10 points each, answer some questions about deposed island monarchies.</w:t>
      </w:r>
    </w:p>
    <w:p w:rsidR="00125E92" w:rsidRDefault="00125E92" w:rsidP="00C916D6">
      <w:pPr>
        <w:pStyle w:val="NormalWeb"/>
        <w:spacing w:before="0" w:beforeAutospacing="0" w:after="0" w:afterAutospacing="0"/>
      </w:pPr>
      <w:r>
        <w:rPr>
          <w:color w:val="000000"/>
        </w:rPr>
        <w:t>[10] The last sultan of this African island was deposed in 1964, and his country unified with Tanganyika. This island fought a thirty-eight minute war with Britain in 1896.</w:t>
      </w:r>
    </w:p>
    <w:p w:rsidR="00125E92" w:rsidRDefault="00125E92" w:rsidP="00C916D6">
      <w:pPr>
        <w:pStyle w:val="NormalWeb"/>
        <w:spacing w:before="0" w:beforeAutospacing="0" w:after="0" w:afterAutospacing="0"/>
      </w:pPr>
      <w:r>
        <w:rPr>
          <w:color w:val="000000"/>
        </w:rPr>
        <w:t xml:space="preserve">ANSWER: </w:t>
      </w:r>
      <w:r>
        <w:rPr>
          <w:b/>
          <w:bCs/>
          <w:color w:val="000000"/>
          <w:u w:val="single"/>
        </w:rPr>
        <w:t>Zanzibar</w:t>
      </w:r>
    </w:p>
    <w:p w:rsidR="00125E92" w:rsidRDefault="00125E92" w:rsidP="00C916D6">
      <w:pPr>
        <w:pStyle w:val="NormalWeb"/>
        <w:spacing w:before="0" w:beforeAutospacing="0" w:after="0" w:afterAutospacing="0"/>
      </w:pPr>
      <w:r>
        <w:rPr>
          <w:color w:val="000000"/>
        </w:rPr>
        <w:t xml:space="preserve">[10] The numerous sultanates of this archipelago in the Mozambique Channel were abolished by the French Empire. This archipelago includes </w:t>
      </w:r>
      <w:proofErr w:type="spellStart"/>
      <w:r>
        <w:rPr>
          <w:color w:val="000000"/>
        </w:rPr>
        <w:t>Anjouan</w:t>
      </w:r>
      <w:proofErr w:type="spellEnd"/>
      <w:r>
        <w:rPr>
          <w:color w:val="000000"/>
        </w:rPr>
        <w:t xml:space="preserve"> and disputes Mayotte with France.</w:t>
      </w:r>
    </w:p>
    <w:p w:rsidR="00125E92" w:rsidRDefault="00125E92" w:rsidP="00C916D6">
      <w:pPr>
        <w:pStyle w:val="NormalWeb"/>
        <w:spacing w:before="0" w:beforeAutospacing="0" w:after="0" w:afterAutospacing="0"/>
      </w:pPr>
      <w:r>
        <w:rPr>
          <w:color w:val="000000"/>
        </w:rPr>
        <w:t xml:space="preserve">ANSWER: </w:t>
      </w:r>
      <w:r>
        <w:rPr>
          <w:b/>
          <w:bCs/>
          <w:color w:val="000000"/>
          <w:u w:val="single"/>
        </w:rPr>
        <w:t>Comoros</w:t>
      </w:r>
    </w:p>
    <w:p w:rsidR="00125E92" w:rsidRDefault="00125E92" w:rsidP="00C916D6">
      <w:pPr>
        <w:pStyle w:val="NormalWeb"/>
        <w:spacing w:before="0" w:beforeAutospacing="0" w:after="0" w:afterAutospacing="0"/>
      </w:pPr>
      <w:r>
        <w:rPr>
          <w:color w:val="000000"/>
        </w:rPr>
        <w:t xml:space="preserve">[10] A republic was installed in this predominantly Muslim Indian Ocean archipelago following a coup in 1968. Its </w:t>
      </w:r>
      <w:proofErr w:type="spellStart"/>
      <w:r>
        <w:rPr>
          <w:color w:val="000000"/>
        </w:rPr>
        <w:t>Huraa</w:t>
      </w:r>
      <w:proofErr w:type="spellEnd"/>
      <w:r>
        <w:rPr>
          <w:color w:val="000000"/>
        </w:rPr>
        <w:t xml:space="preserve"> Dynasty ruled as Lords of Twelve Thousand Isles.</w:t>
      </w:r>
    </w:p>
    <w:p w:rsidR="00EA7686" w:rsidRDefault="00125E92" w:rsidP="00C916D6">
      <w:pPr>
        <w:pStyle w:val="NormalWeb"/>
        <w:spacing w:before="0" w:beforeAutospacing="0" w:after="0" w:afterAutospacing="0"/>
        <w:rPr>
          <w:b/>
          <w:bCs/>
          <w:color w:val="000000"/>
          <w:u w:val="single"/>
        </w:rPr>
      </w:pPr>
      <w:r>
        <w:rPr>
          <w:color w:val="000000"/>
        </w:rPr>
        <w:t xml:space="preserve">ANSWER: </w:t>
      </w:r>
      <w:r>
        <w:rPr>
          <w:b/>
          <w:bCs/>
          <w:color w:val="000000"/>
          <w:u w:val="single"/>
        </w:rPr>
        <w:t>Maldives</w:t>
      </w:r>
    </w:p>
    <w:p w:rsidR="00125E92" w:rsidRPr="008974DD" w:rsidRDefault="00125E92"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2. </w:t>
      </w:r>
      <w:proofErr w:type="gramStart"/>
      <w:r w:rsidR="00125E92">
        <w:rPr>
          <w:color w:val="000000"/>
        </w:rPr>
        <w:t>In</w:t>
      </w:r>
      <w:proofErr w:type="gramEnd"/>
      <w:r w:rsidR="00125E92">
        <w:rPr>
          <w:color w:val="000000"/>
        </w:rPr>
        <w:t xml:space="preserve"> this painting, a woman on the left recoils from the central event while its title figure holds a scalpel with his bloody fingers. For 10 points each:</w:t>
      </w:r>
    </w:p>
    <w:p w:rsidR="00125E92" w:rsidRDefault="00125E92" w:rsidP="00C916D6">
      <w:pPr>
        <w:pStyle w:val="NormalWeb"/>
        <w:spacing w:before="0" w:beforeAutospacing="0" w:after="0" w:afterAutospacing="0"/>
      </w:pPr>
      <w:r>
        <w:rPr>
          <w:color w:val="000000"/>
        </w:rPr>
        <w:t>[10] Identify this painting that depicts Jefferson College Medical students seated in a dark auditorium lectured by the title figure while four men operate on a patient’s leg.</w:t>
      </w:r>
    </w:p>
    <w:p w:rsidR="00125E92" w:rsidRDefault="00125E92" w:rsidP="00C916D6">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Gross Clinic</w:t>
      </w:r>
    </w:p>
    <w:p w:rsidR="00125E92" w:rsidRDefault="00125E92" w:rsidP="00C916D6">
      <w:pPr>
        <w:pStyle w:val="NormalWeb"/>
        <w:spacing w:before="0" w:beforeAutospacing="0" w:after="0" w:afterAutospacing="0"/>
      </w:pPr>
      <w:r>
        <w:rPr>
          <w:color w:val="000000"/>
        </w:rPr>
        <w:t xml:space="preserve">[10] This artist of </w:t>
      </w:r>
      <w:r>
        <w:rPr>
          <w:i/>
          <w:iCs/>
          <w:color w:val="000000"/>
        </w:rPr>
        <w:t>The Gross Clinic</w:t>
      </w:r>
      <w:r>
        <w:rPr>
          <w:color w:val="000000"/>
        </w:rPr>
        <w:t xml:space="preserve"> also depicted nude boys playing around in </w:t>
      </w:r>
      <w:r>
        <w:rPr>
          <w:i/>
          <w:iCs/>
          <w:color w:val="000000"/>
        </w:rPr>
        <w:t>The Swimming Hole</w:t>
      </w:r>
      <w:r>
        <w:rPr>
          <w:color w:val="000000"/>
        </w:rPr>
        <w:t xml:space="preserve"> and painted his friend, Max Schmitt, on a yellow boat.</w:t>
      </w:r>
    </w:p>
    <w:p w:rsidR="00125E92" w:rsidRDefault="00125E92" w:rsidP="00C916D6">
      <w:pPr>
        <w:pStyle w:val="NormalWeb"/>
        <w:spacing w:before="0" w:beforeAutospacing="0" w:after="0" w:afterAutospacing="0"/>
      </w:pPr>
      <w:r>
        <w:rPr>
          <w:color w:val="000000"/>
        </w:rPr>
        <w:t xml:space="preserve">ANSWER: Thomas </w:t>
      </w:r>
      <w:r>
        <w:rPr>
          <w:b/>
          <w:bCs/>
          <w:color w:val="000000"/>
          <w:u w:val="single"/>
        </w:rPr>
        <w:t>Eakins</w:t>
      </w:r>
    </w:p>
    <w:p w:rsidR="00125E92" w:rsidRDefault="00125E92" w:rsidP="00C916D6">
      <w:pPr>
        <w:pStyle w:val="NormalWeb"/>
        <w:spacing w:before="0" w:beforeAutospacing="0" w:after="0" w:afterAutospacing="0"/>
      </w:pPr>
      <w:r>
        <w:rPr>
          <w:color w:val="000000"/>
        </w:rPr>
        <w:t>[10] Eakins set that painting of Max Schmitt on this river that runs through Philadelphia. Eakins also painted William Rush carving a chained allegorical figure of this river.</w:t>
      </w:r>
    </w:p>
    <w:p w:rsidR="00EA7686" w:rsidRDefault="00125E92" w:rsidP="00C916D6">
      <w:pPr>
        <w:pStyle w:val="NormalWeb"/>
        <w:spacing w:before="0" w:beforeAutospacing="0" w:after="0" w:afterAutospacing="0"/>
        <w:rPr>
          <w:color w:val="000000"/>
        </w:rPr>
      </w:pPr>
      <w:r>
        <w:rPr>
          <w:color w:val="000000"/>
        </w:rPr>
        <w:t xml:space="preserve">ANSWER: </w:t>
      </w:r>
      <w:r>
        <w:rPr>
          <w:b/>
          <w:bCs/>
          <w:color w:val="000000"/>
          <w:u w:val="single"/>
        </w:rPr>
        <w:t>Schuylkill</w:t>
      </w:r>
      <w:r>
        <w:rPr>
          <w:color w:val="000000"/>
        </w:rPr>
        <w:t xml:space="preserve"> River</w:t>
      </w:r>
    </w:p>
    <w:p w:rsidR="00125E92" w:rsidRPr="008974DD" w:rsidRDefault="00125E92"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3. </w:t>
      </w:r>
      <w:r w:rsidR="00125E92">
        <w:rPr>
          <w:color w:val="000000"/>
        </w:rPr>
        <w:t>This example of a Kolmogorov model is a pair of nonlinear first-order differential equations. For 10 points each:</w:t>
      </w:r>
    </w:p>
    <w:p w:rsidR="00125E92" w:rsidRDefault="00125E92" w:rsidP="00C916D6">
      <w:pPr>
        <w:pStyle w:val="NormalWeb"/>
        <w:spacing w:before="0" w:beforeAutospacing="0" w:after="0" w:afterAutospacing="0"/>
      </w:pPr>
      <w:r>
        <w:rPr>
          <w:color w:val="000000"/>
        </w:rPr>
        <w:t xml:space="preserve">[10] Name this ecological equation that models the relationship of predators and prey in terms of population size. </w:t>
      </w:r>
      <w:r>
        <w:rPr>
          <w:color w:val="000000"/>
        </w:rPr>
        <w:br/>
        <w:t xml:space="preserve">ANSWER: </w:t>
      </w:r>
      <w:proofErr w:type="spellStart"/>
      <w:r>
        <w:rPr>
          <w:b/>
          <w:bCs/>
          <w:color w:val="000000"/>
          <w:u w:val="single"/>
        </w:rPr>
        <w:t>Lotka-Volterra</w:t>
      </w:r>
      <w:proofErr w:type="spellEnd"/>
      <w:r>
        <w:rPr>
          <w:color w:val="000000"/>
        </w:rPr>
        <w:t xml:space="preserve"> equation </w:t>
      </w:r>
    </w:p>
    <w:p w:rsidR="00125E92" w:rsidRDefault="00125E92" w:rsidP="00C916D6">
      <w:pPr>
        <w:pStyle w:val="NormalWeb"/>
        <w:spacing w:before="0" w:beforeAutospacing="0" w:after="0" w:afterAutospacing="0"/>
      </w:pPr>
      <w:r>
        <w:rPr>
          <w:color w:val="000000"/>
        </w:rPr>
        <w:t>[10] Predators and prey often experience this type of evolution since they need to respond to each other’s adaptations. This type of evolution also occurs between hosts and parasites.</w:t>
      </w:r>
    </w:p>
    <w:p w:rsidR="00125E92" w:rsidRDefault="00125E92" w:rsidP="00C916D6">
      <w:pPr>
        <w:pStyle w:val="NormalWeb"/>
        <w:spacing w:before="0" w:beforeAutospacing="0" w:after="0" w:afterAutospacing="0"/>
      </w:pPr>
      <w:r>
        <w:rPr>
          <w:color w:val="000000"/>
        </w:rPr>
        <w:t xml:space="preserve">ANSWER: </w:t>
      </w:r>
      <w:r>
        <w:rPr>
          <w:b/>
          <w:bCs/>
          <w:color w:val="000000"/>
          <w:u w:val="single"/>
        </w:rPr>
        <w:t>coevolution</w:t>
      </w:r>
    </w:p>
    <w:p w:rsidR="00125E92" w:rsidRDefault="00125E92" w:rsidP="00C916D6">
      <w:pPr>
        <w:pStyle w:val="NormalWeb"/>
        <w:spacing w:before="0" w:beforeAutospacing="0" w:after="0" w:afterAutospacing="0"/>
      </w:pPr>
      <w:r>
        <w:rPr>
          <w:color w:val="000000"/>
        </w:rPr>
        <w:t xml:space="preserve">[10] This theory, formulated by Leigh van </w:t>
      </w:r>
      <w:proofErr w:type="spellStart"/>
      <w:r>
        <w:rPr>
          <w:color w:val="000000"/>
        </w:rPr>
        <w:t>Valen</w:t>
      </w:r>
      <w:proofErr w:type="spellEnd"/>
      <w:r>
        <w:rPr>
          <w:color w:val="000000"/>
        </w:rPr>
        <w:t xml:space="preserve">, claims that species evolve in an evolutionary “arms race” for superiority. It also claims that sexual reproduction is better than asexual. </w:t>
      </w:r>
    </w:p>
    <w:p w:rsidR="00EA7686" w:rsidRDefault="00125E92" w:rsidP="00C916D6">
      <w:pPr>
        <w:pStyle w:val="NormalWeb"/>
        <w:spacing w:before="0" w:beforeAutospacing="0" w:after="0" w:afterAutospacing="0"/>
        <w:rPr>
          <w:color w:val="000000"/>
        </w:rPr>
      </w:pPr>
      <w:r>
        <w:rPr>
          <w:color w:val="000000"/>
        </w:rPr>
        <w:t xml:space="preserve">ANSWER: </w:t>
      </w:r>
      <w:r>
        <w:rPr>
          <w:b/>
          <w:bCs/>
          <w:color w:val="000000"/>
          <w:u w:val="single"/>
        </w:rPr>
        <w:t>Red Queen</w:t>
      </w:r>
      <w:r>
        <w:rPr>
          <w:color w:val="000000"/>
        </w:rPr>
        <w:t xml:space="preserve"> hypothesis</w:t>
      </w:r>
    </w:p>
    <w:p w:rsidR="00125E92" w:rsidRDefault="00125E92" w:rsidP="00C916D6">
      <w:pPr>
        <w:pStyle w:val="NormalWeb"/>
        <w:spacing w:before="0" w:beforeAutospacing="0" w:after="0" w:afterAutospacing="0"/>
      </w:pPr>
    </w:p>
    <w:p w:rsidR="00C06EA4" w:rsidRDefault="00C06EA4"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06EA4" w:rsidRPr="008974DD" w:rsidRDefault="00C06EA4"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4. </w:t>
      </w:r>
      <w:r w:rsidR="00125E92">
        <w:rPr>
          <w:color w:val="000000"/>
        </w:rPr>
        <w:t>In the beginning of this novel, a group of friends surmises whether one can be friends with an Englishman. For 10 points each:</w:t>
      </w:r>
    </w:p>
    <w:p w:rsidR="00125E92" w:rsidRDefault="00125E92" w:rsidP="00C916D6">
      <w:pPr>
        <w:pStyle w:val="NormalWeb"/>
        <w:spacing w:before="0" w:beforeAutospacing="0" w:after="0" w:afterAutospacing="0"/>
      </w:pPr>
      <w:r>
        <w:rPr>
          <w:color w:val="000000"/>
        </w:rPr>
        <w:t>[10] Name this novel in which Adela Quested accuses Dr. Aziz of raping her in the Malabar caves.</w:t>
      </w:r>
    </w:p>
    <w:p w:rsidR="00125E92" w:rsidRDefault="00125E92" w:rsidP="00C916D6">
      <w:pPr>
        <w:pStyle w:val="NormalWeb"/>
        <w:spacing w:before="0" w:beforeAutospacing="0" w:after="0" w:afterAutospacing="0"/>
      </w:pPr>
      <w:r>
        <w:rPr>
          <w:color w:val="000000"/>
        </w:rPr>
        <w:t xml:space="preserve">ANSWER: </w:t>
      </w:r>
      <w:r>
        <w:rPr>
          <w:i/>
          <w:iCs/>
          <w:color w:val="000000"/>
        </w:rPr>
        <w:t xml:space="preserve">A </w:t>
      </w:r>
      <w:r>
        <w:rPr>
          <w:b/>
          <w:bCs/>
          <w:i/>
          <w:iCs/>
          <w:color w:val="000000"/>
          <w:u w:val="single"/>
        </w:rPr>
        <w:t>Passage to India</w:t>
      </w:r>
    </w:p>
    <w:p w:rsidR="00125E92" w:rsidRDefault="00125E92" w:rsidP="00C916D6">
      <w:pPr>
        <w:pStyle w:val="NormalWeb"/>
        <w:spacing w:before="0" w:beforeAutospacing="0" w:after="0" w:afterAutospacing="0"/>
      </w:pPr>
      <w:r>
        <w:rPr>
          <w:color w:val="000000"/>
        </w:rPr>
        <w:t xml:space="preserve">[10] This author wrote </w:t>
      </w:r>
      <w:r>
        <w:rPr>
          <w:i/>
          <w:iCs/>
          <w:color w:val="000000"/>
        </w:rPr>
        <w:t xml:space="preserve">A Passage to India </w:t>
      </w:r>
      <w:r>
        <w:rPr>
          <w:color w:val="000000"/>
        </w:rPr>
        <w:t xml:space="preserve">as well as </w:t>
      </w:r>
      <w:r>
        <w:rPr>
          <w:i/>
          <w:iCs/>
          <w:color w:val="000000"/>
        </w:rPr>
        <w:t>A Room with a View</w:t>
      </w:r>
      <w:r>
        <w:rPr>
          <w:color w:val="000000"/>
        </w:rPr>
        <w:t>.</w:t>
      </w:r>
    </w:p>
    <w:p w:rsidR="00125E92" w:rsidRDefault="00125E92" w:rsidP="00C916D6">
      <w:pPr>
        <w:pStyle w:val="NormalWeb"/>
        <w:spacing w:before="0" w:beforeAutospacing="0" w:after="0" w:afterAutospacing="0"/>
      </w:pPr>
      <w:r>
        <w:rPr>
          <w:color w:val="000000"/>
        </w:rPr>
        <w:t xml:space="preserve">ANSWER: Edward Morgan </w:t>
      </w:r>
      <w:r>
        <w:rPr>
          <w:b/>
          <w:bCs/>
          <w:color w:val="000000"/>
          <w:u w:val="single"/>
        </w:rPr>
        <w:t>Forster</w:t>
      </w:r>
    </w:p>
    <w:p w:rsidR="00125E92" w:rsidRDefault="00125E92" w:rsidP="00C916D6">
      <w:pPr>
        <w:pStyle w:val="NormalWeb"/>
        <w:spacing w:before="0" w:beforeAutospacing="0" w:after="0" w:afterAutospacing="0"/>
      </w:pPr>
      <w:r>
        <w:rPr>
          <w:color w:val="000000"/>
        </w:rPr>
        <w:t>[10] This novel by Forster follows the story of the titular character reconciling his homosexuality in early 20</w:t>
      </w:r>
      <w:r>
        <w:rPr>
          <w:color w:val="000000"/>
          <w:sz w:val="15"/>
          <w:szCs w:val="15"/>
          <w:vertAlign w:val="superscript"/>
        </w:rPr>
        <w:t>th</w:t>
      </w:r>
      <w:r>
        <w:rPr>
          <w:color w:val="000000"/>
        </w:rPr>
        <w:t>-century England.</w:t>
      </w:r>
    </w:p>
    <w:p w:rsidR="00125E92" w:rsidRDefault="00125E92" w:rsidP="00C916D6">
      <w:pPr>
        <w:pStyle w:val="NormalWeb"/>
        <w:spacing w:before="0" w:beforeAutospacing="0" w:after="0" w:afterAutospacing="0"/>
      </w:pPr>
      <w:r>
        <w:rPr>
          <w:color w:val="000000"/>
        </w:rPr>
        <w:t xml:space="preserve">ANSWER: </w:t>
      </w:r>
      <w:r>
        <w:rPr>
          <w:b/>
          <w:bCs/>
          <w:i/>
          <w:iCs/>
          <w:color w:val="000000"/>
          <w:u w:val="single"/>
        </w:rPr>
        <w:t>Maurice</w:t>
      </w:r>
    </w:p>
    <w:p w:rsidR="00125E92" w:rsidRDefault="00125E92"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5. </w:t>
      </w:r>
      <w:r w:rsidR="00125E92">
        <w:rPr>
          <w:color w:val="000000"/>
        </w:rPr>
        <w:t xml:space="preserve">This work examines the public torture used by Robert-François </w:t>
      </w:r>
      <w:proofErr w:type="spellStart"/>
      <w:r w:rsidR="00125E92">
        <w:rPr>
          <w:color w:val="000000"/>
        </w:rPr>
        <w:t>Damiens</w:t>
      </w:r>
      <w:proofErr w:type="spellEnd"/>
      <w:r w:rsidR="00125E92">
        <w:rPr>
          <w:color w:val="000000"/>
        </w:rPr>
        <w:t>. For 10 points each:</w:t>
      </w:r>
    </w:p>
    <w:p w:rsidR="00125E92" w:rsidRDefault="00125E92" w:rsidP="00C916D6">
      <w:pPr>
        <w:pStyle w:val="NormalWeb"/>
        <w:spacing w:before="0" w:beforeAutospacing="0" w:after="0" w:afterAutospacing="0"/>
      </w:pPr>
      <w:r>
        <w:rPr>
          <w:color w:val="000000"/>
        </w:rPr>
        <w:t>[10] Name this work written in 1975, which examines the shift between traditional penal systems and the modern prison system.</w:t>
      </w:r>
    </w:p>
    <w:p w:rsidR="00125E92" w:rsidRDefault="00125E92" w:rsidP="00C916D6">
      <w:pPr>
        <w:pStyle w:val="NormalWeb"/>
        <w:spacing w:before="0" w:beforeAutospacing="0" w:after="0" w:afterAutospacing="0"/>
      </w:pPr>
      <w:r>
        <w:rPr>
          <w:color w:val="000000"/>
        </w:rPr>
        <w:t xml:space="preserve">ANSWER: </w:t>
      </w:r>
      <w:r>
        <w:rPr>
          <w:b/>
          <w:bCs/>
          <w:i/>
          <w:iCs/>
          <w:color w:val="000000"/>
          <w:u w:val="single"/>
        </w:rPr>
        <w:t>Discipline and Punish</w:t>
      </w:r>
      <w:r>
        <w:rPr>
          <w:i/>
          <w:iCs/>
          <w:color w:val="000000"/>
        </w:rPr>
        <w:t>: The Birth of the Prison</w:t>
      </w:r>
    </w:p>
    <w:p w:rsidR="00125E92" w:rsidRDefault="00125E92" w:rsidP="00C916D6">
      <w:pPr>
        <w:pStyle w:val="NormalWeb"/>
        <w:spacing w:before="0" w:beforeAutospacing="0" w:after="0" w:afterAutospacing="0"/>
      </w:pPr>
      <w:r>
        <w:rPr>
          <w:color w:val="000000"/>
        </w:rPr>
        <w:t xml:space="preserve">[10] </w:t>
      </w:r>
      <w:r>
        <w:rPr>
          <w:i/>
          <w:iCs/>
          <w:color w:val="000000"/>
        </w:rPr>
        <w:t xml:space="preserve">Discipline and Punish </w:t>
      </w:r>
      <w:r>
        <w:rPr>
          <w:color w:val="000000"/>
        </w:rPr>
        <w:t>was written by this French philosopher who addressed the relationship between knowledge and power.</w:t>
      </w:r>
    </w:p>
    <w:p w:rsidR="00125E92" w:rsidRDefault="00125E92" w:rsidP="00C916D6">
      <w:pPr>
        <w:pStyle w:val="NormalWeb"/>
        <w:spacing w:before="0" w:beforeAutospacing="0" w:after="0" w:afterAutospacing="0"/>
      </w:pPr>
      <w:r>
        <w:rPr>
          <w:color w:val="000000"/>
        </w:rPr>
        <w:t xml:space="preserve">ANSWER: Michel </w:t>
      </w:r>
      <w:r>
        <w:rPr>
          <w:b/>
          <w:bCs/>
          <w:color w:val="000000"/>
          <w:u w:val="single"/>
        </w:rPr>
        <w:t>Foucault</w:t>
      </w:r>
    </w:p>
    <w:p w:rsidR="00125E92" w:rsidRDefault="00125E92" w:rsidP="00C916D6">
      <w:pPr>
        <w:pStyle w:val="NormalWeb"/>
        <w:spacing w:before="0" w:beforeAutospacing="0" w:after="0" w:afterAutospacing="0"/>
      </w:pPr>
      <w:r>
        <w:rPr>
          <w:color w:val="000000"/>
        </w:rPr>
        <w:t>[10] In this work, Foucault explores the development of the medical profession. He coined the term “medical gaze” to describe the medical separation of the patient’s body and identity.</w:t>
      </w:r>
    </w:p>
    <w:p w:rsidR="00125E92" w:rsidRDefault="00125E92" w:rsidP="00C916D6">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Birth of the Clinic</w:t>
      </w:r>
      <w:r>
        <w:rPr>
          <w:i/>
          <w:iCs/>
          <w:color w:val="000000"/>
        </w:rPr>
        <w:t>: An Archaeology of Medical Perception</w:t>
      </w:r>
    </w:p>
    <w:p w:rsidR="009F6BE8" w:rsidRPr="008974DD" w:rsidRDefault="00BC374D" w:rsidP="00C916D6">
      <w:pPr>
        <w:pStyle w:val="NormalWeb"/>
        <w:spacing w:before="0" w:beforeAutospacing="0" w:after="0" w:afterAutospacing="0"/>
      </w:pPr>
      <w:r w:rsidRPr="008974DD">
        <w:t xml:space="preserve"> </w:t>
      </w:r>
    </w:p>
    <w:p w:rsidR="00125E92" w:rsidRDefault="00BC374D" w:rsidP="00C916D6">
      <w:pPr>
        <w:pStyle w:val="NormalWeb"/>
        <w:spacing w:before="0" w:beforeAutospacing="0" w:after="0" w:afterAutospacing="0"/>
      </w:pPr>
      <w:r w:rsidRPr="008974DD">
        <w:t xml:space="preserve">6. </w:t>
      </w:r>
      <w:r w:rsidR="00125E92">
        <w:rPr>
          <w:color w:val="000000"/>
        </w:rPr>
        <w:t>Two hands shaking a cocktail shaker represents a doorbell in this film that begins with a man in a maid outfit and a box tied around his neck crashing his bike. For 10 points each:</w:t>
      </w:r>
    </w:p>
    <w:p w:rsidR="00125E92" w:rsidRDefault="00125E92" w:rsidP="00C916D6">
      <w:pPr>
        <w:pStyle w:val="NormalWeb"/>
        <w:spacing w:before="0" w:beforeAutospacing="0" w:after="0" w:afterAutospacing="0"/>
      </w:pPr>
      <w:r>
        <w:rPr>
          <w:color w:val="000000"/>
        </w:rPr>
        <w:t>[10] Name this film that used a cow’s eye during a scene that depicts a woman’s eye being cut by a razor, a work of Luis Bunuel.</w:t>
      </w:r>
    </w:p>
    <w:p w:rsidR="00125E92" w:rsidRDefault="00125E92" w:rsidP="00C916D6">
      <w:pPr>
        <w:pStyle w:val="NormalWeb"/>
        <w:spacing w:before="0" w:beforeAutospacing="0" w:after="0" w:afterAutospacing="0"/>
      </w:pPr>
      <w:r>
        <w:rPr>
          <w:color w:val="000000"/>
        </w:rPr>
        <w:t xml:space="preserve">ANSWER: </w:t>
      </w:r>
      <w:proofErr w:type="gramStart"/>
      <w:r>
        <w:rPr>
          <w:i/>
          <w:iCs/>
          <w:color w:val="000000"/>
        </w:rPr>
        <w:t>Un</w:t>
      </w:r>
      <w:proofErr w:type="gramEnd"/>
      <w:r>
        <w:rPr>
          <w:i/>
          <w:iCs/>
          <w:color w:val="000000"/>
        </w:rPr>
        <w:t xml:space="preserve"> </w:t>
      </w:r>
      <w:proofErr w:type="spellStart"/>
      <w:r>
        <w:rPr>
          <w:b/>
          <w:bCs/>
          <w:i/>
          <w:iCs/>
          <w:color w:val="000000"/>
          <w:u w:val="single"/>
        </w:rPr>
        <w:t>Chien</w:t>
      </w:r>
      <w:proofErr w:type="spellEnd"/>
      <w:r>
        <w:rPr>
          <w:b/>
          <w:bCs/>
          <w:i/>
          <w:iCs/>
          <w:color w:val="000000"/>
          <w:u w:val="single"/>
        </w:rPr>
        <w:t xml:space="preserve"> </w:t>
      </w:r>
      <w:proofErr w:type="spellStart"/>
      <w:r>
        <w:rPr>
          <w:b/>
          <w:bCs/>
          <w:i/>
          <w:iCs/>
          <w:color w:val="000000"/>
          <w:u w:val="single"/>
        </w:rPr>
        <w:t>Andalou</w:t>
      </w:r>
      <w:proofErr w:type="spellEnd"/>
      <w:r>
        <w:rPr>
          <w:color w:val="000000"/>
        </w:rPr>
        <w:t xml:space="preserve"> [accept “</w:t>
      </w:r>
      <w:r>
        <w:rPr>
          <w:i/>
          <w:iCs/>
          <w:color w:val="000000"/>
        </w:rPr>
        <w:t xml:space="preserve">An </w:t>
      </w:r>
      <w:r>
        <w:rPr>
          <w:b/>
          <w:bCs/>
          <w:i/>
          <w:iCs/>
          <w:color w:val="000000"/>
          <w:u w:val="single"/>
        </w:rPr>
        <w:t>Andalusian Dog</w:t>
      </w:r>
      <w:r>
        <w:rPr>
          <w:color w:val="000000"/>
        </w:rPr>
        <w:t>”]</w:t>
      </w:r>
    </w:p>
    <w:p w:rsidR="00125E92" w:rsidRDefault="00125E92" w:rsidP="00C916D6">
      <w:pPr>
        <w:pStyle w:val="NormalWeb"/>
        <w:spacing w:before="0" w:beforeAutospacing="0" w:after="0" w:afterAutospacing="0"/>
      </w:pPr>
      <w:r>
        <w:rPr>
          <w:color w:val="000000"/>
        </w:rPr>
        <w:t xml:space="preserve">[10] </w:t>
      </w:r>
      <w:r>
        <w:rPr>
          <w:i/>
          <w:iCs/>
          <w:color w:val="000000"/>
        </w:rPr>
        <w:t xml:space="preserve">Un </w:t>
      </w:r>
      <w:proofErr w:type="spellStart"/>
      <w:r>
        <w:rPr>
          <w:i/>
          <w:iCs/>
          <w:color w:val="000000"/>
        </w:rPr>
        <w:t>Chien</w:t>
      </w:r>
      <w:proofErr w:type="spellEnd"/>
      <w:r>
        <w:rPr>
          <w:i/>
          <w:iCs/>
          <w:color w:val="000000"/>
        </w:rPr>
        <w:t xml:space="preserve"> </w:t>
      </w:r>
      <w:proofErr w:type="spellStart"/>
      <w:r>
        <w:rPr>
          <w:i/>
          <w:iCs/>
          <w:color w:val="000000"/>
        </w:rPr>
        <w:t>Andalou</w:t>
      </w:r>
      <w:proofErr w:type="spellEnd"/>
      <w:r>
        <w:rPr>
          <w:color w:val="000000"/>
        </w:rPr>
        <w:t xml:space="preserve"> was a collaboration with this surrealist artist that appeared in the film as a priest. He also painted yellow cliffs in the background of a painting featuring melting clocks.</w:t>
      </w:r>
    </w:p>
    <w:p w:rsidR="00125E92" w:rsidRDefault="00125E92" w:rsidP="00C916D6">
      <w:pPr>
        <w:pStyle w:val="NormalWeb"/>
        <w:spacing w:before="0" w:beforeAutospacing="0" w:after="0" w:afterAutospacing="0"/>
      </w:pPr>
      <w:r>
        <w:rPr>
          <w:color w:val="000000"/>
        </w:rPr>
        <w:t xml:space="preserve">ANSWER: Salvador </w:t>
      </w:r>
      <w:proofErr w:type="spellStart"/>
      <w:r>
        <w:rPr>
          <w:b/>
          <w:bCs/>
          <w:color w:val="000000"/>
          <w:u w:val="single"/>
        </w:rPr>
        <w:t>Dalí</w:t>
      </w:r>
      <w:proofErr w:type="spellEnd"/>
    </w:p>
    <w:p w:rsidR="00125E92" w:rsidRDefault="00125E92" w:rsidP="00C916D6">
      <w:pPr>
        <w:pStyle w:val="NormalWeb"/>
        <w:spacing w:before="0" w:beforeAutospacing="0" w:after="0" w:afterAutospacing="0"/>
      </w:pPr>
      <w:r>
        <w:rPr>
          <w:color w:val="000000"/>
        </w:rPr>
        <w:t xml:space="preserve">[10] Dali also collaborated with this man on the short film </w:t>
      </w:r>
      <w:proofErr w:type="spellStart"/>
      <w:r>
        <w:rPr>
          <w:i/>
          <w:iCs/>
          <w:color w:val="000000"/>
        </w:rPr>
        <w:t>Destino</w:t>
      </w:r>
      <w:proofErr w:type="spellEnd"/>
      <w:r>
        <w:rPr>
          <w:color w:val="000000"/>
        </w:rPr>
        <w:t xml:space="preserve">. This man worked with </w:t>
      </w:r>
      <w:proofErr w:type="spellStart"/>
      <w:r>
        <w:rPr>
          <w:color w:val="000000"/>
        </w:rPr>
        <w:t>Ub</w:t>
      </w:r>
      <w:proofErr w:type="spellEnd"/>
      <w:r>
        <w:rPr>
          <w:color w:val="000000"/>
        </w:rPr>
        <w:t xml:space="preserve"> </w:t>
      </w:r>
      <w:proofErr w:type="spellStart"/>
      <w:r>
        <w:rPr>
          <w:color w:val="000000"/>
        </w:rPr>
        <w:t>Iwerks</w:t>
      </w:r>
      <w:proofErr w:type="spellEnd"/>
      <w:r>
        <w:rPr>
          <w:color w:val="000000"/>
        </w:rPr>
        <w:t xml:space="preserve"> on an early cartoon about a ship going down the Mississippi, </w:t>
      </w:r>
      <w:r>
        <w:rPr>
          <w:i/>
          <w:iCs/>
          <w:color w:val="000000"/>
        </w:rPr>
        <w:t>Steamboat Willie</w:t>
      </w:r>
      <w:r>
        <w:rPr>
          <w:color w:val="000000"/>
        </w:rPr>
        <w:t>.</w:t>
      </w:r>
    </w:p>
    <w:p w:rsidR="00125E92" w:rsidRDefault="00125E92" w:rsidP="00C916D6">
      <w:pPr>
        <w:pStyle w:val="NormalWeb"/>
        <w:spacing w:before="0" w:beforeAutospacing="0" w:after="0" w:afterAutospacing="0"/>
      </w:pPr>
      <w:r>
        <w:rPr>
          <w:color w:val="000000"/>
        </w:rPr>
        <w:t xml:space="preserve">ANSWER: Walter Elias “Walt” </w:t>
      </w:r>
      <w:r>
        <w:rPr>
          <w:b/>
          <w:bCs/>
          <w:color w:val="000000"/>
          <w:u w:val="single"/>
        </w:rPr>
        <w:t>Disney</w:t>
      </w:r>
    </w:p>
    <w:p w:rsidR="00C06EA4" w:rsidRDefault="00C06EA4"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7. </w:t>
      </w:r>
      <w:r w:rsidR="00125E92">
        <w:rPr>
          <w:color w:val="000000"/>
        </w:rPr>
        <w:t>These materials have a large band gap and extremely high resistance. For 10 points each:</w:t>
      </w:r>
    </w:p>
    <w:p w:rsidR="00125E92" w:rsidRDefault="00125E92" w:rsidP="00C916D6">
      <w:pPr>
        <w:pStyle w:val="NormalWeb"/>
        <w:spacing w:before="0" w:beforeAutospacing="0" w:after="0" w:afterAutospacing="0"/>
      </w:pPr>
      <w:r>
        <w:rPr>
          <w:color w:val="000000"/>
        </w:rPr>
        <w:t xml:space="preserve">[10] Name these materials, which unlike conductors, do not allow electrons to flow. </w:t>
      </w:r>
    </w:p>
    <w:p w:rsidR="00125E92" w:rsidRDefault="00125E92" w:rsidP="00C916D6">
      <w:pPr>
        <w:pStyle w:val="NormalWeb"/>
        <w:spacing w:before="0" w:beforeAutospacing="0" w:after="0" w:afterAutospacing="0"/>
      </w:pPr>
      <w:r>
        <w:rPr>
          <w:color w:val="000000"/>
        </w:rPr>
        <w:t xml:space="preserve">ANSWER: </w:t>
      </w:r>
      <w:r>
        <w:rPr>
          <w:b/>
          <w:bCs/>
          <w:color w:val="000000"/>
          <w:u w:val="single"/>
        </w:rPr>
        <w:t>insulator</w:t>
      </w:r>
      <w:r>
        <w:rPr>
          <w:color w:val="000000"/>
        </w:rPr>
        <w:t>s</w:t>
      </w:r>
    </w:p>
    <w:p w:rsidR="00125E92" w:rsidRDefault="00125E92" w:rsidP="00C916D6">
      <w:pPr>
        <w:pStyle w:val="NormalWeb"/>
        <w:spacing w:before="0" w:beforeAutospacing="0" w:after="0" w:afterAutospacing="0"/>
      </w:pPr>
      <w:r>
        <w:rPr>
          <w:color w:val="000000"/>
        </w:rPr>
        <w:t xml:space="preserve">[10] This quantity is the voltage required for electrons to flow in an insulator. Diodes possess a value for this quantity, which when achieved allows current to flow in the reverse direction. </w:t>
      </w:r>
    </w:p>
    <w:p w:rsidR="00125E92" w:rsidRDefault="00125E92" w:rsidP="00C916D6">
      <w:pPr>
        <w:pStyle w:val="NormalWeb"/>
        <w:spacing w:before="0" w:beforeAutospacing="0" w:after="0" w:afterAutospacing="0"/>
      </w:pPr>
      <w:r>
        <w:rPr>
          <w:color w:val="000000"/>
        </w:rPr>
        <w:t xml:space="preserve">ANSWER: </w:t>
      </w:r>
      <w:r>
        <w:rPr>
          <w:b/>
          <w:bCs/>
          <w:color w:val="000000"/>
          <w:u w:val="single"/>
        </w:rPr>
        <w:t>breakdown</w:t>
      </w:r>
      <w:r>
        <w:rPr>
          <w:color w:val="000000"/>
        </w:rPr>
        <w:t xml:space="preserve"> voltage</w:t>
      </w:r>
    </w:p>
    <w:p w:rsidR="00125E92" w:rsidRDefault="00125E92" w:rsidP="00C916D6">
      <w:pPr>
        <w:pStyle w:val="NormalWeb"/>
        <w:spacing w:before="0" w:beforeAutospacing="0" w:after="0" w:afterAutospacing="0"/>
      </w:pPr>
      <w:r>
        <w:rPr>
          <w:color w:val="000000"/>
        </w:rPr>
        <w:t xml:space="preserve">[10] These types of insulators allow current to flow along their exterior. They are named for a branch of mathematics that deals with continuous deformations. </w:t>
      </w:r>
    </w:p>
    <w:p w:rsidR="00EA7686" w:rsidRDefault="00125E92" w:rsidP="00C916D6">
      <w:pPr>
        <w:pStyle w:val="NormalWeb"/>
        <w:spacing w:before="0" w:beforeAutospacing="0" w:after="0" w:afterAutospacing="0"/>
        <w:rPr>
          <w:color w:val="000000"/>
        </w:rPr>
      </w:pPr>
      <w:r>
        <w:rPr>
          <w:color w:val="000000"/>
        </w:rPr>
        <w:t xml:space="preserve">ANSWER: </w:t>
      </w:r>
      <w:r>
        <w:rPr>
          <w:b/>
          <w:bCs/>
          <w:color w:val="000000"/>
          <w:u w:val="single"/>
        </w:rPr>
        <w:t>topological</w:t>
      </w:r>
      <w:r>
        <w:rPr>
          <w:color w:val="000000"/>
        </w:rPr>
        <w:t xml:space="preserve"> insulators</w:t>
      </w:r>
    </w:p>
    <w:p w:rsidR="00125E92" w:rsidRDefault="00125E92"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Pr="008974DD" w:rsidRDefault="00C916D6"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8. </w:t>
      </w:r>
      <w:r w:rsidR="00125E92">
        <w:rPr>
          <w:color w:val="000000"/>
        </w:rPr>
        <w:t>For 10 points each, name some things about the Fraternal War, or the Seven Weeks’ War.</w:t>
      </w:r>
    </w:p>
    <w:p w:rsidR="00125E92" w:rsidRDefault="00125E92" w:rsidP="00C916D6">
      <w:pPr>
        <w:pStyle w:val="NormalWeb"/>
        <w:spacing w:before="0" w:beforeAutospacing="0" w:after="0" w:afterAutospacing="0"/>
      </w:pPr>
      <w:r>
        <w:rPr>
          <w:color w:val="000000"/>
        </w:rPr>
        <w:t xml:space="preserve">[10] That war was fought between Austria and this kingdom, </w:t>
      </w:r>
      <w:proofErr w:type="gramStart"/>
      <w:r>
        <w:rPr>
          <w:color w:val="000000"/>
        </w:rPr>
        <w:t>whose</w:t>
      </w:r>
      <w:proofErr w:type="gramEnd"/>
      <w:r>
        <w:rPr>
          <w:color w:val="000000"/>
        </w:rPr>
        <w:t xml:space="preserve"> King Wilhelm I ruled from Berlin and later became the first German Emperor.</w:t>
      </w:r>
    </w:p>
    <w:p w:rsidR="00125E92" w:rsidRDefault="00125E92" w:rsidP="00C916D6">
      <w:pPr>
        <w:pStyle w:val="NormalWeb"/>
        <w:spacing w:before="0" w:beforeAutospacing="0" w:after="0" w:afterAutospacing="0"/>
      </w:pPr>
      <w:r>
        <w:rPr>
          <w:color w:val="000000"/>
        </w:rPr>
        <w:t xml:space="preserve">ANSWER: Kingdom of </w:t>
      </w:r>
      <w:r>
        <w:rPr>
          <w:b/>
          <w:bCs/>
          <w:color w:val="000000"/>
          <w:u w:val="single"/>
        </w:rPr>
        <w:t>Prussia</w:t>
      </w:r>
    </w:p>
    <w:p w:rsidR="00125E92" w:rsidRDefault="00125E92" w:rsidP="00C916D6">
      <w:pPr>
        <w:pStyle w:val="NormalWeb"/>
        <w:spacing w:before="0" w:beforeAutospacing="0" w:after="0" w:afterAutospacing="0"/>
      </w:pPr>
      <w:r>
        <w:rPr>
          <w:color w:val="000000"/>
        </w:rPr>
        <w:t>[10] At its end, Prussia annexed this doubly-named Danish province. Palmerston said that only three men – himself, a dead man, and a madman – understood its namesake “Question”.</w:t>
      </w:r>
    </w:p>
    <w:p w:rsidR="00125E92" w:rsidRDefault="00125E92" w:rsidP="00C916D6">
      <w:pPr>
        <w:pStyle w:val="NormalWeb"/>
        <w:spacing w:before="0" w:beforeAutospacing="0" w:after="0" w:afterAutospacing="0"/>
      </w:pPr>
      <w:r>
        <w:rPr>
          <w:color w:val="000000"/>
        </w:rPr>
        <w:t xml:space="preserve">ANSWER: </w:t>
      </w:r>
      <w:r>
        <w:rPr>
          <w:b/>
          <w:bCs/>
          <w:color w:val="000000"/>
          <w:u w:val="single"/>
        </w:rPr>
        <w:t>Schleswig-Holstein</w:t>
      </w:r>
    </w:p>
    <w:p w:rsidR="00125E92" w:rsidRDefault="00125E92" w:rsidP="00C916D6">
      <w:pPr>
        <w:pStyle w:val="NormalWeb"/>
        <w:spacing w:before="0" w:beforeAutospacing="0" w:after="0" w:afterAutospacing="0"/>
      </w:pPr>
      <w:r>
        <w:rPr>
          <w:color w:val="000000"/>
        </w:rPr>
        <w:t xml:space="preserve">[10] The war also ended with the Prussian annexation of this kingdom, </w:t>
      </w:r>
      <w:proofErr w:type="gramStart"/>
      <w:r>
        <w:rPr>
          <w:color w:val="000000"/>
        </w:rPr>
        <w:t>whose</w:t>
      </w:r>
      <w:proofErr w:type="gramEnd"/>
      <w:r>
        <w:rPr>
          <w:color w:val="000000"/>
        </w:rPr>
        <w:t xml:space="preserve"> blind King George V was forced into exile. It had previously been in personal union with the United Kingdom.</w:t>
      </w:r>
    </w:p>
    <w:p w:rsidR="00125E92" w:rsidRDefault="00125E92" w:rsidP="00C916D6">
      <w:pPr>
        <w:pStyle w:val="NormalWeb"/>
        <w:spacing w:before="0" w:beforeAutospacing="0" w:after="0" w:afterAutospacing="0"/>
      </w:pPr>
      <w:r>
        <w:rPr>
          <w:color w:val="000000"/>
        </w:rPr>
        <w:t xml:space="preserve">ANSWER: Kingdom of </w:t>
      </w:r>
      <w:r>
        <w:rPr>
          <w:b/>
          <w:bCs/>
          <w:color w:val="000000"/>
          <w:u w:val="single"/>
        </w:rPr>
        <w:t>Hanover</w:t>
      </w:r>
    </w:p>
    <w:p w:rsidR="00125E92" w:rsidRDefault="00125E92"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9. </w:t>
      </w:r>
      <w:r w:rsidR="00125E92">
        <w:rPr>
          <w:color w:val="000000"/>
        </w:rPr>
        <w:t>In November 2014, this politician paraphrased Cicero to accuse Barack Obama of being “openly desirous to destroy the constitution and this republic.” For 10 points each:</w:t>
      </w:r>
    </w:p>
    <w:p w:rsidR="00125E92" w:rsidRDefault="00125E92" w:rsidP="00C916D6">
      <w:pPr>
        <w:pStyle w:val="NormalWeb"/>
        <w:spacing w:before="0" w:beforeAutospacing="0" w:after="0" w:afterAutospacing="0"/>
      </w:pPr>
      <w:r>
        <w:rPr>
          <w:color w:val="000000"/>
        </w:rPr>
        <w:t>[10] Name this Tea Party figure who, on another occasion, began reading “Green Eggs and Ham” during a speech in opposition to Obamacare.</w:t>
      </w:r>
    </w:p>
    <w:p w:rsidR="00125E92" w:rsidRDefault="00125E92" w:rsidP="00C916D6">
      <w:pPr>
        <w:pStyle w:val="NormalWeb"/>
        <w:spacing w:before="0" w:beforeAutospacing="0" w:after="0" w:afterAutospacing="0"/>
      </w:pPr>
      <w:r>
        <w:rPr>
          <w:color w:val="000000"/>
        </w:rPr>
        <w:t xml:space="preserve">ANSWER: Rafael Edward “Ted” </w:t>
      </w:r>
      <w:r>
        <w:rPr>
          <w:b/>
          <w:bCs/>
          <w:color w:val="000000"/>
          <w:u w:val="single"/>
        </w:rPr>
        <w:t>Cruz</w:t>
      </w:r>
    </w:p>
    <w:p w:rsidR="00125E92" w:rsidRDefault="00125E92" w:rsidP="00C916D6">
      <w:pPr>
        <w:pStyle w:val="NormalWeb"/>
        <w:spacing w:before="0" w:beforeAutospacing="0" w:after="0" w:afterAutospacing="0"/>
      </w:pPr>
      <w:r>
        <w:rPr>
          <w:color w:val="000000"/>
        </w:rPr>
        <w:t>[10] Ted Cruz was the longest-serving Solicitor General from this state, which he currently represents in the U.S. Senate.</w:t>
      </w:r>
    </w:p>
    <w:p w:rsidR="00125E92" w:rsidRDefault="00125E92" w:rsidP="00C916D6">
      <w:pPr>
        <w:pStyle w:val="NormalWeb"/>
        <w:spacing w:before="0" w:beforeAutospacing="0" w:after="0" w:afterAutospacing="0"/>
      </w:pPr>
      <w:r>
        <w:rPr>
          <w:color w:val="000000"/>
        </w:rPr>
        <w:t xml:space="preserve">ANSWER: State of </w:t>
      </w:r>
      <w:r>
        <w:rPr>
          <w:b/>
          <w:bCs/>
          <w:color w:val="000000"/>
          <w:u w:val="single"/>
        </w:rPr>
        <w:t>Texas</w:t>
      </w:r>
    </w:p>
    <w:p w:rsidR="00125E92" w:rsidRDefault="00125E92" w:rsidP="00C916D6">
      <w:pPr>
        <w:pStyle w:val="NormalWeb"/>
        <w:spacing w:before="0" w:beforeAutospacing="0" w:after="0" w:afterAutospacing="0"/>
      </w:pPr>
      <w:r>
        <w:rPr>
          <w:color w:val="000000"/>
        </w:rPr>
        <w:t>[10] After the rollout of HealthCare.gov, Ted Cruz and other Senate Republicans called for the dismissal of this former Secretary of Health and Human Services.</w:t>
      </w:r>
    </w:p>
    <w:p w:rsidR="00125E92" w:rsidRDefault="00125E92" w:rsidP="00C916D6">
      <w:pPr>
        <w:pStyle w:val="NormalWeb"/>
        <w:spacing w:before="0" w:beforeAutospacing="0" w:after="0" w:afterAutospacing="0"/>
      </w:pPr>
      <w:r>
        <w:rPr>
          <w:color w:val="000000"/>
        </w:rPr>
        <w:t xml:space="preserve">ANSWER: Kathleen </w:t>
      </w:r>
      <w:proofErr w:type="spellStart"/>
      <w:r>
        <w:rPr>
          <w:b/>
          <w:bCs/>
          <w:color w:val="000000"/>
          <w:u w:val="single"/>
        </w:rPr>
        <w:t>Sebelius</w:t>
      </w:r>
      <w:proofErr w:type="spellEnd"/>
    </w:p>
    <w:p w:rsidR="00C06EA4" w:rsidRDefault="00C06EA4"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10. </w:t>
      </w:r>
      <w:r w:rsidR="00125E92">
        <w:rPr>
          <w:color w:val="000000"/>
        </w:rPr>
        <w:t xml:space="preserve">This son of </w:t>
      </w:r>
      <w:proofErr w:type="spellStart"/>
      <w:r w:rsidR="00125E92">
        <w:rPr>
          <w:color w:val="000000"/>
        </w:rPr>
        <w:t>Grandgousier</w:t>
      </w:r>
      <w:proofErr w:type="spellEnd"/>
      <w:r w:rsidR="00125E92">
        <w:rPr>
          <w:color w:val="000000"/>
        </w:rPr>
        <w:t xml:space="preserve"> accidentally ingests six pilgrims in his salad. For 10 points each:</w:t>
      </w:r>
    </w:p>
    <w:p w:rsidR="00125E92" w:rsidRDefault="00125E92" w:rsidP="00C916D6">
      <w:pPr>
        <w:pStyle w:val="NormalWeb"/>
        <w:spacing w:before="0" w:beforeAutospacing="0" w:after="0" w:afterAutospacing="0"/>
      </w:pPr>
      <w:r>
        <w:rPr>
          <w:color w:val="000000"/>
        </w:rPr>
        <w:t xml:space="preserve">[10] Name this character who battles </w:t>
      </w:r>
      <w:proofErr w:type="spellStart"/>
      <w:r>
        <w:rPr>
          <w:color w:val="000000"/>
        </w:rPr>
        <w:t>Picrochole</w:t>
      </w:r>
      <w:proofErr w:type="spellEnd"/>
      <w:r>
        <w:rPr>
          <w:color w:val="000000"/>
        </w:rPr>
        <w:t xml:space="preserve"> in Seville with Friar John.</w:t>
      </w:r>
    </w:p>
    <w:p w:rsidR="00125E92" w:rsidRDefault="00125E92" w:rsidP="00C916D6">
      <w:pPr>
        <w:pStyle w:val="NormalWeb"/>
        <w:spacing w:before="0" w:beforeAutospacing="0" w:after="0" w:afterAutospacing="0"/>
      </w:pPr>
      <w:r>
        <w:rPr>
          <w:color w:val="000000"/>
        </w:rPr>
        <w:t xml:space="preserve">ANSWER: </w:t>
      </w:r>
      <w:proofErr w:type="spellStart"/>
      <w:r>
        <w:rPr>
          <w:b/>
          <w:bCs/>
          <w:color w:val="000000"/>
          <w:u w:val="single"/>
        </w:rPr>
        <w:t>Gargantua</w:t>
      </w:r>
      <w:proofErr w:type="spellEnd"/>
    </w:p>
    <w:p w:rsidR="00125E92" w:rsidRDefault="00125E92" w:rsidP="00C916D6">
      <w:pPr>
        <w:pStyle w:val="NormalWeb"/>
        <w:spacing w:before="0" w:beforeAutospacing="0" w:after="0" w:afterAutospacing="0"/>
      </w:pPr>
      <w:r>
        <w:rPr>
          <w:color w:val="000000"/>
        </w:rPr>
        <w:t xml:space="preserve">[10] </w:t>
      </w:r>
      <w:proofErr w:type="spellStart"/>
      <w:r>
        <w:rPr>
          <w:color w:val="000000"/>
        </w:rPr>
        <w:t>Gargantua</w:t>
      </w:r>
      <w:proofErr w:type="spellEnd"/>
      <w:r>
        <w:rPr>
          <w:color w:val="000000"/>
        </w:rPr>
        <w:t xml:space="preserve"> and his son </w:t>
      </w:r>
      <w:proofErr w:type="spellStart"/>
      <w:r>
        <w:rPr>
          <w:color w:val="000000"/>
        </w:rPr>
        <w:t>Pantagruel</w:t>
      </w:r>
      <w:proofErr w:type="spellEnd"/>
      <w:r>
        <w:rPr>
          <w:color w:val="000000"/>
        </w:rPr>
        <w:t xml:space="preserve"> appear in works by this 16</w:t>
      </w:r>
      <w:r>
        <w:rPr>
          <w:color w:val="000000"/>
          <w:sz w:val="15"/>
          <w:szCs w:val="15"/>
          <w:vertAlign w:val="superscript"/>
        </w:rPr>
        <w:t>th</w:t>
      </w:r>
      <w:r>
        <w:rPr>
          <w:color w:val="000000"/>
        </w:rPr>
        <w:t>-century French author and satirist.</w:t>
      </w:r>
    </w:p>
    <w:p w:rsidR="00125E92" w:rsidRDefault="00125E92" w:rsidP="00C916D6">
      <w:pPr>
        <w:pStyle w:val="NormalWeb"/>
        <w:spacing w:before="0" w:beforeAutospacing="0" w:after="0" w:afterAutospacing="0"/>
      </w:pPr>
      <w:r>
        <w:rPr>
          <w:color w:val="000000"/>
        </w:rPr>
        <w:t xml:space="preserve">ANSWER: François </w:t>
      </w:r>
      <w:r>
        <w:rPr>
          <w:b/>
          <w:bCs/>
          <w:color w:val="000000"/>
          <w:u w:val="single"/>
        </w:rPr>
        <w:t>Rabelais</w:t>
      </w:r>
    </w:p>
    <w:p w:rsidR="00125E92" w:rsidRDefault="00125E92" w:rsidP="00C916D6">
      <w:pPr>
        <w:pStyle w:val="NormalWeb"/>
        <w:spacing w:before="0" w:beforeAutospacing="0" w:after="0" w:afterAutospacing="0"/>
      </w:pPr>
      <w:r>
        <w:rPr>
          <w:color w:val="000000"/>
        </w:rPr>
        <w:t xml:space="preserve">[10] At Friar John’s request, </w:t>
      </w:r>
      <w:proofErr w:type="spellStart"/>
      <w:r>
        <w:rPr>
          <w:color w:val="000000"/>
        </w:rPr>
        <w:t>Gargantua</w:t>
      </w:r>
      <w:proofErr w:type="spellEnd"/>
      <w:r>
        <w:rPr>
          <w:color w:val="000000"/>
        </w:rPr>
        <w:t xml:space="preserve"> builds this institution, where there are no walls or clocks and the only rule, “Do as thou wilt”, is inscribed over the door.</w:t>
      </w:r>
    </w:p>
    <w:p w:rsidR="00EA7686" w:rsidRDefault="00125E92" w:rsidP="00C916D6">
      <w:pPr>
        <w:pStyle w:val="NormalWeb"/>
        <w:spacing w:before="0" w:beforeAutospacing="0" w:after="0" w:afterAutospacing="0"/>
        <w:rPr>
          <w:color w:val="000000"/>
        </w:rPr>
      </w:pPr>
      <w:r>
        <w:rPr>
          <w:color w:val="000000"/>
        </w:rPr>
        <w:t xml:space="preserve">ANSWER: </w:t>
      </w:r>
      <w:r>
        <w:rPr>
          <w:b/>
          <w:bCs/>
          <w:color w:val="000000"/>
          <w:u w:val="single"/>
        </w:rPr>
        <w:t xml:space="preserve">Abbey of </w:t>
      </w:r>
      <w:proofErr w:type="spellStart"/>
      <w:r>
        <w:rPr>
          <w:b/>
          <w:bCs/>
          <w:color w:val="000000"/>
          <w:u w:val="single"/>
        </w:rPr>
        <w:t>Thélème</w:t>
      </w:r>
      <w:proofErr w:type="spellEnd"/>
      <w:r>
        <w:rPr>
          <w:color w:val="000000"/>
        </w:rPr>
        <w:t xml:space="preserve"> [accept “</w:t>
      </w:r>
      <w:r>
        <w:rPr>
          <w:b/>
          <w:bCs/>
          <w:color w:val="000000"/>
          <w:u w:val="single"/>
        </w:rPr>
        <w:t xml:space="preserve">Abbey of </w:t>
      </w:r>
      <w:proofErr w:type="spellStart"/>
      <w:r>
        <w:rPr>
          <w:b/>
          <w:bCs/>
          <w:color w:val="000000"/>
          <w:u w:val="single"/>
        </w:rPr>
        <w:t>Thelema</w:t>
      </w:r>
      <w:proofErr w:type="spellEnd"/>
      <w:r>
        <w:rPr>
          <w:color w:val="000000"/>
        </w:rPr>
        <w:t>” or “</w:t>
      </w:r>
      <w:proofErr w:type="spellStart"/>
      <w:r>
        <w:rPr>
          <w:b/>
          <w:bCs/>
          <w:color w:val="000000"/>
          <w:u w:val="single"/>
        </w:rPr>
        <w:t>Abbaye</w:t>
      </w:r>
      <w:proofErr w:type="spellEnd"/>
      <w:r>
        <w:rPr>
          <w:b/>
          <w:bCs/>
          <w:color w:val="000000"/>
          <w:u w:val="single"/>
        </w:rPr>
        <w:t xml:space="preserve"> de </w:t>
      </w:r>
      <w:proofErr w:type="spellStart"/>
      <w:r>
        <w:rPr>
          <w:b/>
          <w:bCs/>
          <w:color w:val="000000"/>
          <w:u w:val="single"/>
        </w:rPr>
        <w:t>Thélème</w:t>
      </w:r>
      <w:proofErr w:type="spellEnd"/>
      <w:r>
        <w:rPr>
          <w:color w:val="000000"/>
        </w:rPr>
        <w:t>”]</w:t>
      </w:r>
    </w:p>
    <w:p w:rsidR="00125E92" w:rsidRPr="008974DD" w:rsidRDefault="00125E92"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11. </w:t>
      </w:r>
      <w:r w:rsidR="00125E92">
        <w:rPr>
          <w:color w:val="000000"/>
        </w:rPr>
        <w:t>The sacred text of this mystical system is the Zohar. For 10 points each:</w:t>
      </w:r>
    </w:p>
    <w:p w:rsidR="00125E92" w:rsidRDefault="00125E92" w:rsidP="00C916D6">
      <w:pPr>
        <w:pStyle w:val="NormalWeb"/>
        <w:spacing w:before="0" w:beforeAutospacing="0" w:after="0" w:afterAutospacing="0"/>
      </w:pPr>
      <w:r>
        <w:rPr>
          <w:color w:val="000000"/>
        </w:rPr>
        <w:t>[10] Name this esoteric school whose ten emanations are the Sephiroth.</w:t>
      </w:r>
    </w:p>
    <w:p w:rsidR="00125E92" w:rsidRDefault="00125E92" w:rsidP="00C916D6">
      <w:pPr>
        <w:pStyle w:val="NormalWeb"/>
        <w:spacing w:before="0" w:beforeAutospacing="0" w:after="0" w:afterAutospacing="0"/>
      </w:pPr>
      <w:r>
        <w:rPr>
          <w:color w:val="000000"/>
        </w:rPr>
        <w:t xml:space="preserve">ANSWER: </w:t>
      </w:r>
      <w:r>
        <w:rPr>
          <w:b/>
          <w:bCs/>
          <w:color w:val="000000"/>
          <w:u w:val="single"/>
        </w:rPr>
        <w:t>Kabbalah</w:t>
      </w:r>
    </w:p>
    <w:p w:rsidR="00125E92" w:rsidRDefault="00125E92" w:rsidP="00C916D6">
      <w:pPr>
        <w:pStyle w:val="NormalWeb"/>
        <w:spacing w:before="0" w:beforeAutospacing="0" w:after="0" w:afterAutospacing="0"/>
      </w:pPr>
      <w:r>
        <w:rPr>
          <w:color w:val="000000"/>
        </w:rPr>
        <w:t>[10] The Zohar claims that the Shekinah presence of God manifests at this Jerusalem landmark, where many Jews gather to bow repeatedly and perform its namesake mourning.</w:t>
      </w:r>
    </w:p>
    <w:p w:rsidR="00125E92" w:rsidRDefault="00125E92" w:rsidP="00C916D6">
      <w:pPr>
        <w:pStyle w:val="NormalWeb"/>
        <w:spacing w:before="0" w:beforeAutospacing="0" w:after="0" w:afterAutospacing="0"/>
      </w:pPr>
      <w:r>
        <w:rPr>
          <w:color w:val="000000"/>
        </w:rPr>
        <w:t xml:space="preserve">ANSWER: </w:t>
      </w:r>
      <w:r>
        <w:rPr>
          <w:b/>
          <w:bCs/>
          <w:color w:val="000000"/>
          <w:u w:val="single"/>
        </w:rPr>
        <w:t>Wailing Wall</w:t>
      </w:r>
      <w:r>
        <w:rPr>
          <w:color w:val="000000"/>
        </w:rPr>
        <w:t xml:space="preserve"> [accept “</w:t>
      </w:r>
      <w:r>
        <w:rPr>
          <w:b/>
          <w:bCs/>
          <w:color w:val="000000"/>
          <w:u w:val="single"/>
        </w:rPr>
        <w:t>Western Wall</w:t>
      </w:r>
      <w:r>
        <w:rPr>
          <w:color w:val="000000"/>
        </w:rPr>
        <w:t>” or “</w:t>
      </w:r>
      <w:proofErr w:type="spellStart"/>
      <w:r>
        <w:rPr>
          <w:color w:val="000000"/>
        </w:rPr>
        <w:t>Ha</w:t>
      </w:r>
      <w:r>
        <w:rPr>
          <w:b/>
          <w:bCs/>
          <w:color w:val="000000"/>
          <w:u w:val="single"/>
        </w:rPr>
        <w:t>Kotel</w:t>
      </w:r>
      <w:proofErr w:type="spellEnd"/>
      <w:r>
        <w:rPr>
          <w:color w:val="000000"/>
        </w:rPr>
        <w:t xml:space="preserve"> </w:t>
      </w:r>
      <w:proofErr w:type="spellStart"/>
      <w:r>
        <w:rPr>
          <w:color w:val="000000"/>
        </w:rPr>
        <w:t>HaMa’aravi</w:t>
      </w:r>
      <w:proofErr w:type="spellEnd"/>
      <w:r>
        <w:rPr>
          <w:color w:val="000000"/>
        </w:rPr>
        <w:t>”]</w:t>
      </w:r>
    </w:p>
    <w:p w:rsidR="00125E92" w:rsidRDefault="00125E92" w:rsidP="00C916D6">
      <w:pPr>
        <w:pStyle w:val="NormalWeb"/>
        <w:spacing w:before="0" w:beforeAutospacing="0" w:after="0" w:afterAutospacing="0"/>
      </w:pPr>
      <w:r>
        <w:rPr>
          <w:color w:val="000000"/>
        </w:rPr>
        <w:t xml:space="preserve">[10] Jewish mystics consider this father of Methuselah to have ascended to become God’s scribe as the angel </w:t>
      </w:r>
      <w:proofErr w:type="spellStart"/>
      <w:r>
        <w:rPr>
          <w:color w:val="000000"/>
        </w:rPr>
        <w:t>Metatron</w:t>
      </w:r>
      <w:proofErr w:type="spellEnd"/>
      <w:r>
        <w:rPr>
          <w:color w:val="000000"/>
        </w:rPr>
        <w:t>. This man, who “walked with God”, names three esoteric books.</w:t>
      </w:r>
    </w:p>
    <w:p w:rsidR="00125E92" w:rsidRDefault="00125E92" w:rsidP="00C916D6">
      <w:pPr>
        <w:pStyle w:val="NormalWeb"/>
        <w:spacing w:before="0" w:beforeAutospacing="0" w:after="0" w:afterAutospacing="0"/>
      </w:pPr>
      <w:r>
        <w:rPr>
          <w:color w:val="000000"/>
        </w:rPr>
        <w:t xml:space="preserve">ANSWER: </w:t>
      </w:r>
      <w:r>
        <w:rPr>
          <w:b/>
          <w:bCs/>
          <w:color w:val="000000"/>
          <w:u w:val="single"/>
        </w:rPr>
        <w:t>Enoch</w:t>
      </w:r>
    </w:p>
    <w:p w:rsidR="00EA7686" w:rsidRDefault="00EA768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Default="00C916D6" w:rsidP="00C916D6">
      <w:pPr>
        <w:pStyle w:val="NormalWeb"/>
        <w:spacing w:before="0" w:beforeAutospacing="0" w:after="0" w:afterAutospacing="0"/>
      </w:pPr>
    </w:p>
    <w:p w:rsidR="00C916D6" w:rsidRPr="008974DD" w:rsidRDefault="00C916D6"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12. </w:t>
      </w:r>
      <w:r w:rsidR="00125E92">
        <w:rPr>
          <w:color w:val="000000"/>
        </w:rPr>
        <w:t>A fugato combines five themes in this work’s fourth movement. For 10 points each:</w:t>
      </w:r>
    </w:p>
    <w:p w:rsidR="00125E92" w:rsidRDefault="00125E92" w:rsidP="00C916D6">
      <w:pPr>
        <w:pStyle w:val="NormalWeb"/>
        <w:spacing w:before="0" w:beforeAutospacing="0" w:after="0" w:afterAutospacing="0"/>
      </w:pPr>
      <w:r>
        <w:rPr>
          <w:color w:val="000000"/>
        </w:rPr>
        <w:t>[10] Name this symphony, its composer’s longest, which follows the “Great G minor”.</w:t>
      </w:r>
    </w:p>
    <w:p w:rsidR="00125E92" w:rsidRDefault="00125E92" w:rsidP="00C916D6">
      <w:pPr>
        <w:pStyle w:val="NormalWeb"/>
        <w:spacing w:before="0" w:beforeAutospacing="0" w:after="0" w:afterAutospacing="0"/>
      </w:pPr>
      <w:r>
        <w:rPr>
          <w:color w:val="000000"/>
        </w:rPr>
        <w:t xml:space="preserve">ANSWER: </w:t>
      </w:r>
      <w:r>
        <w:rPr>
          <w:b/>
          <w:bCs/>
          <w:color w:val="000000"/>
          <w:u w:val="single"/>
        </w:rPr>
        <w:t>“Jupiter” Symphony</w:t>
      </w:r>
      <w:r>
        <w:rPr>
          <w:color w:val="000000"/>
        </w:rPr>
        <w:t xml:space="preserve"> [accept “</w:t>
      </w:r>
      <w:r>
        <w:rPr>
          <w:b/>
          <w:bCs/>
          <w:i/>
          <w:iCs/>
          <w:color w:val="000000"/>
          <w:u w:val="single"/>
        </w:rPr>
        <w:t>Symphony no. 41</w:t>
      </w:r>
      <w:r>
        <w:rPr>
          <w:i/>
          <w:iCs/>
          <w:color w:val="000000"/>
        </w:rPr>
        <w:t xml:space="preserve"> in C Major</w:t>
      </w:r>
      <w:r>
        <w:rPr>
          <w:color w:val="000000"/>
        </w:rPr>
        <w:t>]</w:t>
      </w:r>
    </w:p>
    <w:p w:rsidR="00125E92" w:rsidRDefault="00125E92" w:rsidP="00C916D6">
      <w:pPr>
        <w:pStyle w:val="NormalWeb"/>
        <w:spacing w:before="0" w:beforeAutospacing="0" w:after="0" w:afterAutospacing="0"/>
      </w:pPr>
      <w:r>
        <w:rPr>
          <w:color w:val="000000"/>
        </w:rPr>
        <w:t>[10] This choral work by the composer of the “Jupiter”</w:t>
      </w:r>
      <w:r>
        <w:rPr>
          <w:i/>
          <w:iCs/>
          <w:color w:val="000000"/>
        </w:rPr>
        <w:t xml:space="preserve"> </w:t>
      </w:r>
      <w:r>
        <w:rPr>
          <w:color w:val="000000"/>
        </w:rPr>
        <w:t xml:space="preserve">Symphony includes a bass solo on “Tuba </w:t>
      </w:r>
      <w:proofErr w:type="spellStart"/>
      <w:r>
        <w:rPr>
          <w:color w:val="000000"/>
        </w:rPr>
        <w:t>mirum</w:t>
      </w:r>
      <w:proofErr w:type="spellEnd"/>
      <w:r>
        <w:rPr>
          <w:color w:val="000000"/>
        </w:rPr>
        <w:t>” and a famous “</w:t>
      </w:r>
      <w:proofErr w:type="spellStart"/>
      <w:r>
        <w:rPr>
          <w:color w:val="000000"/>
        </w:rPr>
        <w:t>Lacrimosa</w:t>
      </w:r>
      <w:proofErr w:type="spellEnd"/>
      <w:r>
        <w:rPr>
          <w:color w:val="000000"/>
        </w:rPr>
        <w:t xml:space="preserve">”, in addition to the “Dies </w:t>
      </w:r>
      <w:proofErr w:type="spellStart"/>
      <w:r>
        <w:rPr>
          <w:color w:val="000000"/>
        </w:rPr>
        <w:t>irae</w:t>
      </w:r>
      <w:proofErr w:type="spellEnd"/>
      <w:r>
        <w:rPr>
          <w:color w:val="000000"/>
        </w:rPr>
        <w:t>”.</w:t>
      </w:r>
    </w:p>
    <w:p w:rsidR="00125E92" w:rsidRDefault="00125E92" w:rsidP="00C916D6">
      <w:pPr>
        <w:pStyle w:val="NormalWeb"/>
        <w:spacing w:before="0" w:beforeAutospacing="0" w:after="0" w:afterAutospacing="0"/>
      </w:pPr>
      <w:r>
        <w:rPr>
          <w:color w:val="000000"/>
        </w:rPr>
        <w:t xml:space="preserve">ANSWER: </w:t>
      </w:r>
      <w:r>
        <w:rPr>
          <w:b/>
          <w:bCs/>
          <w:i/>
          <w:iCs/>
          <w:color w:val="000000"/>
          <w:u w:val="single"/>
        </w:rPr>
        <w:t>Requiem</w:t>
      </w:r>
      <w:r>
        <w:rPr>
          <w:i/>
          <w:iCs/>
          <w:color w:val="000000"/>
        </w:rPr>
        <w:t xml:space="preserve"> Mass in D minor</w:t>
      </w:r>
      <w:r>
        <w:rPr>
          <w:color w:val="000000"/>
        </w:rPr>
        <w:t xml:space="preserve"> [accept “Mozart’s </w:t>
      </w:r>
      <w:r>
        <w:rPr>
          <w:b/>
          <w:bCs/>
          <w:color w:val="000000"/>
          <w:u w:val="single"/>
        </w:rPr>
        <w:t>Requiem</w:t>
      </w:r>
      <w:r>
        <w:rPr>
          <w:color w:val="000000"/>
        </w:rPr>
        <w:t>”]</w:t>
      </w:r>
    </w:p>
    <w:p w:rsidR="00125E92" w:rsidRDefault="00125E92" w:rsidP="00C916D6">
      <w:pPr>
        <w:pStyle w:val="NormalWeb"/>
        <w:spacing w:before="0" w:beforeAutospacing="0" w:after="0" w:afterAutospacing="0"/>
      </w:pPr>
      <w:r>
        <w:rPr>
          <w:color w:val="000000"/>
        </w:rPr>
        <w:t>[10] This much smaller work by Mozart is a duet for two violins that can be played right-side-up or upside-down, whence its name.</w:t>
      </w:r>
    </w:p>
    <w:p w:rsidR="00762D15" w:rsidRDefault="00125E92" w:rsidP="00C916D6">
      <w:pPr>
        <w:pStyle w:val="NormalWeb"/>
        <w:spacing w:before="0" w:beforeAutospacing="0" w:after="0" w:afterAutospacing="0"/>
        <w:rPr>
          <w:color w:val="000000"/>
        </w:rPr>
      </w:pPr>
      <w:r>
        <w:rPr>
          <w:color w:val="000000"/>
        </w:rPr>
        <w:t xml:space="preserve">ANSWER: </w:t>
      </w:r>
      <w:r>
        <w:rPr>
          <w:b/>
          <w:bCs/>
          <w:color w:val="000000"/>
          <w:u w:val="single"/>
        </w:rPr>
        <w:t>Table Music</w:t>
      </w:r>
      <w:r>
        <w:rPr>
          <w:color w:val="000000"/>
        </w:rPr>
        <w:t xml:space="preserve"> [accept “Der </w:t>
      </w:r>
      <w:r>
        <w:rPr>
          <w:b/>
          <w:bCs/>
          <w:color w:val="000000"/>
          <w:u w:val="single"/>
        </w:rPr>
        <w:t>Spiegel</w:t>
      </w:r>
      <w:r>
        <w:rPr>
          <w:color w:val="000000"/>
        </w:rPr>
        <w:t xml:space="preserve">: </w:t>
      </w:r>
      <w:proofErr w:type="spellStart"/>
      <w:r>
        <w:rPr>
          <w:color w:val="000000"/>
        </w:rPr>
        <w:t>Duett</w:t>
      </w:r>
      <w:proofErr w:type="spellEnd"/>
      <w:r>
        <w:rPr>
          <w:color w:val="000000"/>
        </w:rPr>
        <w:t xml:space="preserve"> </w:t>
      </w:r>
      <w:proofErr w:type="spellStart"/>
      <w:r>
        <w:rPr>
          <w:color w:val="000000"/>
        </w:rPr>
        <w:t>für</w:t>
      </w:r>
      <w:proofErr w:type="spellEnd"/>
      <w:r>
        <w:rPr>
          <w:color w:val="000000"/>
        </w:rPr>
        <w:t xml:space="preserve"> </w:t>
      </w:r>
      <w:proofErr w:type="spellStart"/>
      <w:r>
        <w:rPr>
          <w:color w:val="000000"/>
        </w:rPr>
        <w:t>zwei</w:t>
      </w:r>
      <w:proofErr w:type="spellEnd"/>
      <w:r>
        <w:rPr>
          <w:color w:val="000000"/>
        </w:rPr>
        <w:t xml:space="preserve"> </w:t>
      </w:r>
      <w:proofErr w:type="spellStart"/>
      <w:r>
        <w:rPr>
          <w:color w:val="000000"/>
        </w:rPr>
        <w:t>violinen</w:t>
      </w:r>
      <w:proofErr w:type="spellEnd"/>
      <w:r>
        <w:rPr>
          <w:color w:val="000000"/>
        </w:rPr>
        <w:t xml:space="preserve">” or “The </w:t>
      </w:r>
      <w:r>
        <w:rPr>
          <w:b/>
          <w:bCs/>
          <w:color w:val="000000"/>
          <w:u w:val="single"/>
        </w:rPr>
        <w:t>Mirror</w:t>
      </w:r>
      <w:r>
        <w:rPr>
          <w:color w:val="000000"/>
        </w:rPr>
        <w:t>: Duet for two violins”]</w:t>
      </w:r>
    </w:p>
    <w:p w:rsidR="00C06EA4" w:rsidRDefault="00C06EA4"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13. </w:t>
      </w:r>
      <w:r w:rsidR="00125E92">
        <w:rPr>
          <w:color w:val="000000"/>
        </w:rPr>
        <w:t>The title man of this work is “clean-favored, and imperially slim.” For 10 points each:</w:t>
      </w:r>
    </w:p>
    <w:p w:rsidR="00125E92" w:rsidRDefault="00125E92" w:rsidP="00C916D6">
      <w:pPr>
        <w:pStyle w:val="NormalWeb"/>
        <w:spacing w:before="0" w:beforeAutospacing="0" w:after="0" w:afterAutospacing="0"/>
      </w:pPr>
      <w:r>
        <w:rPr>
          <w:color w:val="000000"/>
        </w:rPr>
        <w:t>[10] Name this poem whose “admirably-schooled” title figure “one calm night went home and put a bullet through his head.”</w:t>
      </w:r>
    </w:p>
    <w:p w:rsidR="00125E92" w:rsidRDefault="00125E92" w:rsidP="00C916D6">
      <w:pPr>
        <w:pStyle w:val="NormalWeb"/>
        <w:spacing w:before="0" w:beforeAutospacing="0" w:after="0" w:afterAutospacing="0"/>
      </w:pPr>
      <w:r>
        <w:rPr>
          <w:color w:val="000000"/>
        </w:rPr>
        <w:t>ANSWER: “</w:t>
      </w:r>
      <w:r>
        <w:rPr>
          <w:b/>
          <w:bCs/>
          <w:color w:val="000000"/>
          <w:u w:val="single"/>
        </w:rPr>
        <w:t>Richard Cory</w:t>
      </w:r>
      <w:r>
        <w:rPr>
          <w:color w:val="000000"/>
        </w:rPr>
        <w:t>”</w:t>
      </w:r>
    </w:p>
    <w:p w:rsidR="00125E92" w:rsidRDefault="00125E92" w:rsidP="00C916D6">
      <w:pPr>
        <w:pStyle w:val="NormalWeb"/>
        <w:spacing w:before="0" w:beforeAutospacing="0" w:after="0" w:afterAutospacing="0"/>
      </w:pPr>
      <w:r>
        <w:rPr>
          <w:color w:val="000000"/>
        </w:rPr>
        <w:t>[10] This other poem by the same author describes a “child of scorn” who “cursed the commonplace.” Its title man mourns Romance and Art, “called it fate, and kept on drinking.”</w:t>
      </w:r>
    </w:p>
    <w:p w:rsidR="00125E92" w:rsidRDefault="00125E92" w:rsidP="00C916D6">
      <w:pPr>
        <w:pStyle w:val="NormalWeb"/>
        <w:spacing w:before="0" w:beforeAutospacing="0" w:after="0" w:afterAutospacing="0"/>
      </w:pPr>
      <w:r>
        <w:rPr>
          <w:color w:val="000000"/>
        </w:rPr>
        <w:t>ANSWER: “</w:t>
      </w:r>
      <w:proofErr w:type="spellStart"/>
      <w:r>
        <w:rPr>
          <w:b/>
          <w:bCs/>
          <w:color w:val="000000"/>
          <w:u w:val="single"/>
        </w:rPr>
        <w:t>Miniver</w:t>
      </w:r>
      <w:proofErr w:type="spellEnd"/>
      <w:r>
        <w:rPr>
          <w:b/>
          <w:bCs/>
          <w:color w:val="000000"/>
          <w:u w:val="single"/>
        </w:rPr>
        <w:t xml:space="preserve"> </w:t>
      </w:r>
      <w:proofErr w:type="spellStart"/>
      <w:r>
        <w:rPr>
          <w:b/>
          <w:bCs/>
          <w:color w:val="000000"/>
          <w:u w:val="single"/>
        </w:rPr>
        <w:t>Cheevy</w:t>
      </w:r>
      <w:proofErr w:type="spellEnd"/>
      <w:r>
        <w:rPr>
          <w:color w:val="000000"/>
        </w:rPr>
        <w:t>”</w:t>
      </w:r>
    </w:p>
    <w:p w:rsidR="00125E92" w:rsidRDefault="00125E92" w:rsidP="00C916D6">
      <w:pPr>
        <w:pStyle w:val="NormalWeb"/>
        <w:spacing w:before="0" w:beforeAutospacing="0" w:after="0" w:afterAutospacing="0"/>
      </w:pPr>
      <w:r>
        <w:rPr>
          <w:color w:val="000000"/>
        </w:rPr>
        <w:t>[10] “Richard Cory” and “</w:t>
      </w:r>
      <w:proofErr w:type="spellStart"/>
      <w:r>
        <w:rPr>
          <w:color w:val="000000"/>
        </w:rPr>
        <w:t>Miniver</w:t>
      </w:r>
      <w:proofErr w:type="spellEnd"/>
      <w:r>
        <w:rPr>
          <w:color w:val="000000"/>
        </w:rPr>
        <w:t xml:space="preserve"> </w:t>
      </w:r>
      <w:proofErr w:type="spellStart"/>
      <w:r>
        <w:rPr>
          <w:color w:val="000000"/>
        </w:rPr>
        <w:t>Cheevy</w:t>
      </w:r>
      <w:proofErr w:type="spellEnd"/>
      <w:r>
        <w:rPr>
          <w:color w:val="000000"/>
        </w:rPr>
        <w:t xml:space="preserve">” are works by this American poet, who collected them in </w:t>
      </w:r>
      <w:r>
        <w:rPr>
          <w:i/>
          <w:iCs/>
          <w:color w:val="000000"/>
        </w:rPr>
        <w:t xml:space="preserve">The Children of the Night </w:t>
      </w:r>
      <w:r>
        <w:rPr>
          <w:color w:val="000000"/>
        </w:rPr>
        <w:t xml:space="preserve">and </w:t>
      </w:r>
      <w:r>
        <w:rPr>
          <w:i/>
          <w:iCs/>
          <w:color w:val="000000"/>
        </w:rPr>
        <w:t xml:space="preserve">The Town </w:t>
      </w:r>
      <w:proofErr w:type="gramStart"/>
      <w:r>
        <w:rPr>
          <w:i/>
          <w:iCs/>
          <w:color w:val="000000"/>
        </w:rPr>
        <w:t>Down</w:t>
      </w:r>
      <w:proofErr w:type="gramEnd"/>
      <w:r>
        <w:rPr>
          <w:i/>
          <w:iCs/>
          <w:color w:val="000000"/>
        </w:rPr>
        <w:t xml:space="preserve"> the River</w:t>
      </w:r>
      <w:r>
        <w:rPr>
          <w:color w:val="000000"/>
        </w:rPr>
        <w:t>.</w:t>
      </w:r>
    </w:p>
    <w:p w:rsidR="00125E92" w:rsidRDefault="00125E92" w:rsidP="00C916D6">
      <w:pPr>
        <w:pStyle w:val="NormalWeb"/>
        <w:spacing w:before="0" w:beforeAutospacing="0" w:after="0" w:afterAutospacing="0"/>
      </w:pPr>
      <w:r>
        <w:rPr>
          <w:color w:val="000000"/>
        </w:rPr>
        <w:t xml:space="preserve">ANSWER: Edward Arlington </w:t>
      </w:r>
      <w:r>
        <w:rPr>
          <w:b/>
          <w:bCs/>
          <w:color w:val="000000"/>
          <w:u w:val="single"/>
        </w:rPr>
        <w:t>Robinson</w:t>
      </w:r>
    </w:p>
    <w:p w:rsidR="00EA7686" w:rsidRPr="008974DD" w:rsidRDefault="00EA7686" w:rsidP="00C916D6">
      <w:pPr>
        <w:pStyle w:val="NormalWeb"/>
        <w:spacing w:before="0" w:beforeAutospacing="0" w:after="0" w:afterAutospacing="0"/>
      </w:pPr>
    </w:p>
    <w:p w:rsidR="00125E92" w:rsidRDefault="00BC374D" w:rsidP="00C916D6">
      <w:pPr>
        <w:pStyle w:val="NormalWeb"/>
        <w:spacing w:before="0" w:beforeAutospacing="0" w:after="0" w:afterAutospacing="0"/>
      </w:pPr>
      <w:r w:rsidRPr="008974DD">
        <w:t xml:space="preserve">14. </w:t>
      </w:r>
      <w:r w:rsidR="00125E92">
        <w:rPr>
          <w:color w:val="000000"/>
        </w:rPr>
        <w:t>Name some things about Indian border disputes, for 10 points each:</w:t>
      </w:r>
    </w:p>
    <w:p w:rsidR="00125E92" w:rsidRDefault="00125E92" w:rsidP="00C916D6">
      <w:pPr>
        <w:pStyle w:val="NormalWeb"/>
        <w:spacing w:before="0" w:beforeAutospacing="0" w:after="0" w:afterAutospacing="0"/>
      </w:pPr>
      <w:r>
        <w:rPr>
          <w:color w:val="000000"/>
        </w:rPr>
        <w:t xml:space="preserve">[10] This man was the chief architect of the </w:t>
      </w:r>
      <w:proofErr w:type="spellStart"/>
      <w:r>
        <w:rPr>
          <w:color w:val="000000"/>
        </w:rPr>
        <w:t>Kargil</w:t>
      </w:r>
      <w:proofErr w:type="spellEnd"/>
      <w:r>
        <w:rPr>
          <w:color w:val="000000"/>
        </w:rPr>
        <w:t xml:space="preserve"> plan, which was continually rejected by his superiors. After a military coup, he became the tenth president of Pakistan from 2001 to 2008.</w:t>
      </w:r>
    </w:p>
    <w:p w:rsidR="00125E92" w:rsidRDefault="00125E92" w:rsidP="00C916D6">
      <w:pPr>
        <w:pStyle w:val="NormalWeb"/>
        <w:spacing w:before="0" w:beforeAutospacing="0" w:after="0" w:afterAutospacing="0"/>
      </w:pPr>
      <w:r>
        <w:rPr>
          <w:color w:val="000000"/>
        </w:rPr>
        <w:t xml:space="preserve">ANSWER: Pervez </w:t>
      </w:r>
      <w:r>
        <w:rPr>
          <w:b/>
          <w:bCs/>
          <w:color w:val="000000"/>
          <w:u w:val="single"/>
        </w:rPr>
        <w:t>Musharraf</w:t>
      </w:r>
    </w:p>
    <w:p w:rsidR="00125E92" w:rsidRDefault="00125E92" w:rsidP="00C916D6">
      <w:pPr>
        <w:pStyle w:val="NormalWeb"/>
        <w:spacing w:before="0" w:beforeAutospacing="0" w:after="0" w:afterAutospacing="0"/>
      </w:pPr>
      <w:r>
        <w:rPr>
          <w:color w:val="000000"/>
        </w:rPr>
        <w:t xml:space="preserve">[10] Musharraf’s last active combat operation was in the </w:t>
      </w:r>
      <w:proofErr w:type="spellStart"/>
      <w:r>
        <w:rPr>
          <w:color w:val="000000"/>
        </w:rPr>
        <w:t>Mangla</w:t>
      </w:r>
      <w:proofErr w:type="spellEnd"/>
      <w:r>
        <w:rPr>
          <w:color w:val="000000"/>
        </w:rPr>
        <w:t xml:space="preserve"> region of this province of India, famous along with Jammu as the site of many Indo-Pakistani conflicts.</w:t>
      </w:r>
    </w:p>
    <w:p w:rsidR="00125E92" w:rsidRDefault="00125E92" w:rsidP="00C916D6">
      <w:pPr>
        <w:pStyle w:val="NormalWeb"/>
        <w:spacing w:before="0" w:beforeAutospacing="0" w:after="0" w:afterAutospacing="0"/>
      </w:pPr>
      <w:r>
        <w:rPr>
          <w:color w:val="000000"/>
        </w:rPr>
        <w:t xml:space="preserve">ANSWER: </w:t>
      </w:r>
      <w:r>
        <w:rPr>
          <w:b/>
          <w:bCs/>
          <w:color w:val="000000"/>
          <w:u w:val="single"/>
        </w:rPr>
        <w:t>Kashmir</w:t>
      </w:r>
    </w:p>
    <w:p w:rsidR="00125E92" w:rsidRDefault="00125E92" w:rsidP="00C916D6">
      <w:pPr>
        <w:pStyle w:val="NormalWeb"/>
        <w:spacing w:before="0" w:beforeAutospacing="0" w:after="0" w:afterAutospacing="0"/>
      </w:pPr>
      <w:r>
        <w:rPr>
          <w:color w:val="000000"/>
        </w:rPr>
        <w:t xml:space="preserve">[10] The </w:t>
      </w:r>
      <w:proofErr w:type="spellStart"/>
      <w:r>
        <w:rPr>
          <w:color w:val="000000"/>
        </w:rPr>
        <w:t>Kargil</w:t>
      </w:r>
      <w:proofErr w:type="spellEnd"/>
      <w:r>
        <w:rPr>
          <w:color w:val="000000"/>
        </w:rPr>
        <w:t xml:space="preserve"> plan was finally executed in 1999 after a conflict over this glacier in the Karakoram Range. The fighting over this glacier began with India’s Operation </w:t>
      </w:r>
      <w:proofErr w:type="spellStart"/>
      <w:r>
        <w:rPr>
          <w:i/>
          <w:iCs/>
          <w:color w:val="000000"/>
        </w:rPr>
        <w:t>Meghdoot</w:t>
      </w:r>
      <w:proofErr w:type="spellEnd"/>
      <w:r>
        <w:rPr>
          <w:color w:val="000000"/>
        </w:rPr>
        <w:t>.</w:t>
      </w:r>
    </w:p>
    <w:p w:rsidR="00125E92" w:rsidRDefault="00125E92" w:rsidP="00C916D6">
      <w:pPr>
        <w:pStyle w:val="NormalWeb"/>
        <w:spacing w:before="0" w:beforeAutospacing="0" w:after="0" w:afterAutospacing="0"/>
      </w:pPr>
      <w:r>
        <w:rPr>
          <w:color w:val="000000"/>
        </w:rPr>
        <w:t xml:space="preserve">ANSWER: </w:t>
      </w:r>
      <w:proofErr w:type="spellStart"/>
      <w:r>
        <w:rPr>
          <w:b/>
          <w:bCs/>
          <w:color w:val="000000"/>
          <w:u w:val="single"/>
        </w:rPr>
        <w:t>Siachen</w:t>
      </w:r>
      <w:proofErr w:type="spellEnd"/>
      <w:r>
        <w:rPr>
          <w:color w:val="000000"/>
        </w:rPr>
        <w:t xml:space="preserve"> Glacier</w:t>
      </w:r>
    </w:p>
    <w:p w:rsidR="007A0A7B" w:rsidRPr="008974DD" w:rsidRDefault="007A0A7B" w:rsidP="00C916D6">
      <w:pPr>
        <w:pStyle w:val="NormalWeb"/>
        <w:spacing w:before="0" w:beforeAutospacing="0" w:after="0" w:afterAutospacing="0"/>
      </w:pPr>
    </w:p>
    <w:p w:rsidR="00C06EA4" w:rsidRDefault="00BC374D" w:rsidP="00C916D6">
      <w:pPr>
        <w:pStyle w:val="NormalWeb"/>
        <w:spacing w:before="0" w:beforeAutospacing="0" w:after="0" w:afterAutospacing="0"/>
      </w:pPr>
      <w:r w:rsidRPr="008974DD">
        <w:t xml:space="preserve">15. </w:t>
      </w:r>
      <w:r w:rsidR="00C06EA4">
        <w:rPr>
          <w:color w:val="000000"/>
        </w:rPr>
        <w:t>This type of intermolecular force acts between all molecules and atoms. For 10 points each:</w:t>
      </w:r>
    </w:p>
    <w:p w:rsidR="00C06EA4" w:rsidRDefault="00C06EA4" w:rsidP="00C916D6">
      <w:pPr>
        <w:pStyle w:val="NormalWeb"/>
        <w:spacing w:before="0" w:beforeAutospacing="0" w:after="0" w:afterAutospacing="0"/>
      </w:pPr>
      <w:r>
        <w:rPr>
          <w:color w:val="000000"/>
        </w:rPr>
        <w:t xml:space="preserve">[10] Name this type of force caused by instantaneous dipoles inducing other dipoles, the weakest of the main intermolecular forces. </w:t>
      </w:r>
    </w:p>
    <w:p w:rsidR="00C06EA4" w:rsidRDefault="00C06EA4" w:rsidP="00C916D6">
      <w:pPr>
        <w:pStyle w:val="NormalWeb"/>
        <w:spacing w:before="0" w:beforeAutospacing="0" w:after="0" w:afterAutospacing="0"/>
      </w:pPr>
      <w:r>
        <w:rPr>
          <w:color w:val="000000"/>
        </w:rPr>
        <w:t xml:space="preserve">ANSWER: </w:t>
      </w:r>
      <w:r>
        <w:rPr>
          <w:b/>
          <w:bCs/>
          <w:color w:val="000000"/>
          <w:u w:val="single"/>
        </w:rPr>
        <w:t>London dispersion</w:t>
      </w:r>
      <w:r>
        <w:rPr>
          <w:color w:val="000000"/>
        </w:rPr>
        <w:t xml:space="preserve"> forces [accept “</w:t>
      </w:r>
      <w:r>
        <w:rPr>
          <w:b/>
          <w:bCs/>
          <w:color w:val="000000"/>
          <w:u w:val="single"/>
        </w:rPr>
        <w:t>LDF</w:t>
      </w:r>
      <w:r>
        <w:rPr>
          <w:color w:val="000000"/>
        </w:rPr>
        <w:t>s”]</w:t>
      </w:r>
    </w:p>
    <w:p w:rsidR="00C06EA4" w:rsidRDefault="00C06EA4" w:rsidP="00C916D6">
      <w:pPr>
        <w:pStyle w:val="NormalWeb"/>
        <w:spacing w:before="0" w:beforeAutospacing="0" w:after="0" w:afterAutospacing="0"/>
      </w:pPr>
      <w:r>
        <w:rPr>
          <w:color w:val="000000"/>
        </w:rPr>
        <w:t xml:space="preserve">[10] The London Dispersion Force is a specific type of this category of intermolecular forces named for a Dutch scientist. These forces also include the </w:t>
      </w:r>
      <w:proofErr w:type="spellStart"/>
      <w:r>
        <w:rPr>
          <w:color w:val="000000"/>
        </w:rPr>
        <w:t>Keesom</w:t>
      </w:r>
      <w:proofErr w:type="spellEnd"/>
      <w:r>
        <w:rPr>
          <w:color w:val="000000"/>
        </w:rPr>
        <w:t xml:space="preserve"> and Debye forces.</w:t>
      </w:r>
    </w:p>
    <w:p w:rsidR="00C06EA4" w:rsidRDefault="00C06EA4" w:rsidP="00C916D6">
      <w:pPr>
        <w:pStyle w:val="NormalWeb"/>
        <w:spacing w:before="0" w:beforeAutospacing="0" w:after="0" w:afterAutospacing="0"/>
      </w:pPr>
      <w:r>
        <w:rPr>
          <w:color w:val="000000"/>
        </w:rPr>
        <w:t xml:space="preserve">ANSWER: </w:t>
      </w:r>
      <w:r>
        <w:rPr>
          <w:b/>
          <w:bCs/>
          <w:color w:val="000000"/>
          <w:u w:val="single"/>
        </w:rPr>
        <w:t>van der Waals</w:t>
      </w:r>
      <w:r>
        <w:rPr>
          <w:color w:val="000000"/>
        </w:rPr>
        <w:t xml:space="preserve"> forces</w:t>
      </w:r>
    </w:p>
    <w:p w:rsidR="00C06EA4" w:rsidRDefault="00C06EA4" w:rsidP="00C916D6">
      <w:pPr>
        <w:pStyle w:val="NormalWeb"/>
        <w:spacing w:before="0" w:beforeAutospacing="0" w:after="0" w:afterAutospacing="0"/>
      </w:pPr>
      <w:r>
        <w:rPr>
          <w:color w:val="000000"/>
        </w:rPr>
        <w:t xml:space="preserve">[10] This effect may be a relativistic form of van der Waals forces acting between two metal plates. This effect is the generation of an electric field between two uncharged metallic plates. </w:t>
      </w:r>
    </w:p>
    <w:p w:rsidR="00EA7686" w:rsidRDefault="00C06EA4" w:rsidP="00C916D6">
      <w:pPr>
        <w:pStyle w:val="NormalWeb"/>
        <w:spacing w:before="0" w:beforeAutospacing="0" w:after="0" w:afterAutospacing="0"/>
        <w:rPr>
          <w:color w:val="000000"/>
        </w:rPr>
      </w:pPr>
      <w:r>
        <w:rPr>
          <w:color w:val="000000"/>
        </w:rPr>
        <w:t xml:space="preserve">ANSWER: </w:t>
      </w:r>
      <w:r>
        <w:rPr>
          <w:b/>
          <w:bCs/>
          <w:color w:val="000000"/>
          <w:u w:val="single"/>
        </w:rPr>
        <w:t>Casimir</w:t>
      </w:r>
      <w:r>
        <w:rPr>
          <w:color w:val="000000"/>
        </w:rPr>
        <w:t xml:space="preserve"> effect</w:t>
      </w:r>
    </w:p>
    <w:p w:rsidR="00C06EA4" w:rsidRPr="008974DD" w:rsidRDefault="00C06EA4" w:rsidP="00C916D6">
      <w:pPr>
        <w:pStyle w:val="NormalWeb"/>
        <w:spacing w:before="0" w:beforeAutospacing="0" w:after="0" w:afterAutospacing="0"/>
      </w:pPr>
    </w:p>
    <w:p w:rsidR="00C06EA4" w:rsidRDefault="00C06EA4" w:rsidP="00C916D6">
      <w:pPr>
        <w:pStyle w:val="NormalWeb"/>
        <w:spacing w:before="0" w:beforeAutospacing="0" w:after="0" w:afterAutospacing="0"/>
      </w:pPr>
    </w:p>
    <w:p w:rsidR="00C06EA4" w:rsidRDefault="00C06EA4" w:rsidP="00C916D6">
      <w:pPr>
        <w:pStyle w:val="NormalWeb"/>
        <w:spacing w:before="0" w:beforeAutospacing="0" w:after="0" w:afterAutospacing="0"/>
      </w:pPr>
    </w:p>
    <w:p w:rsidR="00C916D6" w:rsidRDefault="00BC374D" w:rsidP="00C916D6">
      <w:pPr>
        <w:pStyle w:val="NormalWeb"/>
        <w:spacing w:before="0" w:beforeAutospacing="0" w:after="0" w:afterAutospacing="0"/>
      </w:pPr>
      <w:r w:rsidRPr="008974DD">
        <w:t xml:space="preserve">16. </w:t>
      </w:r>
      <w:r w:rsidR="00C916D6" w:rsidRPr="00C916D6">
        <w:t>People from this island have written a lot of music about being stepped on by the brutal English. For 10 points each:</w:t>
      </w:r>
    </w:p>
    <w:p w:rsidR="00C06EA4" w:rsidRPr="00C916D6" w:rsidRDefault="00C06EA4" w:rsidP="00C916D6">
      <w:pPr>
        <w:pStyle w:val="NormalWeb"/>
        <w:spacing w:before="0" w:beforeAutospacing="0" w:after="0" w:afterAutospacing="0"/>
        <w:rPr>
          <w:color w:val="000000"/>
        </w:rPr>
      </w:pPr>
      <w:r>
        <w:rPr>
          <w:color w:val="000000"/>
        </w:rPr>
        <w:t xml:space="preserve">[10] Name this island whose oppression and </w:t>
      </w:r>
      <w:r w:rsidR="00C916D6">
        <w:rPr>
          <w:color w:val="000000"/>
        </w:rPr>
        <w:t>division</w:t>
      </w:r>
      <w:r>
        <w:rPr>
          <w:color w:val="000000"/>
        </w:rPr>
        <w:t xml:space="preserve"> ha</w:t>
      </w:r>
      <w:r w:rsidR="00C916D6">
        <w:rPr>
          <w:color w:val="000000"/>
        </w:rPr>
        <w:t xml:space="preserve">ve </w:t>
      </w:r>
      <w:r>
        <w:rPr>
          <w:color w:val="000000"/>
        </w:rPr>
        <w:t>inspired songs like “Go on Home British Soldiers,” “Come Out, Ye Black And Tans,” and “Belfast Brigade.”</w:t>
      </w:r>
    </w:p>
    <w:p w:rsidR="00C06EA4" w:rsidRDefault="00C06EA4" w:rsidP="00C916D6">
      <w:pPr>
        <w:pStyle w:val="NormalWeb"/>
        <w:spacing w:before="0" w:beforeAutospacing="0" w:after="0" w:afterAutospacing="0"/>
      </w:pPr>
      <w:r>
        <w:rPr>
          <w:color w:val="000000"/>
        </w:rPr>
        <w:t xml:space="preserve">ANSWER: </w:t>
      </w:r>
      <w:r>
        <w:rPr>
          <w:b/>
          <w:bCs/>
          <w:color w:val="000000"/>
          <w:u w:val="single"/>
        </w:rPr>
        <w:t>Ireland</w:t>
      </w:r>
    </w:p>
    <w:p w:rsidR="00C06EA4" w:rsidRDefault="00C06EA4" w:rsidP="00C916D6">
      <w:pPr>
        <w:pStyle w:val="NormalWeb"/>
        <w:spacing w:before="0" w:beforeAutospacing="0" w:after="0" w:afterAutospacing="0"/>
      </w:pPr>
      <w:r>
        <w:rPr>
          <w:color w:val="000000"/>
        </w:rPr>
        <w:t>[10] In the song “Go on Home British Soldiers”, the Brits are told that the 14 men they killed during this event are the last that they will bury. U2 also made a song about this 1972 massacre.</w:t>
      </w:r>
    </w:p>
    <w:p w:rsidR="00C06EA4" w:rsidRDefault="00C06EA4" w:rsidP="00C916D6">
      <w:pPr>
        <w:pStyle w:val="NormalWeb"/>
        <w:spacing w:before="0" w:beforeAutospacing="0" w:after="0" w:afterAutospacing="0"/>
      </w:pPr>
      <w:r>
        <w:rPr>
          <w:color w:val="000000"/>
        </w:rPr>
        <w:t xml:space="preserve">ANSWER: </w:t>
      </w:r>
      <w:r>
        <w:rPr>
          <w:b/>
          <w:bCs/>
          <w:color w:val="000000"/>
          <w:u w:val="single"/>
        </w:rPr>
        <w:t>Bloody Sunday</w:t>
      </w:r>
      <w:r>
        <w:rPr>
          <w:color w:val="000000"/>
        </w:rPr>
        <w:t xml:space="preserve"> [accept “</w:t>
      </w:r>
      <w:proofErr w:type="spellStart"/>
      <w:r>
        <w:rPr>
          <w:b/>
          <w:bCs/>
          <w:color w:val="000000"/>
          <w:u w:val="single"/>
        </w:rPr>
        <w:t>Bogside</w:t>
      </w:r>
      <w:proofErr w:type="spellEnd"/>
      <w:r>
        <w:rPr>
          <w:b/>
          <w:bCs/>
          <w:color w:val="000000"/>
          <w:u w:val="single"/>
        </w:rPr>
        <w:t xml:space="preserve"> Massacre</w:t>
      </w:r>
      <w:r>
        <w:rPr>
          <w:color w:val="000000"/>
        </w:rPr>
        <w:t>”]</w:t>
      </w:r>
    </w:p>
    <w:p w:rsidR="00C06EA4" w:rsidRDefault="00C06EA4" w:rsidP="00C916D6">
      <w:pPr>
        <w:pStyle w:val="NormalWeb"/>
        <w:spacing w:before="0" w:beforeAutospacing="0" w:after="0" w:afterAutospacing="0"/>
      </w:pPr>
      <w:r>
        <w:rPr>
          <w:color w:val="000000"/>
        </w:rPr>
        <w:t xml:space="preserve">[10] “Go on Home British Soldiers” is a song by this Irish rebel band. They are named for the father of Irish Republicanism who led the Irish Rebellion of 1798. </w:t>
      </w:r>
    </w:p>
    <w:p w:rsidR="00C06EA4" w:rsidRDefault="00C06EA4" w:rsidP="00C916D6">
      <w:pPr>
        <w:pStyle w:val="NormalWeb"/>
        <w:spacing w:before="0" w:beforeAutospacing="0" w:after="0" w:afterAutospacing="0"/>
        <w:rPr>
          <w:color w:val="000000"/>
        </w:rPr>
      </w:pPr>
      <w:r>
        <w:rPr>
          <w:color w:val="000000"/>
        </w:rPr>
        <w:t xml:space="preserve">ANSWER: The </w:t>
      </w:r>
      <w:r>
        <w:rPr>
          <w:b/>
          <w:bCs/>
          <w:color w:val="000000"/>
          <w:u w:val="single"/>
        </w:rPr>
        <w:t>Wolfe Tone</w:t>
      </w:r>
      <w:r>
        <w:rPr>
          <w:color w:val="000000"/>
        </w:rPr>
        <w:t xml:space="preserve">s </w:t>
      </w:r>
    </w:p>
    <w:p w:rsidR="00C06EA4" w:rsidRDefault="00C06EA4" w:rsidP="00C916D6">
      <w:pPr>
        <w:pStyle w:val="NormalWeb"/>
        <w:spacing w:before="0" w:beforeAutospacing="0" w:after="0" w:afterAutospacing="0"/>
      </w:pPr>
    </w:p>
    <w:p w:rsidR="00C06EA4" w:rsidRDefault="00BC374D" w:rsidP="00C916D6">
      <w:pPr>
        <w:pStyle w:val="NormalWeb"/>
        <w:spacing w:before="0" w:beforeAutospacing="0" w:after="0" w:afterAutospacing="0"/>
      </w:pPr>
      <w:r w:rsidRPr="008974DD">
        <w:t xml:space="preserve">17. </w:t>
      </w:r>
      <w:r w:rsidR="00C06EA4">
        <w:rPr>
          <w:color w:val="000000"/>
        </w:rPr>
        <w:t xml:space="preserve">During this conflict, </w:t>
      </w:r>
      <w:proofErr w:type="spellStart"/>
      <w:r w:rsidR="00C06EA4">
        <w:rPr>
          <w:color w:val="000000"/>
        </w:rPr>
        <w:t>Eurytus</w:t>
      </w:r>
      <w:proofErr w:type="spellEnd"/>
      <w:r w:rsidR="00C06EA4">
        <w:rPr>
          <w:color w:val="000000"/>
        </w:rPr>
        <w:t xml:space="preserve"> was killed by the thyrsus. For 10 points each:</w:t>
      </w:r>
    </w:p>
    <w:p w:rsidR="00C06EA4" w:rsidRDefault="00C06EA4" w:rsidP="00C916D6">
      <w:pPr>
        <w:pStyle w:val="NormalWeb"/>
        <w:spacing w:before="0" w:beforeAutospacing="0" w:after="0" w:afterAutospacing="0"/>
      </w:pPr>
      <w:r>
        <w:rPr>
          <w:color w:val="000000"/>
        </w:rPr>
        <w:t>[10] Name this war fought against figures that sprang from Uranus’s blood after his castration.</w:t>
      </w:r>
    </w:p>
    <w:p w:rsidR="00C06EA4" w:rsidRDefault="00C06EA4" w:rsidP="00C916D6">
      <w:pPr>
        <w:pStyle w:val="NormalWeb"/>
        <w:spacing w:before="0" w:beforeAutospacing="0" w:after="0" w:afterAutospacing="0"/>
      </w:pPr>
      <w:r>
        <w:rPr>
          <w:color w:val="000000"/>
        </w:rPr>
        <w:t xml:space="preserve">ANSWER: </w:t>
      </w:r>
      <w:r>
        <w:rPr>
          <w:b/>
          <w:bCs/>
          <w:color w:val="000000"/>
          <w:u w:val="single"/>
        </w:rPr>
        <w:t>Gigantomachy</w:t>
      </w:r>
      <w:r>
        <w:rPr>
          <w:color w:val="000000"/>
        </w:rPr>
        <w:t xml:space="preserve"> [accept “</w:t>
      </w:r>
      <w:r>
        <w:rPr>
          <w:b/>
          <w:bCs/>
          <w:color w:val="000000"/>
          <w:u w:val="single"/>
        </w:rPr>
        <w:t>Gigantomachia</w:t>
      </w:r>
      <w:r>
        <w:rPr>
          <w:color w:val="000000"/>
        </w:rPr>
        <w:t>”; accept equivalents like “</w:t>
      </w:r>
      <w:r>
        <w:rPr>
          <w:b/>
          <w:bCs/>
          <w:color w:val="000000"/>
          <w:u w:val="single"/>
        </w:rPr>
        <w:t>war with the Giants</w:t>
      </w:r>
      <w:r>
        <w:rPr>
          <w:color w:val="000000"/>
        </w:rPr>
        <w:t>”]</w:t>
      </w:r>
    </w:p>
    <w:p w:rsidR="00C06EA4" w:rsidRDefault="00C06EA4" w:rsidP="00C916D6">
      <w:pPr>
        <w:pStyle w:val="NormalWeb"/>
        <w:spacing w:before="0" w:beforeAutospacing="0" w:after="0" w:afterAutospacing="0"/>
      </w:pPr>
      <w:r>
        <w:rPr>
          <w:color w:val="000000"/>
        </w:rPr>
        <w:t>[10] The Giants were the offspring of this primordial deity who gave Cronus the sickle that castrated Uranus.</w:t>
      </w:r>
    </w:p>
    <w:p w:rsidR="00C06EA4" w:rsidRDefault="00C06EA4" w:rsidP="00C916D6">
      <w:pPr>
        <w:pStyle w:val="NormalWeb"/>
        <w:spacing w:before="0" w:beforeAutospacing="0" w:after="0" w:afterAutospacing="0"/>
      </w:pPr>
      <w:r>
        <w:rPr>
          <w:color w:val="000000"/>
        </w:rPr>
        <w:t xml:space="preserve">ANSWER: </w:t>
      </w:r>
      <w:r>
        <w:rPr>
          <w:b/>
          <w:bCs/>
          <w:color w:val="000000"/>
          <w:u w:val="single"/>
        </w:rPr>
        <w:t>Gaia</w:t>
      </w:r>
      <w:r>
        <w:rPr>
          <w:color w:val="000000"/>
        </w:rPr>
        <w:t xml:space="preserve"> [accept “</w:t>
      </w:r>
      <w:proofErr w:type="spellStart"/>
      <w:r>
        <w:rPr>
          <w:b/>
          <w:bCs/>
          <w:color w:val="000000"/>
          <w:u w:val="single"/>
        </w:rPr>
        <w:t>Gē</w:t>
      </w:r>
      <w:proofErr w:type="spellEnd"/>
      <w:r>
        <w:rPr>
          <w:color w:val="000000"/>
        </w:rPr>
        <w:t>”]</w:t>
      </w:r>
    </w:p>
    <w:p w:rsidR="00C06EA4" w:rsidRDefault="00C06EA4" w:rsidP="00C916D6">
      <w:pPr>
        <w:pStyle w:val="NormalWeb"/>
        <w:spacing w:before="0" w:beforeAutospacing="0" w:after="0" w:afterAutospacing="0"/>
      </w:pPr>
      <w:r>
        <w:rPr>
          <w:color w:val="000000"/>
        </w:rPr>
        <w:t>[10] This Giant fought Athena until, according to Apollodorus, she threw Sicily at him. Vergil claims that Mt. Etna’s eruptions are his breath, though they are usually attributed to Typhon.</w:t>
      </w:r>
    </w:p>
    <w:p w:rsidR="00C06EA4" w:rsidRDefault="00C06EA4" w:rsidP="00C916D6">
      <w:pPr>
        <w:pStyle w:val="NormalWeb"/>
        <w:spacing w:before="0" w:beforeAutospacing="0" w:after="0" w:afterAutospacing="0"/>
      </w:pPr>
      <w:r>
        <w:rPr>
          <w:color w:val="000000"/>
        </w:rPr>
        <w:t xml:space="preserve">ANSWER: </w:t>
      </w:r>
      <w:r>
        <w:rPr>
          <w:b/>
          <w:bCs/>
          <w:color w:val="000000"/>
          <w:u w:val="single"/>
        </w:rPr>
        <w:t>Enceladus</w:t>
      </w:r>
    </w:p>
    <w:p w:rsidR="00EA7686" w:rsidRPr="008974DD" w:rsidRDefault="00EA7686" w:rsidP="00C916D6">
      <w:pPr>
        <w:pStyle w:val="NormalWeb"/>
        <w:spacing w:before="0" w:beforeAutospacing="0" w:after="0" w:afterAutospacing="0"/>
      </w:pPr>
    </w:p>
    <w:p w:rsidR="00C06EA4" w:rsidRDefault="00BC374D" w:rsidP="00C916D6">
      <w:pPr>
        <w:pStyle w:val="NormalWeb"/>
        <w:spacing w:before="0" w:beforeAutospacing="0" w:after="0" w:afterAutospacing="0"/>
      </w:pPr>
      <w:r w:rsidRPr="008974DD">
        <w:t xml:space="preserve">18. </w:t>
      </w:r>
      <w:r w:rsidR="00C06EA4">
        <w:rPr>
          <w:color w:val="000000"/>
        </w:rPr>
        <w:t>This President granted citizenship to all American Indians. For 10 points each:</w:t>
      </w:r>
    </w:p>
    <w:p w:rsidR="00C06EA4" w:rsidRDefault="00C06EA4" w:rsidP="00C916D6">
      <w:pPr>
        <w:pStyle w:val="NormalWeb"/>
        <w:spacing w:before="0" w:beforeAutospacing="0" w:after="0" w:afterAutospacing="0"/>
      </w:pPr>
      <w:r>
        <w:rPr>
          <w:color w:val="000000"/>
        </w:rPr>
        <w:t>[10] Name this Republican, an Amherst graduate who “did not choose to run”, having finished his own term after his predecessor’s death in office.</w:t>
      </w:r>
    </w:p>
    <w:p w:rsidR="00C06EA4" w:rsidRDefault="00C06EA4" w:rsidP="00C916D6">
      <w:pPr>
        <w:pStyle w:val="NormalWeb"/>
        <w:spacing w:before="0" w:beforeAutospacing="0" w:after="0" w:afterAutospacing="0"/>
      </w:pPr>
      <w:r>
        <w:rPr>
          <w:color w:val="000000"/>
        </w:rPr>
        <w:t xml:space="preserve">ANSWER: John Calvin </w:t>
      </w:r>
      <w:r>
        <w:rPr>
          <w:b/>
          <w:bCs/>
          <w:color w:val="000000"/>
          <w:u w:val="single"/>
        </w:rPr>
        <w:t>Coolidge</w:t>
      </w:r>
      <w:r>
        <w:rPr>
          <w:color w:val="000000"/>
        </w:rPr>
        <w:t>, Jr.</w:t>
      </w:r>
    </w:p>
    <w:p w:rsidR="00C06EA4" w:rsidRDefault="00C06EA4" w:rsidP="00C916D6">
      <w:pPr>
        <w:pStyle w:val="NormalWeb"/>
        <w:spacing w:before="0" w:beforeAutospacing="0" w:after="0" w:afterAutospacing="0"/>
      </w:pPr>
      <w:r>
        <w:rPr>
          <w:color w:val="000000"/>
        </w:rPr>
        <w:t>[10] Coolidge rose to prominence when he quashed a police strike supported by Samuel Gompers in this city. That occurred during Coolidge’s term as Governor of Massachusetts.</w:t>
      </w:r>
    </w:p>
    <w:p w:rsidR="00C06EA4" w:rsidRDefault="00C06EA4" w:rsidP="00C916D6">
      <w:pPr>
        <w:pStyle w:val="NormalWeb"/>
        <w:spacing w:before="0" w:beforeAutospacing="0" w:after="0" w:afterAutospacing="0"/>
      </w:pPr>
      <w:r>
        <w:rPr>
          <w:color w:val="000000"/>
        </w:rPr>
        <w:t xml:space="preserve">ANSWER: </w:t>
      </w:r>
      <w:r>
        <w:rPr>
          <w:b/>
          <w:bCs/>
          <w:color w:val="000000"/>
          <w:u w:val="single"/>
        </w:rPr>
        <w:t>Boston</w:t>
      </w:r>
    </w:p>
    <w:p w:rsidR="00C06EA4" w:rsidRDefault="00C06EA4" w:rsidP="00C916D6">
      <w:pPr>
        <w:pStyle w:val="NormalWeb"/>
        <w:spacing w:before="0" w:beforeAutospacing="0" w:after="0" w:afterAutospacing="0"/>
      </w:pPr>
      <w:r>
        <w:rPr>
          <w:color w:val="000000"/>
        </w:rPr>
        <w:t>[10] Coolidge’s vice president names this 1924 attempt to help Germany pay its war reparations. It withdrew Allied troops from the Ruhr and loaned 800 million marks, but ultimately failed.</w:t>
      </w:r>
    </w:p>
    <w:p w:rsidR="00EA7686" w:rsidRDefault="00C06EA4" w:rsidP="00C916D6">
      <w:pPr>
        <w:pStyle w:val="NormalWeb"/>
        <w:spacing w:before="0" w:beforeAutospacing="0" w:after="0" w:afterAutospacing="0"/>
        <w:rPr>
          <w:b/>
          <w:bCs/>
          <w:color w:val="000000"/>
          <w:u w:val="single"/>
        </w:rPr>
      </w:pPr>
      <w:r>
        <w:rPr>
          <w:color w:val="000000"/>
        </w:rPr>
        <w:t xml:space="preserve">ANSWER: </w:t>
      </w:r>
      <w:r>
        <w:rPr>
          <w:b/>
          <w:bCs/>
          <w:color w:val="000000"/>
          <w:u w:val="single"/>
        </w:rPr>
        <w:t>Dawes Plan</w:t>
      </w:r>
    </w:p>
    <w:p w:rsidR="00C06EA4" w:rsidRDefault="00C06EA4" w:rsidP="00C916D6">
      <w:pPr>
        <w:pStyle w:val="NormalWeb"/>
        <w:spacing w:before="0" w:beforeAutospacing="0" w:after="0" w:afterAutospacing="0"/>
      </w:pPr>
    </w:p>
    <w:p w:rsidR="00C06EA4" w:rsidRDefault="00BC374D" w:rsidP="00C916D6">
      <w:pPr>
        <w:pStyle w:val="NormalWeb"/>
        <w:spacing w:before="0" w:beforeAutospacing="0" w:after="0" w:afterAutospacing="0"/>
      </w:pPr>
      <w:r w:rsidRPr="008974DD">
        <w:t xml:space="preserve">19. </w:t>
      </w:r>
      <w:r w:rsidR="00C06EA4">
        <w:rPr>
          <w:color w:val="000000"/>
        </w:rPr>
        <w:t xml:space="preserve">An author from this country wrote of </w:t>
      </w:r>
      <w:proofErr w:type="spellStart"/>
      <w:r w:rsidR="00C06EA4">
        <w:rPr>
          <w:color w:val="000000"/>
        </w:rPr>
        <w:t>Sybylla</w:t>
      </w:r>
      <w:proofErr w:type="spellEnd"/>
      <w:r w:rsidR="00C06EA4">
        <w:rPr>
          <w:color w:val="000000"/>
        </w:rPr>
        <w:t xml:space="preserve"> Melvyn’s dream to be a writer in </w:t>
      </w:r>
      <w:r w:rsidR="00C06EA4">
        <w:rPr>
          <w:i/>
          <w:iCs/>
          <w:color w:val="000000"/>
        </w:rPr>
        <w:t>My Brilliant Career</w:t>
      </w:r>
      <w:r w:rsidR="00C06EA4">
        <w:rPr>
          <w:color w:val="000000"/>
        </w:rPr>
        <w:t>, while another wrote of a man who saved Jews with a namesake list. For 10 points each:</w:t>
      </w:r>
    </w:p>
    <w:p w:rsidR="00C06EA4" w:rsidRDefault="00C06EA4" w:rsidP="00C916D6">
      <w:pPr>
        <w:pStyle w:val="NormalWeb"/>
        <w:spacing w:before="0" w:beforeAutospacing="0" w:after="0" w:afterAutospacing="0"/>
      </w:pPr>
      <w:r>
        <w:rPr>
          <w:color w:val="000000"/>
        </w:rPr>
        <w:t xml:space="preserve">[10] Name this home country of Miles Franklin and the author of </w:t>
      </w:r>
      <w:r>
        <w:rPr>
          <w:i/>
          <w:iCs/>
          <w:color w:val="000000"/>
        </w:rPr>
        <w:t>Schindler’s Ark</w:t>
      </w:r>
      <w:r>
        <w:rPr>
          <w:color w:val="000000"/>
        </w:rPr>
        <w:t xml:space="preserve">, Thomas </w:t>
      </w:r>
      <w:proofErr w:type="spellStart"/>
      <w:r>
        <w:rPr>
          <w:color w:val="000000"/>
        </w:rPr>
        <w:t>Keneally</w:t>
      </w:r>
      <w:proofErr w:type="spellEnd"/>
      <w:r>
        <w:rPr>
          <w:color w:val="000000"/>
        </w:rPr>
        <w:t xml:space="preserve">, whose novel </w:t>
      </w:r>
      <w:r>
        <w:rPr>
          <w:i/>
          <w:iCs/>
          <w:color w:val="000000"/>
        </w:rPr>
        <w:t>The Chant of Jimmie Blacksmith</w:t>
      </w:r>
      <w:r>
        <w:rPr>
          <w:color w:val="000000"/>
        </w:rPr>
        <w:t xml:space="preserve"> features one of this country’s natives.</w:t>
      </w:r>
    </w:p>
    <w:p w:rsidR="00C06EA4" w:rsidRDefault="00C06EA4" w:rsidP="00C916D6">
      <w:pPr>
        <w:pStyle w:val="NormalWeb"/>
        <w:spacing w:before="0" w:beforeAutospacing="0" w:after="0" w:afterAutospacing="0"/>
      </w:pPr>
      <w:r>
        <w:rPr>
          <w:color w:val="000000"/>
        </w:rPr>
        <w:t xml:space="preserve">ANSWER: Commonwealth of </w:t>
      </w:r>
      <w:r>
        <w:rPr>
          <w:b/>
          <w:bCs/>
          <w:color w:val="000000"/>
          <w:u w:val="single"/>
        </w:rPr>
        <w:t>Australia</w:t>
      </w:r>
    </w:p>
    <w:p w:rsidR="00C06EA4" w:rsidRDefault="00C06EA4" w:rsidP="00C916D6">
      <w:pPr>
        <w:pStyle w:val="NormalWeb"/>
        <w:spacing w:before="0" w:beforeAutospacing="0" w:after="0" w:afterAutospacing="0"/>
      </w:pPr>
      <w:r>
        <w:rPr>
          <w:color w:val="000000"/>
        </w:rPr>
        <w:t xml:space="preserve">[10] This other Australian author wrote of a bet between the two title characters on transporting a church up the coast from Sidney in </w:t>
      </w:r>
      <w:r>
        <w:rPr>
          <w:i/>
          <w:iCs/>
          <w:color w:val="000000"/>
        </w:rPr>
        <w:t>Oscar and Lucinda</w:t>
      </w:r>
      <w:r>
        <w:rPr>
          <w:color w:val="000000"/>
        </w:rPr>
        <w:t>.</w:t>
      </w:r>
    </w:p>
    <w:p w:rsidR="00C06EA4" w:rsidRDefault="00C06EA4" w:rsidP="00C916D6">
      <w:pPr>
        <w:pStyle w:val="NormalWeb"/>
        <w:spacing w:before="0" w:beforeAutospacing="0" w:after="0" w:afterAutospacing="0"/>
      </w:pPr>
      <w:r>
        <w:rPr>
          <w:color w:val="000000"/>
        </w:rPr>
        <w:t xml:space="preserve">ANSWER: Peter </w:t>
      </w:r>
      <w:r>
        <w:rPr>
          <w:b/>
          <w:bCs/>
          <w:color w:val="000000"/>
          <w:u w:val="single"/>
        </w:rPr>
        <w:t>Carey</w:t>
      </w:r>
    </w:p>
    <w:p w:rsidR="00C06EA4" w:rsidRDefault="00C06EA4" w:rsidP="00C916D6">
      <w:pPr>
        <w:pStyle w:val="NormalWeb"/>
        <w:spacing w:before="0" w:beforeAutospacing="0" w:after="0" w:afterAutospacing="0"/>
      </w:pPr>
      <w:r>
        <w:rPr>
          <w:color w:val="000000"/>
        </w:rPr>
        <w:t xml:space="preserve">[10] This other Australian author wrote of Hurtle </w:t>
      </w:r>
      <w:proofErr w:type="spellStart"/>
      <w:r>
        <w:rPr>
          <w:color w:val="000000"/>
        </w:rPr>
        <w:t>Duttefield’s</w:t>
      </w:r>
      <w:proofErr w:type="spellEnd"/>
      <w:r>
        <w:rPr>
          <w:color w:val="000000"/>
        </w:rPr>
        <w:t xml:space="preserve"> creation of the title painting in </w:t>
      </w:r>
      <w:r>
        <w:rPr>
          <w:i/>
          <w:iCs/>
          <w:color w:val="000000"/>
        </w:rPr>
        <w:t xml:space="preserve">The </w:t>
      </w:r>
      <w:proofErr w:type="spellStart"/>
      <w:r>
        <w:rPr>
          <w:i/>
          <w:iCs/>
          <w:color w:val="000000"/>
        </w:rPr>
        <w:t>Vivisector</w:t>
      </w:r>
      <w:proofErr w:type="spellEnd"/>
      <w:r>
        <w:rPr>
          <w:color w:val="000000"/>
        </w:rPr>
        <w:t xml:space="preserve">, and of Laura Trevelyan’s relationship with the title German explorer in </w:t>
      </w:r>
      <w:r>
        <w:rPr>
          <w:i/>
          <w:iCs/>
          <w:color w:val="000000"/>
        </w:rPr>
        <w:t>Voss</w:t>
      </w:r>
      <w:r>
        <w:rPr>
          <w:color w:val="000000"/>
        </w:rPr>
        <w:t>.</w:t>
      </w:r>
    </w:p>
    <w:p w:rsidR="00EA7686" w:rsidRDefault="00C06EA4" w:rsidP="00C916D6">
      <w:pPr>
        <w:pStyle w:val="NormalWeb"/>
        <w:spacing w:before="0" w:beforeAutospacing="0" w:after="0" w:afterAutospacing="0"/>
        <w:rPr>
          <w:b/>
          <w:bCs/>
          <w:color w:val="000000"/>
          <w:u w:val="single"/>
        </w:rPr>
      </w:pPr>
      <w:r>
        <w:rPr>
          <w:color w:val="000000"/>
        </w:rPr>
        <w:t xml:space="preserve">ANSWER: Patrick </w:t>
      </w:r>
      <w:r>
        <w:rPr>
          <w:b/>
          <w:bCs/>
          <w:color w:val="000000"/>
          <w:u w:val="single"/>
        </w:rPr>
        <w:t>White</w:t>
      </w:r>
    </w:p>
    <w:p w:rsidR="00C916D6" w:rsidRDefault="00C916D6" w:rsidP="00C916D6">
      <w:pPr>
        <w:pStyle w:val="NormalWeb"/>
        <w:spacing w:before="0" w:beforeAutospacing="0" w:after="0" w:afterAutospacing="0"/>
      </w:pPr>
    </w:p>
    <w:p w:rsidR="00C06EA4" w:rsidRDefault="00BC374D" w:rsidP="00C916D6">
      <w:pPr>
        <w:pStyle w:val="NormalWeb"/>
        <w:spacing w:before="0" w:beforeAutospacing="0" w:after="0" w:afterAutospacing="0"/>
      </w:pPr>
      <w:r w:rsidRPr="008974DD">
        <w:t xml:space="preserve">20. </w:t>
      </w:r>
      <w:r w:rsidR="00C06EA4">
        <w:rPr>
          <w:color w:val="000000"/>
        </w:rPr>
        <w:t>Cyclic varieties of these mathematical structures are generated by a single element. For 10 points each:</w:t>
      </w:r>
    </w:p>
    <w:p w:rsidR="00C06EA4" w:rsidRDefault="00C06EA4" w:rsidP="00C916D6">
      <w:pPr>
        <w:pStyle w:val="NormalWeb"/>
        <w:spacing w:before="0" w:beforeAutospacing="0" w:after="0" w:afterAutospacing="0"/>
      </w:pPr>
      <w:r>
        <w:rPr>
          <w:color w:val="000000"/>
        </w:rPr>
        <w:t xml:space="preserve">[10] Name these mathematical structures that consist of a set and an operation, which has an operation and identity, on that set. </w:t>
      </w:r>
    </w:p>
    <w:p w:rsidR="00C06EA4" w:rsidRDefault="00C06EA4" w:rsidP="00C916D6">
      <w:pPr>
        <w:pStyle w:val="NormalWeb"/>
        <w:spacing w:before="0" w:beforeAutospacing="0" w:after="0" w:afterAutospacing="0"/>
      </w:pPr>
      <w:r>
        <w:rPr>
          <w:color w:val="000000"/>
        </w:rPr>
        <w:t xml:space="preserve">ANSWER: </w:t>
      </w:r>
      <w:r>
        <w:rPr>
          <w:b/>
          <w:bCs/>
          <w:color w:val="000000"/>
          <w:u w:val="single"/>
        </w:rPr>
        <w:t>group</w:t>
      </w:r>
      <w:r>
        <w:rPr>
          <w:color w:val="000000"/>
        </w:rPr>
        <w:t>s</w:t>
      </w:r>
    </w:p>
    <w:p w:rsidR="00C06EA4" w:rsidRDefault="00C06EA4" w:rsidP="00C916D6">
      <w:pPr>
        <w:pStyle w:val="NormalWeb"/>
        <w:spacing w:before="0" w:beforeAutospacing="0" w:after="0" w:afterAutospacing="0"/>
      </w:pPr>
      <w:r>
        <w:rPr>
          <w:color w:val="000000"/>
        </w:rPr>
        <w:t>[10] If groups are commutative they are named for this Norwegian mathematician. He showed that no polynomials of degree 5 or greater have general solutions.</w:t>
      </w:r>
    </w:p>
    <w:p w:rsidR="00C06EA4" w:rsidRDefault="00C06EA4" w:rsidP="00C916D6">
      <w:pPr>
        <w:pStyle w:val="NormalWeb"/>
        <w:spacing w:before="0" w:beforeAutospacing="0" w:after="0" w:afterAutospacing="0"/>
      </w:pPr>
      <w:r>
        <w:rPr>
          <w:color w:val="000000"/>
        </w:rPr>
        <w:t xml:space="preserve">ANSWER: </w:t>
      </w:r>
      <w:proofErr w:type="spellStart"/>
      <w:r>
        <w:rPr>
          <w:color w:val="000000"/>
        </w:rPr>
        <w:t>Niels</w:t>
      </w:r>
      <w:proofErr w:type="spellEnd"/>
      <w:r>
        <w:rPr>
          <w:color w:val="000000"/>
        </w:rPr>
        <w:t xml:space="preserve"> Henrik </w:t>
      </w:r>
      <w:r>
        <w:rPr>
          <w:b/>
          <w:bCs/>
          <w:color w:val="000000"/>
          <w:u w:val="single"/>
        </w:rPr>
        <w:t>Abel</w:t>
      </w:r>
    </w:p>
    <w:p w:rsidR="00C06EA4" w:rsidRDefault="00C06EA4" w:rsidP="00C916D6">
      <w:pPr>
        <w:pStyle w:val="NormalWeb"/>
        <w:spacing w:before="0" w:beforeAutospacing="0" w:after="0" w:afterAutospacing="0"/>
      </w:pPr>
      <w:r>
        <w:rPr>
          <w:color w:val="000000"/>
        </w:rPr>
        <w:t>[10] This French mathematician connected group and field theory in his own namesake theory, which shows that it is impossible to trisect an angle.</w:t>
      </w:r>
    </w:p>
    <w:p w:rsidR="00C06EA4" w:rsidRDefault="00C06EA4" w:rsidP="00C916D6">
      <w:pPr>
        <w:pStyle w:val="NormalWeb"/>
        <w:spacing w:before="0" w:beforeAutospacing="0" w:after="0" w:afterAutospacing="0"/>
        <w:rPr>
          <w:b/>
          <w:bCs/>
          <w:color w:val="000000"/>
          <w:u w:val="single"/>
        </w:rPr>
      </w:pPr>
      <w:r>
        <w:rPr>
          <w:color w:val="000000"/>
        </w:rPr>
        <w:t xml:space="preserve">ANSWER: </w:t>
      </w:r>
      <w:proofErr w:type="spellStart"/>
      <w:r>
        <w:rPr>
          <w:color w:val="252525"/>
        </w:rPr>
        <w:t>Évariste</w:t>
      </w:r>
      <w:proofErr w:type="spellEnd"/>
      <w:r>
        <w:rPr>
          <w:color w:val="252525"/>
        </w:rPr>
        <w:t xml:space="preserve"> </w:t>
      </w:r>
      <w:r>
        <w:rPr>
          <w:b/>
          <w:bCs/>
          <w:color w:val="000000"/>
          <w:u w:val="single"/>
        </w:rPr>
        <w:t>Galois</w:t>
      </w:r>
    </w:p>
    <w:p w:rsidR="00C06EA4" w:rsidRDefault="00C06EA4" w:rsidP="00C916D6">
      <w:pPr>
        <w:pStyle w:val="NormalWeb"/>
        <w:spacing w:before="0" w:beforeAutospacing="0" w:after="0" w:afterAutospacing="0"/>
        <w:rPr>
          <w:b/>
          <w:bCs/>
          <w:color w:val="000000"/>
          <w:u w:val="single"/>
        </w:rPr>
      </w:pPr>
    </w:p>
    <w:p w:rsidR="00C06EA4" w:rsidRDefault="00BC374D" w:rsidP="00C916D6">
      <w:pPr>
        <w:pStyle w:val="NormalWeb"/>
        <w:spacing w:before="0" w:beforeAutospacing="0" w:after="0" w:afterAutospacing="0"/>
      </w:pPr>
      <w:r w:rsidRPr="008974DD">
        <w:t xml:space="preserve">TB. </w:t>
      </w:r>
      <w:r w:rsidR="00C06EA4">
        <w:rPr>
          <w:color w:val="000000"/>
        </w:rPr>
        <w:t>One character in this play investigates the grouse population in Sidley Park by scouring its game books and finds interest in the algebraic computations of a schoolgirl. For 10 points each:</w:t>
      </w:r>
    </w:p>
    <w:p w:rsidR="00C06EA4" w:rsidRDefault="00C06EA4" w:rsidP="00C916D6">
      <w:pPr>
        <w:pStyle w:val="NormalWeb"/>
        <w:spacing w:before="0" w:beforeAutospacing="0" w:after="0" w:afterAutospacing="0"/>
      </w:pPr>
      <w:r>
        <w:rPr>
          <w:color w:val="000000"/>
        </w:rPr>
        <w:t xml:space="preserve">[10] Name this play in which the lives of Thomasina </w:t>
      </w:r>
      <w:proofErr w:type="spellStart"/>
      <w:r>
        <w:rPr>
          <w:color w:val="000000"/>
        </w:rPr>
        <w:t>Coverly</w:t>
      </w:r>
      <w:proofErr w:type="spellEnd"/>
      <w:r>
        <w:rPr>
          <w:color w:val="000000"/>
        </w:rPr>
        <w:t xml:space="preserve"> and her tutor </w:t>
      </w:r>
      <w:proofErr w:type="spellStart"/>
      <w:r>
        <w:rPr>
          <w:color w:val="000000"/>
        </w:rPr>
        <w:t>Septimus</w:t>
      </w:r>
      <w:proofErr w:type="spellEnd"/>
      <w:r>
        <w:rPr>
          <w:color w:val="000000"/>
        </w:rPr>
        <w:t xml:space="preserve"> Hodge in the early 19</w:t>
      </w:r>
      <w:r>
        <w:rPr>
          <w:color w:val="000000"/>
          <w:sz w:val="15"/>
          <w:szCs w:val="15"/>
          <w:vertAlign w:val="superscript"/>
        </w:rPr>
        <w:t>th</w:t>
      </w:r>
      <w:r>
        <w:rPr>
          <w:color w:val="000000"/>
        </w:rPr>
        <w:t xml:space="preserve"> century are explored by Hannah, Valentine, and Bernard in the present.</w:t>
      </w:r>
    </w:p>
    <w:p w:rsidR="00C06EA4" w:rsidRDefault="00C06EA4" w:rsidP="00C916D6">
      <w:pPr>
        <w:pStyle w:val="NormalWeb"/>
        <w:spacing w:before="0" w:beforeAutospacing="0" w:after="0" w:afterAutospacing="0"/>
      </w:pPr>
      <w:r>
        <w:rPr>
          <w:color w:val="000000"/>
        </w:rPr>
        <w:t xml:space="preserve">ANSWER: </w:t>
      </w:r>
      <w:r>
        <w:rPr>
          <w:b/>
          <w:bCs/>
          <w:i/>
          <w:iCs/>
          <w:color w:val="000000"/>
          <w:u w:val="single"/>
        </w:rPr>
        <w:t>Arcadia</w:t>
      </w:r>
    </w:p>
    <w:p w:rsidR="00C06EA4" w:rsidRDefault="00C06EA4" w:rsidP="00C916D6">
      <w:pPr>
        <w:pStyle w:val="NormalWeb"/>
        <w:spacing w:before="0" w:beforeAutospacing="0" w:after="0" w:afterAutospacing="0"/>
      </w:pPr>
      <w:r>
        <w:rPr>
          <w:color w:val="000000"/>
        </w:rPr>
        <w:t xml:space="preserve">[10] This British playwright of </w:t>
      </w:r>
      <w:r>
        <w:rPr>
          <w:i/>
          <w:iCs/>
          <w:color w:val="000000"/>
        </w:rPr>
        <w:t>Arcadia</w:t>
      </w:r>
      <w:r>
        <w:rPr>
          <w:color w:val="000000"/>
        </w:rPr>
        <w:t xml:space="preserve"> also wrote of a coin falling heads 92 straight times in a play about two of Hamlet’s friends, </w:t>
      </w:r>
      <w:r>
        <w:rPr>
          <w:i/>
          <w:iCs/>
          <w:color w:val="000000"/>
        </w:rPr>
        <w:t>Rosencrantz and Guildenstern are Dead</w:t>
      </w:r>
      <w:r>
        <w:rPr>
          <w:color w:val="000000"/>
        </w:rPr>
        <w:t>.</w:t>
      </w:r>
    </w:p>
    <w:p w:rsidR="00C06EA4" w:rsidRDefault="00C06EA4" w:rsidP="00C916D6">
      <w:pPr>
        <w:pStyle w:val="NormalWeb"/>
        <w:spacing w:before="0" w:beforeAutospacing="0" w:after="0" w:afterAutospacing="0"/>
      </w:pPr>
      <w:r>
        <w:rPr>
          <w:color w:val="000000"/>
        </w:rPr>
        <w:t xml:space="preserve">ANSWER: Tom </w:t>
      </w:r>
      <w:r>
        <w:rPr>
          <w:b/>
          <w:bCs/>
          <w:color w:val="000000"/>
          <w:u w:val="single"/>
        </w:rPr>
        <w:t>Stoppard</w:t>
      </w:r>
    </w:p>
    <w:p w:rsidR="00C06EA4" w:rsidRDefault="00C06EA4" w:rsidP="00C916D6">
      <w:pPr>
        <w:pStyle w:val="NormalWeb"/>
        <w:spacing w:before="0" w:beforeAutospacing="0" w:after="0" w:afterAutospacing="0"/>
      </w:pPr>
      <w:r>
        <w:rPr>
          <w:color w:val="000000"/>
        </w:rPr>
        <w:t xml:space="preserve">[10] In </w:t>
      </w:r>
      <w:r>
        <w:rPr>
          <w:i/>
          <w:iCs/>
          <w:color w:val="000000"/>
        </w:rPr>
        <w:t>Arcadia</w:t>
      </w:r>
      <w:r>
        <w:rPr>
          <w:color w:val="000000"/>
        </w:rPr>
        <w:t xml:space="preserve">, Bernard visits Sidley Park to prove his theory that Ezra </w:t>
      </w:r>
      <w:proofErr w:type="spellStart"/>
      <w:r>
        <w:rPr>
          <w:color w:val="000000"/>
        </w:rPr>
        <w:t>Chater</w:t>
      </w:r>
      <w:proofErr w:type="spellEnd"/>
      <w:r>
        <w:rPr>
          <w:color w:val="000000"/>
        </w:rPr>
        <w:t xml:space="preserve"> died in a duel called by this Romantic poet of </w:t>
      </w:r>
      <w:r>
        <w:rPr>
          <w:i/>
          <w:iCs/>
          <w:color w:val="000000"/>
        </w:rPr>
        <w:t>Childe Harold’s Pilgrimage</w:t>
      </w:r>
      <w:r>
        <w:rPr>
          <w:color w:val="000000"/>
        </w:rPr>
        <w:t>, causing him to flee the country.</w:t>
      </w:r>
    </w:p>
    <w:p w:rsidR="009F6BE8" w:rsidRPr="008974DD" w:rsidRDefault="00C06EA4" w:rsidP="00C916D6">
      <w:pPr>
        <w:pStyle w:val="NormalWeb"/>
        <w:spacing w:before="0" w:beforeAutospacing="0" w:after="0" w:afterAutospacing="0"/>
      </w:pPr>
      <w:r>
        <w:rPr>
          <w:color w:val="000000"/>
        </w:rPr>
        <w:t xml:space="preserve">ANSWER: Lord </w:t>
      </w:r>
      <w:r>
        <w:rPr>
          <w:b/>
          <w:bCs/>
          <w:color w:val="000000"/>
          <w:u w:val="single"/>
        </w:rPr>
        <w:t>Byron</w:t>
      </w:r>
      <w:r>
        <w:rPr>
          <w:color w:val="000000"/>
        </w:rPr>
        <w:t xml:space="preserve"> [accept “George Gordon </w:t>
      </w:r>
      <w:r>
        <w:rPr>
          <w:b/>
          <w:bCs/>
          <w:color w:val="000000"/>
          <w:u w:val="single"/>
        </w:rPr>
        <w:t>Byron</w:t>
      </w:r>
      <w:r>
        <w:rPr>
          <w:color w:val="000000"/>
        </w:rPr>
        <w:t>”]</w:t>
      </w:r>
    </w:p>
    <w:sectPr w:rsidR="009F6BE8" w:rsidRPr="008974DD" w:rsidSect="009F6BE8">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8F1" w:rsidRDefault="002D78F1" w:rsidP="009F6BE8">
      <w:pPr>
        <w:spacing w:after="0" w:line="240" w:lineRule="auto"/>
      </w:pPr>
      <w:r>
        <w:separator/>
      </w:r>
    </w:p>
  </w:endnote>
  <w:endnote w:type="continuationSeparator" w:id="0">
    <w:p w:rsidR="002D78F1" w:rsidRDefault="002D78F1" w:rsidP="009F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8F1" w:rsidRDefault="002D78F1" w:rsidP="009F6BE8">
      <w:pPr>
        <w:spacing w:after="0" w:line="240" w:lineRule="auto"/>
      </w:pPr>
      <w:r>
        <w:separator/>
      </w:r>
    </w:p>
  </w:footnote>
  <w:footnote w:type="continuationSeparator" w:id="0">
    <w:p w:rsidR="002D78F1" w:rsidRDefault="002D78F1" w:rsidP="009F6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C33" w:rsidRDefault="009E467F">
    <w:pPr>
      <w:pStyle w:val="Normal1"/>
      <w:spacing w:line="240" w:lineRule="auto"/>
    </w:pPr>
    <w:r>
      <w:rPr>
        <w:rFonts w:ascii="Times New Roman" w:eastAsia="Times New Roman" w:hAnsi="Times New Roman" w:cs="Times New Roman"/>
        <w:sz w:val="24"/>
      </w:rPr>
      <w:t>GSAC XXII</w:t>
    </w:r>
    <w:r>
      <w:rPr>
        <w:rFonts w:ascii="Times New Roman" w:eastAsia="Times New Roman" w:hAnsi="Times New Roman" w:cs="Times New Roman"/>
        <w:sz w:val="24"/>
      </w:rPr>
      <w:ptab w:relativeTo="margin" w:alignment="right" w:leader="none"/>
    </w:r>
    <w:r>
      <w:rPr>
        <w:rFonts w:ascii="Times New Roman" w:eastAsia="Times New Roman" w:hAnsi="Times New Roman" w:cs="Times New Roman"/>
        <w:sz w:val="24"/>
      </w:rPr>
      <w:t>Round 13 (Finals Round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BE8"/>
    <w:rsid w:val="00014676"/>
    <w:rsid w:val="000252CC"/>
    <w:rsid w:val="000374F7"/>
    <w:rsid w:val="00037EB9"/>
    <w:rsid w:val="00044132"/>
    <w:rsid w:val="0004798E"/>
    <w:rsid w:val="000736EA"/>
    <w:rsid w:val="0009358C"/>
    <w:rsid w:val="00093CCC"/>
    <w:rsid w:val="000A39D1"/>
    <w:rsid w:val="000B7FFE"/>
    <w:rsid w:val="000C4421"/>
    <w:rsid w:val="000F0224"/>
    <w:rsid w:val="001107AA"/>
    <w:rsid w:val="00114138"/>
    <w:rsid w:val="00125E92"/>
    <w:rsid w:val="0014082E"/>
    <w:rsid w:val="00150BCF"/>
    <w:rsid w:val="00165027"/>
    <w:rsid w:val="00193E0B"/>
    <w:rsid w:val="001A0937"/>
    <w:rsid w:val="001B6122"/>
    <w:rsid w:val="001E6ADB"/>
    <w:rsid w:val="001F0D87"/>
    <w:rsid w:val="00201F2C"/>
    <w:rsid w:val="00211F9E"/>
    <w:rsid w:val="00216049"/>
    <w:rsid w:val="00216562"/>
    <w:rsid w:val="00227FC8"/>
    <w:rsid w:val="002306DB"/>
    <w:rsid w:val="002535FD"/>
    <w:rsid w:val="00263391"/>
    <w:rsid w:val="00263786"/>
    <w:rsid w:val="00284A8A"/>
    <w:rsid w:val="002D4377"/>
    <w:rsid w:val="002D78F1"/>
    <w:rsid w:val="002D7913"/>
    <w:rsid w:val="003026C1"/>
    <w:rsid w:val="00314407"/>
    <w:rsid w:val="00347E5F"/>
    <w:rsid w:val="00365EE6"/>
    <w:rsid w:val="0038111E"/>
    <w:rsid w:val="00381762"/>
    <w:rsid w:val="003848F7"/>
    <w:rsid w:val="00391083"/>
    <w:rsid w:val="00396277"/>
    <w:rsid w:val="003E308A"/>
    <w:rsid w:val="003F201B"/>
    <w:rsid w:val="003F7EAB"/>
    <w:rsid w:val="0040718C"/>
    <w:rsid w:val="00407EC0"/>
    <w:rsid w:val="0042000D"/>
    <w:rsid w:val="0042019D"/>
    <w:rsid w:val="00427241"/>
    <w:rsid w:val="00435E62"/>
    <w:rsid w:val="0044314E"/>
    <w:rsid w:val="00453F80"/>
    <w:rsid w:val="00472A9C"/>
    <w:rsid w:val="004C1D8D"/>
    <w:rsid w:val="004C2E9E"/>
    <w:rsid w:val="004E33C4"/>
    <w:rsid w:val="00520831"/>
    <w:rsid w:val="005A3A86"/>
    <w:rsid w:val="005A520F"/>
    <w:rsid w:val="005C00BD"/>
    <w:rsid w:val="005D212E"/>
    <w:rsid w:val="005D395B"/>
    <w:rsid w:val="005E796A"/>
    <w:rsid w:val="0061655E"/>
    <w:rsid w:val="00627B3F"/>
    <w:rsid w:val="0063320B"/>
    <w:rsid w:val="006452F3"/>
    <w:rsid w:val="00664BCB"/>
    <w:rsid w:val="0067442E"/>
    <w:rsid w:val="006745B8"/>
    <w:rsid w:val="006A782C"/>
    <w:rsid w:val="006C3221"/>
    <w:rsid w:val="006E3C69"/>
    <w:rsid w:val="006E6D31"/>
    <w:rsid w:val="007166E6"/>
    <w:rsid w:val="0072675D"/>
    <w:rsid w:val="00762D15"/>
    <w:rsid w:val="007767D9"/>
    <w:rsid w:val="00780517"/>
    <w:rsid w:val="00797CBF"/>
    <w:rsid w:val="007A0A7B"/>
    <w:rsid w:val="007F39CD"/>
    <w:rsid w:val="0080179D"/>
    <w:rsid w:val="00807FCE"/>
    <w:rsid w:val="008127F6"/>
    <w:rsid w:val="00845DBB"/>
    <w:rsid w:val="00857E64"/>
    <w:rsid w:val="00862BF5"/>
    <w:rsid w:val="008974DD"/>
    <w:rsid w:val="008A3729"/>
    <w:rsid w:val="008D41A9"/>
    <w:rsid w:val="008E5E72"/>
    <w:rsid w:val="008E6197"/>
    <w:rsid w:val="008F7247"/>
    <w:rsid w:val="009058AB"/>
    <w:rsid w:val="00925086"/>
    <w:rsid w:val="0094132B"/>
    <w:rsid w:val="00941395"/>
    <w:rsid w:val="00956485"/>
    <w:rsid w:val="00976174"/>
    <w:rsid w:val="009838F6"/>
    <w:rsid w:val="009913D0"/>
    <w:rsid w:val="009C1FF5"/>
    <w:rsid w:val="009E467F"/>
    <w:rsid w:val="009F01D8"/>
    <w:rsid w:val="009F6A14"/>
    <w:rsid w:val="009F6BE8"/>
    <w:rsid w:val="009F7EC0"/>
    <w:rsid w:val="00A074FC"/>
    <w:rsid w:val="00A1476F"/>
    <w:rsid w:val="00A21885"/>
    <w:rsid w:val="00A261E6"/>
    <w:rsid w:val="00A53B1D"/>
    <w:rsid w:val="00A61539"/>
    <w:rsid w:val="00A62F55"/>
    <w:rsid w:val="00A6446F"/>
    <w:rsid w:val="00A77908"/>
    <w:rsid w:val="00A906AE"/>
    <w:rsid w:val="00A965B6"/>
    <w:rsid w:val="00AF16E5"/>
    <w:rsid w:val="00AF3FF2"/>
    <w:rsid w:val="00B04540"/>
    <w:rsid w:val="00B11C3A"/>
    <w:rsid w:val="00B341A7"/>
    <w:rsid w:val="00B7582A"/>
    <w:rsid w:val="00B90EAD"/>
    <w:rsid w:val="00BB6D29"/>
    <w:rsid w:val="00BB6EEF"/>
    <w:rsid w:val="00BC374D"/>
    <w:rsid w:val="00BE6DE8"/>
    <w:rsid w:val="00C06EA4"/>
    <w:rsid w:val="00C20C13"/>
    <w:rsid w:val="00C5499E"/>
    <w:rsid w:val="00C63460"/>
    <w:rsid w:val="00C7397D"/>
    <w:rsid w:val="00C916D6"/>
    <w:rsid w:val="00CB36B3"/>
    <w:rsid w:val="00CC3D26"/>
    <w:rsid w:val="00CD1F97"/>
    <w:rsid w:val="00CE1520"/>
    <w:rsid w:val="00D10F8D"/>
    <w:rsid w:val="00D118BA"/>
    <w:rsid w:val="00D12DF8"/>
    <w:rsid w:val="00D1322C"/>
    <w:rsid w:val="00D22F3A"/>
    <w:rsid w:val="00D30DD0"/>
    <w:rsid w:val="00D36351"/>
    <w:rsid w:val="00D43F91"/>
    <w:rsid w:val="00D62A0D"/>
    <w:rsid w:val="00D94A6E"/>
    <w:rsid w:val="00DB1854"/>
    <w:rsid w:val="00DB293C"/>
    <w:rsid w:val="00DB3C33"/>
    <w:rsid w:val="00DD3673"/>
    <w:rsid w:val="00DD730B"/>
    <w:rsid w:val="00DE36CF"/>
    <w:rsid w:val="00DF0F26"/>
    <w:rsid w:val="00E00207"/>
    <w:rsid w:val="00E12A0E"/>
    <w:rsid w:val="00E17BC1"/>
    <w:rsid w:val="00E217EA"/>
    <w:rsid w:val="00E52B3E"/>
    <w:rsid w:val="00E6080E"/>
    <w:rsid w:val="00E7129F"/>
    <w:rsid w:val="00E80257"/>
    <w:rsid w:val="00EA1163"/>
    <w:rsid w:val="00EA7686"/>
    <w:rsid w:val="00EC2ED5"/>
    <w:rsid w:val="00F01060"/>
    <w:rsid w:val="00F01A04"/>
    <w:rsid w:val="00F6608E"/>
    <w:rsid w:val="00F72A8D"/>
    <w:rsid w:val="00F75497"/>
    <w:rsid w:val="00FA4982"/>
    <w:rsid w:val="00FE6552"/>
    <w:rsid w:val="00FE6883"/>
    <w:rsid w:val="00FF02B6"/>
    <w:rsid w:val="00FF105E"/>
    <w:rsid w:val="00FF4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9B475-1AFA-41C3-B6EA-EF0CF8AE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C1"/>
  </w:style>
  <w:style w:type="paragraph" w:styleId="Heading1">
    <w:name w:val="heading 1"/>
    <w:basedOn w:val="Normal1"/>
    <w:next w:val="Normal1"/>
    <w:rsid w:val="009F6BE8"/>
    <w:pPr>
      <w:spacing w:before="240" w:after="60" w:line="240" w:lineRule="auto"/>
      <w:outlineLvl w:val="0"/>
    </w:pPr>
    <w:rPr>
      <w:rFonts w:ascii="Arial" w:eastAsia="Arial" w:hAnsi="Arial" w:cs="Arial"/>
      <w:b/>
      <w:sz w:val="32"/>
    </w:rPr>
  </w:style>
  <w:style w:type="paragraph" w:styleId="Heading2">
    <w:name w:val="heading 2"/>
    <w:basedOn w:val="Normal1"/>
    <w:next w:val="Normal1"/>
    <w:rsid w:val="009F6BE8"/>
    <w:pPr>
      <w:spacing w:before="240" w:after="60" w:line="240" w:lineRule="auto"/>
      <w:outlineLvl w:val="1"/>
    </w:pPr>
    <w:rPr>
      <w:rFonts w:ascii="Arial" w:eastAsia="Arial" w:hAnsi="Arial" w:cs="Arial"/>
      <w:b/>
      <w:i/>
      <w:sz w:val="28"/>
    </w:rPr>
  </w:style>
  <w:style w:type="paragraph" w:styleId="Heading3">
    <w:name w:val="heading 3"/>
    <w:basedOn w:val="Normal1"/>
    <w:next w:val="Normal1"/>
    <w:rsid w:val="009F6BE8"/>
    <w:pPr>
      <w:spacing w:before="240" w:after="60" w:line="240" w:lineRule="auto"/>
      <w:outlineLvl w:val="2"/>
    </w:pPr>
    <w:rPr>
      <w:rFonts w:ascii="Arial" w:eastAsia="Arial" w:hAnsi="Arial" w:cs="Arial"/>
      <w:b/>
      <w:sz w:val="26"/>
    </w:rPr>
  </w:style>
  <w:style w:type="paragraph" w:styleId="Heading4">
    <w:name w:val="heading 4"/>
    <w:basedOn w:val="Normal1"/>
    <w:next w:val="Normal1"/>
    <w:rsid w:val="009F6BE8"/>
    <w:pPr>
      <w:spacing w:before="240" w:after="60" w:line="240" w:lineRule="auto"/>
      <w:outlineLvl w:val="3"/>
    </w:pPr>
    <w:rPr>
      <w:b/>
      <w:sz w:val="28"/>
    </w:rPr>
  </w:style>
  <w:style w:type="paragraph" w:styleId="Heading5">
    <w:name w:val="heading 5"/>
    <w:basedOn w:val="Normal1"/>
    <w:next w:val="Normal1"/>
    <w:rsid w:val="009F6BE8"/>
    <w:pPr>
      <w:spacing w:before="240" w:after="60" w:line="240" w:lineRule="auto"/>
      <w:outlineLvl w:val="4"/>
    </w:pPr>
    <w:rPr>
      <w:b/>
      <w:i/>
      <w:sz w:val="26"/>
    </w:rPr>
  </w:style>
  <w:style w:type="paragraph" w:styleId="Heading6">
    <w:name w:val="heading 6"/>
    <w:basedOn w:val="Normal1"/>
    <w:next w:val="Normal1"/>
    <w:rsid w:val="009F6BE8"/>
    <w:pPr>
      <w:spacing w:before="240" w:after="60" w:line="240" w:lineRule="auto"/>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6BE8"/>
    <w:pPr>
      <w:spacing w:after="0"/>
      <w:ind w:left="-1" w:right="-1" w:hanging="1"/>
    </w:pPr>
    <w:rPr>
      <w:rFonts w:ascii="Calibri" w:eastAsia="Calibri" w:hAnsi="Calibri" w:cs="Calibri"/>
      <w:color w:val="000000"/>
    </w:rPr>
  </w:style>
  <w:style w:type="paragraph" w:styleId="Title">
    <w:name w:val="Title"/>
    <w:basedOn w:val="Normal1"/>
    <w:next w:val="Normal1"/>
    <w:rsid w:val="009F6BE8"/>
    <w:pPr>
      <w:spacing w:before="480" w:after="120"/>
    </w:pPr>
    <w:rPr>
      <w:b/>
      <w:sz w:val="72"/>
    </w:rPr>
  </w:style>
  <w:style w:type="paragraph" w:styleId="Subtitle">
    <w:name w:val="Subtitle"/>
    <w:basedOn w:val="Normal1"/>
    <w:next w:val="Normal1"/>
    <w:rsid w:val="009F6BE8"/>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9F6BE8"/>
    <w:pPr>
      <w:spacing w:line="240" w:lineRule="auto"/>
    </w:pPr>
    <w:rPr>
      <w:sz w:val="20"/>
      <w:szCs w:val="20"/>
    </w:rPr>
  </w:style>
  <w:style w:type="character" w:customStyle="1" w:styleId="CommentTextChar">
    <w:name w:val="Comment Text Char"/>
    <w:basedOn w:val="DefaultParagraphFont"/>
    <w:link w:val="CommentText"/>
    <w:uiPriority w:val="99"/>
    <w:semiHidden/>
    <w:rsid w:val="009F6BE8"/>
    <w:rPr>
      <w:sz w:val="20"/>
      <w:szCs w:val="20"/>
    </w:rPr>
  </w:style>
  <w:style w:type="character" w:styleId="CommentReference">
    <w:name w:val="annotation reference"/>
    <w:basedOn w:val="DefaultParagraphFont"/>
    <w:uiPriority w:val="99"/>
    <w:semiHidden/>
    <w:unhideWhenUsed/>
    <w:rsid w:val="009F6BE8"/>
    <w:rPr>
      <w:sz w:val="16"/>
      <w:szCs w:val="16"/>
    </w:rPr>
  </w:style>
  <w:style w:type="paragraph" w:styleId="BalloonText">
    <w:name w:val="Balloon Text"/>
    <w:basedOn w:val="Normal"/>
    <w:link w:val="BalloonTextChar"/>
    <w:uiPriority w:val="99"/>
    <w:semiHidden/>
    <w:unhideWhenUsed/>
    <w:rsid w:val="00407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18C"/>
    <w:rPr>
      <w:rFonts w:ascii="Tahoma" w:hAnsi="Tahoma" w:cs="Tahoma"/>
      <w:sz w:val="16"/>
      <w:szCs w:val="16"/>
    </w:rPr>
  </w:style>
  <w:style w:type="paragraph" w:styleId="Header">
    <w:name w:val="header"/>
    <w:basedOn w:val="Normal"/>
    <w:link w:val="HeaderChar"/>
    <w:uiPriority w:val="99"/>
    <w:unhideWhenUsed/>
    <w:rsid w:val="00AF3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FF2"/>
  </w:style>
  <w:style w:type="paragraph" w:styleId="Footer">
    <w:name w:val="footer"/>
    <w:basedOn w:val="Normal"/>
    <w:link w:val="FooterChar"/>
    <w:uiPriority w:val="99"/>
    <w:unhideWhenUsed/>
    <w:rsid w:val="00AF3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FF2"/>
  </w:style>
  <w:style w:type="paragraph" w:styleId="NormalWeb">
    <w:name w:val="Normal (Web)"/>
    <w:basedOn w:val="Normal"/>
    <w:uiPriority w:val="99"/>
    <w:unhideWhenUsed/>
    <w:rsid w:val="00BE6DE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0355">
      <w:bodyDiv w:val="1"/>
      <w:marLeft w:val="0"/>
      <w:marRight w:val="0"/>
      <w:marTop w:val="0"/>
      <w:marBottom w:val="0"/>
      <w:divBdr>
        <w:top w:val="none" w:sz="0" w:space="0" w:color="auto"/>
        <w:left w:val="none" w:sz="0" w:space="0" w:color="auto"/>
        <w:bottom w:val="none" w:sz="0" w:space="0" w:color="auto"/>
        <w:right w:val="none" w:sz="0" w:space="0" w:color="auto"/>
      </w:divBdr>
    </w:div>
    <w:div w:id="17046798">
      <w:bodyDiv w:val="1"/>
      <w:marLeft w:val="0"/>
      <w:marRight w:val="0"/>
      <w:marTop w:val="0"/>
      <w:marBottom w:val="0"/>
      <w:divBdr>
        <w:top w:val="none" w:sz="0" w:space="0" w:color="auto"/>
        <w:left w:val="none" w:sz="0" w:space="0" w:color="auto"/>
        <w:bottom w:val="none" w:sz="0" w:space="0" w:color="auto"/>
        <w:right w:val="none" w:sz="0" w:space="0" w:color="auto"/>
      </w:divBdr>
    </w:div>
    <w:div w:id="28996750">
      <w:bodyDiv w:val="1"/>
      <w:marLeft w:val="0"/>
      <w:marRight w:val="0"/>
      <w:marTop w:val="0"/>
      <w:marBottom w:val="0"/>
      <w:divBdr>
        <w:top w:val="none" w:sz="0" w:space="0" w:color="auto"/>
        <w:left w:val="none" w:sz="0" w:space="0" w:color="auto"/>
        <w:bottom w:val="none" w:sz="0" w:space="0" w:color="auto"/>
        <w:right w:val="none" w:sz="0" w:space="0" w:color="auto"/>
      </w:divBdr>
    </w:div>
    <w:div w:id="49235179">
      <w:bodyDiv w:val="1"/>
      <w:marLeft w:val="0"/>
      <w:marRight w:val="0"/>
      <w:marTop w:val="0"/>
      <w:marBottom w:val="0"/>
      <w:divBdr>
        <w:top w:val="none" w:sz="0" w:space="0" w:color="auto"/>
        <w:left w:val="none" w:sz="0" w:space="0" w:color="auto"/>
        <w:bottom w:val="none" w:sz="0" w:space="0" w:color="auto"/>
        <w:right w:val="none" w:sz="0" w:space="0" w:color="auto"/>
      </w:divBdr>
    </w:div>
    <w:div w:id="55706049">
      <w:bodyDiv w:val="1"/>
      <w:marLeft w:val="0"/>
      <w:marRight w:val="0"/>
      <w:marTop w:val="0"/>
      <w:marBottom w:val="0"/>
      <w:divBdr>
        <w:top w:val="none" w:sz="0" w:space="0" w:color="auto"/>
        <w:left w:val="none" w:sz="0" w:space="0" w:color="auto"/>
        <w:bottom w:val="none" w:sz="0" w:space="0" w:color="auto"/>
        <w:right w:val="none" w:sz="0" w:space="0" w:color="auto"/>
      </w:divBdr>
    </w:div>
    <w:div w:id="86655220">
      <w:bodyDiv w:val="1"/>
      <w:marLeft w:val="0"/>
      <w:marRight w:val="0"/>
      <w:marTop w:val="0"/>
      <w:marBottom w:val="0"/>
      <w:divBdr>
        <w:top w:val="none" w:sz="0" w:space="0" w:color="auto"/>
        <w:left w:val="none" w:sz="0" w:space="0" w:color="auto"/>
        <w:bottom w:val="none" w:sz="0" w:space="0" w:color="auto"/>
        <w:right w:val="none" w:sz="0" w:space="0" w:color="auto"/>
      </w:divBdr>
    </w:div>
    <w:div w:id="101800673">
      <w:bodyDiv w:val="1"/>
      <w:marLeft w:val="0"/>
      <w:marRight w:val="0"/>
      <w:marTop w:val="0"/>
      <w:marBottom w:val="0"/>
      <w:divBdr>
        <w:top w:val="none" w:sz="0" w:space="0" w:color="auto"/>
        <w:left w:val="none" w:sz="0" w:space="0" w:color="auto"/>
        <w:bottom w:val="none" w:sz="0" w:space="0" w:color="auto"/>
        <w:right w:val="none" w:sz="0" w:space="0" w:color="auto"/>
      </w:divBdr>
    </w:div>
    <w:div w:id="107509940">
      <w:bodyDiv w:val="1"/>
      <w:marLeft w:val="0"/>
      <w:marRight w:val="0"/>
      <w:marTop w:val="0"/>
      <w:marBottom w:val="0"/>
      <w:divBdr>
        <w:top w:val="none" w:sz="0" w:space="0" w:color="auto"/>
        <w:left w:val="none" w:sz="0" w:space="0" w:color="auto"/>
        <w:bottom w:val="none" w:sz="0" w:space="0" w:color="auto"/>
        <w:right w:val="none" w:sz="0" w:space="0" w:color="auto"/>
      </w:divBdr>
    </w:div>
    <w:div w:id="152574038">
      <w:bodyDiv w:val="1"/>
      <w:marLeft w:val="0"/>
      <w:marRight w:val="0"/>
      <w:marTop w:val="0"/>
      <w:marBottom w:val="0"/>
      <w:divBdr>
        <w:top w:val="none" w:sz="0" w:space="0" w:color="auto"/>
        <w:left w:val="none" w:sz="0" w:space="0" w:color="auto"/>
        <w:bottom w:val="none" w:sz="0" w:space="0" w:color="auto"/>
        <w:right w:val="none" w:sz="0" w:space="0" w:color="auto"/>
      </w:divBdr>
    </w:div>
    <w:div w:id="155800521">
      <w:bodyDiv w:val="1"/>
      <w:marLeft w:val="0"/>
      <w:marRight w:val="0"/>
      <w:marTop w:val="0"/>
      <w:marBottom w:val="0"/>
      <w:divBdr>
        <w:top w:val="none" w:sz="0" w:space="0" w:color="auto"/>
        <w:left w:val="none" w:sz="0" w:space="0" w:color="auto"/>
        <w:bottom w:val="none" w:sz="0" w:space="0" w:color="auto"/>
        <w:right w:val="none" w:sz="0" w:space="0" w:color="auto"/>
      </w:divBdr>
    </w:div>
    <w:div w:id="172383364">
      <w:bodyDiv w:val="1"/>
      <w:marLeft w:val="0"/>
      <w:marRight w:val="0"/>
      <w:marTop w:val="0"/>
      <w:marBottom w:val="0"/>
      <w:divBdr>
        <w:top w:val="none" w:sz="0" w:space="0" w:color="auto"/>
        <w:left w:val="none" w:sz="0" w:space="0" w:color="auto"/>
        <w:bottom w:val="none" w:sz="0" w:space="0" w:color="auto"/>
        <w:right w:val="none" w:sz="0" w:space="0" w:color="auto"/>
      </w:divBdr>
    </w:div>
    <w:div w:id="185143884">
      <w:bodyDiv w:val="1"/>
      <w:marLeft w:val="0"/>
      <w:marRight w:val="0"/>
      <w:marTop w:val="0"/>
      <w:marBottom w:val="0"/>
      <w:divBdr>
        <w:top w:val="none" w:sz="0" w:space="0" w:color="auto"/>
        <w:left w:val="none" w:sz="0" w:space="0" w:color="auto"/>
        <w:bottom w:val="none" w:sz="0" w:space="0" w:color="auto"/>
        <w:right w:val="none" w:sz="0" w:space="0" w:color="auto"/>
      </w:divBdr>
    </w:div>
    <w:div w:id="200364815">
      <w:bodyDiv w:val="1"/>
      <w:marLeft w:val="0"/>
      <w:marRight w:val="0"/>
      <w:marTop w:val="0"/>
      <w:marBottom w:val="0"/>
      <w:divBdr>
        <w:top w:val="none" w:sz="0" w:space="0" w:color="auto"/>
        <w:left w:val="none" w:sz="0" w:space="0" w:color="auto"/>
        <w:bottom w:val="none" w:sz="0" w:space="0" w:color="auto"/>
        <w:right w:val="none" w:sz="0" w:space="0" w:color="auto"/>
      </w:divBdr>
    </w:div>
    <w:div w:id="234364216">
      <w:bodyDiv w:val="1"/>
      <w:marLeft w:val="0"/>
      <w:marRight w:val="0"/>
      <w:marTop w:val="0"/>
      <w:marBottom w:val="0"/>
      <w:divBdr>
        <w:top w:val="none" w:sz="0" w:space="0" w:color="auto"/>
        <w:left w:val="none" w:sz="0" w:space="0" w:color="auto"/>
        <w:bottom w:val="none" w:sz="0" w:space="0" w:color="auto"/>
        <w:right w:val="none" w:sz="0" w:space="0" w:color="auto"/>
      </w:divBdr>
    </w:div>
    <w:div w:id="235819494">
      <w:bodyDiv w:val="1"/>
      <w:marLeft w:val="0"/>
      <w:marRight w:val="0"/>
      <w:marTop w:val="0"/>
      <w:marBottom w:val="0"/>
      <w:divBdr>
        <w:top w:val="none" w:sz="0" w:space="0" w:color="auto"/>
        <w:left w:val="none" w:sz="0" w:space="0" w:color="auto"/>
        <w:bottom w:val="none" w:sz="0" w:space="0" w:color="auto"/>
        <w:right w:val="none" w:sz="0" w:space="0" w:color="auto"/>
      </w:divBdr>
    </w:div>
    <w:div w:id="255670037">
      <w:bodyDiv w:val="1"/>
      <w:marLeft w:val="0"/>
      <w:marRight w:val="0"/>
      <w:marTop w:val="0"/>
      <w:marBottom w:val="0"/>
      <w:divBdr>
        <w:top w:val="none" w:sz="0" w:space="0" w:color="auto"/>
        <w:left w:val="none" w:sz="0" w:space="0" w:color="auto"/>
        <w:bottom w:val="none" w:sz="0" w:space="0" w:color="auto"/>
        <w:right w:val="none" w:sz="0" w:space="0" w:color="auto"/>
      </w:divBdr>
    </w:div>
    <w:div w:id="278147710">
      <w:bodyDiv w:val="1"/>
      <w:marLeft w:val="0"/>
      <w:marRight w:val="0"/>
      <w:marTop w:val="0"/>
      <w:marBottom w:val="0"/>
      <w:divBdr>
        <w:top w:val="none" w:sz="0" w:space="0" w:color="auto"/>
        <w:left w:val="none" w:sz="0" w:space="0" w:color="auto"/>
        <w:bottom w:val="none" w:sz="0" w:space="0" w:color="auto"/>
        <w:right w:val="none" w:sz="0" w:space="0" w:color="auto"/>
      </w:divBdr>
    </w:div>
    <w:div w:id="313412173">
      <w:bodyDiv w:val="1"/>
      <w:marLeft w:val="0"/>
      <w:marRight w:val="0"/>
      <w:marTop w:val="0"/>
      <w:marBottom w:val="0"/>
      <w:divBdr>
        <w:top w:val="none" w:sz="0" w:space="0" w:color="auto"/>
        <w:left w:val="none" w:sz="0" w:space="0" w:color="auto"/>
        <w:bottom w:val="none" w:sz="0" w:space="0" w:color="auto"/>
        <w:right w:val="none" w:sz="0" w:space="0" w:color="auto"/>
      </w:divBdr>
    </w:div>
    <w:div w:id="314915935">
      <w:bodyDiv w:val="1"/>
      <w:marLeft w:val="0"/>
      <w:marRight w:val="0"/>
      <w:marTop w:val="0"/>
      <w:marBottom w:val="0"/>
      <w:divBdr>
        <w:top w:val="none" w:sz="0" w:space="0" w:color="auto"/>
        <w:left w:val="none" w:sz="0" w:space="0" w:color="auto"/>
        <w:bottom w:val="none" w:sz="0" w:space="0" w:color="auto"/>
        <w:right w:val="none" w:sz="0" w:space="0" w:color="auto"/>
      </w:divBdr>
    </w:div>
    <w:div w:id="364912999">
      <w:bodyDiv w:val="1"/>
      <w:marLeft w:val="0"/>
      <w:marRight w:val="0"/>
      <w:marTop w:val="0"/>
      <w:marBottom w:val="0"/>
      <w:divBdr>
        <w:top w:val="none" w:sz="0" w:space="0" w:color="auto"/>
        <w:left w:val="none" w:sz="0" w:space="0" w:color="auto"/>
        <w:bottom w:val="none" w:sz="0" w:space="0" w:color="auto"/>
        <w:right w:val="none" w:sz="0" w:space="0" w:color="auto"/>
      </w:divBdr>
    </w:div>
    <w:div w:id="365253713">
      <w:bodyDiv w:val="1"/>
      <w:marLeft w:val="0"/>
      <w:marRight w:val="0"/>
      <w:marTop w:val="0"/>
      <w:marBottom w:val="0"/>
      <w:divBdr>
        <w:top w:val="none" w:sz="0" w:space="0" w:color="auto"/>
        <w:left w:val="none" w:sz="0" w:space="0" w:color="auto"/>
        <w:bottom w:val="none" w:sz="0" w:space="0" w:color="auto"/>
        <w:right w:val="none" w:sz="0" w:space="0" w:color="auto"/>
      </w:divBdr>
    </w:div>
    <w:div w:id="395661864">
      <w:bodyDiv w:val="1"/>
      <w:marLeft w:val="0"/>
      <w:marRight w:val="0"/>
      <w:marTop w:val="0"/>
      <w:marBottom w:val="0"/>
      <w:divBdr>
        <w:top w:val="none" w:sz="0" w:space="0" w:color="auto"/>
        <w:left w:val="none" w:sz="0" w:space="0" w:color="auto"/>
        <w:bottom w:val="none" w:sz="0" w:space="0" w:color="auto"/>
        <w:right w:val="none" w:sz="0" w:space="0" w:color="auto"/>
      </w:divBdr>
    </w:div>
    <w:div w:id="455610012">
      <w:bodyDiv w:val="1"/>
      <w:marLeft w:val="0"/>
      <w:marRight w:val="0"/>
      <w:marTop w:val="0"/>
      <w:marBottom w:val="0"/>
      <w:divBdr>
        <w:top w:val="none" w:sz="0" w:space="0" w:color="auto"/>
        <w:left w:val="none" w:sz="0" w:space="0" w:color="auto"/>
        <w:bottom w:val="none" w:sz="0" w:space="0" w:color="auto"/>
        <w:right w:val="none" w:sz="0" w:space="0" w:color="auto"/>
      </w:divBdr>
    </w:div>
    <w:div w:id="480273016">
      <w:bodyDiv w:val="1"/>
      <w:marLeft w:val="0"/>
      <w:marRight w:val="0"/>
      <w:marTop w:val="0"/>
      <w:marBottom w:val="0"/>
      <w:divBdr>
        <w:top w:val="none" w:sz="0" w:space="0" w:color="auto"/>
        <w:left w:val="none" w:sz="0" w:space="0" w:color="auto"/>
        <w:bottom w:val="none" w:sz="0" w:space="0" w:color="auto"/>
        <w:right w:val="none" w:sz="0" w:space="0" w:color="auto"/>
      </w:divBdr>
    </w:div>
    <w:div w:id="533814335">
      <w:bodyDiv w:val="1"/>
      <w:marLeft w:val="0"/>
      <w:marRight w:val="0"/>
      <w:marTop w:val="0"/>
      <w:marBottom w:val="0"/>
      <w:divBdr>
        <w:top w:val="none" w:sz="0" w:space="0" w:color="auto"/>
        <w:left w:val="none" w:sz="0" w:space="0" w:color="auto"/>
        <w:bottom w:val="none" w:sz="0" w:space="0" w:color="auto"/>
        <w:right w:val="none" w:sz="0" w:space="0" w:color="auto"/>
      </w:divBdr>
    </w:div>
    <w:div w:id="535772299">
      <w:bodyDiv w:val="1"/>
      <w:marLeft w:val="0"/>
      <w:marRight w:val="0"/>
      <w:marTop w:val="0"/>
      <w:marBottom w:val="0"/>
      <w:divBdr>
        <w:top w:val="none" w:sz="0" w:space="0" w:color="auto"/>
        <w:left w:val="none" w:sz="0" w:space="0" w:color="auto"/>
        <w:bottom w:val="none" w:sz="0" w:space="0" w:color="auto"/>
        <w:right w:val="none" w:sz="0" w:space="0" w:color="auto"/>
      </w:divBdr>
    </w:div>
    <w:div w:id="553933704">
      <w:bodyDiv w:val="1"/>
      <w:marLeft w:val="0"/>
      <w:marRight w:val="0"/>
      <w:marTop w:val="0"/>
      <w:marBottom w:val="0"/>
      <w:divBdr>
        <w:top w:val="none" w:sz="0" w:space="0" w:color="auto"/>
        <w:left w:val="none" w:sz="0" w:space="0" w:color="auto"/>
        <w:bottom w:val="none" w:sz="0" w:space="0" w:color="auto"/>
        <w:right w:val="none" w:sz="0" w:space="0" w:color="auto"/>
      </w:divBdr>
    </w:div>
    <w:div w:id="574700907">
      <w:bodyDiv w:val="1"/>
      <w:marLeft w:val="0"/>
      <w:marRight w:val="0"/>
      <w:marTop w:val="0"/>
      <w:marBottom w:val="0"/>
      <w:divBdr>
        <w:top w:val="none" w:sz="0" w:space="0" w:color="auto"/>
        <w:left w:val="none" w:sz="0" w:space="0" w:color="auto"/>
        <w:bottom w:val="none" w:sz="0" w:space="0" w:color="auto"/>
        <w:right w:val="none" w:sz="0" w:space="0" w:color="auto"/>
      </w:divBdr>
    </w:div>
    <w:div w:id="594946039">
      <w:bodyDiv w:val="1"/>
      <w:marLeft w:val="0"/>
      <w:marRight w:val="0"/>
      <w:marTop w:val="0"/>
      <w:marBottom w:val="0"/>
      <w:divBdr>
        <w:top w:val="none" w:sz="0" w:space="0" w:color="auto"/>
        <w:left w:val="none" w:sz="0" w:space="0" w:color="auto"/>
        <w:bottom w:val="none" w:sz="0" w:space="0" w:color="auto"/>
        <w:right w:val="none" w:sz="0" w:space="0" w:color="auto"/>
      </w:divBdr>
    </w:div>
    <w:div w:id="595409270">
      <w:bodyDiv w:val="1"/>
      <w:marLeft w:val="0"/>
      <w:marRight w:val="0"/>
      <w:marTop w:val="0"/>
      <w:marBottom w:val="0"/>
      <w:divBdr>
        <w:top w:val="none" w:sz="0" w:space="0" w:color="auto"/>
        <w:left w:val="none" w:sz="0" w:space="0" w:color="auto"/>
        <w:bottom w:val="none" w:sz="0" w:space="0" w:color="auto"/>
        <w:right w:val="none" w:sz="0" w:space="0" w:color="auto"/>
      </w:divBdr>
    </w:div>
    <w:div w:id="611471397">
      <w:bodyDiv w:val="1"/>
      <w:marLeft w:val="0"/>
      <w:marRight w:val="0"/>
      <w:marTop w:val="0"/>
      <w:marBottom w:val="0"/>
      <w:divBdr>
        <w:top w:val="none" w:sz="0" w:space="0" w:color="auto"/>
        <w:left w:val="none" w:sz="0" w:space="0" w:color="auto"/>
        <w:bottom w:val="none" w:sz="0" w:space="0" w:color="auto"/>
        <w:right w:val="none" w:sz="0" w:space="0" w:color="auto"/>
      </w:divBdr>
    </w:div>
    <w:div w:id="643512825">
      <w:bodyDiv w:val="1"/>
      <w:marLeft w:val="0"/>
      <w:marRight w:val="0"/>
      <w:marTop w:val="0"/>
      <w:marBottom w:val="0"/>
      <w:divBdr>
        <w:top w:val="none" w:sz="0" w:space="0" w:color="auto"/>
        <w:left w:val="none" w:sz="0" w:space="0" w:color="auto"/>
        <w:bottom w:val="none" w:sz="0" w:space="0" w:color="auto"/>
        <w:right w:val="none" w:sz="0" w:space="0" w:color="auto"/>
      </w:divBdr>
    </w:div>
    <w:div w:id="653803479">
      <w:bodyDiv w:val="1"/>
      <w:marLeft w:val="0"/>
      <w:marRight w:val="0"/>
      <w:marTop w:val="0"/>
      <w:marBottom w:val="0"/>
      <w:divBdr>
        <w:top w:val="none" w:sz="0" w:space="0" w:color="auto"/>
        <w:left w:val="none" w:sz="0" w:space="0" w:color="auto"/>
        <w:bottom w:val="none" w:sz="0" w:space="0" w:color="auto"/>
        <w:right w:val="none" w:sz="0" w:space="0" w:color="auto"/>
      </w:divBdr>
    </w:div>
    <w:div w:id="659313609">
      <w:bodyDiv w:val="1"/>
      <w:marLeft w:val="0"/>
      <w:marRight w:val="0"/>
      <w:marTop w:val="0"/>
      <w:marBottom w:val="0"/>
      <w:divBdr>
        <w:top w:val="none" w:sz="0" w:space="0" w:color="auto"/>
        <w:left w:val="none" w:sz="0" w:space="0" w:color="auto"/>
        <w:bottom w:val="none" w:sz="0" w:space="0" w:color="auto"/>
        <w:right w:val="none" w:sz="0" w:space="0" w:color="auto"/>
      </w:divBdr>
    </w:div>
    <w:div w:id="670791848">
      <w:bodyDiv w:val="1"/>
      <w:marLeft w:val="0"/>
      <w:marRight w:val="0"/>
      <w:marTop w:val="0"/>
      <w:marBottom w:val="0"/>
      <w:divBdr>
        <w:top w:val="none" w:sz="0" w:space="0" w:color="auto"/>
        <w:left w:val="none" w:sz="0" w:space="0" w:color="auto"/>
        <w:bottom w:val="none" w:sz="0" w:space="0" w:color="auto"/>
        <w:right w:val="none" w:sz="0" w:space="0" w:color="auto"/>
      </w:divBdr>
    </w:div>
    <w:div w:id="757949598">
      <w:bodyDiv w:val="1"/>
      <w:marLeft w:val="0"/>
      <w:marRight w:val="0"/>
      <w:marTop w:val="0"/>
      <w:marBottom w:val="0"/>
      <w:divBdr>
        <w:top w:val="none" w:sz="0" w:space="0" w:color="auto"/>
        <w:left w:val="none" w:sz="0" w:space="0" w:color="auto"/>
        <w:bottom w:val="none" w:sz="0" w:space="0" w:color="auto"/>
        <w:right w:val="none" w:sz="0" w:space="0" w:color="auto"/>
      </w:divBdr>
    </w:div>
    <w:div w:id="790393506">
      <w:bodyDiv w:val="1"/>
      <w:marLeft w:val="0"/>
      <w:marRight w:val="0"/>
      <w:marTop w:val="0"/>
      <w:marBottom w:val="0"/>
      <w:divBdr>
        <w:top w:val="none" w:sz="0" w:space="0" w:color="auto"/>
        <w:left w:val="none" w:sz="0" w:space="0" w:color="auto"/>
        <w:bottom w:val="none" w:sz="0" w:space="0" w:color="auto"/>
        <w:right w:val="none" w:sz="0" w:space="0" w:color="auto"/>
      </w:divBdr>
    </w:div>
    <w:div w:id="802507657">
      <w:bodyDiv w:val="1"/>
      <w:marLeft w:val="0"/>
      <w:marRight w:val="0"/>
      <w:marTop w:val="0"/>
      <w:marBottom w:val="0"/>
      <w:divBdr>
        <w:top w:val="none" w:sz="0" w:space="0" w:color="auto"/>
        <w:left w:val="none" w:sz="0" w:space="0" w:color="auto"/>
        <w:bottom w:val="none" w:sz="0" w:space="0" w:color="auto"/>
        <w:right w:val="none" w:sz="0" w:space="0" w:color="auto"/>
      </w:divBdr>
    </w:div>
    <w:div w:id="834956522">
      <w:bodyDiv w:val="1"/>
      <w:marLeft w:val="0"/>
      <w:marRight w:val="0"/>
      <w:marTop w:val="0"/>
      <w:marBottom w:val="0"/>
      <w:divBdr>
        <w:top w:val="none" w:sz="0" w:space="0" w:color="auto"/>
        <w:left w:val="none" w:sz="0" w:space="0" w:color="auto"/>
        <w:bottom w:val="none" w:sz="0" w:space="0" w:color="auto"/>
        <w:right w:val="none" w:sz="0" w:space="0" w:color="auto"/>
      </w:divBdr>
    </w:div>
    <w:div w:id="849680224">
      <w:bodyDiv w:val="1"/>
      <w:marLeft w:val="0"/>
      <w:marRight w:val="0"/>
      <w:marTop w:val="0"/>
      <w:marBottom w:val="0"/>
      <w:divBdr>
        <w:top w:val="none" w:sz="0" w:space="0" w:color="auto"/>
        <w:left w:val="none" w:sz="0" w:space="0" w:color="auto"/>
        <w:bottom w:val="none" w:sz="0" w:space="0" w:color="auto"/>
        <w:right w:val="none" w:sz="0" w:space="0" w:color="auto"/>
      </w:divBdr>
    </w:div>
    <w:div w:id="868104636">
      <w:bodyDiv w:val="1"/>
      <w:marLeft w:val="0"/>
      <w:marRight w:val="0"/>
      <w:marTop w:val="0"/>
      <w:marBottom w:val="0"/>
      <w:divBdr>
        <w:top w:val="none" w:sz="0" w:space="0" w:color="auto"/>
        <w:left w:val="none" w:sz="0" w:space="0" w:color="auto"/>
        <w:bottom w:val="none" w:sz="0" w:space="0" w:color="auto"/>
        <w:right w:val="none" w:sz="0" w:space="0" w:color="auto"/>
      </w:divBdr>
    </w:div>
    <w:div w:id="878933304">
      <w:bodyDiv w:val="1"/>
      <w:marLeft w:val="0"/>
      <w:marRight w:val="0"/>
      <w:marTop w:val="0"/>
      <w:marBottom w:val="0"/>
      <w:divBdr>
        <w:top w:val="none" w:sz="0" w:space="0" w:color="auto"/>
        <w:left w:val="none" w:sz="0" w:space="0" w:color="auto"/>
        <w:bottom w:val="none" w:sz="0" w:space="0" w:color="auto"/>
        <w:right w:val="none" w:sz="0" w:space="0" w:color="auto"/>
      </w:divBdr>
    </w:div>
    <w:div w:id="882911271">
      <w:bodyDiv w:val="1"/>
      <w:marLeft w:val="0"/>
      <w:marRight w:val="0"/>
      <w:marTop w:val="0"/>
      <w:marBottom w:val="0"/>
      <w:divBdr>
        <w:top w:val="none" w:sz="0" w:space="0" w:color="auto"/>
        <w:left w:val="none" w:sz="0" w:space="0" w:color="auto"/>
        <w:bottom w:val="none" w:sz="0" w:space="0" w:color="auto"/>
        <w:right w:val="none" w:sz="0" w:space="0" w:color="auto"/>
      </w:divBdr>
    </w:div>
    <w:div w:id="883324068">
      <w:bodyDiv w:val="1"/>
      <w:marLeft w:val="0"/>
      <w:marRight w:val="0"/>
      <w:marTop w:val="0"/>
      <w:marBottom w:val="0"/>
      <w:divBdr>
        <w:top w:val="none" w:sz="0" w:space="0" w:color="auto"/>
        <w:left w:val="none" w:sz="0" w:space="0" w:color="auto"/>
        <w:bottom w:val="none" w:sz="0" w:space="0" w:color="auto"/>
        <w:right w:val="none" w:sz="0" w:space="0" w:color="auto"/>
      </w:divBdr>
    </w:div>
    <w:div w:id="905870965">
      <w:bodyDiv w:val="1"/>
      <w:marLeft w:val="0"/>
      <w:marRight w:val="0"/>
      <w:marTop w:val="0"/>
      <w:marBottom w:val="0"/>
      <w:divBdr>
        <w:top w:val="none" w:sz="0" w:space="0" w:color="auto"/>
        <w:left w:val="none" w:sz="0" w:space="0" w:color="auto"/>
        <w:bottom w:val="none" w:sz="0" w:space="0" w:color="auto"/>
        <w:right w:val="none" w:sz="0" w:space="0" w:color="auto"/>
      </w:divBdr>
    </w:div>
    <w:div w:id="907424166">
      <w:bodyDiv w:val="1"/>
      <w:marLeft w:val="0"/>
      <w:marRight w:val="0"/>
      <w:marTop w:val="0"/>
      <w:marBottom w:val="0"/>
      <w:divBdr>
        <w:top w:val="none" w:sz="0" w:space="0" w:color="auto"/>
        <w:left w:val="none" w:sz="0" w:space="0" w:color="auto"/>
        <w:bottom w:val="none" w:sz="0" w:space="0" w:color="auto"/>
        <w:right w:val="none" w:sz="0" w:space="0" w:color="auto"/>
      </w:divBdr>
    </w:div>
    <w:div w:id="918825555">
      <w:bodyDiv w:val="1"/>
      <w:marLeft w:val="0"/>
      <w:marRight w:val="0"/>
      <w:marTop w:val="0"/>
      <w:marBottom w:val="0"/>
      <w:divBdr>
        <w:top w:val="none" w:sz="0" w:space="0" w:color="auto"/>
        <w:left w:val="none" w:sz="0" w:space="0" w:color="auto"/>
        <w:bottom w:val="none" w:sz="0" w:space="0" w:color="auto"/>
        <w:right w:val="none" w:sz="0" w:space="0" w:color="auto"/>
      </w:divBdr>
    </w:div>
    <w:div w:id="920799907">
      <w:bodyDiv w:val="1"/>
      <w:marLeft w:val="0"/>
      <w:marRight w:val="0"/>
      <w:marTop w:val="0"/>
      <w:marBottom w:val="0"/>
      <w:divBdr>
        <w:top w:val="none" w:sz="0" w:space="0" w:color="auto"/>
        <w:left w:val="none" w:sz="0" w:space="0" w:color="auto"/>
        <w:bottom w:val="none" w:sz="0" w:space="0" w:color="auto"/>
        <w:right w:val="none" w:sz="0" w:space="0" w:color="auto"/>
      </w:divBdr>
    </w:div>
    <w:div w:id="936593369">
      <w:bodyDiv w:val="1"/>
      <w:marLeft w:val="0"/>
      <w:marRight w:val="0"/>
      <w:marTop w:val="0"/>
      <w:marBottom w:val="0"/>
      <w:divBdr>
        <w:top w:val="none" w:sz="0" w:space="0" w:color="auto"/>
        <w:left w:val="none" w:sz="0" w:space="0" w:color="auto"/>
        <w:bottom w:val="none" w:sz="0" w:space="0" w:color="auto"/>
        <w:right w:val="none" w:sz="0" w:space="0" w:color="auto"/>
      </w:divBdr>
    </w:div>
    <w:div w:id="1030034951">
      <w:bodyDiv w:val="1"/>
      <w:marLeft w:val="0"/>
      <w:marRight w:val="0"/>
      <w:marTop w:val="0"/>
      <w:marBottom w:val="0"/>
      <w:divBdr>
        <w:top w:val="none" w:sz="0" w:space="0" w:color="auto"/>
        <w:left w:val="none" w:sz="0" w:space="0" w:color="auto"/>
        <w:bottom w:val="none" w:sz="0" w:space="0" w:color="auto"/>
        <w:right w:val="none" w:sz="0" w:space="0" w:color="auto"/>
      </w:divBdr>
    </w:div>
    <w:div w:id="1032996737">
      <w:bodyDiv w:val="1"/>
      <w:marLeft w:val="0"/>
      <w:marRight w:val="0"/>
      <w:marTop w:val="0"/>
      <w:marBottom w:val="0"/>
      <w:divBdr>
        <w:top w:val="none" w:sz="0" w:space="0" w:color="auto"/>
        <w:left w:val="none" w:sz="0" w:space="0" w:color="auto"/>
        <w:bottom w:val="none" w:sz="0" w:space="0" w:color="auto"/>
        <w:right w:val="none" w:sz="0" w:space="0" w:color="auto"/>
      </w:divBdr>
    </w:div>
    <w:div w:id="1071776199">
      <w:bodyDiv w:val="1"/>
      <w:marLeft w:val="0"/>
      <w:marRight w:val="0"/>
      <w:marTop w:val="0"/>
      <w:marBottom w:val="0"/>
      <w:divBdr>
        <w:top w:val="none" w:sz="0" w:space="0" w:color="auto"/>
        <w:left w:val="none" w:sz="0" w:space="0" w:color="auto"/>
        <w:bottom w:val="none" w:sz="0" w:space="0" w:color="auto"/>
        <w:right w:val="none" w:sz="0" w:space="0" w:color="auto"/>
      </w:divBdr>
    </w:div>
    <w:div w:id="1091779623">
      <w:bodyDiv w:val="1"/>
      <w:marLeft w:val="0"/>
      <w:marRight w:val="0"/>
      <w:marTop w:val="0"/>
      <w:marBottom w:val="0"/>
      <w:divBdr>
        <w:top w:val="none" w:sz="0" w:space="0" w:color="auto"/>
        <w:left w:val="none" w:sz="0" w:space="0" w:color="auto"/>
        <w:bottom w:val="none" w:sz="0" w:space="0" w:color="auto"/>
        <w:right w:val="none" w:sz="0" w:space="0" w:color="auto"/>
      </w:divBdr>
    </w:div>
    <w:div w:id="1100905447">
      <w:bodyDiv w:val="1"/>
      <w:marLeft w:val="0"/>
      <w:marRight w:val="0"/>
      <w:marTop w:val="0"/>
      <w:marBottom w:val="0"/>
      <w:divBdr>
        <w:top w:val="none" w:sz="0" w:space="0" w:color="auto"/>
        <w:left w:val="none" w:sz="0" w:space="0" w:color="auto"/>
        <w:bottom w:val="none" w:sz="0" w:space="0" w:color="auto"/>
        <w:right w:val="none" w:sz="0" w:space="0" w:color="auto"/>
      </w:divBdr>
    </w:div>
    <w:div w:id="1120417523">
      <w:bodyDiv w:val="1"/>
      <w:marLeft w:val="0"/>
      <w:marRight w:val="0"/>
      <w:marTop w:val="0"/>
      <w:marBottom w:val="0"/>
      <w:divBdr>
        <w:top w:val="none" w:sz="0" w:space="0" w:color="auto"/>
        <w:left w:val="none" w:sz="0" w:space="0" w:color="auto"/>
        <w:bottom w:val="none" w:sz="0" w:space="0" w:color="auto"/>
        <w:right w:val="none" w:sz="0" w:space="0" w:color="auto"/>
      </w:divBdr>
    </w:div>
    <w:div w:id="1125780286">
      <w:bodyDiv w:val="1"/>
      <w:marLeft w:val="0"/>
      <w:marRight w:val="0"/>
      <w:marTop w:val="0"/>
      <w:marBottom w:val="0"/>
      <w:divBdr>
        <w:top w:val="none" w:sz="0" w:space="0" w:color="auto"/>
        <w:left w:val="none" w:sz="0" w:space="0" w:color="auto"/>
        <w:bottom w:val="none" w:sz="0" w:space="0" w:color="auto"/>
        <w:right w:val="none" w:sz="0" w:space="0" w:color="auto"/>
      </w:divBdr>
    </w:div>
    <w:div w:id="1147547723">
      <w:bodyDiv w:val="1"/>
      <w:marLeft w:val="0"/>
      <w:marRight w:val="0"/>
      <w:marTop w:val="0"/>
      <w:marBottom w:val="0"/>
      <w:divBdr>
        <w:top w:val="none" w:sz="0" w:space="0" w:color="auto"/>
        <w:left w:val="none" w:sz="0" w:space="0" w:color="auto"/>
        <w:bottom w:val="none" w:sz="0" w:space="0" w:color="auto"/>
        <w:right w:val="none" w:sz="0" w:space="0" w:color="auto"/>
      </w:divBdr>
    </w:div>
    <w:div w:id="1188181331">
      <w:bodyDiv w:val="1"/>
      <w:marLeft w:val="0"/>
      <w:marRight w:val="0"/>
      <w:marTop w:val="0"/>
      <w:marBottom w:val="0"/>
      <w:divBdr>
        <w:top w:val="none" w:sz="0" w:space="0" w:color="auto"/>
        <w:left w:val="none" w:sz="0" w:space="0" w:color="auto"/>
        <w:bottom w:val="none" w:sz="0" w:space="0" w:color="auto"/>
        <w:right w:val="none" w:sz="0" w:space="0" w:color="auto"/>
      </w:divBdr>
    </w:div>
    <w:div w:id="1258172081">
      <w:bodyDiv w:val="1"/>
      <w:marLeft w:val="0"/>
      <w:marRight w:val="0"/>
      <w:marTop w:val="0"/>
      <w:marBottom w:val="0"/>
      <w:divBdr>
        <w:top w:val="none" w:sz="0" w:space="0" w:color="auto"/>
        <w:left w:val="none" w:sz="0" w:space="0" w:color="auto"/>
        <w:bottom w:val="none" w:sz="0" w:space="0" w:color="auto"/>
        <w:right w:val="none" w:sz="0" w:space="0" w:color="auto"/>
      </w:divBdr>
    </w:div>
    <w:div w:id="1260791894">
      <w:bodyDiv w:val="1"/>
      <w:marLeft w:val="0"/>
      <w:marRight w:val="0"/>
      <w:marTop w:val="0"/>
      <w:marBottom w:val="0"/>
      <w:divBdr>
        <w:top w:val="none" w:sz="0" w:space="0" w:color="auto"/>
        <w:left w:val="none" w:sz="0" w:space="0" w:color="auto"/>
        <w:bottom w:val="none" w:sz="0" w:space="0" w:color="auto"/>
        <w:right w:val="none" w:sz="0" w:space="0" w:color="auto"/>
      </w:divBdr>
    </w:div>
    <w:div w:id="1320578558">
      <w:bodyDiv w:val="1"/>
      <w:marLeft w:val="0"/>
      <w:marRight w:val="0"/>
      <w:marTop w:val="0"/>
      <w:marBottom w:val="0"/>
      <w:divBdr>
        <w:top w:val="none" w:sz="0" w:space="0" w:color="auto"/>
        <w:left w:val="none" w:sz="0" w:space="0" w:color="auto"/>
        <w:bottom w:val="none" w:sz="0" w:space="0" w:color="auto"/>
        <w:right w:val="none" w:sz="0" w:space="0" w:color="auto"/>
      </w:divBdr>
    </w:div>
    <w:div w:id="1374115461">
      <w:bodyDiv w:val="1"/>
      <w:marLeft w:val="0"/>
      <w:marRight w:val="0"/>
      <w:marTop w:val="0"/>
      <w:marBottom w:val="0"/>
      <w:divBdr>
        <w:top w:val="none" w:sz="0" w:space="0" w:color="auto"/>
        <w:left w:val="none" w:sz="0" w:space="0" w:color="auto"/>
        <w:bottom w:val="none" w:sz="0" w:space="0" w:color="auto"/>
        <w:right w:val="none" w:sz="0" w:space="0" w:color="auto"/>
      </w:divBdr>
    </w:div>
    <w:div w:id="1418361054">
      <w:bodyDiv w:val="1"/>
      <w:marLeft w:val="0"/>
      <w:marRight w:val="0"/>
      <w:marTop w:val="0"/>
      <w:marBottom w:val="0"/>
      <w:divBdr>
        <w:top w:val="none" w:sz="0" w:space="0" w:color="auto"/>
        <w:left w:val="none" w:sz="0" w:space="0" w:color="auto"/>
        <w:bottom w:val="none" w:sz="0" w:space="0" w:color="auto"/>
        <w:right w:val="none" w:sz="0" w:space="0" w:color="auto"/>
      </w:divBdr>
    </w:div>
    <w:div w:id="1423182394">
      <w:bodyDiv w:val="1"/>
      <w:marLeft w:val="0"/>
      <w:marRight w:val="0"/>
      <w:marTop w:val="0"/>
      <w:marBottom w:val="0"/>
      <w:divBdr>
        <w:top w:val="none" w:sz="0" w:space="0" w:color="auto"/>
        <w:left w:val="none" w:sz="0" w:space="0" w:color="auto"/>
        <w:bottom w:val="none" w:sz="0" w:space="0" w:color="auto"/>
        <w:right w:val="none" w:sz="0" w:space="0" w:color="auto"/>
      </w:divBdr>
    </w:div>
    <w:div w:id="1460369827">
      <w:bodyDiv w:val="1"/>
      <w:marLeft w:val="0"/>
      <w:marRight w:val="0"/>
      <w:marTop w:val="0"/>
      <w:marBottom w:val="0"/>
      <w:divBdr>
        <w:top w:val="none" w:sz="0" w:space="0" w:color="auto"/>
        <w:left w:val="none" w:sz="0" w:space="0" w:color="auto"/>
        <w:bottom w:val="none" w:sz="0" w:space="0" w:color="auto"/>
        <w:right w:val="none" w:sz="0" w:space="0" w:color="auto"/>
      </w:divBdr>
    </w:div>
    <w:div w:id="1464691064">
      <w:bodyDiv w:val="1"/>
      <w:marLeft w:val="0"/>
      <w:marRight w:val="0"/>
      <w:marTop w:val="0"/>
      <w:marBottom w:val="0"/>
      <w:divBdr>
        <w:top w:val="none" w:sz="0" w:space="0" w:color="auto"/>
        <w:left w:val="none" w:sz="0" w:space="0" w:color="auto"/>
        <w:bottom w:val="none" w:sz="0" w:space="0" w:color="auto"/>
        <w:right w:val="none" w:sz="0" w:space="0" w:color="auto"/>
      </w:divBdr>
    </w:div>
    <w:div w:id="1482040528">
      <w:bodyDiv w:val="1"/>
      <w:marLeft w:val="0"/>
      <w:marRight w:val="0"/>
      <w:marTop w:val="0"/>
      <w:marBottom w:val="0"/>
      <w:divBdr>
        <w:top w:val="none" w:sz="0" w:space="0" w:color="auto"/>
        <w:left w:val="none" w:sz="0" w:space="0" w:color="auto"/>
        <w:bottom w:val="none" w:sz="0" w:space="0" w:color="auto"/>
        <w:right w:val="none" w:sz="0" w:space="0" w:color="auto"/>
      </w:divBdr>
    </w:div>
    <w:div w:id="1499076799">
      <w:bodyDiv w:val="1"/>
      <w:marLeft w:val="0"/>
      <w:marRight w:val="0"/>
      <w:marTop w:val="0"/>
      <w:marBottom w:val="0"/>
      <w:divBdr>
        <w:top w:val="none" w:sz="0" w:space="0" w:color="auto"/>
        <w:left w:val="none" w:sz="0" w:space="0" w:color="auto"/>
        <w:bottom w:val="none" w:sz="0" w:space="0" w:color="auto"/>
        <w:right w:val="none" w:sz="0" w:space="0" w:color="auto"/>
      </w:divBdr>
    </w:div>
    <w:div w:id="1503080386">
      <w:bodyDiv w:val="1"/>
      <w:marLeft w:val="0"/>
      <w:marRight w:val="0"/>
      <w:marTop w:val="0"/>
      <w:marBottom w:val="0"/>
      <w:divBdr>
        <w:top w:val="none" w:sz="0" w:space="0" w:color="auto"/>
        <w:left w:val="none" w:sz="0" w:space="0" w:color="auto"/>
        <w:bottom w:val="none" w:sz="0" w:space="0" w:color="auto"/>
        <w:right w:val="none" w:sz="0" w:space="0" w:color="auto"/>
      </w:divBdr>
    </w:div>
    <w:div w:id="1519655517">
      <w:bodyDiv w:val="1"/>
      <w:marLeft w:val="0"/>
      <w:marRight w:val="0"/>
      <w:marTop w:val="0"/>
      <w:marBottom w:val="0"/>
      <w:divBdr>
        <w:top w:val="none" w:sz="0" w:space="0" w:color="auto"/>
        <w:left w:val="none" w:sz="0" w:space="0" w:color="auto"/>
        <w:bottom w:val="none" w:sz="0" w:space="0" w:color="auto"/>
        <w:right w:val="none" w:sz="0" w:space="0" w:color="auto"/>
      </w:divBdr>
    </w:div>
    <w:div w:id="1583443956">
      <w:bodyDiv w:val="1"/>
      <w:marLeft w:val="0"/>
      <w:marRight w:val="0"/>
      <w:marTop w:val="0"/>
      <w:marBottom w:val="0"/>
      <w:divBdr>
        <w:top w:val="none" w:sz="0" w:space="0" w:color="auto"/>
        <w:left w:val="none" w:sz="0" w:space="0" w:color="auto"/>
        <w:bottom w:val="none" w:sz="0" w:space="0" w:color="auto"/>
        <w:right w:val="none" w:sz="0" w:space="0" w:color="auto"/>
      </w:divBdr>
    </w:div>
    <w:div w:id="1644581302">
      <w:bodyDiv w:val="1"/>
      <w:marLeft w:val="0"/>
      <w:marRight w:val="0"/>
      <w:marTop w:val="0"/>
      <w:marBottom w:val="0"/>
      <w:divBdr>
        <w:top w:val="none" w:sz="0" w:space="0" w:color="auto"/>
        <w:left w:val="none" w:sz="0" w:space="0" w:color="auto"/>
        <w:bottom w:val="none" w:sz="0" w:space="0" w:color="auto"/>
        <w:right w:val="none" w:sz="0" w:space="0" w:color="auto"/>
      </w:divBdr>
    </w:div>
    <w:div w:id="1652175288">
      <w:bodyDiv w:val="1"/>
      <w:marLeft w:val="0"/>
      <w:marRight w:val="0"/>
      <w:marTop w:val="0"/>
      <w:marBottom w:val="0"/>
      <w:divBdr>
        <w:top w:val="none" w:sz="0" w:space="0" w:color="auto"/>
        <w:left w:val="none" w:sz="0" w:space="0" w:color="auto"/>
        <w:bottom w:val="none" w:sz="0" w:space="0" w:color="auto"/>
        <w:right w:val="none" w:sz="0" w:space="0" w:color="auto"/>
      </w:divBdr>
    </w:div>
    <w:div w:id="1656840109">
      <w:bodyDiv w:val="1"/>
      <w:marLeft w:val="0"/>
      <w:marRight w:val="0"/>
      <w:marTop w:val="0"/>
      <w:marBottom w:val="0"/>
      <w:divBdr>
        <w:top w:val="none" w:sz="0" w:space="0" w:color="auto"/>
        <w:left w:val="none" w:sz="0" w:space="0" w:color="auto"/>
        <w:bottom w:val="none" w:sz="0" w:space="0" w:color="auto"/>
        <w:right w:val="none" w:sz="0" w:space="0" w:color="auto"/>
      </w:divBdr>
    </w:div>
    <w:div w:id="1664629097">
      <w:bodyDiv w:val="1"/>
      <w:marLeft w:val="0"/>
      <w:marRight w:val="0"/>
      <w:marTop w:val="0"/>
      <w:marBottom w:val="0"/>
      <w:divBdr>
        <w:top w:val="none" w:sz="0" w:space="0" w:color="auto"/>
        <w:left w:val="none" w:sz="0" w:space="0" w:color="auto"/>
        <w:bottom w:val="none" w:sz="0" w:space="0" w:color="auto"/>
        <w:right w:val="none" w:sz="0" w:space="0" w:color="auto"/>
      </w:divBdr>
    </w:div>
    <w:div w:id="1724139840">
      <w:bodyDiv w:val="1"/>
      <w:marLeft w:val="0"/>
      <w:marRight w:val="0"/>
      <w:marTop w:val="0"/>
      <w:marBottom w:val="0"/>
      <w:divBdr>
        <w:top w:val="none" w:sz="0" w:space="0" w:color="auto"/>
        <w:left w:val="none" w:sz="0" w:space="0" w:color="auto"/>
        <w:bottom w:val="none" w:sz="0" w:space="0" w:color="auto"/>
        <w:right w:val="none" w:sz="0" w:space="0" w:color="auto"/>
      </w:divBdr>
    </w:div>
    <w:div w:id="1752701430">
      <w:bodyDiv w:val="1"/>
      <w:marLeft w:val="0"/>
      <w:marRight w:val="0"/>
      <w:marTop w:val="0"/>
      <w:marBottom w:val="0"/>
      <w:divBdr>
        <w:top w:val="none" w:sz="0" w:space="0" w:color="auto"/>
        <w:left w:val="none" w:sz="0" w:space="0" w:color="auto"/>
        <w:bottom w:val="none" w:sz="0" w:space="0" w:color="auto"/>
        <w:right w:val="none" w:sz="0" w:space="0" w:color="auto"/>
      </w:divBdr>
    </w:div>
    <w:div w:id="1780954526">
      <w:bodyDiv w:val="1"/>
      <w:marLeft w:val="0"/>
      <w:marRight w:val="0"/>
      <w:marTop w:val="0"/>
      <w:marBottom w:val="0"/>
      <w:divBdr>
        <w:top w:val="none" w:sz="0" w:space="0" w:color="auto"/>
        <w:left w:val="none" w:sz="0" w:space="0" w:color="auto"/>
        <w:bottom w:val="none" w:sz="0" w:space="0" w:color="auto"/>
        <w:right w:val="none" w:sz="0" w:space="0" w:color="auto"/>
      </w:divBdr>
    </w:div>
    <w:div w:id="1801025394">
      <w:bodyDiv w:val="1"/>
      <w:marLeft w:val="0"/>
      <w:marRight w:val="0"/>
      <w:marTop w:val="0"/>
      <w:marBottom w:val="0"/>
      <w:divBdr>
        <w:top w:val="none" w:sz="0" w:space="0" w:color="auto"/>
        <w:left w:val="none" w:sz="0" w:space="0" w:color="auto"/>
        <w:bottom w:val="none" w:sz="0" w:space="0" w:color="auto"/>
        <w:right w:val="none" w:sz="0" w:space="0" w:color="auto"/>
      </w:divBdr>
    </w:div>
    <w:div w:id="1803032078">
      <w:bodyDiv w:val="1"/>
      <w:marLeft w:val="0"/>
      <w:marRight w:val="0"/>
      <w:marTop w:val="0"/>
      <w:marBottom w:val="0"/>
      <w:divBdr>
        <w:top w:val="none" w:sz="0" w:space="0" w:color="auto"/>
        <w:left w:val="none" w:sz="0" w:space="0" w:color="auto"/>
        <w:bottom w:val="none" w:sz="0" w:space="0" w:color="auto"/>
        <w:right w:val="none" w:sz="0" w:space="0" w:color="auto"/>
      </w:divBdr>
    </w:div>
    <w:div w:id="1824542249">
      <w:bodyDiv w:val="1"/>
      <w:marLeft w:val="0"/>
      <w:marRight w:val="0"/>
      <w:marTop w:val="0"/>
      <w:marBottom w:val="0"/>
      <w:divBdr>
        <w:top w:val="none" w:sz="0" w:space="0" w:color="auto"/>
        <w:left w:val="none" w:sz="0" w:space="0" w:color="auto"/>
        <w:bottom w:val="none" w:sz="0" w:space="0" w:color="auto"/>
        <w:right w:val="none" w:sz="0" w:space="0" w:color="auto"/>
      </w:divBdr>
    </w:div>
    <w:div w:id="1845584842">
      <w:bodyDiv w:val="1"/>
      <w:marLeft w:val="0"/>
      <w:marRight w:val="0"/>
      <w:marTop w:val="0"/>
      <w:marBottom w:val="0"/>
      <w:divBdr>
        <w:top w:val="none" w:sz="0" w:space="0" w:color="auto"/>
        <w:left w:val="none" w:sz="0" w:space="0" w:color="auto"/>
        <w:bottom w:val="none" w:sz="0" w:space="0" w:color="auto"/>
        <w:right w:val="none" w:sz="0" w:space="0" w:color="auto"/>
      </w:divBdr>
    </w:div>
    <w:div w:id="1855920830">
      <w:bodyDiv w:val="1"/>
      <w:marLeft w:val="0"/>
      <w:marRight w:val="0"/>
      <w:marTop w:val="0"/>
      <w:marBottom w:val="0"/>
      <w:divBdr>
        <w:top w:val="none" w:sz="0" w:space="0" w:color="auto"/>
        <w:left w:val="none" w:sz="0" w:space="0" w:color="auto"/>
        <w:bottom w:val="none" w:sz="0" w:space="0" w:color="auto"/>
        <w:right w:val="none" w:sz="0" w:space="0" w:color="auto"/>
      </w:divBdr>
    </w:div>
    <w:div w:id="1874884655">
      <w:bodyDiv w:val="1"/>
      <w:marLeft w:val="0"/>
      <w:marRight w:val="0"/>
      <w:marTop w:val="0"/>
      <w:marBottom w:val="0"/>
      <w:divBdr>
        <w:top w:val="none" w:sz="0" w:space="0" w:color="auto"/>
        <w:left w:val="none" w:sz="0" w:space="0" w:color="auto"/>
        <w:bottom w:val="none" w:sz="0" w:space="0" w:color="auto"/>
        <w:right w:val="none" w:sz="0" w:space="0" w:color="auto"/>
      </w:divBdr>
    </w:div>
    <w:div w:id="1875271688">
      <w:bodyDiv w:val="1"/>
      <w:marLeft w:val="0"/>
      <w:marRight w:val="0"/>
      <w:marTop w:val="0"/>
      <w:marBottom w:val="0"/>
      <w:divBdr>
        <w:top w:val="none" w:sz="0" w:space="0" w:color="auto"/>
        <w:left w:val="none" w:sz="0" w:space="0" w:color="auto"/>
        <w:bottom w:val="none" w:sz="0" w:space="0" w:color="auto"/>
        <w:right w:val="none" w:sz="0" w:space="0" w:color="auto"/>
      </w:divBdr>
    </w:div>
    <w:div w:id="1894997503">
      <w:bodyDiv w:val="1"/>
      <w:marLeft w:val="0"/>
      <w:marRight w:val="0"/>
      <w:marTop w:val="0"/>
      <w:marBottom w:val="0"/>
      <w:divBdr>
        <w:top w:val="none" w:sz="0" w:space="0" w:color="auto"/>
        <w:left w:val="none" w:sz="0" w:space="0" w:color="auto"/>
        <w:bottom w:val="none" w:sz="0" w:space="0" w:color="auto"/>
        <w:right w:val="none" w:sz="0" w:space="0" w:color="auto"/>
      </w:divBdr>
    </w:div>
    <w:div w:id="1917592318">
      <w:bodyDiv w:val="1"/>
      <w:marLeft w:val="0"/>
      <w:marRight w:val="0"/>
      <w:marTop w:val="0"/>
      <w:marBottom w:val="0"/>
      <w:divBdr>
        <w:top w:val="none" w:sz="0" w:space="0" w:color="auto"/>
        <w:left w:val="none" w:sz="0" w:space="0" w:color="auto"/>
        <w:bottom w:val="none" w:sz="0" w:space="0" w:color="auto"/>
        <w:right w:val="none" w:sz="0" w:space="0" w:color="auto"/>
      </w:divBdr>
    </w:div>
    <w:div w:id="2012833004">
      <w:bodyDiv w:val="1"/>
      <w:marLeft w:val="0"/>
      <w:marRight w:val="0"/>
      <w:marTop w:val="0"/>
      <w:marBottom w:val="0"/>
      <w:divBdr>
        <w:top w:val="none" w:sz="0" w:space="0" w:color="auto"/>
        <w:left w:val="none" w:sz="0" w:space="0" w:color="auto"/>
        <w:bottom w:val="none" w:sz="0" w:space="0" w:color="auto"/>
        <w:right w:val="none" w:sz="0" w:space="0" w:color="auto"/>
      </w:divBdr>
    </w:div>
    <w:div w:id="2013213900">
      <w:bodyDiv w:val="1"/>
      <w:marLeft w:val="0"/>
      <w:marRight w:val="0"/>
      <w:marTop w:val="0"/>
      <w:marBottom w:val="0"/>
      <w:divBdr>
        <w:top w:val="none" w:sz="0" w:space="0" w:color="auto"/>
        <w:left w:val="none" w:sz="0" w:space="0" w:color="auto"/>
        <w:bottom w:val="none" w:sz="0" w:space="0" w:color="auto"/>
        <w:right w:val="none" w:sz="0" w:space="0" w:color="auto"/>
      </w:divBdr>
    </w:div>
    <w:div w:id="2015450012">
      <w:bodyDiv w:val="1"/>
      <w:marLeft w:val="0"/>
      <w:marRight w:val="0"/>
      <w:marTop w:val="0"/>
      <w:marBottom w:val="0"/>
      <w:divBdr>
        <w:top w:val="none" w:sz="0" w:space="0" w:color="auto"/>
        <w:left w:val="none" w:sz="0" w:space="0" w:color="auto"/>
        <w:bottom w:val="none" w:sz="0" w:space="0" w:color="auto"/>
        <w:right w:val="none" w:sz="0" w:space="0" w:color="auto"/>
      </w:divBdr>
    </w:div>
    <w:div w:id="2035762138">
      <w:bodyDiv w:val="1"/>
      <w:marLeft w:val="0"/>
      <w:marRight w:val="0"/>
      <w:marTop w:val="0"/>
      <w:marBottom w:val="0"/>
      <w:divBdr>
        <w:top w:val="none" w:sz="0" w:space="0" w:color="auto"/>
        <w:left w:val="none" w:sz="0" w:space="0" w:color="auto"/>
        <w:bottom w:val="none" w:sz="0" w:space="0" w:color="auto"/>
        <w:right w:val="none" w:sz="0" w:space="0" w:color="auto"/>
      </w:divBdr>
    </w:div>
    <w:div w:id="2037806132">
      <w:bodyDiv w:val="1"/>
      <w:marLeft w:val="0"/>
      <w:marRight w:val="0"/>
      <w:marTop w:val="0"/>
      <w:marBottom w:val="0"/>
      <w:divBdr>
        <w:top w:val="none" w:sz="0" w:space="0" w:color="auto"/>
        <w:left w:val="none" w:sz="0" w:space="0" w:color="auto"/>
        <w:bottom w:val="none" w:sz="0" w:space="0" w:color="auto"/>
        <w:right w:val="none" w:sz="0" w:space="0" w:color="auto"/>
      </w:divBdr>
    </w:div>
    <w:div w:id="2057774499">
      <w:bodyDiv w:val="1"/>
      <w:marLeft w:val="0"/>
      <w:marRight w:val="0"/>
      <w:marTop w:val="0"/>
      <w:marBottom w:val="0"/>
      <w:divBdr>
        <w:top w:val="none" w:sz="0" w:space="0" w:color="auto"/>
        <w:left w:val="none" w:sz="0" w:space="0" w:color="auto"/>
        <w:bottom w:val="none" w:sz="0" w:space="0" w:color="auto"/>
        <w:right w:val="none" w:sz="0" w:space="0" w:color="auto"/>
      </w:divBdr>
    </w:div>
    <w:div w:id="2099017404">
      <w:bodyDiv w:val="1"/>
      <w:marLeft w:val="0"/>
      <w:marRight w:val="0"/>
      <w:marTop w:val="0"/>
      <w:marBottom w:val="0"/>
      <w:divBdr>
        <w:top w:val="none" w:sz="0" w:space="0" w:color="auto"/>
        <w:left w:val="none" w:sz="0" w:space="0" w:color="auto"/>
        <w:bottom w:val="none" w:sz="0" w:space="0" w:color="auto"/>
        <w:right w:val="none" w:sz="0" w:space="0" w:color="auto"/>
      </w:divBdr>
    </w:div>
    <w:div w:id="2100060364">
      <w:bodyDiv w:val="1"/>
      <w:marLeft w:val="0"/>
      <w:marRight w:val="0"/>
      <w:marTop w:val="0"/>
      <w:marBottom w:val="0"/>
      <w:divBdr>
        <w:top w:val="none" w:sz="0" w:space="0" w:color="auto"/>
        <w:left w:val="none" w:sz="0" w:space="0" w:color="auto"/>
        <w:bottom w:val="none" w:sz="0" w:space="0" w:color="auto"/>
        <w:right w:val="none" w:sz="0" w:space="0" w:color="auto"/>
      </w:divBdr>
    </w:div>
    <w:div w:id="2102526773">
      <w:bodyDiv w:val="1"/>
      <w:marLeft w:val="0"/>
      <w:marRight w:val="0"/>
      <w:marTop w:val="0"/>
      <w:marBottom w:val="0"/>
      <w:divBdr>
        <w:top w:val="none" w:sz="0" w:space="0" w:color="auto"/>
        <w:left w:val="none" w:sz="0" w:space="0" w:color="auto"/>
        <w:bottom w:val="none" w:sz="0" w:space="0" w:color="auto"/>
        <w:right w:val="none" w:sz="0" w:space="0" w:color="auto"/>
      </w:divBdr>
    </w:div>
    <w:div w:id="2120178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4480CC-C33B-4CB6-A36F-1E7153C33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4146</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GSAC XXI Finals Round 1.docx</vt:lpstr>
    </vt:vector>
  </TitlesOfParts>
  <Company/>
  <LinksUpToDate>false</LinksUpToDate>
  <CharactersWithSpaces>27727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GSAC XXI Finals Round 1.docx</dc:title>
  <dc:creator>GSAC</dc:creator>
  <cp:lastModifiedBy>Terri Purcell</cp:lastModifiedBy>
  <cp:revision>6</cp:revision>
  <dcterms:created xsi:type="dcterms:W3CDTF">2014-11-29T22:10:00Z</dcterms:created>
  <dcterms:modified xsi:type="dcterms:W3CDTF">2014-11-29T22:42:00Z</dcterms:modified>
</cp:coreProperties>
</file>