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b/>
          <w:bCs/>
          <w:sz w:val="23"/>
          <w:szCs w:val="23"/>
        </w:rPr>
        <w:t>Prison Bowl VII</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18"/>
          <w:szCs w:val="18"/>
        </w:rPr>
        <w:t xml:space="preserve">Questions written and edited by Hunter College High School (Alexandra </w:t>
      </w:r>
      <w:proofErr w:type="spellStart"/>
      <w:r w:rsidRPr="00A6487C">
        <w:rPr>
          <w:rFonts w:ascii="Times New Roman" w:eastAsia="Times New Roman" w:hAnsi="Times New Roman" w:cs="Times New Roman"/>
          <w:sz w:val="18"/>
          <w:szCs w:val="18"/>
        </w:rPr>
        <w:t>Bradu</w:t>
      </w:r>
      <w:proofErr w:type="spellEnd"/>
      <w:r w:rsidRPr="00A6487C">
        <w:rPr>
          <w:rFonts w:ascii="Times New Roman" w:eastAsia="Times New Roman" w:hAnsi="Times New Roman" w:cs="Times New Roman"/>
          <w:sz w:val="18"/>
          <w:szCs w:val="18"/>
        </w:rPr>
        <w:t xml:space="preserve">, Sam </w:t>
      </w:r>
      <w:proofErr w:type="spellStart"/>
      <w:r w:rsidRPr="00A6487C">
        <w:rPr>
          <w:rFonts w:ascii="Times New Roman" w:eastAsia="Times New Roman" w:hAnsi="Times New Roman" w:cs="Times New Roman"/>
          <w:sz w:val="18"/>
          <w:szCs w:val="18"/>
        </w:rPr>
        <w:t>Brochin</w:t>
      </w:r>
      <w:proofErr w:type="spellEnd"/>
      <w:r w:rsidRPr="00A6487C">
        <w:rPr>
          <w:rFonts w:ascii="Times New Roman" w:eastAsia="Times New Roman" w:hAnsi="Times New Roman" w:cs="Times New Roman"/>
          <w:sz w:val="18"/>
          <w:szCs w:val="18"/>
        </w:rPr>
        <w:t xml:space="preserve">, </w:t>
      </w:r>
      <w:proofErr w:type="spellStart"/>
      <w:r w:rsidRPr="00A6487C">
        <w:rPr>
          <w:rFonts w:ascii="Times New Roman" w:eastAsia="Times New Roman" w:hAnsi="Times New Roman" w:cs="Times New Roman"/>
          <w:sz w:val="18"/>
          <w:szCs w:val="18"/>
        </w:rPr>
        <w:t>Swathi</w:t>
      </w:r>
      <w:proofErr w:type="spellEnd"/>
      <w:r w:rsidRPr="00A6487C">
        <w:rPr>
          <w:rFonts w:ascii="Times New Roman" w:eastAsia="Times New Roman" w:hAnsi="Times New Roman" w:cs="Times New Roman"/>
          <w:sz w:val="18"/>
          <w:szCs w:val="18"/>
        </w:rPr>
        <w:t xml:space="preserve"> </w:t>
      </w:r>
      <w:proofErr w:type="spellStart"/>
      <w:r w:rsidRPr="00A6487C">
        <w:rPr>
          <w:rFonts w:ascii="Times New Roman" w:eastAsia="Times New Roman" w:hAnsi="Times New Roman" w:cs="Times New Roman"/>
          <w:sz w:val="18"/>
          <w:szCs w:val="18"/>
        </w:rPr>
        <w:t>Chakrapani</w:t>
      </w:r>
      <w:proofErr w:type="spellEnd"/>
      <w:r w:rsidRPr="00A6487C">
        <w:rPr>
          <w:rFonts w:ascii="Times New Roman" w:eastAsia="Times New Roman" w:hAnsi="Times New Roman" w:cs="Times New Roman"/>
          <w:sz w:val="18"/>
          <w:szCs w:val="18"/>
        </w:rPr>
        <w:t xml:space="preserve">, David </w:t>
      </w:r>
      <w:proofErr w:type="spellStart"/>
      <w:r w:rsidRPr="00A6487C">
        <w:rPr>
          <w:rFonts w:ascii="Times New Roman" w:eastAsia="Times New Roman" w:hAnsi="Times New Roman" w:cs="Times New Roman"/>
          <w:sz w:val="18"/>
          <w:szCs w:val="18"/>
        </w:rPr>
        <w:t>Godovich</w:t>
      </w:r>
      <w:proofErr w:type="spellEnd"/>
      <w:r w:rsidRPr="00A6487C">
        <w:rPr>
          <w:rFonts w:ascii="Times New Roman" w:eastAsia="Times New Roman" w:hAnsi="Times New Roman" w:cs="Times New Roman"/>
          <w:sz w:val="18"/>
          <w:szCs w:val="18"/>
        </w:rPr>
        <w:t xml:space="preserve">, Ada-Marie Gutierrez, Sarah </w:t>
      </w:r>
      <w:proofErr w:type="spellStart"/>
      <w:r w:rsidRPr="00A6487C">
        <w:rPr>
          <w:rFonts w:ascii="Times New Roman" w:eastAsia="Times New Roman" w:hAnsi="Times New Roman" w:cs="Times New Roman"/>
          <w:sz w:val="18"/>
          <w:szCs w:val="18"/>
        </w:rPr>
        <w:t>Hamerling</w:t>
      </w:r>
      <w:proofErr w:type="spellEnd"/>
      <w:r w:rsidRPr="00A6487C">
        <w:rPr>
          <w:rFonts w:ascii="Times New Roman" w:eastAsia="Times New Roman" w:hAnsi="Times New Roman" w:cs="Times New Roman"/>
          <w:sz w:val="18"/>
          <w:szCs w:val="18"/>
        </w:rPr>
        <w:t xml:space="preserve">, </w:t>
      </w:r>
      <w:proofErr w:type="spellStart"/>
      <w:r w:rsidRPr="00A6487C">
        <w:rPr>
          <w:rFonts w:ascii="Times New Roman" w:eastAsia="Times New Roman" w:hAnsi="Times New Roman" w:cs="Times New Roman"/>
          <w:sz w:val="18"/>
          <w:szCs w:val="18"/>
        </w:rPr>
        <w:t>Sophey</w:t>
      </w:r>
      <w:proofErr w:type="spellEnd"/>
      <w:r w:rsidRPr="00A6487C">
        <w:rPr>
          <w:rFonts w:ascii="Times New Roman" w:eastAsia="Times New Roman" w:hAnsi="Times New Roman" w:cs="Times New Roman"/>
          <w:sz w:val="18"/>
          <w:szCs w:val="18"/>
        </w:rPr>
        <w:t xml:space="preserve"> Ho, Jonathan Lin, Daniel Ma, Brent </w:t>
      </w:r>
      <w:proofErr w:type="spellStart"/>
      <w:r w:rsidRPr="00A6487C">
        <w:rPr>
          <w:rFonts w:ascii="Times New Roman" w:eastAsia="Times New Roman" w:hAnsi="Times New Roman" w:cs="Times New Roman"/>
          <w:sz w:val="18"/>
          <w:szCs w:val="18"/>
        </w:rPr>
        <w:t>Morden</w:t>
      </w:r>
      <w:proofErr w:type="spellEnd"/>
      <w:r w:rsidRPr="00A6487C">
        <w:rPr>
          <w:rFonts w:ascii="Times New Roman" w:eastAsia="Times New Roman" w:hAnsi="Times New Roman" w:cs="Times New Roman"/>
          <w:sz w:val="18"/>
          <w:szCs w:val="18"/>
        </w:rPr>
        <w:t xml:space="preserve">, Alex </w:t>
      </w:r>
      <w:proofErr w:type="spellStart"/>
      <w:r w:rsidRPr="00A6487C">
        <w:rPr>
          <w:rFonts w:ascii="Times New Roman" w:eastAsia="Times New Roman" w:hAnsi="Times New Roman" w:cs="Times New Roman"/>
          <w:sz w:val="18"/>
          <w:szCs w:val="18"/>
        </w:rPr>
        <w:t>Moschetti</w:t>
      </w:r>
      <w:proofErr w:type="spellEnd"/>
      <w:r w:rsidRPr="00A6487C">
        <w:rPr>
          <w:rFonts w:ascii="Times New Roman" w:eastAsia="Times New Roman" w:hAnsi="Times New Roman" w:cs="Times New Roman"/>
          <w:sz w:val="18"/>
          <w:szCs w:val="18"/>
        </w:rPr>
        <w:t xml:space="preserve">, Tenzin </w:t>
      </w:r>
      <w:proofErr w:type="spellStart"/>
      <w:r w:rsidRPr="00A6487C">
        <w:rPr>
          <w:rFonts w:ascii="Times New Roman" w:eastAsia="Times New Roman" w:hAnsi="Times New Roman" w:cs="Times New Roman"/>
          <w:sz w:val="18"/>
          <w:szCs w:val="18"/>
        </w:rPr>
        <w:t>Norzin</w:t>
      </w:r>
      <w:proofErr w:type="spellEnd"/>
      <w:r w:rsidRPr="00A6487C">
        <w:rPr>
          <w:rFonts w:ascii="Times New Roman" w:eastAsia="Times New Roman" w:hAnsi="Times New Roman" w:cs="Times New Roman"/>
          <w:sz w:val="18"/>
          <w:szCs w:val="18"/>
        </w:rPr>
        <w:t xml:space="preserve">, </w:t>
      </w:r>
      <w:proofErr w:type="spellStart"/>
      <w:r w:rsidRPr="00A6487C">
        <w:rPr>
          <w:rFonts w:ascii="Times New Roman" w:eastAsia="Times New Roman" w:hAnsi="Times New Roman" w:cs="Times New Roman"/>
          <w:sz w:val="18"/>
          <w:szCs w:val="18"/>
        </w:rPr>
        <w:t>Priya</w:t>
      </w:r>
      <w:proofErr w:type="spellEnd"/>
      <w:r w:rsidRPr="00A6487C">
        <w:rPr>
          <w:rFonts w:ascii="Times New Roman" w:eastAsia="Times New Roman" w:hAnsi="Times New Roman" w:cs="Times New Roman"/>
          <w:sz w:val="18"/>
          <w:szCs w:val="18"/>
        </w:rPr>
        <w:t xml:space="preserve"> </w:t>
      </w:r>
      <w:proofErr w:type="spellStart"/>
      <w:r w:rsidRPr="00A6487C">
        <w:rPr>
          <w:rFonts w:ascii="Times New Roman" w:eastAsia="Times New Roman" w:hAnsi="Times New Roman" w:cs="Times New Roman"/>
          <w:sz w:val="18"/>
          <w:szCs w:val="18"/>
        </w:rPr>
        <w:t>Srikumar</w:t>
      </w:r>
      <w:proofErr w:type="spellEnd"/>
      <w:r w:rsidRPr="00A6487C">
        <w:rPr>
          <w:rFonts w:ascii="Times New Roman" w:eastAsia="Times New Roman" w:hAnsi="Times New Roman" w:cs="Times New Roman"/>
          <w:sz w:val="18"/>
          <w:szCs w:val="18"/>
        </w:rPr>
        <w:t xml:space="preserve">, Albert Tai, Douglas Wong, Karina </w:t>
      </w:r>
      <w:proofErr w:type="spellStart"/>
      <w:r w:rsidRPr="00A6487C">
        <w:rPr>
          <w:rFonts w:ascii="Times New Roman" w:eastAsia="Times New Roman" w:hAnsi="Times New Roman" w:cs="Times New Roman"/>
          <w:sz w:val="18"/>
          <w:szCs w:val="18"/>
        </w:rPr>
        <w:t>Xie</w:t>
      </w:r>
      <w:proofErr w:type="spellEnd"/>
      <w:r w:rsidRPr="00A6487C">
        <w:rPr>
          <w:rFonts w:ascii="Times New Roman" w:eastAsia="Times New Roman" w:hAnsi="Times New Roman" w:cs="Times New Roman"/>
          <w:sz w:val="18"/>
          <w:szCs w:val="18"/>
        </w:rPr>
        <w:t xml:space="preserve">, Marianna Zhang, Tal </w:t>
      </w:r>
      <w:proofErr w:type="spellStart"/>
      <w:r w:rsidRPr="00A6487C">
        <w:rPr>
          <w:rFonts w:ascii="Times New Roman" w:eastAsia="Times New Roman" w:hAnsi="Times New Roman" w:cs="Times New Roman"/>
          <w:sz w:val="18"/>
          <w:szCs w:val="18"/>
        </w:rPr>
        <w:t>Zussman</w:t>
      </w:r>
      <w:proofErr w:type="spellEnd"/>
      <w:r w:rsidRPr="00A6487C">
        <w:rPr>
          <w:rFonts w:ascii="Times New Roman" w:eastAsia="Times New Roman" w:hAnsi="Times New Roman" w:cs="Times New Roman"/>
          <w:sz w:val="18"/>
          <w:szCs w:val="18"/>
        </w:rPr>
        <w:t xml:space="preserve">), University at Buffalo (Matt Hill and Zach Pace), Matthew </w:t>
      </w:r>
      <w:proofErr w:type="spellStart"/>
      <w:r w:rsidRPr="00A6487C">
        <w:rPr>
          <w:rFonts w:ascii="Times New Roman" w:eastAsia="Times New Roman" w:hAnsi="Times New Roman" w:cs="Times New Roman"/>
          <w:sz w:val="18"/>
          <w:szCs w:val="18"/>
        </w:rPr>
        <w:t>Gurevitch</w:t>
      </w:r>
      <w:proofErr w:type="spellEnd"/>
      <w:r w:rsidRPr="00A6487C">
        <w:rPr>
          <w:rFonts w:ascii="Times New Roman" w:eastAsia="Times New Roman" w:hAnsi="Times New Roman" w:cs="Times New Roman"/>
          <w:sz w:val="18"/>
          <w:szCs w:val="18"/>
        </w:rPr>
        <w:t xml:space="preserve">, and Rohan Nag.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b/>
          <w:bCs/>
          <w:sz w:val="20"/>
          <w:u w:val="single"/>
        </w:rPr>
        <w:t>Round 01 – Tossups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 This ruler deported 10,000 </w:t>
      </w:r>
      <w:proofErr w:type="spellStart"/>
      <w:r w:rsidRPr="00A6487C">
        <w:rPr>
          <w:rFonts w:ascii="Times New Roman" w:eastAsia="Times New Roman" w:hAnsi="Times New Roman" w:cs="Times New Roman"/>
          <w:sz w:val="20"/>
        </w:rPr>
        <w:t>Nordalbingian</w:t>
      </w:r>
      <w:proofErr w:type="spellEnd"/>
      <w:r w:rsidRPr="00A6487C">
        <w:rPr>
          <w:rFonts w:ascii="Times New Roman" w:eastAsia="Times New Roman" w:hAnsi="Times New Roman" w:cs="Times New Roman"/>
          <w:sz w:val="20"/>
        </w:rPr>
        <w:t xml:space="preserve"> families, replacing them with immigrants from his homeland. </w:t>
      </w:r>
      <w:proofErr w:type="spellStart"/>
      <w:r w:rsidRPr="00A6487C">
        <w:rPr>
          <w:rFonts w:ascii="Times New Roman" w:eastAsia="Times New Roman" w:hAnsi="Times New Roman" w:cs="Times New Roman"/>
          <w:sz w:val="20"/>
        </w:rPr>
        <w:t>Abd</w:t>
      </w:r>
      <w:proofErr w:type="spellEnd"/>
      <w:r w:rsidRPr="00A6487C">
        <w:rPr>
          <w:rFonts w:ascii="Times New Roman" w:eastAsia="Times New Roman" w:hAnsi="Times New Roman" w:cs="Times New Roman"/>
          <w:sz w:val="20"/>
        </w:rPr>
        <w:t xml:space="preserve">-al Rahman presented him with a clock and an elephant, leading to their alliance. He besieged Pavia until he received the title of </w:t>
      </w:r>
      <w:r w:rsidRPr="00A6487C">
        <w:rPr>
          <w:rFonts w:ascii="Times New Roman" w:eastAsia="Times New Roman" w:hAnsi="Times New Roman" w:cs="Times New Roman"/>
          <w:i/>
          <w:iCs/>
          <w:sz w:val="20"/>
        </w:rPr>
        <w:t>patrician</w:t>
      </w:r>
      <w:r w:rsidRPr="00A6487C">
        <w:rPr>
          <w:rFonts w:ascii="Times New Roman" w:eastAsia="Times New Roman" w:hAnsi="Times New Roman" w:cs="Times New Roman"/>
          <w:sz w:val="20"/>
        </w:rPr>
        <w:t xml:space="preserve"> and defeated a former ally, </w:t>
      </w:r>
      <w:proofErr w:type="spellStart"/>
      <w:r w:rsidRPr="00A6487C">
        <w:rPr>
          <w:rFonts w:ascii="Times New Roman" w:eastAsia="Times New Roman" w:hAnsi="Times New Roman" w:cs="Times New Roman"/>
          <w:sz w:val="20"/>
        </w:rPr>
        <w:t>Desiderius</w:t>
      </w:r>
      <w:proofErr w:type="spellEnd"/>
      <w:r w:rsidRPr="00A6487C">
        <w:rPr>
          <w:rFonts w:ascii="Times New Roman" w:eastAsia="Times New Roman" w:hAnsi="Times New Roman" w:cs="Times New Roman"/>
          <w:sz w:val="20"/>
        </w:rPr>
        <w:t xml:space="preserve">. The Paderborn or Aachen Epic described a meeting between Pope Leo III and this man. He invaded Saxony in a nearly </w:t>
      </w:r>
      <w:proofErr w:type="gramStart"/>
      <w:r w:rsidR="00E6650B">
        <w:rPr>
          <w:rFonts w:ascii="Times New Roman" w:eastAsia="Times New Roman" w:hAnsi="Times New Roman" w:cs="Times New Roman"/>
          <w:sz w:val="20"/>
        </w:rPr>
        <w:t>thirty</w:t>
      </w:r>
      <w:r w:rsidRPr="00A6487C">
        <w:rPr>
          <w:rFonts w:ascii="Times New Roman" w:eastAsia="Times New Roman" w:hAnsi="Times New Roman" w:cs="Times New Roman"/>
          <w:sz w:val="20"/>
        </w:rPr>
        <w:t xml:space="preserve"> year</w:t>
      </w:r>
      <w:proofErr w:type="gramEnd"/>
      <w:r w:rsidRPr="00A6487C">
        <w:rPr>
          <w:rFonts w:ascii="Times New Roman" w:eastAsia="Times New Roman" w:hAnsi="Times New Roman" w:cs="Times New Roman"/>
          <w:sz w:val="20"/>
        </w:rPr>
        <w:t xml:space="preserve"> conflict. This man used the sword </w:t>
      </w:r>
      <w:proofErr w:type="spellStart"/>
      <w:r w:rsidRPr="00A6487C">
        <w:rPr>
          <w:rFonts w:ascii="Times New Roman" w:eastAsia="Times New Roman" w:hAnsi="Times New Roman" w:cs="Times New Roman"/>
          <w:sz w:val="20"/>
        </w:rPr>
        <w:t>Joyeuse</w:t>
      </w:r>
      <w:proofErr w:type="spellEnd"/>
      <w:r w:rsidRPr="00A6487C">
        <w:rPr>
          <w:rFonts w:ascii="Times New Roman" w:eastAsia="Times New Roman" w:hAnsi="Times New Roman" w:cs="Times New Roman"/>
          <w:sz w:val="20"/>
        </w:rPr>
        <w:t>, which was later used to coronate French kings, and spark</w:t>
      </w:r>
      <w:r w:rsidR="000E547E">
        <w:rPr>
          <w:rFonts w:ascii="Times New Roman" w:eastAsia="Times New Roman" w:hAnsi="Times New Roman" w:cs="Times New Roman"/>
          <w:sz w:val="20"/>
        </w:rPr>
        <w:t>ed</w:t>
      </w:r>
      <w:r w:rsidRPr="00A6487C">
        <w:rPr>
          <w:rFonts w:ascii="Times New Roman" w:eastAsia="Times New Roman" w:hAnsi="Times New Roman" w:cs="Times New Roman"/>
          <w:sz w:val="20"/>
        </w:rPr>
        <w:t xml:space="preserve"> the Carolingian Renaissance. For 10 points,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Frankish king who was crowned first Holy Roman Emperor on Christmas Day in 800.</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Charlemagne</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Charles the Great</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Charles I</w:t>
      </w:r>
      <w:r w:rsidRPr="00A6487C">
        <w:rPr>
          <w:rFonts w:ascii="Times New Roman" w:eastAsia="Times New Roman" w:hAnsi="Times New Roman" w:cs="Times New Roman"/>
          <w:sz w:val="20"/>
        </w:rPr>
        <w:t>] &lt;JL/RN&gt;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2. This musician included “Summer Night” as an outtake from an </w:t>
      </w:r>
      <w:proofErr w:type="gramStart"/>
      <w:r w:rsidRPr="00A6487C">
        <w:rPr>
          <w:rFonts w:ascii="Times New Roman" w:eastAsia="Times New Roman" w:hAnsi="Times New Roman" w:cs="Times New Roman"/>
          <w:sz w:val="20"/>
        </w:rPr>
        <w:t>album which</w:t>
      </w:r>
      <w:proofErr w:type="gramEnd"/>
      <w:r w:rsidRPr="00A6487C">
        <w:rPr>
          <w:rFonts w:ascii="Times New Roman" w:eastAsia="Times New Roman" w:hAnsi="Times New Roman" w:cs="Times New Roman"/>
          <w:sz w:val="20"/>
        </w:rPr>
        <w:t xml:space="preserve"> also includes “So Near, So Far.” He collaborated with saxophonist Wayne Shorter and pianist Herbie Hancock on the album </w:t>
      </w:r>
      <w:r w:rsidRPr="00A6487C">
        <w:rPr>
          <w:rFonts w:ascii="Times New Roman" w:eastAsia="Times New Roman" w:hAnsi="Times New Roman" w:cs="Times New Roman"/>
          <w:i/>
          <w:iCs/>
          <w:sz w:val="20"/>
        </w:rPr>
        <w:t>Nefertiti</w:t>
      </w:r>
      <w:r w:rsidRPr="00A6487C">
        <w:rPr>
          <w:rFonts w:ascii="Times New Roman" w:eastAsia="Times New Roman" w:hAnsi="Times New Roman" w:cs="Times New Roman"/>
          <w:sz w:val="20"/>
        </w:rPr>
        <w:t xml:space="preserve"> and featured pieces by guitarist Joaquin Rodrigo in his </w:t>
      </w:r>
      <w:r w:rsidRPr="00A6487C">
        <w:rPr>
          <w:rFonts w:ascii="Times New Roman" w:eastAsia="Times New Roman" w:hAnsi="Times New Roman" w:cs="Times New Roman"/>
          <w:i/>
          <w:iCs/>
          <w:sz w:val="20"/>
        </w:rPr>
        <w:t>Sketches of Spain</w:t>
      </w:r>
      <w:r w:rsidRPr="00A6487C">
        <w:rPr>
          <w:rFonts w:ascii="Times New Roman" w:eastAsia="Times New Roman" w:hAnsi="Times New Roman" w:cs="Times New Roman"/>
          <w:sz w:val="20"/>
        </w:rPr>
        <w:t xml:space="preserve">. This musician, who experimented with modal jazz in his fusion album </w:t>
      </w:r>
      <w:r w:rsidRPr="00A6487C">
        <w:rPr>
          <w:rFonts w:ascii="Times New Roman" w:eastAsia="Times New Roman" w:hAnsi="Times New Roman" w:cs="Times New Roman"/>
          <w:i/>
          <w:iCs/>
          <w:sz w:val="20"/>
        </w:rPr>
        <w:t>Bitches Brew</w:t>
      </w:r>
      <w:r w:rsidRPr="00A6487C">
        <w:rPr>
          <w:rFonts w:ascii="Times New Roman" w:eastAsia="Times New Roman" w:hAnsi="Times New Roman" w:cs="Times New Roman"/>
          <w:sz w:val="20"/>
        </w:rPr>
        <w:t xml:space="preserve">, created an alternate take of the modal jazz track “Flamenco Sketches” on an album that also includes “So </w:t>
      </w:r>
      <w:proofErr w:type="gramStart"/>
      <w:r w:rsidRPr="00A6487C">
        <w:rPr>
          <w:rFonts w:ascii="Times New Roman" w:eastAsia="Times New Roman" w:hAnsi="Times New Roman" w:cs="Times New Roman"/>
          <w:sz w:val="20"/>
        </w:rPr>
        <w:t>What</w:t>
      </w:r>
      <w:proofErr w:type="gramEnd"/>
      <w:r w:rsidRPr="00A6487C">
        <w:rPr>
          <w:rFonts w:ascii="Times New Roman" w:eastAsia="Times New Roman" w:hAnsi="Times New Roman" w:cs="Times New Roman"/>
          <w:sz w:val="20"/>
        </w:rPr>
        <w:t xml:space="preserve">.” For 10 points,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jazz trumpeter who collaborated with Bill Evans and John Coltrane on </w:t>
      </w:r>
      <w:r w:rsidRPr="00A6487C">
        <w:rPr>
          <w:rFonts w:ascii="Times New Roman" w:eastAsia="Times New Roman" w:hAnsi="Times New Roman" w:cs="Times New Roman"/>
          <w:i/>
          <w:iCs/>
          <w:sz w:val="20"/>
        </w:rPr>
        <w:t>Kind of Blue</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Miles </w:t>
      </w:r>
      <w:r w:rsidRPr="00A6487C">
        <w:rPr>
          <w:rFonts w:ascii="Times New Roman" w:eastAsia="Times New Roman" w:hAnsi="Times New Roman" w:cs="Times New Roman"/>
          <w:b/>
          <w:bCs/>
          <w:sz w:val="20"/>
          <w:u w:val="single"/>
        </w:rPr>
        <w:t>Davis</w:t>
      </w:r>
      <w:r w:rsidRPr="00A6487C">
        <w:rPr>
          <w:rFonts w:ascii="Times New Roman" w:eastAsia="Times New Roman" w:hAnsi="Times New Roman" w:cs="Times New Roman"/>
          <w:sz w:val="20"/>
        </w:rPr>
        <w:t xml:space="preserve"> &lt;BM&gt;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3. In one of these works, the viewer looks up through a stairwell as men smile down from a balcony. Controversy erupted over another of these that depicts people in white smocks laughing with mutilated baby dolls and meat. In a black-and-white one, a collage of faces emerges from the hair of sketched heads. The central group in one of these works wears blue </w:t>
      </w:r>
      <w:proofErr w:type="gramStart"/>
      <w:r w:rsidRPr="00A6487C">
        <w:rPr>
          <w:rFonts w:ascii="Times New Roman" w:eastAsia="Times New Roman" w:hAnsi="Times New Roman" w:cs="Times New Roman"/>
          <w:sz w:val="20"/>
        </w:rPr>
        <w:t>hats and jackets</w:t>
      </w:r>
      <w:proofErr w:type="gramEnd"/>
      <w:r w:rsidRPr="00A6487C">
        <w:rPr>
          <w:rFonts w:ascii="Times New Roman" w:eastAsia="Times New Roman" w:hAnsi="Times New Roman" w:cs="Times New Roman"/>
          <w:sz w:val="20"/>
        </w:rPr>
        <w:t xml:space="preserve"> and gestures meaninglessly in semaphore, while another one of these is completely white. A police officer stopped traffic to facilitate the making of an iconic one of these works, in which four men walk in single file through a crosswalk. For 10 points, name these artworks found on the front of </w:t>
      </w:r>
      <w:r w:rsidRPr="00A6487C">
        <w:rPr>
          <w:rFonts w:ascii="Times New Roman" w:eastAsia="Times New Roman" w:hAnsi="Times New Roman" w:cs="Times New Roman"/>
          <w:i/>
          <w:iCs/>
          <w:sz w:val="20"/>
        </w:rPr>
        <w:t xml:space="preserve">Revolver </w:t>
      </w:r>
      <w:r w:rsidRPr="00A6487C">
        <w:rPr>
          <w:rFonts w:ascii="Times New Roman" w:eastAsia="Times New Roman" w:hAnsi="Times New Roman" w:cs="Times New Roman"/>
          <w:sz w:val="20"/>
        </w:rPr>
        <w:t xml:space="preserve">and </w:t>
      </w:r>
      <w:r w:rsidRPr="00A6487C">
        <w:rPr>
          <w:rFonts w:ascii="Times New Roman" w:eastAsia="Times New Roman" w:hAnsi="Times New Roman" w:cs="Times New Roman"/>
          <w:i/>
          <w:iCs/>
          <w:sz w:val="20"/>
        </w:rPr>
        <w:t>Abbey Road</w:t>
      </w:r>
      <w:r w:rsidRPr="00A6487C">
        <w:rPr>
          <w:rFonts w:ascii="Times New Roman" w:eastAsia="Times New Roman" w:hAnsi="Times New Roman" w:cs="Times New Roman"/>
          <w:sz w:val="20"/>
        </w:rPr>
        <w:t>.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The </w:t>
      </w:r>
      <w:r w:rsidRPr="00A6487C">
        <w:rPr>
          <w:rFonts w:ascii="Times New Roman" w:eastAsia="Times New Roman" w:hAnsi="Times New Roman" w:cs="Times New Roman"/>
          <w:b/>
          <w:bCs/>
          <w:sz w:val="20"/>
          <w:u w:val="single"/>
        </w:rPr>
        <w:t>Beatles</w:t>
      </w:r>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b/>
          <w:bCs/>
          <w:sz w:val="20"/>
          <w:u w:val="single"/>
        </w:rPr>
        <w:t>album cover</w:t>
      </w:r>
      <w:r w:rsidRPr="00A6487C">
        <w:rPr>
          <w:rFonts w:ascii="Times New Roman" w:eastAsia="Times New Roman" w:hAnsi="Times New Roman" w:cs="Times New Roman"/>
          <w:sz w:val="20"/>
        </w:rPr>
        <w:t xml:space="preserve">s [prompt on </w:t>
      </w:r>
      <w:r w:rsidRPr="00A6487C">
        <w:rPr>
          <w:rFonts w:ascii="Times New Roman" w:eastAsia="Times New Roman" w:hAnsi="Times New Roman" w:cs="Times New Roman"/>
          <w:b/>
          <w:bCs/>
          <w:sz w:val="20"/>
          <w:u w:val="single"/>
        </w:rPr>
        <w:t>album cover</w:t>
      </w:r>
      <w:r w:rsidRPr="00A6487C">
        <w:rPr>
          <w:rFonts w:ascii="Times New Roman" w:eastAsia="Times New Roman" w:hAnsi="Times New Roman" w:cs="Times New Roman"/>
          <w:sz w:val="20"/>
        </w:rPr>
        <w:t xml:space="preserve">s; prompt on </w:t>
      </w:r>
      <w:r w:rsidRPr="00A6487C">
        <w:rPr>
          <w:rFonts w:ascii="Times New Roman" w:eastAsia="Times New Roman" w:hAnsi="Times New Roman" w:cs="Times New Roman"/>
          <w:b/>
          <w:bCs/>
          <w:sz w:val="20"/>
          <w:u w:val="single"/>
        </w:rPr>
        <w:t>album</w:t>
      </w:r>
      <w:r w:rsidRPr="00A6487C">
        <w:rPr>
          <w:rFonts w:ascii="Times New Roman" w:eastAsia="Times New Roman" w:hAnsi="Times New Roman" w:cs="Times New Roman"/>
          <w:sz w:val="20"/>
        </w:rPr>
        <w:t>s]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4. In a novel by this writer, Abraxas appears in a dream as a bird breaking free from an egg. In another of his novels, Joseph </w:t>
      </w:r>
      <w:proofErr w:type="spellStart"/>
      <w:r w:rsidRPr="00A6487C">
        <w:rPr>
          <w:rFonts w:ascii="Times New Roman" w:eastAsia="Times New Roman" w:hAnsi="Times New Roman" w:cs="Times New Roman"/>
          <w:sz w:val="20"/>
        </w:rPr>
        <w:t>Knecht</w:t>
      </w:r>
      <w:proofErr w:type="spellEnd"/>
      <w:r w:rsidRPr="00A6487C">
        <w:rPr>
          <w:rFonts w:ascii="Times New Roman" w:eastAsia="Times New Roman" w:hAnsi="Times New Roman" w:cs="Times New Roman"/>
          <w:sz w:val="20"/>
        </w:rPr>
        <w:t xml:space="preserve"> attains the rank of the Magister </w:t>
      </w:r>
      <w:proofErr w:type="spellStart"/>
      <w:r w:rsidRPr="00A6487C">
        <w:rPr>
          <w:rFonts w:ascii="Times New Roman" w:eastAsia="Times New Roman" w:hAnsi="Times New Roman" w:cs="Times New Roman"/>
          <w:sz w:val="20"/>
        </w:rPr>
        <w:t>Ludi</w:t>
      </w:r>
      <w:proofErr w:type="spellEnd"/>
      <w:r w:rsidRPr="00A6487C">
        <w:rPr>
          <w:rFonts w:ascii="Times New Roman" w:eastAsia="Times New Roman" w:hAnsi="Times New Roman" w:cs="Times New Roman"/>
          <w:sz w:val="20"/>
        </w:rPr>
        <w:t xml:space="preserve"> before resigning and leaving Castalia. </w:t>
      </w:r>
      <w:proofErr w:type="spellStart"/>
      <w:r w:rsidRPr="00A6487C">
        <w:rPr>
          <w:rFonts w:ascii="Times New Roman" w:eastAsia="Times New Roman" w:hAnsi="Times New Roman" w:cs="Times New Roman"/>
          <w:i/>
          <w:iCs/>
          <w:sz w:val="20"/>
        </w:rPr>
        <w:t>Demian</w:t>
      </w:r>
      <w:proofErr w:type="spellEnd"/>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 xml:space="preserve">and </w:t>
      </w:r>
      <w:r w:rsidRPr="00A6487C">
        <w:rPr>
          <w:rFonts w:ascii="Times New Roman" w:eastAsia="Times New Roman" w:hAnsi="Times New Roman" w:cs="Times New Roman"/>
          <w:i/>
          <w:iCs/>
          <w:sz w:val="20"/>
        </w:rPr>
        <w:t>The Glass Bead Game</w:t>
      </w:r>
      <w:r w:rsidRPr="00A6487C">
        <w:rPr>
          <w:rFonts w:ascii="Times New Roman" w:eastAsia="Times New Roman" w:hAnsi="Times New Roman" w:cs="Times New Roman"/>
          <w:sz w:val="20"/>
        </w:rPr>
        <w:t xml:space="preserve"> are novels by this writer, who created a character who experiences life as a son of a Brahmin, ascetic, </w:t>
      </w:r>
      <w:proofErr w:type="gramStart"/>
      <w:r w:rsidRPr="00A6487C">
        <w:rPr>
          <w:rFonts w:ascii="Times New Roman" w:eastAsia="Times New Roman" w:hAnsi="Times New Roman" w:cs="Times New Roman"/>
          <w:sz w:val="20"/>
        </w:rPr>
        <w:t>businessman</w:t>
      </w:r>
      <w:proofErr w:type="gramEnd"/>
      <w:r w:rsidRPr="00A6487C">
        <w:rPr>
          <w:rFonts w:ascii="Times New Roman" w:eastAsia="Times New Roman" w:hAnsi="Times New Roman" w:cs="Times New Roman"/>
          <w:sz w:val="20"/>
        </w:rPr>
        <w:t>, lover, and finally, a ferryman. In another novel by this man</w:t>
      </w:r>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Harry hears Mozart laughing in a place designated “for madmen only!</w:t>
      </w:r>
      <w:proofErr w:type="gramStart"/>
      <w:r w:rsidRPr="00A6487C">
        <w:rPr>
          <w:rFonts w:ascii="Times New Roman" w:eastAsia="Times New Roman" w:hAnsi="Times New Roman" w:cs="Times New Roman"/>
          <w:sz w:val="20"/>
        </w:rPr>
        <w:t>”,</w:t>
      </w:r>
      <w:proofErr w:type="gramEnd"/>
      <w:r w:rsidRPr="00A6487C">
        <w:rPr>
          <w:rFonts w:ascii="Times New Roman" w:eastAsia="Times New Roman" w:hAnsi="Times New Roman" w:cs="Times New Roman"/>
          <w:sz w:val="20"/>
        </w:rPr>
        <w:t xml:space="preserve"> the trippy Magical Theater. For 10 points, name this author of </w:t>
      </w:r>
      <w:r w:rsidRPr="00A6487C">
        <w:rPr>
          <w:rFonts w:ascii="Times New Roman" w:eastAsia="Times New Roman" w:hAnsi="Times New Roman" w:cs="Times New Roman"/>
          <w:i/>
          <w:iCs/>
          <w:sz w:val="20"/>
        </w:rPr>
        <w:t xml:space="preserve">Siddhartha </w:t>
      </w:r>
      <w:r w:rsidRPr="00A6487C">
        <w:rPr>
          <w:rFonts w:ascii="Times New Roman" w:eastAsia="Times New Roman" w:hAnsi="Times New Roman" w:cs="Times New Roman"/>
          <w:sz w:val="20"/>
        </w:rPr>
        <w:t xml:space="preserve">and </w:t>
      </w:r>
      <w:r w:rsidRPr="00A6487C">
        <w:rPr>
          <w:rFonts w:ascii="Times New Roman" w:eastAsia="Times New Roman" w:hAnsi="Times New Roman" w:cs="Times New Roman"/>
          <w:i/>
          <w:iCs/>
          <w:sz w:val="20"/>
        </w:rPr>
        <w:t>Steppenwolf</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Hermann </w:t>
      </w:r>
      <w:proofErr w:type="spellStart"/>
      <w:r w:rsidRPr="00A6487C">
        <w:rPr>
          <w:rFonts w:ascii="Times New Roman" w:eastAsia="Times New Roman" w:hAnsi="Times New Roman" w:cs="Times New Roman"/>
          <w:b/>
          <w:bCs/>
          <w:sz w:val="20"/>
          <w:u w:val="single"/>
        </w:rPr>
        <w:t>Hesse</w:t>
      </w:r>
      <w:proofErr w:type="spellEnd"/>
      <w:r w:rsidRPr="00A6487C">
        <w:rPr>
          <w:rFonts w:ascii="Times New Roman" w:eastAsia="Times New Roman" w:hAnsi="Times New Roman" w:cs="Times New Roman"/>
          <w:sz w:val="20"/>
        </w:rPr>
        <w:t xml:space="preserve"> &lt;KX&gt;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5. This term can refer to a matching between the kinetic energies of two particles and those two particles’ bound-state energy. That type, used to study Bose-Einstein condensates, </w:t>
      </w:r>
      <w:proofErr w:type="gramStart"/>
      <w:r w:rsidRPr="00A6487C">
        <w:rPr>
          <w:rFonts w:ascii="Times New Roman" w:eastAsia="Times New Roman" w:hAnsi="Times New Roman" w:cs="Times New Roman"/>
          <w:sz w:val="20"/>
        </w:rPr>
        <w:t>is named</w:t>
      </w:r>
      <w:proofErr w:type="gramEnd"/>
      <w:r w:rsidRPr="00A6487C">
        <w:rPr>
          <w:rFonts w:ascii="Times New Roman" w:eastAsia="Times New Roman" w:hAnsi="Times New Roman" w:cs="Times New Roman"/>
          <w:sz w:val="20"/>
        </w:rPr>
        <w:t xml:space="preserve"> for </w:t>
      </w:r>
      <w:proofErr w:type="spellStart"/>
      <w:r w:rsidRPr="00A6487C">
        <w:rPr>
          <w:rFonts w:ascii="Times New Roman" w:eastAsia="Times New Roman" w:hAnsi="Times New Roman" w:cs="Times New Roman"/>
          <w:sz w:val="20"/>
        </w:rPr>
        <w:t>Feshbach</w:t>
      </w:r>
      <w:proofErr w:type="spellEnd"/>
      <w:r w:rsidRPr="00A6487C">
        <w:rPr>
          <w:rFonts w:ascii="Times New Roman" w:eastAsia="Times New Roman" w:hAnsi="Times New Roman" w:cs="Times New Roman"/>
          <w:sz w:val="20"/>
        </w:rPr>
        <w:t xml:space="preserve">. Another type formed the Huygens and Kirkwood gaps, and the </w:t>
      </w:r>
      <w:proofErr w:type="spellStart"/>
      <w:r w:rsidRPr="00A6487C">
        <w:rPr>
          <w:rFonts w:ascii="Times New Roman" w:eastAsia="Times New Roman" w:hAnsi="Times New Roman" w:cs="Times New Roman"/>
          <w:sz w:val="20"/>
        </w:rPr>
        <w:t>Laplacian</w:t>
      </w:r>
      <w:proofErr w:type="spellEnd"/>
      <w:r w:rsidRPr="00A6487C">
        <w:rPr>
          <w:rFonts w:ascii="Times New Roman" w:eastAsia="Times New Roman" w:hAnsi="Times New Roman" w:cs="Times New Roman"/>
          <w:sz w:val="20"/>
        </w:rPr>
        <w:t xml:space="preserve"> type refers to the integer ratios between the orbital periods of Io, Europa, and Ganymede. In chemistry, </w:t>
      </w:r>
      <w:proofErr w:type="gramStart"/>
      <w:r w:rsidRPr="00A6487C">
        <w:rPr>
          <w:rFonts w:ascii="Times New Roman" w:eastAsia="Times New Roman" w:hAnsi="Times New Roman" w:cs="Times New Roman"/>
          <w:sz w:val="20"/>
        </w:rPr>
        <w:t>it can be depicted by a double arrow between contributing forms</w:t>
      </w:r>
      <w:proofErr w:type="gramEnd"/>
      <w:r w:rsidRPr="00A6487C">
        <w:rPr>
          <w:rFonts w:ascii="Times New Roman" w:eastAsia="Times New Roman" w:hAnsi="Times New Roman" w:cs="Times New Roman"/>
          <w:sz w:val="20"/>
        </w:rPr>
        <w:t>, and the delocalized electrons that form its eponymous structures stabilize benzene. For 10 points, give this scientific term, which in physics refers to a system’s tendency to oscillate more strongly when driven at certain frequencies.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resonance</w:t>
      </w:r>
      <w:r w:rsidRPr="00A6487C">
        <w:rPr>
          <w:rFonts w:ascii="Times New Roman" w:eastAsia="Times New Roman" w:hAnsi="Times New Roman" w:cs="Times New Roman"/>
          <w:sz w:val="20"/>
        </w:rPr>
        <w:t xml:space="preserve"> [accept </w:t>
      </w:r>
      <w:proofErr w:type="spellStart"/>
      <w:r w:rsidRPr="00A6487C">
        <w:rPr>
          <w:rFonts w:ascii="Times New Roman" w:eastAsia="Times New Roman" w:hAnsi="Times New Roman" w:cs="Times New Roman"/>
          <w:b/>
          <w:bCs/>
          <w:sz w:val="20"/>
          <w:u w:val="single"/>
        </w:rPr>
        <w:t>Feshbach</w:t>
      </w:r>
      <w:proofErr w:type="spellEnd"/>
      <w:r w:rsidRPr="00A6487C">
        <w:rPr>
          <w:rFonts w:ascii="Times New Roman" w:eastAsia="Times New Roman" w:hAnsi="Times New Roman" w:cs="Times New Roman"/>
          <w:b/>
          <w:bCs/>
          <w:sz w:val="20"/>
          <w:u w:val="single"/>
        </w:rPr>
        <w:t xml:space="preserve"> resonance</w:t>
      </w:r>
      <w:r w:rsidR="00002D64">
        <w:rPr>
          <w:rFonts w:ascii="Times New Roman" w:eastAsia="Times New Roman" w:hAnsi="Times New Roman" w:cs="Times New Roman"/>
          <w:bCs/>
          <w:sz w:val="20"/>
        </w:rPr>
        <w:t>; accept</w:t>
      </w:r>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b/>
          <w:bCs/>
          <w:sz w:val="20"/>
          <w:u w:val="single"/>
        </w:rPr>
        <w:t>orbital resonance</w:t>
      </w:r>
      <w:r w:rsidRPr="00A6487C">
        <w:rPr>
          <w:rFonts w:ascii="Times New Roman" w:eastAsia="Times New Roman" w:hAnsi="Times New Roman" w:cs="Times New Roman"/>
          <w:sz w:val="20"/>
        </w:rPr>
        <w:t>] &lt;ZP&gt;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Default="00A6487C" w:rsidP="00A6487C">
      <w:pPr>
        <w:spacing w:line="240" w:lineRule="auto"/>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 xml:space="preserve">6. The Battle of </w:t>
      </w:r>
      <w:proofErr w:type="spellStart"/>
      <w:r w:rsidRPr="00A6487C">
        <w:rPr>
          <w:rFonts w:ascii="Times New Roman" w:eastAsia="Times New Roman" w:hAnsi="Times New Roman" w:cs="Times New Roman"/>
          <w:sz w:val="20"/>
        </w:rPr>
        <w:t>Ambuila</w:t>
      </w:r>
      <w:proofErr w:type="spellEnd"/>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was fought</w:t>
      </w:r>
      <w:proofErr w:type="gramEnd"/>
      <w:r w:rsidRPr="00A6487C">
        <w:rPr>
          <w:rFonts w:ascii="Times New Roman" w:eastAsia="Times New Roman" w:hAnsi="Times New Roman" w:cs="Times New Roman"/>
          <w:sz w:val="20"/>
        </w:rPr>
        <w:t xml:space="preserve"> for control of this system, </w:t>
      </w:r>
      <w:r w:rsidR="00945283">
        <w:rPr>
          <w:rFonts w:ascii="Times New Roman" w:eastAsia="Times New Roman" w:hAnsi="Times New Roman" w:cs="Times New Roman"/>
          <w:sz w:val="20"/>
        </w:rPr>
        <w:t>whose stakeholders once controlled the Bank of Nantes</w:t>
      </w:r>
      <w:r w:rsidRPr="00A6487C">
        <w:rPr>
          <w:rFonts w:ascii="Times New Roman" w:eastAsia="Times New Roman" w:hAnsi="Times New Roman" w:cs="Times New Roman"/>
          <w:sz w:val="20"/>
        </w:rPr>
        <w:t xml:space="preserve">. The papal bull </w:t>
      </w:r>
      <w:r w:rsidRPr="00A6487C">
        <w:rPr>
          <w:rFonts w:ascii="Times New Roman" w:eastAsia="Times New Roman" w:hAnsi="Times New Roman" w:cs="Times New Roman"/>
          <w:i/>
          <w:iCs/>
          <w:sz w:val="20"/>
        </w:rPr>
        <w:t xml:space="preserve">Dum </w:t>
      </w:r>
      <w:proofErr w:type="spellStart"/>
      <w:r w:rsidRPr="00A6487C">
        <w:rPr>
          <w:rFonts w:ascii="Times New Roman" w:eastAsia="Times New Roman" w:hAnsi="Times New Roman" w:cs="Times New Roman"/>
          <w:i/>
          <w:iCs/>
          <w:sz w:val="20"/>
        </w:rPr>
        <w:t>Diversas</w:t>
      </w:r>
      <w:proofErr w:type="spellEnd"/>
      <w:r w:rsidRPr="00A6487C">
        <w:rPr>
          <w:rFonts w:ascii="Times New Roman" w:eastAsia="Times New Roman" w:hAnsi="Times New Roman" w:cs="Times New Roman"/>
          <w:sz w:val="20"/>
        </w:rPr>
        <w:t xml:space="preserve"> lent papal support to this system, and </w:t>
      </w:r>
      <w:proofErr w:type="spellStart"/>
      <w:r w:rsidRPr="00A6487C">
        <w:rPr>
          <w:rFonts w:ascii="Times New Roman" w:eastAsia="Times New Roman" w:hAnsi="Times New Roman" w:cs="Times New Roman"/>
          <w:sz w:val="20"/>
        </w:rPr>
        <w:t>Ouidah</w:t>
      </w:r>
      <w:proofErr w:type="spellEnd"/>
      <w:r w:rsidRPr="00A6487C">
        <w:rPr>
          <w:rFonts w:ascii="Times New Roman" w:eastAsia="Times New Roman" w:hAnsi="Times New Roman" w:cs="Times New Roman"/>
          <w:sz w:val="20"/>
        </w:rPr>
        <w:t xml:space="preserve"> and </w:t>
      </w:r>
      <w:proofErr w:type="spellStart"/>
      <w:r w:rsidRPr="00A6487C">
        <w:rPr>
          <w:rFonts w:ascii="Times New Roman" w:eastAsia="Times New Roman" w:hAnsi="Times New Roman" w:cs="Times New Roman"/>
          <w:sz w:val="20"/>
        </w:rPr>
        <w:t>Goree</w:t>
      </w:r>
      <w:proofErr w:type="spellEnd"/>
      <w:r w:rsidRPr="00A6487C">
        <w:rPr>
          <w:rFonts w:ascii="Times New Roman" w:eastAsia="Times New Roman" w:hAnsi="Times New Roman" w:cs="Times New Roman"/>
          <w:sz w:val="20"/>
        </w:rPr>
        <w:t xml:space="preserve"> were Portuguese ports involved in this practice. John Quincy Adams defended Cinque and other participants of an 1839 uprising on a Spanish ship made for this purpose, the</w:t>
      </w:r>
      <w:r w:rsidRPr="00A6487C">
        <w:rPr>
          <w:rFonts w:ascii="Times New Roman" w:eastAsia="Times New Roman" w:hAnsi="Times New Roman" w:cs="Times New Roman"/>
          <w:i/>
          <w:iCs/>
          <w:sz w:val="20"/>
        </w:rPr>
        <w:t xml:space="preserve"> Amistad</w:t>
      </w:r>
      <w:r w:rsidR="0094565C">
        <w:rPr>
          <w:rFonts w:ascii="Times New Roman" w:eastAsia="Times New Roman" w:hAnsi="Times New Roman" w:cs="Times New Roman"/>
          <w:sz w:val="20"/>
        </w:rPr>
        <w:t>. T</w:t>
      </w:r>
      <w:r w:rsidRPr="00A6487C">
        <w:rPr>
          <w:rFonts w:ascii="Times New Roman" w:eastAsia="Times New Roman" w:hAnsi="Times New Roman" w:cs="Times New Roman"/>
          <w:sz w:val="20"/>
        </w:rPr>
        <w:t xml:space="preserve">he </w:t>
      </w:r>
      <w:proofErr w:type="spellStart"/>
      <w:r w:rsidRPr="00A6487C">
        <w:rPr>
          <w:rFonts w:ascii="Times New Roman" w:eastAsia="Times New Roman" w:hAnsi="Times New Roman" w:cs="Times New Roman"/>
          <w:sz w:val="20"/>
        </w:rPr>
        <w:t>Dahomey</w:t>
      </w:r>
      <w:proofErr w:type="spellEnd"/>
      <w:r w:rsidRPr="00A6487C">
        <w:rPr>
          <w:rFonts w:ascii="Times New Roman" w:eastAsia="Times New Roman" w:hAnsi="Times New Roman" w:cs="Times New Roman"/>
          <w:sz w:val="20"/>
        </w:rPr>
        <w:t xml:space="preserve"> and Oyo Empires captured </w:t>
      </w:r>
      <w:r w:rsidR="00945283" w:rsidRPr="00A6487C">
        <w:rPr>
          <w:rFonts w:ascii="Times New Roman" w:eastAsia="Times New Roman" w:hAnsi="Times New Roman" w:cs="Times New Roman"/>
          <w:sz w:val="20"/>
        </w:rPr>
        <w:t>each other’s</w:t>
      </w:r>
      <w:r w:rsidRPr="00A6487C">
        <w:rPr>
          <w:rFonts w:ascii="Times New Roman" w:eastAsia="Times New Roman" w:hAnsi="Times New Roman" w:cs="Times New Roman"/>
          <w:sz w:val="20"/>
        </w:rPr>
        <w:t xml:space="preserve"> citizens to generate </w:t>
      </w:r>
      <w:r w:rsidR="00B17CD5">
        <w:rPr>
          <w:rFonts w:ascii="Times New Roman" w:eastAsia="Times New Roman" w:hAnsi="Times New Roman" w:cs="Times New Roman"/>
          <w:sz w:val="20"/>
        </w:rPr>
        <w:t xml:space="preserve">its </w:t>
      </w:r>
      <w:r w:rsidRPr="00A6487C">
        <w:rPr>
          <w:rFonts w:ascii="Times New Roman" w:eastAsia="Times New Roman" w:hAnsi="Times New Roman" w:cs="Times New Roman"/>
          <w:sz w:val="20"/>
        </w:rPr>
        <w:t xml:space="preserve">commodities. This practice </w:t>
      </w:r>
      <w:r w:rsidR="00321CEF">
        <w:rPr>
          <w:rFonts w:ascii="Times New Roman" w:eastAsia="Times New Roman" w:hAnsi="Times New Roman" w:cs="Times New Roman"/>
          <w:sz w:val="20"/>
        </w:rPr>
        <w:t>sent</w:t>
      </w:r>
      <w:r w:rsidRPr="00A6487C">
        <w:rPr>
          <w:rFonts w:ascii="Times New Roman" w:eastAsia="Times New Roman" w:hAnsi="Times New Roman" w:cs="Times New Roman"/>
          <w:sz w:val="20"/>
        </w:rPr>
        <w:t xml:space="preserve"> guns and rum to </w:t>
      </w:r>
      <w:r w:rsidR="00321CEF">
        <w:rPr>
          <w:rFonts w:ascii="Times New Roman" w:eastAsia="Times New Roman" w:hAnsi="Times New Roman" w:cs="Times New Roman"/>
          <w:sz w:val="20"/>
        </w:rPr>
        <w:t xml:space="preserve">West Africa in exchange for certain </w:t>
      </w:r>
      <w:r w:rsidRPr="00A6487C">
        <w:rPr>
          <w:rFonts w:ascii="Times New Roman" w:eastAsia="Times New Roman" w:hAnsi="Times New Roman" w:cs="Times New Roman"/>
          <w:sz w:val="20"/>
        </w:rPr>
        <w:t xml:space="preserve">people. For 10 points, name this part of the Triangular Trade </w:t>
      </w:r>
      <w:r w:rsidR="00350314">
        <w:rPr>
          <w:rFonts w:ascii="Times New Roman" w:eastAsia="Times New Roman" w:hAnsi="Times New Roman" w:cs="Times New Roman"/>
          <w:sz w:val="20"/>
        </w:rPr>
        <w:t>in which</w:t>
      </w:r>
      <w:r w:rsidRPr="00A6487C">
        <w:rPr>
          <w:rFonts w:ascii="Times New Roman" w:eastAsia="Times New Roman" w:hAnsi="Times New Roman" w:cs="Times New Roman"/>
          <w:sz w:val="20"/>
        </w:rPr>
        <w:t xml:space="preserve"> millions of Africans </w:t>
      </w:r>
      <w:proofErr w:type="gramStart"/>
      <w:r w:rsidR="00350314">
        <w:rPr>
          <w:rFonts w:ascii="Times New Roman" w:eastAsia="Times New Roman" w:hAnsi="Times New Roman" w:cs="Times New Roman"/>
          <w:sz w:val="20"/>
        </w:rPr>
        <w:t>were shipped</w:t>
      </w:r>
      <w:proofErr w:type="gramEnd"/>
      <w:r w:rsidRPr="00A6487C">
        <w:rPr>
          <w:rFonts w:ascii="Times New Roman" w:eastAsia="Times New Roman" w:hAnsi="Times New Roman" w:cs="Times New Roman"/>
          <w:sz w:val="20"/>
        </w:rPr>
        <w:t xml:space="preserve"> to the Americas.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trans-Atlantic </w:t>
      </w:r>
      <w:r w:rsidRPr="00A6487C">
        <w:rPr>
          <w:rFonts w:ascii="Times New Roman" w:eastAsia="Times New Roman" w:hAnsi="Times New Roman" w:cs="Times New Roman"/>
          <w:b/>
          <w:bCs/>
          <w:sz w:val="20"/>
          <w:u w:val="single"/>
        </w:rPr>
        <w:t>slave trade</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slavery</w:t>
      </w:r>
      <w:r w:rsidRPr="00A6487C">
        <w:rPr>
          <w:rFonts w:ascii="Times New Roman" w:eastAsia="Times New Roman" w:hAnsi="Times New Roman" w:cs="Times New Roman"/>
          <w:sz w:val="20"/>
        </w:rPr>
        <w:t xml:space="preserve">; prompt on </w:t>
      </w:r>
      <w:r w:rsidRPr="00A6487C">
        <w:rPr>
          <w:rFonts w:ascii="Times New Roman" w:eastAsia="Times New Roman" w:hAnsi="Times New Roman" w:cs="Times New Roman"/>
          <w:b/>
          <w:bCs/>
          <w:sz w:val="20"/>
          <w:u w:val="single"/>
        </w:rPr>
        <w:t>triangular trade</w:t>
      </w:r>
      <w:r w:rsidRPr="00A6487C">
        <w:rPr>
          <w:rFonts w:ascii="Times New Roman" w:eastAsia="Times New Roman" w:hAnsi="Times New Roman" w:cs="Times New Roman"/>
          <w:sz w:val="20"/>
        </w:rPr>
        <w:t>] &lt;RN/AM&gt;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7. One work by this author features a man responding to inquiries of his name, his homeland, and his father’s name by saying only “triple scoundrel.” In that play by this writer, the gods have moved away, leaving only War, so </w:t>
      </w:r>
      <w:proofErr w:type="spellStart"/>
      <w:r w:rsidRPr="00A6487C">
        <w:rPr>
          <w:rFonts w:ascii="Times New Roman" w:eastAsia="Times New Roman" w:hAnsi="Times New Roman" w:cs="Times New Roman"/>
          <w:sz w:val="20"/>
        </w:rPr>
        <w:t>Trygaeus</w:t>
      </w:r>
      <w:proofErr w:type="spellEnd"/>
      <w:r w:rsidRPr="00A6487C">
        <w:rPr>
          <w:rFonts w:ascii="Times New Roman" w:eastAsia="Times New Roman" w:hAnsi="Times New Roman" w:cs="Times New Roman"/>
          <w:sz w:val="20"/>
        </w:rPr>
        <w:t xml:space="preserve"> forms a posse to rescue Peace. This man writes of Dionysus visiting the underworld where Lake Acheron’s occupants intone </w:t>
      </w:r>
      <w:proofErr w:type="spellStart"/>
      <w:r w:rsidRPr="00A6487C">
        <w:rPr>
          <w:rFonts w:ascii="Times New Roman" w:eastAsia="Times New Roman" w:hAnsi="Times New Roman" w:cs="Times New Roman"/>
          <w:i/>
          <w:iCs/>
          <w:sz w:val="20"/>
        </w:rPr>
        <w:t>brek-kek-kek</w:t>
      </w:r>
      <w:proofErr w:type="spellEnd"/>
      <w:r w:rsidRPr="00A6487C">
        <w:rPr>
          <w:rFonts w:ascii="Times New Roman" w:eastAsia="Times New Roman" w:hAnsi="Times New Roman" w:cs="Times New Roman"/>
          <w:sz w:val="20"/>
        </w:rPr>
        <w:t xml:space="preserve">, as well as about </w:t>
      </w:r>
      <w:proofErr w:type="spellStart"/>
      <w:r w:rsidRPr="00A6487C">
        <w:rPr>
          <w:rFonts w:ascii="Times New Roman" w:eastAsia="Times New Roman" w:hAnsi="Times New Roman" w:cs="Times New Roman"/>
          <w:sz w:val="20"/>
        </w:rPr>
        <w:t>Pisthetairos</w:t>
      </w:r>
      <w:proofErr w:type="spellEnd"/>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sz w:val="18"/>
          <w:szCs w:val="18"/>
        </w:rPr>
        <w:t>(“</w:t>
      </w:r>
      <w:proofErr w:type="spellStart"/>
      <w:r w:rsidRPr="00A6487C">
        <w:rPr>
          <w:rFonts w:ascii="Times New Roman" w:eastAsia="Times New Roman" w:hAnsi="Times New Roman" w:cs="Times New Roman"/>
          <w:sz w:val="18"/>
          <w:szCs w:val="18"/>
        </w:rPr>
        <w:t>piz</w:t>
      </w:r>
      <w:proofErr w:type="spellEnd"/>
      <w:r w:rsidRPr="00A6487C">
        <w:rPr>
          <w:rFonts w:ascii="Times New Roman" w:eastAsia="Times New Roman" w:hAnsi="Times New Roman" w:cs="Times New Roman"/>
          <w:sz w:val="18"/>
          <w:szCs w:val="18"/>
        </w:rPr>
        <w:t>-the-TEAR-</w:t>
      </w:r>
      <w:proofErr w:type="spellStart"/>
      <w:r w:rsidRPr="00A6487C">
        <w:rPr>
          <w:rFonts w:ascii="Times New Roman" w:eastAsia="Times New Roman" w:hAnsi="Times New Roman" w:cs="Times New Roman"/>
          <w:sz w:val="18"/>
          <w:szCs w:val="18"/>
        </w:rPr>
        <w:t>ohs</w:t>
      </w:r>
      <w:proofErr w:type="spellEnd"/>
      <w:r w:rsidRPr="00A6487C">
        <w:rPr>
          <w:rFonts w:ascii="Times New Roman" w:eastAsia="Times New Roman" w:hAnsi="Times New Roman" w:cs="Times New Roman"/>
          <w:sz w:val="18"/>
          <w:szCs w:val="18"/>
        </w:rPr>
        <w:t xml:space="preserve">”) </w:t>
      </w:r>
      <w:r w:rsidRPr="00A6487C">
        <w:rPr>
          <w:rFonts w:ascii="Times New Roman" w:eastAsia="Times New Roman" w:hAnsi="Times New Roman" w:cs="Times New Roman"/>
          <w:sz w:val="20"/>
        </w:rPr>
        <w:t xml:space="preserve">and </w:t>
      </w:r>
      <w:proofErr w:type="spellStart"/>
      <w:proofErr w:type="gramStart"/>
      <w:r w:rsidRPr="00A6487C">
        <w:rPr>
          <w:rFonts w:ascii="Times New Roman" w:eastAsia="Times New Roman" w:hAnsi="Times New Roman" w:cs="Times New Roman"/>
          <w:sz w:val="20"/>
        </w:rPr>
        <w:t>Euelpides</w:t>
      </w:r>
      <w:proofErr w:type="spellEnd"/>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sz w:val="18"/>
          <w:szCs w:val="18"/>
        </w:rPr>
        <w:t>(“you-ELP-</w:t>
      </w:r>
      <w:proofErr w:type="spellStart"/>
      <w:r w:rsidRPr="00A6487C">
        <w:rPr>
          <w:rFonts w:ascii="Times New Roman" w:eastAsia="Times New Roman" w:hAnsi="Times New Roman" w:cs="Times New Roman"/>
          <w:sz w:val="18"/>
          <w:szCs w:val="18"/>
        </w:rPr>
        <w:t>ih</w:t>
      </w:r>
      <w:proofErr w:type="spellEnd"/>
      <w:r w:rsidRPr="00A6487C">
        <w:rPr>
          <w:rFonts w:ascii="Times New Roman" w:eastAsia="Times New Roman" w:hAnsi="Times New Roman" w:cs="Times New Roman"/>
          <w:sz w:val="18"/>
          <w:szCs w:val="18"/>
        </w:rPr>
        <w:t>-</w:t>
      </w:r>
      <w:proofErr w:type="spellStart"/>
      <w:r w:rsidRPr="00A6487C">
        <w:rPr>
          <w:rFonts w:ascii="Times New Roman" w:eastAsia="Times New Roman" w:hAnsi="Times New Roman" w:cs="Times New Roman"/>
          <w:sz w:val="18"/>
          <w:szCs w:val="18"/>
        </w:rPr>
        <w:t>deez’s</w:t>
      </w:r>
      <w:proofErr w:type="spellEnd"/>
      <w:r w:rsidRPr="00A6487C">
        <w:rPr>
          <w:rFonts w:ascii="Times New Roman" w:eastAsia="Times New Roman" w:hAnsi="Times New Roman" w:cs="Times New Roman"/>
          <w:sz w:val="18"/>
          <w:szCs w:val="18"/>
        </w:rPr>
        <w:t>”)</w:t>
      </w:r>
      <w:proofErr w:type="gramEnd"/>
      <w:r w:rsidRPr="00A6487C">
        <w:rPr>
          <w:rFonts w:ascii="Times New Roman" w:eastAsia="Times New Roman" w:hAnsi="Times New Roman" w:cs="Times New Roman"/>
          <w:sz w:val="20"/>
        </w:rPr>
        <w:t xml:space="preserve"> attempt to build Cloud-cuckoo-land. For 10 points,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Greek comic playwright who wrote </w:t>
      </w:r>
      <w:r w:rsidRPr="00A6487C">
        <w:rPr>
          <w:rFonts w:ascii="Times New Roman" w:eastAsia="Times New Roman" w:hAnsi="Times New Roman" w:cs="Times New Roman"/>
          <w:i/>
          <w:iCs/>
          <w:sz w:val="20"/>
        </w:rPr>
        <w:t>The Birds</w:t>
      </w:r>
      <w:r w:rsidRPr="00A6487C">
        <w:rPr>
          <w:rFonts w:ascii="Times New Roman" w:eastAsia="Times New Roman" w:hAnsi="Times New Roman" w:cs="Times New Roman"/>
          <w:sz w:val="20"/>
        </w:rPr>
        <w:t xml:space="preserve"> and </w:t>
      </w:r>
      <w:r w:rsidRPr="00A6487C">
        <w:rPr>
          <w:rFonts w:ascii="Times New Roman" w:eastAsia="Times New Roman" w:hAnsi="Times New Roman" w:cs="Times New Roman"/>
          <w:i/>
          <w:iCs/>
          <w:sz w:val="20"/>
        </w:rPr>
        <w:t>The Frogs</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Aristophanes</w:t>
      </w:r>
      <w:r w:rsidRPr="00A6487C">
        <w:rPr>
          <w:rFonts w:ascii="Times New Roman" w:eastAsia="Times New Roman" w:hAnsi="Times New Roman" w:cs="Times New Roman"/>
          <w:sz w:val="20"/>
        </w:rPr>
        <w:t xml:space="preserve"> &lt;ZP&gt;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 xml:space="preserve">8. The deification of this object will be consumed by </w:t>
      </w:r>
      <w:proofErr w:type="spellStart"/>
      <w:r w:rsidRPr="00A6487C">
        <w:rPr>
          <w:rFonts w:ascii="Times New Roman" w:eastAsia="Times New Roman" w:hAnsi="Times New Roman" w:cs="Times New Roman"/>
          <w:sz w:val="20"/>
        </w:rPr>
        <w:t>Skoll</w:t>
      </w:r>
      <w:proofErr w:type="spellEnd"/>
      <w:r w:rsidRPr="00A6487C">
        <w:rPr>
          <w:rFonts w:ascii="Times New Roman" w:eastAsia="Times New Roman" w:hAnsi="Times New Roman" w:cs="Times New Roman"/>
          <w:sz w:val="20"/>
        </w:rPr>
        <w:t xml:space="preserve"> at </w:t>
      </w:r>
      <w:proofErr w:type="spellStart"/>
      <w:r w:rsidRPr="00A6487C">
        <w:rPr>
          <w:rFonts w:ascii="Times New Roman" w:eastAsia="Times New Roman" w:hAnsi="Times New Roman" w:cs="Times New Roman"/>
          <w:sz w:val="20"/>
        </w:rPr>
        <w:t>Ragnarök</w:t>
      </w:r>
      <w:proofErr w:type="spellEnd"/>
      <w:proofErr w:type="gramEnd"/>
      <w:r w:rsidRPr="00A6487C">
        <w:rPr>
          <w:rFonts w:ascii="Times New Roman" w:eastAsia="Times New Roman" w:hAnsi="Times New Roman" w:cs="Times New Roman"/>
          <w:sz w:val="20"/>
        </w:rPr>
        <w:t xml:space="preserve">. </w:t>
      </w:r>
      <w:r w:rsidR="007D6119">
        <w:rPr>
          <w:rFonts w:ascii="Times New Roman" w:eastAsia="Times New Roman" w:hAnsi="Times New Roman" w:cs="Times New Roman"/>
          <w:sz w:val="20"/>
        </w:rPr>
        <w:t>The</w:t>
      </w:r>
      <w:r w:rsidRPr="00A6487C">
        <w:rPr>
          <w:rFonts w:ascii="Times New Roman" w:eastAsia="Times New Roman" w:hAnsi="Times New Roman" w:cs="Times New Roman"/>
          <w:sz w:val="20"/>
        </w:rPr>
        <w:t xml:space="preserve"> anc</w:t>
      </w:r>
      <w:r w:rsidR="007D6119">
        <w:rPr>
          <w:rFonts w:ascii="Times New Roman" w:eastAsia="Times New Roman" w:hAnsi="Times New Roman" w:cs="Times New Roman"/>
          <w:sz w:val="20"/>
        </w:rPr>
        <w:t xml:space="preserve">estor of the Inca royal family </w:t>
      </w:r>
      <w:proofErr w:type="gramStart"/>
      <w:r w:rsidRPr="00A6487C">
        <w:rPr>
          <w:rFonts w:ascii="Times New Roman" w:eastAsia="Times New Roman" w:hAnsi="Times New Roman" w:cs="Times New Roman"/>
          <w:sz w:val="20"/>
        </w:rPr>
        <w:t xml:space="preserve">was </w:t>
      </w:r>
      <w:r w:rsidR="007D6119">
        <w:rPr>
          <w:rFonts w:ascii="Times New Roman" w:eastAsia="Times New Roman" w:hAnsi="Times New Roman" w:cs="Times New Roman"/>
          <w:sz w:val="20"/>
        </w:rPr>
        <w:t>sa</w:t>
      </w:r>
      <w:r w:rsidR="00381F54">
        <w:rPr>
          <w:rFonts w:ascii="Times New Roman" w:eastAsia="Times New Roman" w:hAnsi="Times New Roman" w:cs="Times New Roman"/>
          <w:sz w:val="20"/>
        </w:rPr>
        <w:t>id</w:t>
      </w:r>
      <w:proofErr w:type="gramEnd"/>
      <w:r w:rsidR="00381F54">
        <w:rPr>
          <w:rFonts w:ascii="Times New Roman" w:eastAsia="Times New Roman" w:hAnsi="Times New Roman" w:cs="Times New Roman"/>
          <w:sz w:val="20"/>
        </w:rPr>
        <w:t xml:space="preserve"> to be a deity of this object </w:t>
      </w:r>
      <w:r w:rsidR="00E27D40">
        <w:rPr>
          <w:rFonts w:ascii="Times New Roman" w:eastAsia="Times New Roman" w:hAnsi="Times New Roman" w:cs="Times New Roman"/>
          <w:sz w:val="20"/>
        </w:rPr>
        <w:t>named</w:t>
      </w:r>
      <w:r w:rsidRPr="00A6487C">
        <w:rPr>
          <w:rFonts w:ascii="Times New Roman" w:eastAsia="Times New Roman" w:hAnsi="Times New Roman" w:cs="Times New Roman"/>
          <w:sz w:val="20"/>
        </w:rPr>
        <w:t xml:space="preserve"> </w:t>
      </w:r>
      <w:proofErr w:type="spellStart"/>
      <w:r w:rsidRPr="00A6487C">
        <w:rPr>
          <w:rFonts w:ascii="Times New Roman" w:eastAsia="Times New Roman" w:hAnsi="Times New Roman" w:cs="Times New Roman"/>
          <w:sz w:val="20"/>
        </w:rPr>
        <w:t>Inti</w:t>
      </w:r>
      <w:proofErr w:type="spellEnd"/>
      <w:r w:rsidRPr="00A6487C">
        <w:rPr>
          <w:rFonts w:ascii="Times New Roman" w:eastAsia="Times New Roman" w:hAnsi="Times New Roman" w:cs="Times New Roman"/>
          <w:sz w:val="20"/>
        </w:rPr>
        <w:t xml:space="preserve">. </w:t>
      </w:r>
      <w:r w:rsidR="00387093">
        <w:rPr>
          <w:rFonts w:ascii="Times New Roman" w:eastAsia="Times New Roman" w:hAnsi="Times New Roman" w:cs="Times New Roman"/>
          <w:sz w:val="20"/>
        </w:rPr>
        <w:t>It</w:t>
      </w:r>
      <w:r w:rsidRPr="00A6487C">
        <w:rPr>
          <w:rFonts w:ascii="Times New Roman" w:eastAsia="Times New Roman" w:hAnsi="Times New Roman" w:cs="Times New Roman"/>
          <w:sz w:val="20"/>
        </w:rPr>
        <w:t xml:space="preserve"> is the symbol of the son of Hyperion, who is also father to Phaethon</w:t>
      </w:r>
      <w:r w:rsidRPr="00A6487C">
        <w:rPr>
          <w:rFonts w:ascii="Times New Roman" w:eastAsia="Times New Roman" w:hAnsi="Times New Roman" w:cs="Times New Roman"/>
          <w:sz w:val="18"/>
          <w:szCs w:val="18"/>
        </w:rPr>
        <w:t xml:space="preserve"> (“FAY-uh-</w:t>
      </w:r>
      <w:proofErr w:type="spellStart"/>
      <w:r w:rsidRPr="00A6487C">
        <w:rPr>
          <w:rFonts w:ascii="Times New Roman" w:eastAsia="Times New Roman" w:hAnsi="Times New Roman" w:cs="Times New Roman"/>
          <w:sz w:val="18"/>
          <w:szCs w:val="18"/>
        </w:rPr>
        <w:t>tawn</w:t>
      </w:r>
      <w:proofErr w:type="spellEnd"/>
      <w:r w:rsidRPr="00A6487C">
        <w:rPr>
          <w:rFonts w:ascii="Times New Roman" w:eastAsia="Times New Roman" w:hAnsi="Times New Roman" w:cs="Times New Roman"/>
          <w:sz w:val="18"/>
          <w:szCs w:val="18"/>
        </w:rPr>
        <w:t>”)</w:t>
      </w:r>
      <w:r w:rsidRPr="00A6487C">
        <w:rPr>
          <w:rFonts w:ascii="Times New Roman" w:eastAsia="Times New Roman" w:hAnsi="Times New Roman" w:cs="Times New Roman"/>
          <w:sz w:val="20"/>
        </w:rPr>
        <w:t>. One deity of this object birthed three gods from a sword, and hid in a cave a</w:t>
      </w:r>
      <w:r w:rsidR="00F2396E">
        <w:rPr>
          <w:rFonts w:ascii="Times New Roman" w:eastAsia="Times New Roman" w:hAnsi="Times New Roman" w:cs="Times New Roman"/>
          <w:sz w:val="20"/>
        </w:rPr>
        <w:t>fter a fight with her brother; t</w:t>
      </w:r>
      <w:r w:rsidRPr="00A6487C">
        <w:rPr>
          <w:rFonts w:ascii="Times New Roman" w:eastAsia="Times New Roman" w:hAnsi="Times New Roman" w:cs="Times New Roman"/>
          <w:sz w:val="20"/>
        </w:rPr>
        <w:t xml:space="preserve">hat </w:t>
      </w:r>
      <w:r w:rsidR="00F2396E">
        <w:rPr>
          <w:rFonts w:ascii="Times New Roman" w:eastAsia="Times New Roman" w:hAnsi="Times New Roman" w:cs="Times New Roman"/>
          <w:sz w:val="20"/>
        </w:rPr>
        <w:t>goddess</w:t>
      </w:r>
      <w:r w:rsidRPr="00A6487C">
        <w:rPr>
          <w:rFonts w:ascii="Times New Roman" w:eastAsia="Times New Roman" w:hAnsi="Times New Roman" w:cs="Times New Roman"/>
          <w:sz w:val="20"/>
        </w:rPr>
        <w:t xml:space="preserve"> is </w:t>
      </w:r>
      <w:proofErr w:type="spellStart"/>
      <w:r w:rsidRPr="00A6487C">
        <w:rPr>
          <w:rFonts w:ascii="Times New Roman" w:eastAsia="Times New Roman" w:hAnsi="Times New Roman" w:cs="Times New Roman"/>
          <w:sz w:val="20"/>
        </w:rPr>
        <w:t>Amaterasu</w:t>
      </w:r>
      <w:proofErr w:type="spellEnd"/>
      <w:r w:rsidRPr="00A6487C">
        <w:rPr>
          <w:rFonts w:ascii="Times New Roman" w:eastAsia="Times New Roman" w:hAnsi="Times New Roman" w:cs="Times New Roman"/>
          <w:sz w:val="20"/>
        </w:rPr>
        <w:t xml:space="preserve">. Under the reign of Amenhotep IV, Egypt began monotheistic worship of a disk representing </w:t>
      </w:r>
      <w:r w:rsidR="001C4CA2">
        <w:rPr>
          <w:rFonts w:ascii="Times New Roman" w:eastAsia="Times New Roman" w:hAnsi="Times New Roman" w:cs="Times New Roman"/>
          <w:sz w:val="20"/>
        </w:rPr>
        <w:t xml:space="preserve">this object </w:t>
      </w:r>
      <w:r w:rsidRPr="00A6487C">
        <w:rPr>
          <w:rFonts w:ascii="Times New Roman" w:eastAsia="Times New Roman" w:hAnsi="Times New Roman" w:cs="Times New Roman"/>
          <w:sz w:val="20"/>
        </w:rPr>
        <w:t>known as Aten. For 10 points, name this object presided over by the Egyptian Ra and the Greek Apollo.</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Sun</w:t>
      </w:r>
      <w:r w:rsidRPr="00A6487C">
        <w:rPr>
          <w:rFonts w:ascii="Times New Roman" w:eastAsia="Times New Roman" w:hAnsi="Times New Roman" w:cs="Times New Roman"/>
          <w:sz w:val="20"/>
        </w:rPr>
        <w:t xml:space="preserve"> &lt;AM&gt;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9. A model for one type of this phenomenon ensemble averages over all possible angles of orientation, and </w:t>
      </w:r>
      <w:proofErr w:type="spellStart"/>
      <w:r w:rsidRPr="00A6487C">
        <w:rPr>
          <w:rFonts w:ascii="Times New Roman" w:eastAsia="Times New Roman" w:hAnsi="Times New Roman" w:cs="Times New Roman"/>
          <w:sz w:val="20"/>
        </w:rPr>
        <w:t>A</w:t>
      </w:r>
      <w:proofErr w:type="spellEnd"/>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over distance to the twelfth minus B over distance to the sixth</w:t>
      </w:r>
      <w:proofErr w:type="gramEnd"/>
      <w:r w:rsidRPr="00A6487C">
        <w:rPr>
          <w:rFonts w:ascii="Times New Roman" w:eastAsia="Times New Roman" w:hAnsi="Times New Roman" w:cs="Times New Roman"/>
          <w:sz w:val="20"/>
        </w:rPr>
        <w:t xml:space="preserve"> gives its potential. A term for </w:t>
      </w:r>
      <w:proofErr w:type="spellStart"/>
      <w:r w:rsidRPr="00A6487C">
        <w:rPr>
          <w:rFonts w:ascii="Times New Roman" w:eastAsia="Times New Roman" w:hAnsi="Times New Roman" w:cs="Times New Roman"/>
          <w:sz w:val="20"/>
        </w:rPr>
        <w:t>polarizability</w:t>
      </w:r>
      <w:proofErr w:type="spellEnd"/>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is introduced</w:t>
      </w:r>
      <w:proofErr w:type="gramEnd"/>
      <w:r w:rsidRPr="00A6487C">
        <w:rPr>
          <w:rFonts w:ascii="Times New Roman" w:eastAsia="Times New Roman" w:hAnsi="Times New Roman" w:cs="Times New Roman"/>
          <w:sz w:val="20"/>
        </w:rPr>
        <w:t xml:space="preserve"> in an equation for the Debye type of this phenomenon. Moles squared over volume squared times </w:t>
      </w:r>
      <w:proofErr w:type="gramStart"/>
      <w:r w:rsidRPr="00A6487C">
        <w:rPr>
          <w:rFonts w:ascii="Times New Roman" w:eastAsia="Times New Roman" w:hAnsi="Times New Roman" w:cs="Times New Roman"/>
          <w:sz w:val="20"/>
        </w:rPr>
        <w:t>a corrects</w:t>
      </w:r>
      <w:proofErr w:type="gramEnd"/>
      <w:r w:rsidRPr="00A6487C">
        <w:rPr>
          <w:rFonts w:ascii="Times New Roman" w:eastAsia="Times New Roman" w:hAnsi="Times New Roman" w:cs="Times New Roman"/>
          <w:sz w:val="20"/>
        </w:rPr>
        <w:t xml:space="preserve"> for this in the Van der Waals equation. This type of interaction may also result in a partial charge on a hydrogen atom and a dipole moment, and noble gases attract can attract one another by the London dispersion type. For 10 points, identify these interactions, including Van der Waals forces and hydrogen bonds, which occur between molecules.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intermolecular force</w:t>
      </w:r>
      <w:r w:rsidR="00A85C27" w:rsidRPr="00A85C27">
        <w:rPr>
          <w:rFonts w:ascii="Times New Roman" w:eastAsia="Times New Roman" w:hAnsi="Times New Roman" w:cs="Times New Roman"/>
          <w:bCs/>
          <w:sz w:val="20"/>
        </w:rPr>
        <w:t>s</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IMF</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Debye force</w:t>
      </w:r>
      <w:r w:rsidRPr="00A6487C">
        <w:rPr>
          <w:rFonts w:ascii="Times New Roman" w:eastAsia="Times New Roman" w:hAnsi="Times New Roman" w:cs="Times New Roman"/>
          <w:sz w:val="20"/>
        </w:rPr>
        <w:t xml:space="preserve"> before mention; prompt on partial] &lt;BM&gt;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One of this man’s works depicts his face against a black background with bones along the bottom edge, his </w:t>
      </w:r>
      <w:r w:rsidRPr="00A6487C">
        <w:rPr>
          <w:rFonts w:ascii="Times New Roman" w:eastAsia="Times New Roman" w:hAnsi="Times New Roman" w:cs="Times New Roman"/>
          <w:i/>
          <w:iCs/>
          <w:sz w:val="20"/>
        </w:rPr>
        <w:t>Self Portrait with Skeleton Arm</w:t>
      </w:r>
      <w:r w:rsidRPr="00A6487C">
        <w:rPr>
          <w:rFonts w:ascii="Times New Roman" w:eastAsia="Times New Roman" w:hAnsi="Times New Roman" w:cs="Times New Roman"/>
          <w:sz w:val="20"/>
        </w:rPr>
        <w:t xml:space="preserve">. Other works of his include one </w:t>
      </w:r>
      <w:proofErr w:type="gramStart"/>
      <w:r w:rsidRPr="00A6487C">
        <w:rPr>
          <w:rFonts w:ascii="Times New Roman" w:eastAsia="Times New Roman" w:hAnsi="Times New Roman" w:cs="Times New Roman"/>
          <w:sz w:val="20"/>
        </w:rPr>
        <w:t>where two large women sit in front of a shadowy figure and another which depicts various people in dark dress mourning after his sister’s death in a sickroom</w:t>
      </w:r>
      <w:proofErr w:type="gramEnd"/>
      <w:r w:rsidRPr="00A6487C">
        <w:rPr>
          <w:rFonts w:ascii="Times New Roman" w:eastAsia="Times New Roman" w:hAnsi="Times New Roman" w:cs="Times New Roman"/>
          <w:sz w:val="20"/>
        </w:rPr>
        <w:t xml:space="preserve">. Those works were both included in his </w:t>
      </w:r>
      <w:r w:rsidRPr="00A6487C">
        <w:rPr>
          <w:rFonts w:ascii="Times New Roman" w:eastAsia="Times New Roman" w:hAnsi="Times New Roman" w:cs="Times New Roman"/>
          <w:i/>
          <w:iCs/>
          <w:sz w:val="20"/>
        </w:rPr>
        <w:t xml:space="preserve">Frieze of Life </w:t>
      </w:r>
      <w:r w:rsidRPr="00A6487C">
        <w:rPr>
          <w:rFonts w:ascii="Times New Roman" w:eastAsia="Times New Roman" w:hAnsi="Times New Roman" w:cs="Times New Roman"/>
          <w:sz w:val="20"/>
        </w:rPr>
        <w:t xml:space="preserve">series. Another work features two black figures to the far </w:t>
      </w:r>
      <w:proofErr w:type="gramStart"/>
      <w:r w:rsidRPr="00A6487C">
        <w:rPr>
          <w:rFonts w:ascii="Times New Roman" w:eastAsia="Times New Roman" w:hAnsi="Times New Roman" w:cs="Times New Roman"/>
          <w:sz w:val="20"/>
        </w:rPr>
        <w:t>left,</w:t>
      </w:r>
      <w:proofErr w:type="gramEnd"/>
      <w:r w:rsidRPr="00A6487C">
        <w:rPr>
          <w:rFonts w:ascii="Times New Roman" w:eastAsia="Times New Roman" w:hAnsi="Times New Roman" w:cs="Times New Roman"/>
          <w:sz w:val="20"/>
        </w:rPr>
        <w:t xml:space="preserve"> and the central figure stand on a bridge under an orange and red sky and clutches its face, with eyes and mouth wide open. For 10 points, name this Norwegian painter of </w:t>
      </w:r>
      <w:r w:rsidRPr="00A6487C">
        <w:rPr>
          <w:rFonts w:ascii="Times New Roman" w:eastAsia="Times New Roman" w:hAnsi="Times New Roman" w:cs="Times New Roman"/>
          <w:i/>
          <w:iCs/>
          <w:sz w:val="20"/>
        </w:rPr>
        <w:t>The Scream</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sz w:val="20"/>
        </w:rPr>
        <w:t>Edvard</w:t>
      </w:r>
      <w:proofErr w:type="spellEnd"/>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b/>
          <w:bCs/>
          <w:sz w:val="20"/>
          <w:u w:val="single"/>
        </w:rPr>
        <w:t>Munch</w:t>
      </w:r>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sz w:val="18"/>
          <w:szCs w:val="18"/>
        </w:rPr>
        <w:t>(“</w:t>
      </w:r>
      <w:proofErr w:type="spellStart"/>
      <w:r w:rsidRPr="00A6487C">
        <w:rPr>
          <w:rFonts w:ascii="Times New Roman" w:eastAsia="Times New Roman" w:hAnsi="Times New Roman" w:cs="Times New Roman"/>
          <w:sz w:val="18"/>
          <w:szCs w:val="18"/>
        </w:rPr>
        <w:t>Moonk</w:t>
      </w:r>
      <w:proofErr w:type="spellEnd"/>
      <w:r w:rsidRPr="00A6487C">
        <w:rPr>
          <w:rFonts w:ascii="Times New Roman" w:eastAsia="Times New Roman" w:hAnsi="Times New Roman" w:cs="Times New Roman"/>
          <w:sz w:val="18"/>
          <w:szCs w:val="18"/>
        </w:rPr>
        <w:t xml:space="preserve">”) </w:t>
      </w:r>
      <w:r w:rsidRPr="00A6487C">
        <w:rPr>
          <w:rFonts w:ascii="Times New Roman" w:eastAsia="Times New Roman" w:hAnsi="Times New Roman" w:cs="Times New Roman"/>
          <w:sz w:val="20"/>
        </w:rPr>
        <w:t>&lt;AT&gt;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11. This author used an oak tree as a metaphor for the constancy of a 300-year-old character </w:t>
      </w:r>
      <w:proofErr w:type="gramStart"/>
      <w:r w:rsidRPr="00A6487C">
        <w:rPr>
          <w:rFonts w:ascii="Times New Roman" w:eastAsia="Times New Roman" w:hAnsi="Times New Roman" w:cs="Times New Roman"/>
          <w:sz w:val="20"/>
        </w:rPr>
        <w:t>who</w:t>
      </w:r>
      <w:proofErr w:type="gramEnd"/>
      <w:r w:rsidRPr="00A6487C">
        <w:rPr>
          <w:rFonts w:ascii="Times New Roman" w:eastAsia="Times New Roman" w:hAnsi="Times New Roman" w:cs="Times New Roman"/>
          <w:sz w:val="20"/>
        </w:rPr>
        <w:t xml:space="preserve"> spontaneously changes sex. Vita Sackville-West was the basis for that fictional biography of Orlando. Judith Shakespeare commits suicide in a work by this author that describes the androgynous mind, </w:t>
      </w:r>
      <w:r w:rsidRPr="00A6487C">
        <w:rPr>
          <w:rFonts w:ascii="Times New Roman" w:eastAsia="Times New Roman" w:hAnsi="Times New Roman" w:cs="Times New Roman"/>
          <w:i/>
          <w:iCs/>
          <w:sz w:val="20"/>
        </w:rPr>
        <w:t xml:space="preserve">A Room of One’s Own. </w:t>
      </w:r>
      <w:r w:rsidRPr="00A6487C">
        <w:rPr>
          <w:rFonts w:ascii="Times New Roman" w:eastAsia="Times New Roman" w:hAnsi="Times New Roman" w:cs="Times New Roman"/>
          <w:sz w:val="20"/>
        </w:rPr>
        <w:t xml:space="preserve">In a novel by this author, the trauma psychologist William Bradshaw links a character who once kissed Sally Seton with </w:t>
      </w:r>
      <w:proofErr w:type="spellStart"/>
      <w:r w:rsidRPr="00A6487C">
        <w:rPr>
          <w:rFonts w:ascii="Times New Roman" w:eastAsia="Times New Roman" w:hAnsi="Times New Roman" w:cs="Times New Roman"/>
          <w:sz w:val="20"/>
        </w:rPr>
        <w:t>Septimus</w:t>
      </w:r>
      <w:proofErr w:type="spellEnd"/>
      <w:r w:rsidRPr="00A6487C">
        <w:rPr>
          <w:rFonts w:ascii="Times New Roman" w:eastAsia="Times New Roman" w:hAnsi="Times New Roman" w:cs="Times New Roman"/>
          <w:sz w:val="20"/>
        </w:rPr>
        <w:t xml:space="preserve"> Smith, whose suicide </w:t>
      </w:r>
      <w:proofErr w:type="gramStart"/>
      <w:r w:rsidRPr="00A6487C">
        <w:rPr>
          <w:rFonts w:ascii="Times New Roman" w:eastAsia="Times New Roman" w:hAnsi="Times New Roman" w:cs="Times New Roman"/>
          <w:sz w:val="20"/>
        </w:rPr>
        <w:t>is mentioned</w:t>
      </w:r>
      <w:proofErr w:type="gramEnd"/>
      <w:r w:rsidRPr="00A6487C">
        <w:rPr>
          <w:rFonts w:ascii="Times New Roman" w:eastAsia="Times New Roman" w:hAnsi="Times New Roman" w:cs="Times New Roman"/>
          <w:sz w:val="20"/>
        </w:rPr>
        <w:t xml:space="preserve"> at a party. Another of her novels notes in parentheses the deaths of </w:t>
      </w:r>
      <w:proofErr w:type="spellStart"/>
      <w:r w:rsidRPr="00A6487C">
        <w:rPr>
          <w:rFonts w:ascii="Times New Roman" w:eastAsia="Times New Roman" w:hAnsi="Times New Roman" w:cs="Times New Roman"/>
          <w:sz w:val="20"/>
        </w:rPr>
        <w:t>Prue</w:t>
      </w:r>
      <w:proofErr w:type="spellEnd"/>
      <w:r w:rsidRPr="00A6487C">
        <w:rPr>
          <w:rFonts w:ascii="Times New Roman" w:eastAsia="Times New Roman" w:hAnsi="Times New Roman" w:cs="Times New Roman"/>
          <w:sz w:val="20"/>
        </w:rPr>
        <w:t xml:space="preserve"> and Mrs. Ramsey away from the title structure. For 10 points, name this modernist author of </w:t>
      </w:r>
      <w:proofErr w:type="spellStart"/>
      <w:r w:rsidRPr="00A6487C">
        <w:rPr>
          <w:rFonts w:ascii="Times New Roman" w:eastAsia="Times New Roman" w:hAnsi="Times New Roman" w:cs="Times New Roman"/>
          <w:i/>
          <w:iCs/>
          <w:sz w:val="20"/>
        </w:rPr>
        <w:t>Mrs</w:t>
      </w:r>
      <w:proofErr w:type="spellEnd"/>
      <w:r w:rsidRPr="00A6487C">
        <w:rPr>
          <w:rFonts w:ascii="Times New Roman" w:eastAsia="Times New Roman" w:hAnsi="Times New Roman" w:cs="Times New Roman"/>
          <w:i/>
          <w:iCs/>
          <w:sz w:val="20"/>
        </w:rPr>
        <w:t xml:space="preserve"> Dalloway </w:t>
      </w:r>
      <w:r w:rsidRPr="00A6487C">
        <w:rPr>
          <w:rFonts w:ascii="Times New Roman" w:eastAsia="Times New Roman" w:hAnsi="Times New Roman" w:cs="Times New Roman"/>
          <w:sz w:val="20"/>
        </w:rPr>
        <w:t xml:space="preserve">and </w:t>
      </w:r>
      <w:r w:rsidRPr="00A6487C">
        <w:rPr>
          <w:rFonts w:ascii="Times New Roman" w:eastAsia="Times New Roman" w:hAnsi="Times New Roman" w:cs="Times New Roman"/>
          <w:i/>
          <w:iCs/>
          <w:sz w:val="20"/>
        </w:rPr>
        <w:t>To the Lighthouse</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Virginia </w:t>
      </w:r>
      <w:r w:rsidRPr="00A6487C">
        <w:rPr>
          <w:rFonts w:ascii="Times New Roman" w:eastAsia="Times New Roman" w:hAnsi="Times New Roman" w:cs="Times New Roman"/>
          <w:b/>
          <w:bCs/>
          <w:sz w:val="20"/>
          <w:u w:val="single"/>
        </w:rPr>
        <w:t>Woolf</w:t>
      </w:r>
      <w:r w:rsidRPr="00A6487C">
        <w:rPr>
          <w:rFonts w:ascii="Times New Roman" w:eastAsia="Times New Roman" w:hAnsi="Times New Roman" w:cs="Times New Roman"/>
          <w:sz w:val="20"/>
        </w:rPr>
        <w:t xml:space="preserve"> &lt;MZ&gt;</w:t>
      </w:r>
    </w:p>
    <w:p w:rsidR="00A6487C" w:rsidRDefault="00A6487C" w:rsidP="00A6487C">
      <w:pPr>
        <w:spacing w:line="240" w:lineRule="auto"/>
        <w:contextualSpacing/>
        <w:rPr>
          <w:rFonts w:ascii="Times New Roman" w:eastAsia="Times New Roman" w:hAnsi="Times New Roman" w:cs="Times New Roman"/>
          <w:color w:val="auto"/>
          <w:sz w:val="24"/>
          <w:szCs w:val="24"/>
        </w:rPr>
      </w:pPr>
    </w:p>
    <w:p w:rsidR="00A6487C" w:rsidRDefault="00A6487C" w:rsidP="00A6487C">
      <w:pPr>
        <w:spacing w:line="240" w:lineRule="auto"/>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A6487C" w:rsidRPr="00A6487C" w:rsidRDefault="00A6487C" w:rsidP="00A6487C">
      <w:pPr>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 xml:space="preserve">12. </w:t>
      </w:r>
      <w:proofErr w:type="spellStart"/>
      <w:r w:rsidRPr="00A6487C">
        <w:rPr>
          <w:rFonts w:ascii="Times New Roman" w:eastAsia="Times New Roman" w:hAnsi="Times New Roman" w:cs="Times New Roman"/>
          <w:sz w:val="20"/>
        </w:rPr>
        <w:t>Hydroxymethyl</w:t>
      </w:r>
      <w:proofErr w:type="spellEnd"/>
      <w:r w:rsidRPr="00A6487C">
        <w:rPr>
          <w:rFonts w:ascii="Times New Roman" w:eastAsia="Times New Roman" w:hAnsi="Times New Roman" w:cs="Times New Roman"/>
          <w:sz w:val="20"/>
        </w:rPr>
        <w:t xml:space="preserve"> uracil replaces thymine in the genome of the SPO1 type of these, which also has a baseplate that </w:t>
      </w:r>
      <w:proofErr w:type="gramStart"/>
      <w:r w:rsidRPr="00A6487C">
        <w:rPr>
          <w:rFonts w:ascii="Times New Roman" w:eastAsia="Times New Roman" w:hAnsi="Times New Roman" w:cs="Times New Roman"/>
          <w:sz w:val="20"/>
        </w:rPr>
        <w:t>is rearranged</w:t>
      </w:r>
      <w:proofErr w:type="gramEnd"/>
      <w:r w:rsidRPr="00A6487C">
        <w:rPr>
          <w:rFonts w:ascii="Times New Roman" w:eastAsia="Times New Roman" w:hAnsi="Times New Roman" w:cs="Times New Roman"/>
          <w:sz w:val="20"/>
        </w:rPr>
        <w:t xml:space="preserve"> during tail contraction into a </w:t>
      </w:r>
      <w:proofErr w:type="spellStart"/>
      <w:r w:rsidRPr="00A6487C">
        <w:rPr>
          <w:rFonts w:ascii="Times New Roman" w:eastAsia="Times New Roman" w:hAnsi="Times New Roman" w:cs="Times New Roman"/>
          <w:sz w:val="20"/>
        </w:rPr>
        <w:t>hexameric</w:t>
      </w:r>
      <w:proofErr w:type="spellEnd"/>
      <w:r w:rsidRPr="00A6487C">
        <w:rPr>
          <w:rFonts w:ascii="Times New Roman" w:eastAsia="Times New Roman" w:hAnsi="Times New Roman" w:cs="Times New Roman"/>
          <w:sz w:val="20"/>
        </w:rPr>
        <w:t xml:space="preserve"> pinwheel. Production of the most common protein in the MS2 variety </w:t>
      </w:r>
      <w:proofErr w:type="gramStart"/>
      <w:r w:rsidRPr="00A6487C">
        <w:rPr>
          <w:rFonts w:ascii="Times New Roman" w:eastAsia="Times New Roman" w:hAnsi="Times New Roman" w:cs="Times New Roman"/>
          <w:sz w:val="20"/>
        </w:rPr>
        <w:t>is inhibited</w:t>
      </w:r>
      <w:proofErr w:type="gramEnd"/>
      <w:r w:rsidRPr="00A6487C">
        <w:rPr>
          <w:rFonts w:ascii="Times New Roman" w:eastAsia="Times New Roman" w:hAnsi="Times New Roman" w:cs="Times New Roman"/>
          <w:sz w:val="20"/>
        </w:rPr>
        <w:t xml:space="preserve"> by dimers of its coat protein. Lederberg and </w:t>
      </w:r>
      <w:proofErr w:type="spellStart"/>
      <w:r w:rsidRPr="00A6487C">
        <w:rPr>
          <w:rFonts w:ascii="Times New Roman" w:eastAsia="Times New Roman" w:hAnsi="Times New Roman" w:cs="Times New Roman"/>
          <w:sz w:val="20"/>
        </w:rPr>
        <w:t>Zinder</w:t>
      </w:r>
      <w:proofErr w:type="spellEnd"/>
      <w:r w:rsidRPr="00A6487C">
        <w:rPr>
          <w:rFonts w:ascii="Times New Roman" w:eastAsia="Times New Roman" w:hAnsi="Times New Roman" w:cs="Times New Roman"/>
          <w:sz w:val="20"/>
        </w:rPr>
        <w:t xml:space="preserve"> demonstrated the transfer of genetic material via these by labeling parts of them with sulfur-35 and phosphorus-32 to help confirm that DNA was the genetic material of the Hershey-Chase experiment. The T4 variety only reproduces via the lytic cycle, while the lambda type may also use the lysogenic cycle. For 10 points, name </w:t>
      </w:r>
      <w:proofErr w:type="gramStart"/>
      <w:r w:rsidRPr="00A6487C">
        <w:rPr>
          <w:rFonts w:ascii="Times New Roman" w:eastAsia="Times New Roman" w:hAnsi="Times New Roman" w:cs="Times New Roman"/>
          <w:sz w:val="20"/>
        </w:rPr>
        <w:t>these</w:t>
      </w:r>
      <w:proofErr w:type="gramEnd"/>
      <w:r w:rsidRPr="00A6487C">
        <w:rPr>
          <w:rFonts w:ascii="Times New Roman" w:eastAsia="Times New Roman" w:hAnsi="Times New Roman" w:cs="Times New Roman"/>
          <w:sz w:val="20"/>
        </w:rPr>
        <w:t xml:space="preserve"> viruses that infect bacteria.</w:t>
      </w:r>
      <w:r w:rsidRPr="00A6487C">
        <w:rPr>
          <w:rFonts w:ascii="Times New Roman" w:eastAsia="Times New Roman" w:hAnsi="Times New Roman" w:cs="Times New Roman"/>
          <w:sz w:val="20"/>
        </w:rPr>
        <w:br/>
        <w:t>ANSWER: bacterio</w:t>
      </w:r>
      <w:r w:rsidRPr="00A6487C">
        <w:rPr>
          <w:rFonts w:ascii="Times New Roman" w:eastAsia="Times New Roman" w:hAnsi="Times New Roman" w:cs="Times New Roman"/>
          <w:b/>
          <w:bCs/>
          <w:sz w:val="20"/>
          <w:u w:val="single"/>
        </w:rPr>
        <w:t>phage</w:t>
      </w:r>
      <w:r w:rsidRPr="00A6487C">
        <w:rPr>
          <w:rFonts w:ascii="Times New Roman" w:eastAsia="Times New Roman" w:hAnsi="Times New Roman" w:cs="Times New Roman"/>
          <w:sz w:val="20"/>
        </w:rPr>
        <w:t xml:space="preserve">s [prompt on </w:t>
      </w:r>
      <w:r w:rsidRPr="00A6487C">
        <w:rPr>
          <w:rFonts w:ascii="Times New Roman" w:eastAsia="Times New Roman" w:hAnsi="Times New Roman" w:cs="Times New Roman"/>
          <w:b/>
          <w:bCs/>
          <w:sz w:val="20"/>
          <w:u w:val="single"/>
        </w:rPr>
        <w:t>virus</w:t>
      </w:r>
      <w:r w:rsidRPr="00A6487C">
        <w:rPr>
          <w:rFonts w:ascii="Times New Roman" w:eastAsia="Times New Roman" w:hAnsi="Times New Roman" w:cs="Times New Roman"/>
          <w:sz w:val="20"/>
        </w:rPr>
        <w:t>es] &lt;SH&gt;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13. </w:t>
      </w:r>
      <w:proofErr w:type="gramStart"/>
      <w:r w:rsidRPr="00A6487C">
        <w:rPr>
          <w:rFonts w:ascii="Times New Roman" w:eastAsia="Times New Roman" w:hAnsi="Times New Roman" w:cs="Times New Roman"/>
          <w:sz w:val="20"/>
        </w:rPr>
        <w:t>It’s</w:t>
      </w:r>
      <w:proofErr w:type="gramEnd"/>
      <w:r w:rsidRPr="00A6487C">
        <w:rPr>
          <w:rFonts w:ascii="Times New Roman" w:eastAsia="Times New Roman" w:hAnsi="Times New Roman" w:cs="Times New Roman"/>
          <w:sz w:val="20"/>
        </w:rPr>
        <w:t xml:space="preserve"> not California, but this state contains Triple Divide Peak, which is part of the Great Northern Divide and causes the </w:t>
      </w:r>
      <w:proofErr w:type="spellStart"/>
      <w:r w:rsidRPr="00A6487C">
        <w:rPr>
          <w:rFonts w:ascii="Times New Roman" w:eastAsia="Times New Roman" w:hAnsi="Times New Roman" w:cs="Times New Roman"/>
          <w:sz w:val="20"/>
        </w:rPr>
        <w:t>Waterton</w:t>
      </w:r>
      <w:proofErr w:type="spellEnd"/>
      <w:r w:rsidRPr="00A6487C">
        <w:rPr>
          <w:rFonts w:ascii="Times New Roman" w:eastAsia="Times New Roman" w:hAnsi="Times New Roman" w:cs="Times New Roman"/>
          <w:sz w:val="20"/>
        </w:rPr>
        <w:t xml:space="preserve"> River to turn north. This state’s Fort Peck Lake </w:t>
      </w:r>
      <w:proofErr w:type="gramStart"/>
      <w:r w:rsidRPr="00A6487C">
        <w:rPr>
          <w:rFonts w:ascii="Times New Roman" w:eastAsia="Times New Roman" w:hAnsi="Times New Roman" w:cs="Times New Roman"/>
          <w:sz w:val="20"/>
        </w:rPr>
        <w:t>was formed</w:t>
      </w:r>
      <w:proofErr w:type="gramEnd"/>
      <w:r w:rsidRPr="00A6487C">
        <w:rPr>
          <w:rFonts w:ascii="Times New Roman" w:eastAsia="Times New Roman" w:hAnsi="Times New Roman" w:cs="Times New Roman"/>
          <w:sz w:val="20"/>
        </w:rPr>
        <w:t xml:space="preserve"> by damming the Musselshell and Missouri Rivers, and is located south of Glasgow. It contains Lake McDonald, next to which runs Going-to-the-Sun Road, also named Route 1 of its namesake national park. The Bitterroot Range forms part of its western border, and its city of Whitefish is located north of Flathead Lake and just west of Glacier National Park. Containing the cities of Butte, Billings, and Bozeman, for 10 points, name this western US state with its capital at Helena.</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Montana</w:t>
      </w:r>
      <w:r w:rsidRPr="00A6487C">
        <w:rPr>
          <w:rFonts w:ascii="Times New Roman" w:eastAsia="Times New Roman" w:hAnsi="Times New Roman" w:cs="Times New Roman"/>
          <w:sz w:val="20"/>
        </w:rPr>
        <w:t xml:space="preserve"> &lt;ZP&gt;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14. This man called for the sentence of Abdel al-</w:t>
      </w:r>
      <w:proofErr w:type="spellStart"/>
      <w:r w:rsidRPr="00A6487C">
        <w:rPr>
          <w:rFonts w:ascii="Times New Roman" w:eastAsia="Times New Roman" w:hAnsi="Times New Roman" w:cs="Times New Roman"/>
          <w:sz w:val="20"/>
        </w:rPr>
        <w:t>Megrahi</w:t>
      </w:r>
      <w:proofErr w:type="spellEnd"/>
      <w:r w:rsidRPr="00A6487C">
        <w:rPr>
          <w:rFonts w:ascii="Times New Roman" w:eastAsia="Times New Roman" w:hAnsi="Times New Roman" w:cs="Times New Roman"/>
          <w:sz w:val="20"/>
        </w:rPr>
        <w:t xml:space="preserve">, the Lockerbie bomber, to </w:t>
      </w:r>
      <w:proofErr w:type="gramStart"/>
      <w:r w:rsidRPr="00A6487C">
        <w:rPr>
          <w:rFonts w:ascii="Times New Roman" w:eastAsia="Times New Roman" w:hAnsi="Times New Roman" w:cs="Times New Roman"/>
          <w:sz w:val="20"/>
        </w:rPr>
        <w:t>be served</w:t>
      </w:r>
      <w:proofErr w:type="gramEnd"/>
      <w:r w:rsidRPr="00A6487C">
        <w:rPr>
          <w:rFonts w:ascii="Times New Roman" w:eastAsia="Times New Roman" w:hAnsi="Times New Roman" w:cs="Times New Roman"/>
          <w:sz w:val="20"/>
        </w:rPr>
        <w:t xml:space="preserve"> in Libya, and for his conviction to be appealed. </w:t>
      </w:r>
      <w:r w:rsidR="008E3D9A">
        <w:rPr>
          <w:rFonts w:ascii="Times New Roman" w:eastAsia="Times New Roman" w:hAnsi="Times New Roman" w:cs="Times New Roman"/>
          <w:sz w:val="20"/>
        </w:rPr>
        <w:t>A</w:t>
      </w:r>
      <w:r w:rsidRPr="00A6487C">
        <w:rPr>
          <w:rFonts w:ascii="Times New Roman" w:eastAsia="Times New Roman" w:hAnsi="Times New Roman" w:cs="Times New Roman"/>
          <w:sz w:val="20"/>
        </w:rPr>
        <w:t xml:space="preserve"> deputy president of his party under Chief Albert Luthuli, he admired Zachariah Matthews. He </w:t>
      </w:r>
      <w:proofErr w:type="gramStart"/>
      <w:r w:rsidRPr="00A6487C">
        <w:rPr>
          <w:rFonts w:ascii="Times New Roman" w:eastAsia="Times New Roman" w:hAnsi="Times New Roman" w:cs="Times New Roman"/>
          <w:sz w:val="20"/>
        </w:rPr>
        <w:t>rose</w:t>
      </w:r>
      <w:proofErr w:type="gramEnd"/>
      <w:r w:rsidRPr="00A6487C">
        <w:rPr>
          <w:rFonts w:ascii="Times New Roman" w:eastAsia="Times New Roman" w:hAnsi="Times New Roman" w:cs="Times New Roman"/>
          <w:sz w:val="20"/>
        </w:rPr>
        <w:t xml:space="preserve"> to prominence as the leader of </w:t>
      </w:r>
      <w:proofErr w:type="spellStart"/>
      <w:r w:rsidRPr="00A6487C">
        <w:rPr>
          <w:rFonts w:ascii="Times New Roman" w:eastAsia="Times New Roman" w:hAnsi="Times New Roman" w:cs="Times New Roman"/>
          <w:sz w:val="20"/>
        </w:rPr>
        <w:t>U</w:t>
      </w:r>
      <w:r w:rsidR="00BE364B">
        <w:rPr>
          <w:rFonts w:ascii="Times New Roman" w:eastAsia="Times New Roman" w:hAnsi="Times New Roman" w:cs="Times New Roman"/>
          <w:sz w:val="20"/>
        </w:rPr>
        <w:t>mkhonto</w:t>
      </w:r>
      <w:proofErr w:type="spellEnd"/>
      <w:r w:rsidR="00BE364B">
        <w:rPr>
          <w:rFonts w:ascii="Times New Roman" w:eastAsia="Times New Roman" w:hAnsi="Times New Roman" w:cs="Times New Roman"/>
          <w:sz w:val="20"/>
        </w:rPr>
        <w:t xml:space="preserve"> we </w:t>
      </w:r>
      <w:proofErr w:type="spellStart"/>
      <w:r w:rsidR="00BE364B">
        <w:rPr>
          <w:rFonts w:ascii="Times New Roman" w:eastAsia="Times New Roman" w:hAnsi="Times New Roman" w:cs="Times New Roman"/>
          <w:sz w:val="20"/>
        </w:rPr>
        <w:t>Sizwe</w:t>
      </w:r>
      <w:proofErr w:type="spellEnd"/>
      <w:r w:rsidR="00BE364B">
        <w:rPr>
          <w:rFonts w:ascii="Times New Roman" w:eastAsia="Times New Roman" w:hAnsi="Times New Roman" w:cs="Times New Roman"/>
          <w:sz w:val="20"/>
        </w:rPr>
        <w:t>, and he gave the “I am prepared to die”</w:t>
      </w:r>
      <w:r w:rsidRPr="00A6487C">
        <w:rPr>
          <w:rFonts w:ascii="Times New Roman" w:eastAsia="Times New Roman" w:hAnsi="Times New Roman" w:cs="Times New Roman"/>
          <w:sz w:val="20"/>
        </w:rPr>
        <w:t xml:space="preserve"> speech during the </w:t>
      </w:r>
      <w:proofErr w:type="spellStart"/>
      <w:r w:rsidRPr="00A6487C">
        <w:rPr>
          <w:rFonts w:ascii="Times New Roman" w:eastAsia="Times New Roman" w:hAnsi="Times New Roman" w:cs="Times New Roman"/>
          <w:sz w:val="20"/>
        </w:rPr>
        <w:t>Rivonia</w:t>
      </w:r>
      <w:proofErr w:type="spellEnd"/>
      <w:r w:rsidRPr="00A6487C">
        <w:rPr>
          <w:rFonts w:ascii="Times New Roman" w:eastAsia="Times New Roman" w:hAnsi="Times New Roman" w:cs="Times New Roman"/>
          <w:sz w:val="20"/>
        </w:rPr>
        <w:t xml:space="preserve"> Trial. As president, he opened the Truth and Reconciliation Commission after being released from prison by a man he later shared a Nobel Peace Prize with, F. W. de Klerk. For 10 points, name this Xhosa ANC leader, the first African president of post-apartheid South Africa, who served 27 years on </w:t>
      </w:r>
      <w:proofErr w:type="spellStart"/>
      <w:r w:rsidRPr="00A6487C">
        <w:rPr>
          <w:rFonts w:ascii="Times New Roman" w:eastAsia="Times New Roman" w:hAnsi="Times New Roman" w:cs="Times New Roman"/>
          <w:sz w:val="20"/>
        </w:rPr>
        <w:t>Robben</w:t>
      </w:r>
      <w:proofErr w:type="spellEnd"/>
      <w:r w:rsidRPr="00A6487C">
        <w:rPr>
          <w:rFonts w:ascii="Times New Roman" w:eastAsia="Times New Roman" w:hAnsi="Times New Roman" w:cs="Times New Roman"/>
          <w:sz w:val="20"/>
        </w:rPr>
        <w:t xml:space="preserve"> Island.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Nelson </w:t>
      </w:r>
      <w:r w:rsidRPr="00A6487C">
        <w:rPr>
          <w:rFonts w:ascii="Times New Roman" w:eastAsia="Times New Roman" w:hAnsi="Times New Roman" w:cs="Times New Roman"/>
          <w:b/>
          <w:bCs/>
          <w:sz w:val="20"/>
          <w:u w:val="single"/>
        </w:rPr>
        <w:t>Mandela</w:t>
      </w:r>
      <w:r w:rsidRPr="00A6487C">
        <w:rPr>
          <w:rFonts w:ascii="Times New Roman" w:eastAsia="Times New Roman" w:hAnsi="Times New Roman" w:cs="Times New Roman"/>
          <w:sz w:val="20"/>
        </w:rPr>
        <w:t xml:space="preserve"> &lt;JL&gt;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15. One character in this novel sells two pieces of nickel candy to a father and his sons for a penny. Another character wants to take a correspondence class to fix radios, but </w:t>
      </w:r>
      <w:proofErr w:type="gramStart"/>
      <w:r w:rsidRPr="00A6487C">
        <w:rPr>
          <w:rFonts w:ascii="Times New Roman" w:eastAsia="Times New Roman" w:hAnsi="Times New Roman" w:cs="Times New Roman"/>
          <w:sz w:val="20"/>
        </w:rPr>
        <w:t>is intrigued</w:t>
      </w:r>
      <w:proofErr w:type="gramEnd"/>
      <w:r w:rsidRPr="00A6487C">
        <w:rPr>
          <w:rFonts w:ascii="Times New Roman" w:eastAsia="Times New Roman" w:hAnsi="Times New Roman" w:cs="Times New Roman"/>
          <w:sz w:val="20"/>
        </w:rPr>
        <w:t xml:space="preserve"> by high wages as a tractor driver. In this novel, a starving man is breastfed by a woman who earlier gave birth to a stillborn child, Rose of Sharon. This novel sees the preacher Jim </w:t>
      </w:r>
      <w:proofErr w:type="spellStart"/>
      <w:r w:rsidRPr="00A6487C">
        <w:rPr>
          <w:rFonts w:ascii="Times New Roman" w:eastAsia="Times New Roman" w:hAnsi="Times New Roman" w:cs="Times New Roman"/>
          <w:sz w:val="20"/>
        </w:rPr>
        <w:t>Casy</w:t>
      </w:r>
      <w:proofErr w:type="spellEnd"/>
      <w:r w:rsidRPr="00A6487C">
        <w:rPr>
          <w:rFonts w:ascii="Times New Roman" w:eastAsia="Times New Roman" w:hAnsi="Times New Roman" w:cs="Times New Roman"/>
          <w:sz w:val="20"/>
        </w:rPr>
        <w:t xml:space="preserve"> killed in a strike for higher wages, as Tom </w:t>
      </w:r>
      <w:proofErr w:type="gramStart"/>
      <w:r w:rsidRPr="00A6487C">
        <w:rPr>
          <w:rFonts w:ascii="Times New Roman" w:eastAsia="Times New Roman" w:hAnsi="Times New Roman" w:cs="Times New Roman"/>
          <w:sz w:val="20"/>
        </w:rPr>
        <w:t>is forced</w:t>
      </w:r>
      <w:proofErr w:type="gramEnd"/>
      <w:r w:rsidRPr="00A6487C">
        <w:rPr>
          <w:rFonts w:ascii="Times New Roman" w:eastAsia="Times New Roman" w:hAnsi="Times New Roman" w:cs="Times New Roman"/>
          <w:sz w:val="20"/>
        </w:rPr>
        <w:t xml:space="preserve"> to escape the plantation. This novel follows one family’s migration from Oklahoma to California. For 10 points, name this novel about the </w:t>
      </w:r>
      <w:proofErr w:type="spellStart"/>
      <w:r w:rsidRPr="00A6487C">
        <w:rPr>
          <w:rFonts w:ascii="Times New Roman" w:eastAsia="Times New Roman" w:hAnsi="Times New Roman" w:cs="Times New Roman"/>
          <w:sz w:val="20"/>
        </w:rPr>
        <w:t>Joad</w:t>
      </w:r>
      <w:proofErr w:type="spellEnd"/>
      <w:r w:rsidRPr="00A6487C">
        <w:rPr>
          <w:rFonts w:ascii="Times New Roman" w:eastAsia="Times New Roman" w:hAnsi="Times New Roman" w:cs="Times New Roman"/>
          <w:sz w:val="20"/>
        </w:rPr>
        <w:t xml:space="preserve"> family during the Dust Bowl, written by John Steinbeck.</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i/>
          <w:iCs/>
          <w:sz w:val="20"/>
        </w:rPr>
        <w:t xml:space="preserve">The </w:t>
      </w:r>
      <w:r w:rsidRPr="00A6487C">
        <w:rPr>
          <w:rFonts w:ascii="Times New Roman" w:eastAsia="Times New Roman" w:hAnsi="Times New Roman" w:cs="Times New Roman"/>
          <w:b/>
          <w:bCs/>
          <w:i/>
          <w:iCs/>
          <w:sz w:val="20"/>
          <w:u w:val="single"/>
        </w:rPr>
        <w:t>Grapes of Wrath</w:t>
      </w:r>
      <w:r w:rsidRPr="00A6487C">
        <w:rPr>
          <w:rFonts w:ascii="Times New Roman" w:eastAsia="Times New Roman" w:hAnsi="Times New Roman" w:cs="Times New Roman"/>
          <w:sz w:val="20"/>
        </w:rPr>
        <w:t xml:space="preserve"> &lt;</w:t>
      </w:r>
      <w:proofErr w:type="spellStart"/>
      <w:r w:rsidRPr="00A6487C">
        <w:rPr>
          <w:rFonts w:ascii="Times New Roman" w:eastAsia="Times New Roman" w:hAnsi="Times New Roman" w:cs="Times New Roman"/>
          <w:sz w:val="20"/>
        </w:rPr>
        <w:t>SoH</w:t>
      </w:r>
      <w:proofErr w:type="spellEnd"/>
      <w:r w:rsidRPr="00A6487C">
        <w:rPr>
          <w:rFonts w:ascii="Times New Roman" w:eastAsia="Times New Roman" w:hAnsi="Times New Roman" w:cs="Times New Roman"/>
          <w:sz w:val="20"/>
        </w:rPr>
        <w:t>&gt;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16. An “effective” form of this quantity used to calculate conductivity in the </w:t>
      </w:r>
      <w:proofErr w:type="spellStart"/>
      <w:r w:rsidRPr="00A6487C">
        <w:rPr>
          <w:rFonts w:ascii="Times New Roman" w:eastAsia="Times New Roman" w:hAnsi="Times New Roman" w:cs="Times New Roman"/>
          <w:sz w:val="20"/>
        </w:rPr>
        <w:t>Drude</w:t>
      </w:r>
      <w:proofErr w:type="spellEnd"/>
      <w:r w:rsidRPr="00A6487C">
        <w:rPr>
          <w:rFonts w:ascii="Times New Roman" w:eastAsia="Times New Roman" w:hAnsi="Times New Roman" w:cs="Times New Roman"/>
          <w:sz w:val="20"/>
        </w:rPr>
        <w:t xml:space="preserve"> model is equal to three times the harmonic mean of three </w:t>
      </w:r>
      <w:proofErr w:type="gramStart"/>
      <w:r w:rsidRPr="00A6487C">
        <w:rPr>
          <w:rFonts w:ascii="Times New Roman" w:eastAsia="Times New Roman" w:hAnsi="Times New Roman" w:cs="Times New Roman"/>
          <w:sz w:val="20"/>
        </w:rPr>
        <w:t>similarly-named</w:t>
      </w:r>
      <w:proofErr w:type="gramEnd"/>
      <w:r w:rsidRPr="00A6487C">
        <w:rPr>
          <w:rFonts w:ascii="Times New Roman" w:eastAsia="Times New Roman" w:hAnsi="Times New Roman" w:cs="Times New Roman"/>
          <w:sz w:val="20"/>
        </w:rPr>
        <w:t xml:space="preserve"> values specific to each dimension. Its invariant form is proportional to the square root of the difference of the squares of energy and momentum times the speed of light. Some of this quantity is lost when atoms bond, this value’s defect. Black holes </w:t>
      </w:r>
      <w:proofErr w:type="gramStart"/>
      <w:r w:rsidRPr="00A6487C">
        <w:rPr>
          <w:rFonts w:ascii="Times New Roman" w:eastAsia="Times New Roman" w:hAnsi="Times New Roman" w:cs="Times New Roman"/>
          <w:sz w:val="20"/>
        </w:rPr>
        <w:t>are completely categorized</w:t>
      </w:r>
      <w:proofErr w:type="gramEnd"/>
      <w:r w:rsidRPr="00A6487C">
        <w:rPr>
          <w:rFonts w:ascii="Times New Roman" w:eastAsia="Times New Roman" w:hAnsi="Times New Roman" w:cs="Times New Roman"/>
          <w:sz w:val="20"/>
        </w:rPr>
        <w:t xml:space="preserve"> by charge, angular momentum, and this quantity.  Given by force divided by acceleration, for 10 points, name this measure of an object’s inertia, measured in kilograms.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mass</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effective mass</w:t>
      </w:r>
      <w:r w:rsidRPr="00A6487C">
        <w:rPr>
          <w:rFonts w:ascii="Times New Roman" w:eastAsia="Times New Roman" w:hAnsi="Times New Roman" w:cs="Times New Roman"/>
          <w:sz w:val="20"/>
        </w:rPr>
        <w:t xml:space="preserve"> before “this value”] &lt;SH&gt;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17. This movement’s treatment of the intersubjective </w:t>
      </w:r>
      <w:proofErr w:type="spellStart"/>
      <w:proofErr w:type="gramStart"/>
      <w:r w:rsidRPr="00A6487C">
        <w:rPr>
          <w:rFonts w:ascii="Times New Roman" w:eastAsia="Times New Roman" w:hAnsi="Times New Roman" w:cs="Times New Roman"/>
          <w:sz w:val="20"/>
        </w:rPr>
        <w:t>self discussed</w:t>
      </w:r>
      <w:proofErr w:type="spellEnd"/>
      <w:proofErr w:type="gramEnd"/>
      <w:r w:rsidRPr="00A6487C">
        <w:rPr>
          <w:rFonts w:ascii="Times New Roman" w:eastAsia="Times New Roman" w:hAnsi="Times New Roman" w:cs="Times New Roman"/>
          <w:sz w:val="20"/>
        </w:rPr>
        <w:t xml:space="preserve"> lovers experiencing each other as ambiguous subjects and others, and the look that brings self-awareness of being-for-others. One of its early thinkers urged a leap to faith to overcome despair, a state of sin. Rejecting the Cartesian ego, a proponent of this movement described the authentic being-for-itself as a being who rejects bad faith and creates its own meaning in an absurd world through its own existence. That idea </w:t>
      </w:r>
      <w:proofErr w:type="gramStart"/>
      <w:r w:rsidRPr="00A6487C">
        <w:rPr>
          <w:rFonts w:ascii="Times New Roman" w:eastAsia="Times New Roman" w:hAnsi="Times New Roman" w:cs="Times New Roman"/>
          <w:sz w:val="20"/>
        </w:rPr>
        <w:t>is expressed</w:t>
      </w:r>
      <w:proofErr w:type="gramEnd"/>
      <w:r w:rsidRPr="00A6487C">
        <w:rPr>
          <w:rFonts w:ascii="Times New Roman" w:eastAsia="Times New Roman" w:hAnsi="Times New Roman" w:cs="Times New Roman"/>
          <w:sz w:val="20"/>
        </w:rPr>
        <w:t xml:space="preserve"> in this movement’s maxim “existence precedes essence”. For 10 points, name this philosophy espoused by Soren Kierkegaard, Simone de Beauvoir and Jean-Paul Sartre.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existentialism</w:t>
      </w:r>
      <w:r w:rsidRPr="00A6487C">
        <w:rPr>
          <w:rFonts w:ascii="Times New Roman" w:eastAsia="Times New Roman" w:hAnsi="Times New Roman" w:cs="Times New Roman"/>
          <w:sz w:val="20"/>
        </w:rPr>
        <w:t xml:space="preserve"> &lt;AM/MZ&gt;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Default="00A6487C" w:rsidP="00A6487C">
      <w:pPr>
        <w:spacing w:line="240" w:lineRule="auto"/>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 xml:space="preserve">18. Paul Douglas defended this man's slum clearance program and he fired J. Howard McGrath, his Attorney General, following an IRS corruption scandal. He decried the “Do Nothing Congress,” which passed a bill he called a “slave labor bill”: the Taft-Hartley Act. His attempt to circumvent that law by seizing some factories after a steelworkers’ strike </w:t>
      </w:r>
      <w:proofErr w:type="gramStart"/>
      <w:r w:rsidRPr="00A6487C">
        <w:rPr>
          <w:rFonts w:ascii="Times New Roman" w:eastAsia="Times New Roman" w:hAnsi="Times New Roman" w:cs="Times New Roman"/>
          <w:sz w:val="20"/>
        </w:rPr>
        <w:t>was ruled</w:t>
      </w:r>
      <w:proofErr w:type="gramEnd"/>
      <w:r w:rsidRPr="00A6487C">
        <w:rPr>
          <w:rFonts w:ascii="Times New Roman" w:eastAsia="Times New Roman" w:hAnsi="Times New Roman" w:cs="Times New Roman"/>
          <w:sz w:val="20"/>
        </w:rPr>
        <w:t xml:space="preserve"> unconstitutional in </w:t>
      </w:r>
      <w:r w:rsidRPr="00A6487C">
        <w:rPr>
          <w:rFonts w:ascii="Times New Roman" w:eastAsia="Times New Roman" w:hAnsi="Times New Roman" w:cs="Times New Roman"/>
          <w:i/>
          <w:iCs/>
          <w:sz w:val="20"/>
        </w:rPr>
        <w:t>Youngstown v. Sawyer</w:t>
      </w:r>
      <w:r w:rsidRPr="00A6487C">
        <w:rPr>
          <w:rFonts w:ascii="Times New Roman" w:eastAsia="Times New Roman" w:hAnsi="Times New Roman" w:cs="Times New Roman"/>
          <w:sz w:val="20"/>
        </w:rPr>
        <w:t xml:space="preserve">, and the Housing Act was the only part of his “Fair Deal” that passed. For 10 points,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Missouri President with a namesake doctrine to contain Communism who succeeded Franklin D. Roosevelt.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Harry S </w:t>
      </w:r>
      <w:r w:rsidRPr="00A6487C">
        <w:rPr>
          <w:rFonts w:ascii="Times New Roman" w:eastAsia="Times New Roman" w:hAnsi="Times New Roman" w:cs="Times New Roman"/>
          <w:b/>
          <w:bCs/>
          <w:sz w:val="20"/>
          <w:u w:val="single"/>
        </w:rPr>
        <w:t>Truman</w:t>
      </w:r>
      <w:r w:rsidRPr="00A6487C">
        <w:rPr>
          <w:rFonts w:ascii="Times New Roman" w:eastAsia="Times New Roman" w:hAnsi="Times New Roman" w:cs="Times New Roman"/>
          <w:sz w:val="20"/>
        </w:rPr>
        <w:t xml:space="preserve"> &lt;JL/RN&gt;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19. The double dividends hypothesis pertains to the effects of this concept, of which the </w:t>
      </w:r>
      <w:proofErr w:type="spellStart"/>
      <w:r w:rsidRPr="00A6487C">
        <w:rPr>
          <w:rFonts w:ascii="Times New Roman" w:eastAsia="Times New Roman" w:hAnsi="Times New Roman" w:cs="Times New Roman"/>
          <w:sz w:val="20"/>
        </w:rPr>
        <w:t>Pigouvian</w:t>
      </w:r>
      <w:proofErr w:type="spellEnd"/>
      <w:r w:rsidRPr="00A6487C">
        <w:rPr>
          <w:rFonts w:ascii="Times New Roman" w:eastAsia="Times New Roman" w:hAnsi="Times New Roman" w:cs="Times New Roman"/>
          <w:sz w:val="20"/>
        </w:rPr>
        <w:t xml:space="preserve"> type </w:t>
      </w:r>
      <w:proofErr w:type="gramStart"/>
      <w:r w:rsidRPr="00A6487C">
        <w:rPr>
          <w:rFonts w:ascii="Times New Roman" w:eastAsia="Times New Roman" w:hAnsi="Times New Roman" w:cs="Times New Roman"/>
          <w:sz w:val="20"/>
        </w:rPr>
        <w:t>is used</w:t>
      </w:r>
      <w:proofErr w:type="gramEnd"/>
      <w:r w:rsidRPr="00A6487C">
        <w:rPr>
          <w:rFonts w:ascii="Times New Roman" w:eastAsia="Times New Roman" w:hAnsi="Times New Roman" w:cs="Times New Roman"/>
          <w:sz w:val="20"/>
        </w:rPr>
        <w:t xml:space="preserve"> to match the individual and societal marginal cost curves. This concept </w:t>
      </w:r>
      <w:proofErr w:type="gramStart"/>
      <w:r w:rsidRPr="00A6487C">
        <w:rPr>
          <w:rFonts w:ascii="Times New Roman" w:eastAsia="Times New Roman" w:hAnsi="Times New Roman" w:cs="Times New Roman"/>
          <w:sz w:val="20"/>
        </w:rPr>
        <w:t>is influenced</w:t>
      </w:r>
      <w:proofErr w:type="gramEnd"/>
      <w:r w:rsidRPr="00A6487C">
        <w:rPr>
          <w:rFonts w:ascii="Times New Roman" w:eastAsia="Times New Roman" w:hAnsi="Times New Roman" w:cs="Times New Roman"/>
          <w:sz w:val="20"/>
        </w:rPr>
        <w:t xml:space="preserve"> by marginal benefits received in </w:t>
      </w:r>
      <w:proofErr w:type="spellStart"/>
      <w:r w:rsidRPr="00A6487C">
        <w:rPr>
          <w:rFonts w:ascii="Times New Roman" w:eastAsia="Times New Roman" w:hAnsi="Times New Roman" w:cs="Times New Roman"/>
          <w:sz w:val="20"/>
        </w:rPr>
        <w:t>Lindahl’s</w:t>
      </w:r>
      <w:proofErr w:type="spellEnd"/>
      <w:r w:rsidRPr="00A6487C">
        <w:rPr>
          <w:rFonts w:ascii="Times New Roman" w:eastAsia="Times New Roman" w:hAnsi="Times New Roman" w:cs="Times New Roman"/>
          <w:sz w:val="20"/>
        </w:rPr>
        <w:t xml:space="preserve"> model. Frank P. Ramsey proposed that, like monopolistic pricing, this should be inversely proportional to the price elasticity of demand in order to reduce deadweight losses. The </w:t>
      </w:r>
      <w:proofErr w:type="spellStart"/>
      <w:r w:rsidRPr="00A6487C">
        <w:rPr>
          <w:rFonts w:ascii="Times New Roman" w:eastAsia="Times New Roman" w:hAnsi="Times New Roman" w:cs="Times New Roman"/>
          <w:sz w:val="20"/>
        </w:rPr>
        <w:t>Laffer</w:t>
      </w:r>
      <w:proofErr w:type="spellEnd"/>
      <w:r w:rsidRPr="00A6487C">
        <w:rPr>
          <w:rFonts w:ascii="Times New Roman" w:eastAsia="Times New Roman" w:hAnsi="Times New Roman" w:cs="Times New Roman"/>
          <w:sz w:val="20"/>
        </w:rPr>
        <w:t xml:space="preserve"> curve plots revenue against its rate. Supply-side economics, promoted by Ronald Reagan, includes their reduction. For 10 points, name these levies imposed by a government.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tax</w:t>
      </w:r>
      <w:r w:rsidRPr="00A6487C">
        <w:rPr>
          <w:rFonts w:ascii="Times New Roman" w:eastAsia="Times New Roman" w:hAnsi="Times New Roman" w:cs="Times New Roman"/>
          <w:sz w:val="20"/>
        </w:rPr>
        <w:t>es &lt;ZP&gt;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20.</w:t>
      </w:r>
      <w:r w:rsidRPr="00A6487C">
        <w:rPr>
          <w:rFonts w:ascii="Times New Roman" w:eastAsia="Times New Roman" w:hAnsi="Times New Roman" w:cs="Times New Roman"/>
          <w:sz w:val="23"/>
          <w:szCs w:val="23"/>
        </w:rPr>
        <w:t xml:space="preserve"> </w:t>
      </w:r>
      <w:r w:rsidRPr="00A6487C">
        <w:rPr>
          <w:rFonts w:ascii="Times New Roman" w:eastAsia="Times New Roman" w:hAnsi="Times New Roman" w:cs="Times New Roman"/>
          <w:sz w:val="20"/>
        </w:rPr>
        <w:t xml:space="preserve">John Cage’s </w:t>
      </w:r>
      <w:r w:rsidRPr="00A6487C">
        <w:rPr>
          <w:rFonts w:ascii="Times New Roman" w:eastAsia="Times New Roman" w:hAnsi="Times New Roman" w:cs="Times New Roman"/>
          <w:i/>
          <w:iCs/>
          <w:sz w:val="20"/>
        </w:rPr>
        <w:t>Freeman Etudes</w:t>
      </w:r>
      <w:r w:rsidRPr="00A6487C">
        <w:rPr>
          <w:rFonts w:ascii="Times New Roman" w:eastAsia="Times New Roman" w:hAnsi="Times New Roman" w:cs="Times New Roman"/>
          <w:sz w:val="20"/>
        </w:rPr>
        <w:t xml:space="preserve"> for this instrument were originally considered unplayable, and in the Chaconne movement of Bach’s Partita in D </w:t>
      </w:r>
      <w:proofErr w:type="gramStart"/>
      <w:r w:rsidRPr="00A6487C">
        <w:rPr>
          <w:rFonts w:ascii="Times New Roman" w:eastAsia="Times New Roman" w:hAnsi="Times New Roman" w:cs="Times New Roman"/>
          <w:sz w:val="20"/>
        </w:rPr>
        <w:t>minor</w:t>
      </w:r>
      <w:proofErr w:type="gramEnd"/>
      <w:r w:rsidRPr="00A6487C">
        <w:rPr>
          <w:rFonts w:ascii="Times New Roman" w:eastAsia="Times New Roman" w:hAnsi="Times New Roman" w:cs="Times New Roman"/>
          <w:sz w:val="20"/>
        </w:rPr>
        <w:t xml:space="preserve"> this instrument plays a large amount of double stops. A brass fanfare begins the third movement of Mendelssohn’s E minor Concerto for this instrument, and it represents the title character in </w:t>
      </w:r>
      <w:r w:rsidRPr="00A6487C">
        <w:rPr>
          <w:rFonts w:ascii="Times New Roman" w:eastAsia="Times New Roman" w:hAnsi="Times New Roman" w:cs="Times New Roman"/>
          <w:i/>
          <w:iCs/>
          <w:sz w:val="20"/>
        </w:rPr>
        <w:t>Scheherazade</w:t>
      </w:r>
      <w:r w:rsidRPr="00A6487C">
        <w:rPr>
          <w:rFonts w:ascii="Times New Roman" w:eastAsia="Times New Roman" w:hAnsi="Times New Roman" w:cs="Times New Roman"/>
          <w:sz w:val="20"/>
        </w:rPr>
        <w:t xml:space="preserve">. Rachmaninoff wrote a rhapsody on a theme inspired by </w:t>
      </w:r>
      <w:proofErr w:type="spellStart"/>
      <w:r w:rsidRPr="00A6487C">
        <w:rPr>
          <w:rFonts w:ascii="Times New Roman" w:eastAsia="Times New Roman" w:hAnsi="Times New Roman" w:cs="Times New Roman"/>
          <w:sz w:val="20"/>
        </w:rPr>
        <w:t>Niccolo</w:t>
      </w:r>
      <w:proofErr w:type="spellEnd"/>
      <w:r w:rsidRPr="00A6487C">
        <w:rPr>
          <w:rFonts w:ascii="Times New Roman" w:eastAsia="Times New Roman" w:hAnsi="Times New Roman" w:cs="Times New Roman"/>
          <w:sz w:val="20"/>
        </w:rPr>
        <w:t xml:space="preserve"> Paganini’s </w:t>
      </w:r>
      <w:r w:rsidRPr="00A6487C">
        <w:rPr>
          <w:rFonts w:ascii="Times New Roman" w:eastAsia="Times New Roman" w:hAnsi="Times New Roman" w:cs="Times New Roman"/>
          <w:i/>
          <w:iCs/>
          <w:sz w:val="20"/>
        </w:rPr>
        <w:t>24 Caprices</w:t>
      </w:r>
      <w:r w:rsidRPr="00A6487C">
        <w:rPr>
          <w:rFonts w:ascii="Times New Roman" w:eastAsia="Times New Roman" w:hAnsi="Times New Roman" w:cs="Times New Roman"/>
          <w:sz w:val="20"/>
        </w:rPr>
        <w:t xml:space="preserve"> for this instrument. Played by Joshua Bell and </w:t>
      </w:r>
      <w:proofErr w:type="spellStart"/>
      <w:r w:rsidRPr="00A6487C">
        <w:rPr>
          <w:rFonts w:ascii="Times New Roman" w:eastAsia="Times New Roman" w:hAnsi="Times New Roman" w:cs="Times New Roman"/>
          <w:sz w:val="20"/>
        </w:rPr>
        <w:t>Itzhak</w:t>
      </w:r>
      <w:proofErr w:type="spellEnd"/>
      <w:r w:rsidRPr="00A6487C">
        <w:rPr>
          <w:rFonts w:ascii="Times New Roman" w:eastAsia="Times New Roman" w:hAnsi="Times New Roman" w:cs="Times New Roman"/>
          <w:sz w:val="20"/>
        </w:rPr>
        <w:t xml:space="preserve"> Perlman, for 10 points name this string instrument pitched higher than the viola.</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violin</w:t>
      </w:r>
      <w:r w:rsidRPr="00A6487C">
        <w:rPr>
          <w:rFonts w:ascii="Times New Roman" w:eastAsia="Times New Roman" w:hAnsi="Times New Roman" w:cs="Times New Roman"/>
          <w:sz w:val="20"/>
        </w:rPr>
        <w:t xml:space="preserve"> [prompt on </w:t>
      </w:r>
      <w:r w:rsidRPr="00A6487C">
        <w:rPr>
          <w:rFonts w:ascii="Times New Roman" w:eastAsia="Times New Roman" w:hAnsi="Times New Roman" w:cs="Times New Roman"/>
          <w:b/>
          <w:bCs/>
          <w:sz w:val="20"/>
          <w:u w:val="single"/>
        </w:rPr>
        <w:t>fiddle</w:t>
      </w:r>
      <w:r w:rsidRPr="00A6487C">
        <w:rPr>
          <w:rFonts w:ascii="Times New Roman" w:eastAsia="Times New Roman" w:hAnsi="Times New Roman" w:cs="Times New Roman"/>
          <w:sz w:val="20"/>
        </w:rPr>
        <w:t>] &lt;AT&gt;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TB.</w:t>
      </w:r>
      <w:proofErr w:type="gramEnd"/>
      <w:r w:rsidRPr="00A6487C">
        <w:rPr>
          <w:rFonts w:ascii="Times New Roman" w:eastAsia="Times New Roman" w:hAnsi="Times New Roman" w:cs="Times New Roman"/>
          <w:sz w:val="20"/>
        </w:rPr>
        <w:t xml:space="preserve"> The narrator of this novel recalls his mother giving a piece of pie to a hobo by choice, Big Slim Hazard, and constantly eats apple pie, ice cream, and cough drops. </w:t>
      </w:r>
      <w:proofErr w:type="gramStart"/>
      <w:r w:rsidRPr="00A6487C">
        <w:rPr>
          <w:rFonts w:ascii="Times New Roman" w:eastAsia="Times New Roman" w:hAnsi="Times New Roman" w:cs="Times New Roman"/>
          <w:sz w:val="20"/>
        </w:rPr>
        <w:t>The meaning of tomorrow is told to this novel’s narrator by Ricky</w:t>
      </w:r>
      <w:proofErr w:type="gramEnd"/>
      <w:r w:rsidRPr="00A6487C">
        <w:rPr>
          <w:rFonts w:ascii="Times New Roman" w:eastAsia="Times New Roman" w:hAnsi="Times New Roman" w:cs="Times New Roman"/>
          <w:sz w:val="20"/>
        </w:rPr>
        <w:t xml:space="preserve">. In this novel, </w:t>
      </w:r>
      <w:proofErr w:type="gramStart"/>
      <w:r w:rsidRPr="00A6487C">
        <w:rPr>
          <w:rFonts w:ascii="Times New Roman" w:eastAsia="Times New Roman" w:hAnsi="Times New Roman" w:cs="Times New Roman"/>
          <w:sz w:val="20"/>
        </w:rPr>
        <w:t xml:space="preserve">the “Holy Goof” is abandoned on the way to a Duke Ellington concert by </w:t>
      </w:r>
      <w:proofErr w:type="spellStart"/>
      <w:r w:rsidRPr="00A6487C">
        <w:rPr>
          <w:rFonts w:ascii="Times New Roman" w:eastAsia="Times New Roman" w:hAnsi="Times New Roman" w:cs="Times New Roman"/>
          <w:sz w:val="20"/>
        </w:rPr>
        <w:t>Remi</w:t>
      </w:r>
      <w:proofErr w:type="spellEnd"/>
      <w:r w:rsidRPr="00A6487C">
        <w:rPr>
          <w:rFonts w:ascii="Times New Roman" w:eastAsia="Times New Roman" w:hAnsi="Times New Roman" w:cs="Times New Roman"/>
          <w:sz w:val="20"/>
        </w:rPr>
        <w:t xml:space="preserve"> </w:t>
      </w:r>
      <w:proofErr w:type="spellStart"/>
      <w:r w:rsidRPr="00A6487C">
        <w:rPr>
          <w:rFonts w:ascii="Times New Roman" w:eastAsia="Times New Roman" w:hAnsi="Times New Roman" w:cs="Times New Roman"/>
          <w:sz w:val="20"/>
        </w:rPr>
        <w:t>Boncoeur</w:t>
      </w:r>
      <w:proofErr w:type="spellEnd"/>
      <w:r w:rsidRPr="00A6487C">
        <w:rPr>
          <w:rFonts w:ascii="Times New Roman" w:eastAsia="Times New Roman" w:hAnsi="Times New Roman" w:cs="Times New Roman"/>
          <w:sz w:val="20"/>
        </w:rPr>
        <w:t xml:space="preserve"> and the narrator, who becomes infatuated with Terry</w:t>
      </w:r>
      <w:proofErr w:type="gramEnd"/>
      <w:r w:rsidRPr="00A6487C">
        <w:rPr>
          <w:rFonts w:ascii="Times New Roman" w:eastAsia="Times New Roman" w:hAnsi="Times New Roman" w:cs="Times New Roman"/>
          <w:sz w:val="20"/>
        </w:rPr>
        <w:t xml:space="preserve">. The main characters of this novel meet Carlo Marx in Denver, and Old Bull Lee in New Orleans. </w:t>
      </w:r>
      <w:proofErr w:type="gramStart"/>
      <w:r w:rsidRPr="00A6487C">
        <w:rPr>
          <w:rFonts w:ascii="Times New Roman" w:eastAsia="Times New Roman" w:hAnsi="Times New Roman" w:cs="Times New Roman"/>
          <w:sz w:val="20"/>
        </w:rPr>
        <w:t>The narrator, delirious from dysentery, is abandoned in Mexico City by Dean Moriarty</w:t>
      </w:r>
      <w:proofErr w:type="gramEnd"/>
      <w:r w:rsidRPr="00A6487C">
        <w:rPr>
          <w:rFonts w:ascii="Times New Roman" w:eastAsia="Times New Roman" w:hAnsi="Times New Roman" w:cs="Times New Roman"/>
          <w:sz w:val="20"/>
        </w:rPr>
        <w:t xml:space="preserve">. For 10 points, name this Beat novel narrated by Sal Paradise, a work by Jack Kerouac.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 xml:space="preserve">On </w:t>
      </w:r>
      <w:proofErr w:type="gramStart"/>
      <w:r w:rsidRPr="00A6487C">
        <w:rPr>
          <w:rFonts w:ascii="Times New Roman" w:eastAsia="Times New Roman" w:hAnsi="Times New Roman" w:cs="Times New Roman"/>
          <w:b/>
          <w:bCs/>
          <w:i/>
          <w:iCs/>
          <w:sz w:val="20"/>
          <w:u w:val="single"/>
        </w:rPr>
        <w:t>The</w:t>
      </w:r>
      <w:proofErr w:type="gramEnd"/>
      <w:r w:rsidRPr="00A6487C">
        <w:rPr>
          <w:rFonts w:ascii="Times New Roman" w:eastAsia="Times New Roman" w:hAnsi="Times New Roman" w:cs="Times New Roman"/>
          <w:b/>
          <w:bCs/>
          <w:i/>
          <w:iCs/>
          <w:sz w:val="20"/>
          <w:u w:val="single"/>
        </w:rPr>
        <w:t xml:space="preserve"> Road</w:t>
      </w:r>
      <w:r w:rsidRPr="00A6487C">
        <w:rPr>
          <w:rFonts w:ascii="Times New Roman" w:eastAsia="Times New Roman" w:hAnsi="Times New Roman" w:cs="Times New Roman"/>
          <w:b/>
          <w:bCs/>
          <w:sz w:val="20"/>
        </w:rPr>
        <w:t xml:space="preserve"> </w:t>
      </w:r>
      <w:r w:rsidRPr="00A6487C">
        <w:rPr>
          <w:rFonts w:ascii="Times New Roman" w:eastAsia="Times New Roman" w:hAnsi="Times New Roman" w:cs="Times New Roman"/>
          <w:sz w:val="20"/>
        </w:rPr>
        <w:t>&lt;AM&gt;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Default="00A6487C" w:rsidP="00A6487C">
      <w:pPr>
        <w:spacing w:line="240" w:lineRule="auto"/>
        <w:contextualSpacing/>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b/>
          <w:bCs/>
          <w:sz w:val="20"/>
          <w:u w:val="single"/>
        </w:rPr>
        <w:lastRenderedPageBreak/>
        <w:t>Round 01 – Bonuses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 The world of computer science is filled with wonderful terms; name some relevant to Java. For ten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These structures contain multiple elements of the same type and </w:t>
      </w:r>
      <w:proofErr w:type="gramStart"/>
      <w:r w:rsidRPr="00A6487C">
        <w:rPr>
          <w:rFonts w:ascii="Times New Roman" w:eastAsia="Times New Roman" w:hAnsi="Times New Roman" w:cs="Times New Roman"/>
          <w:sz w:val="20"/>
        </w:rPr>
        <w:t>cannot be resized</w:t>
      </w:r>
      <w:proofErr w:type="gramEnd"/>
      <w:r w:rsidRPr="00A6487C">
        <w:rPr>
          <w:rFonts w:ascii="Times New Roman" w:eastAsia="Times New Roman" w:hAnsi="Times New Roman" w:cs="Times New Roman"/>
          <w:sz w:val="20"/>
        </w:rPr>
        <w:t>. They are similar to matrices in mathematics.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array</w:t>
      </w:r>
      <w:r w:rsidRPr="00A6487C">
        <w:rPr>
          <w:rFonts w:ascii="Times New Roman" w:eastAsia="Times New Roman" w:hAnsi="Times New Roman" w:cs="Times New Roman"/>
          <w:sz w:val="20"/>
        </w:rPr>
        <w:t>s [do not accept “</w:t>
      </w:r>
      <w:proofErr w:type="spellStart"/>
      <w:r w:rsidRPr="00A6487C">
        <w:rPr>
          <w:rFonts w:ascii="Times New Roman" w:eastAsia="Times New Roman" w:hAnsi="Times New Roman" w:cs="Times New Roman"/>
          <w:sz w:val="20"/>
        </w:rPr>
        <w:t>ArrayLists</w:t>
      </w:r>
      <w:proofErr w:type="spellEnd"/>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One element that often goes into arrays is this primitive type, which in Java can hold a maximum value of </w:t>
      </w:r>
      <w:proofErr w:type="gramStart"/>
      <w:r w:rsidRPr="00A6487C">
        <w:rPr>
          <w:rFonts w:ascii="Times New Roman" w:eastAsia="Times New Roman" w:hAnsi="Times New Roman" w:cs="Times New Roman"/>
          <w:sz w:val="20"/>
        </w:rPr>
        <w:t>2</w:t>
      </w:r>
      <w:proofErr w:type="gramEnd"/>
      <w:r w:rsidRPr="00A6487C">
        <w:rPr>
          <w:rFonts w:ascii="Times New Roman" w:eastAsia="Times New Roman" w:hAnsi="Times New Roman" w:cs="Times New Roman"/>
          <w:sz w:val="20"/>
        </w:rPr>
        <w:t xml:space="preserve"> to the 31st. It has a type of division that removes the decimal value.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b/>
          <w:bCs/>
          <w:sz w:val="20"/>
          <w:u w:val="single"/>
        </w:rPr>
        <w:t>int</w:t>
      </w:r>
      <w:proofErr w:type="spellEnd"/>
      <w:r w:rsidRPr="00A6487C">
        <w:rPr>
          <w:rFonts w:ascii="Times New Roman" w:eastAsia="Times New Roman" w:hAnsi="Times New Roman" w:cs="Times New Roman"/>
          <w:sz w:val="20"/>
        </w:rPr>
        <w:t xml:space="preserve"> [do not accept “Integer”]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Integer is one of these classes that corresponds to the primitive type int. </w:t>
      </w:r>
      <w:proofErr w:type="spellStart"/>
      <w:r w:rsidRPr="00A6487C">
        <w:rPr>
          <w:rFonts w:ascii="Times New Roman" w:eastAsia="Times New Roman" w:hAnsi="Times New Roman" w:cs="Times New Roman"/>
          <w:sz w:val="20"/>
        </w:rPr>
        <w:t>Autoboxing</w:t>
      </w:r>
      <w:proofErr w:type="spellEnd"/>
      <w:r w:rsidRPr="00A6487C">
        <w:rPr>
          <w:rFonts w:ascii="Times New Roman" w:eastAsia="Times New Roman" w:hAnsi="Times New Roman" w:cs="Times New Roman"/>
          <w:sz w:val="20"/>
        </w:rPr>
        <w:t xml:space="preserve"> converts primitive types to these object blueprints that allow primitive types to have object methods performed on them.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primitive </w:t>
      </w:r>
      <w:r w:rsidRPr="00A6487C">
        <w:rPr>
          <w:rFonts w:ascii="Times New Roman" w:eastAsia="Times New Roman" w:hAnsi="Times New Roman" w:cs="Times New Roman"/>
          <w:b/>
          <w:bCs/>
          <w:sz w:val="20"/>
          <w:u w:val="single"/>
        </w:rPr>
        <w:t>wrapper</w:t>
      </w:r>
      <w:r w:rsidRPr="00A6487C">
        <w:rPr>
          <w:rFonts w:ascii="Times New Roman" w:eastAsia="Times New Roman" w:hAnsi="Times New Roman" w:cs="Times New Roman"/>
          <w:sz w:val="20"/>
        </w:rPr>
        <w:t xml:space="preserve"> classes &lt;AM&gt;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2. The protagonist of this novel slips when he tells his lover, “You’re a good woman”.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this Japanese novel set in a hot spring town where </w:t>
      </w:r>
      <w:proofErr w:type="spellStart"/>
      <w:r w:rsidRPr="00A6487C">
        <w:rPr>
          <w:rFonts w:ascii="Times New Roman" w:eastAsia="Times New Roman" w:hAnsi="Times New Roman" w:cs="Times New Roman"/>
          <w:sz w:val="20"/>
        </w:rPr>
        <w:t>Shimamura</w:t>
      </w:r>
      <w:proofErr w:type="spellEnd"/>
      <w:r w:rsidRPr="00A6487C">
        <w:rPr>
          <w:rFonts w:ascii="Times New Roman" w:eastAsia="Times New Roman" w:hAnsi="Times New Roman" w:cs="Times New Roman"/>
          <w:sz w:val="20"/>
        </w:rPr>
        <w:t xml:space="preserve"> carries on an affair with the geisha </w:t>
      </w:r>
      <w:proofErr w:type="spellStart"/>
      <w:r w:rsidRPr="00A6487C">
        <w:rPr>
          <w:rFonts w:ascii="Times New Roman" w:eastAsia="Times New Roman" w:hAnsi="Times New Roman" w:cs="Times New Roman"/>
          <w:sz w:val="20"/>
        </w:rPr>
        <w:t>Komako</w:t>
      </w:r>
      <w:proofErr w:type="spellEnd"/>
      <w:r w:rsidRPr="00A6487C">
        <w:rPr>
          <w:rFonts w:ascii="Times New Roman" w:eastAsia="Times New Roman" w:hAnsi="Times New Roman" w:cs="Times New Roman"/>
          <w:sz w:val="20"/>
        </w:rPr>
        <w:t xml:space="preserve"> and fantasizes about Yoko.</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Snow Country</w:t>
      </w:r>
      <w:r w:rsidRPr="00A6487C">
        <w:rPr>
          <w:rFonts w:ascii="Times New Roman" w:eastAsia="Times New Roman" w:hAnsi="Times New Roman" w:cs="Times New Roman"/>
          <w:sz w:val="20"/>
        </w:rPr>
        <w:t xml:space="preserve"> [or </w:t>
      </w:r>
      <w:proofErr w:type="spellStart"/>
      <w:r w:rsidRPr="00A6487C">
        <w:rPr>
          <w:rFonts w:ascii="Times New Roman" w:eastAsia="Times New Roman" w:hAnsi="Times New Roman" w:cs="Times New Roman"/>
          <w:b/>
          <w:bCs/>
          <w:i/>
          <w:iCs/>
          <w:sz w:val="20"/>
          <w:u w:val="single"/>
        </w:rPr>
        <w:t>Yukiguni</w:t>
      </w:r>
      <w:proofErr w:type="spellEnd"/>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 xml:space="preserve">[10] </w:t>
      </w:r>
      <w:r w:rsidRPr="00A6487C">
        <w:rPr>
          <w:rFonts w:ascii="Times New Roman" w:eastAsia="Times New Roman" w:hAnsi="Times New Roman" w:cs="Times New Roman"/>
          <w:i/>
          <w:iCs/>
          <w:sz w:val="20"/>
        </w:rPr>
        <w:t>Snow Country</w:t>
      </w:r>
      <w:r w:rsidRPr="00A6487C">
        <w:rPr>
          <w:rFonts w:ascii="Times New Roman" w:eastAsia="Times New Roman" w:hAnsi="Times New Roman" w:cs="Times New Roman"/>
          <w:sz w:val="20"/>
        </w:rPr>
        <w:t xml:space="preserve"> was written by this Nobel Prize-winning Japanese author, who also wrote </w:t>
      </w:r>
      <w:r w:rsidRPr="00A6487C">
        <w:rPr>
          <w:rFonts w:ascii="Times New Roman" w:eastAsia="Times New Roman" w:hAnsi="Times New Roman" w:cs="Times New Roman"/>
          <w:i/>
          <w:iCs/>
          <w:sz w:val="20"/>
        </w:rPr>
        <w:t>The Old Capital</w:t>
      </w:r>
      <w:r w:rsidRPr="00A6487C">
        <w:rPr>
          <w:rFonts w:ascii="Times New Roman" w:eastAsia="Times New Roman" w:hAnsi="Times New Roman" w:cs="Times New Roman"/>
          <w:sz w:val="20"/>
        </w:rPr>
        <w:t xml:space="preserve"> and </w:t>
      </w:r>
      <w:r w:rsidRPr="00A6487C">
        <w:rPr>
          <w:rFonts w:ascii="Times New Roman" w:eastAsia="Times New Roman" w:hAnsi="Times New Roman" w:cs="Times New Roman"/>
          <w:i/>
          <w:iCs/>
          <w:sz w:val="20"/>
        </w:rPr>
        <w:t>The Master of Go</w:t>
      </w:r>
      <w:proofErr w:type="gramEnd"/>
      <w:r w:rsidRPr="00A6487C">
        <w:rPr>
          <w:rFonts w:ascii="Times New Roman" w:eastAsia="Times New Roman" w:hAnsi="Times New Roman" w:cs="Times New Roman"/>
          <w:sz w:val="20"/>
        </w:rPr>
        <w:t xml:space="preserve">.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sz w:val="20"/>
        </w:rPr>
        <w:t>Yasunari</w:t>
      </w:r>
      <w:proofErr w:type="spellEnd"/>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b/>
          <w:bCs/>
          <w:sz w:val="20"/>
          <w:u w:val="single"/>
        </w:rPr>
        <w:t>Kawabata</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novel by Kawabata deals with </w:t>
      </w:r>
      <w:proofErr w:type="spellStart"/>
      <w:r w:rsidRPr="00A6487C">
        <w:rPr>
          <w:rFonts w:ascii="Times New Roman" w:eastAsia="Times New Roman" w:hAnsi="Times New Roman" w:cs="Times New Roman"/>
          <w:sz w:val="20"/>
        </w:rPr>
        <w:t>Kikuji’s</w:t>
      </w:r>
      <w:proofErr w:type="spellEnd"/>
      <w:r w:rsidRPr="00A6487C">
        <w:rPr>
          <w:rFonts w:ascii="Times New Roman" w:eastAsia="Times New Roman" w:hAnsi="Times New Roman" w:cs="Times New Roman"/>
          <w:sz w:val="20"/>
        </w:rPr>
        <w:t xml:space="preserve"> affair with Mrs. Ota and Mrs. Ota’s daughter </w:t>
      </w:r>
      <w:proofErr w:type="spellStart"/>
      <w:r w:rsidRPr="00A6487C">
        <w:rPr>
          <w:rFonts w:ascii="Times New Roman" w:eastAsia="Times New Roman" w:hAnsi="Times New Roman" w:cs="Times New Roman"/>
          <w:sz w:val="20"/>
        </w:rPr>
        <w:t>Fumiko</w:t>
      </w:r>
      <w:proofErr w:type="spellEnd"/>
      <w:r w:rsidRPr="00A6487C">
        <w:rPr>
          <w:rFonts w:ascii="Times New Roman" w:eastAsia="Times New Roman" w:hAnsi="Times New Roman" w:cs="Times New Roman"/>
          <w:sz w:val="20"/>
        </w:rPr>
        <w:t xml:space="preserve">. Those affairs </w:t>
      </w:r>
      <w:proofErr w:type="gramStart"/>
      <w:r w:rsidRPr="00A6487C">
        <w:rPr>
          <w:rFonts w:ascii="Times New Roman" w:eastAsia="Times New Roman" w:hAnsi="Times New Roman" w:cs="Times New Roman"/>
          <w:sz w:val="20"/>
        </w:rPr>
        <w:t>are sparked</w:t>
      </w:r>
      <w:proofErr w:type="gramEnd"/>
      <w:r w:rsidRPr="00A6487C">
        <w:rPr>
          <w:rFonts w:ascii="Times New Roman" w:eastAsia="Times New Roman" w:hAnsi="Times New Roman" w:cs="Times New Roman"/>
          <w:sz w:val="20"/>
        </w:rPr>
        <w:t xml:space="preserve"> in the aftermath of a tea ceremony marking the passing of </w:t>
      </w:r>
      <w:proofErr w:type="spellStart"/>
      <w:r w:rsidRPr="00A6487C">
        <w:rPr>
          <w:rFonts w:ascii="Times New Roman" w:eastAsia="Times New Roman" w:hAnsi="Times New Roman" w:cs="Times New Roman"/>
          <w:sz w:val="20"/>
        </w:rPr>
        <w:t>Kikuji’s</w:t>
      </w:r>
      <w:proofErr w:type="spellEnd"/>
      <w:r w:rsidRPr="00A6487C">
        <w:rPr>
          <w:rFonts w:ascii="Times New Roman" w:eastAsia="Times New Roman" w:hAnsi="Times New Roman" w:cs="Times New Roman"/>
          <w:sz w:val="20"/>
        </w:rPr>
        <w:t xml:space="preserve"> parents.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Thousand Cranes</w:t>
      </w:r>
      <w:r w:rsidRPr="00A6487C">
        <w:rPr>
          <w:rFonts w:ascii="Times New Roman" w:eastAsia="Times New Roman" w:hAnsi="Times New Roman" w:cs="Times New Roman"/>
          <w:sz w:val="20"/>
        </w:rPr>
        <w:t xml:space="preserve"> [or </w:t>
      </w:r>
      <w:proofErr w:type="spellStart"/>
      <w:r w:rsidRPr="00A6487C">
        <w:rPr>
          <w:rFonts w:ascii="Times New Roman" w:eastAsia="Times New Roman" w:hAnsi="Times New Roman" w:cs="Times New Roman"/>
          <w:b/>
          <w:bCs/>
          <w:i/>
          <w:iCs/>
          <w:sz w:val="20"/>
          <w:u w:val="single"/>
        </w:rPr>
        <w:t>Senbazuru</w:t>
      </w:r>
      <w:proofErr w:type="spellEnd"/>
      <w:r w:rsidRPr="00A6487C">
        <w:rPr>
          <w:rFonts w:ascii="Times New Roman" w:eastAsia="Times New Roman" w:hAnsi="Times New Roman" w:cs="Times New Roman"/>
          <w:sz w:val="20"/>
        </w:rPr>
        <w:t>] &lt;ZP&gt;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3. Its second formulation states that one must treat people as autonomous ends in themselves.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ethical concept whose first formulation states that one’s moral duty is to do what one believes everyone can and ought to do. It is absolute, unlike its hypothetical cousin.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categorical imperative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The categorical imperative is the basis of this philosopher’s deontological ethics. This transcendental idealist argued that synthetic</w:t>
      </w:r>
      <w:r w:rsidRPr="00A6487C">
        <w:rPr>
          <w:rFonts w:ascii="Times New Roman" w:eastAsia="Times New Roman" w:hAnsi="Times New Roman" w:cs="Times New Roman"/>
          <w:i/>
          <w:iCs/>
          <w:sz w:val="20"/>
        </w:rPr>
        <w:t xml:space="preserve"> a priori </w:t>
      </w:r>
      <w:r w:rsidRPr="00A6487C">
        <w:rPr>
          <w:rFonts w:ascii="Times New Roman" w:eastAsia="Times New Roman" w:hAnsi="Times New Roman" w:cs="Times New Roman"/>
          <w:sz w:val="20"/>
        </w:rPr>
        <w:t xml:space="preserve">propositions exist, and we only experience the real world as filtered through categories.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Immanuel </w:t>
      </w:r>
      <w:r w:rsidRPr="00A6487C">
        <w:rPr>
          <w:rFonts w:ascii="Times New Roman" w:eastAsia="Times New Roman" w:hAnsi="Times New Roman" w:cs="Times New Roman"/>
          <w:b/>
          <w:bCs/>
          <w:sz w:val="20"/>
          <w:u w:val="single"/>
        </w:rPr>
        <w:t>Kant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Kant proposed synthetic </w:t>
      </w:r>
      <w:r w:rsidRPr="00A6487C">
        <w:rPr>
          <w:rFonts w:ascii="Times New Roman" w:eastAsia="Times New Roman" w:hAnsi="Times New Roman" w:cs="Times New Roman"/>
          <w:i/>
          <w:iCs/>
          <w:sz w:val="20"/>
        </w:rPr>
        <w:t xml:space="preserve">a priori </w:t>
      </w:r>
      <w:r w:rsidRPr="00A6487C">
        <w:rPr>
          <w:rFonts w:ascii="Times New Roman" w:eastAsia="Times New Roman" w:hAnsi="Times New Roman" w:cs="Times New Roman"/>
          <w:sz w:val="20"/>
        </w:rPr>
        <w:t>judgments in the first volume of this series, “of Pure Reason”. The second volume argues for the practical necessity of believing in God, while the third volume discusses aesthetic judgment.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Critiques</w:t>
      </w:r>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&lt;PS/MS&gt;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4. For 10 points each, answer these questions about learning proper fighting strategy.</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this book by Sun Tzu on tactics, strategy, and military organization. It contains sections on martial arts and terrain, and characterizes war as an information game involving deception and uncertainty.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i/>
          <w:iCs/>
          <w:sz w:val="20"/>
        </w:rPr>
        <w:t xml:space="preserve">The </w:t>
      </w:r>
      <w:r w:rsidRPr="00A6487C">
        <w:rPr>
          <w:rFonts w:ascii="Times New Roman" w:eastAsia="Times New Roman" w:hAnsi="Times New Roman" w:cs="Times New Roman"/>
          <w:b/>
          <w:bCs/>
          <w:i/>
          <w:iCs/>
          <w:sz w:val="20"/>
          <w:u w:val="single"/>
        </w:rPr>
        <w:t>Art of War</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The uncertainty of war </w:t>
      </w:r>
      <w:proofErr w:type="gramStart"/>
      <w:r w:rsidRPr="00A6487C">
        <w:rPr>
          <w:rFonts w:ascii="Times New Roman" w:eastAsia="Times New Roman" w:hAnsi="Times New Roman" w:cs="Times New Roman"/>
          <w:sz w:val="20"/>
        </w:rPr>
        <w:t>is also described</w:t>
      </w:r>
      <w:proofErr w:type="gramEnd"/>
      <w:r w:rsidRPr="00A6487C">
        <w:rPr>
          <w:rFonts w:ascii="Times New Roman" w:eastAsia="Times New Roman" w:hAnsi="Times New Roman" w:cs="Times New Roman"/>
          <w:sz w:val="20"/>
        </w:rPr>
        <w:t xml:space="preserve"> as part of a “fascinating trinity” in </w:t>
      </w:r>
      <w:r w:rsidRPr="00A6487C">
        <w:rPr>
          <w:rFonts w:ascii="Times New Roman" w:eastAsia="Times New Roman" w:hAnsi="Times New Roman" w:cs="Times New Roman"/>
          <w:i/>
          <w:iCs/>
          <w:sz w:val="20"/>
        </w:rPr>
        <w:t>On War</w:t>
      </w:r>
      <w:r w:rsidRPr="00A6487C">
        <w:rPr>
          <w:rFonts w:ascii="Times New Roman" w:eastAsia="Times New Roman" w:hAnsi="Times New Roman" w:cs="Times New Roman"/>
          <w:sz w:val="20"/>
        </w:rPr>
        <w:t>, a text on early 19th-century European warfare by this Prussian officer who served during the Napoleonic Wars.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Carl von </w:t>
      </w:r>
      <w:r w:rsidRPr="00A6487C">
        <w:rPr>
          <w:rFonts w:ascii="Times New Roman" w:eastAsia="Times New Roman" w:hAnsi="Times New Roman" w:cs="Times New Roman"/>
          <w:b/>
          <w:bCs/>
          <w:sz w:val="20"/>
          <w:u w:val="single"/>
        </w:rPr>
        <w:t>Clausewitz</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In </w:t>
      </w:r>
      <w:r w:rsidRPr="00A6487C">
        <w:rPr>
          <w:rFonts w:ascii="Times New Roman" w:eastAsia="Times New Roman" w:hAnsi="Times New Roman" w:cs="Times New Roman"/>
          <w:i/>
          <w:iCs/>
          <w:sz w:val="20"/>
        </w:rPr>
        <w:t>On War</w:t>
      </w:r>
      <w:r w:rsidRPr="00A6487C">
        <w:rPr>
          <w:rFonts w:ascii="Times New Roman" w:eastAsia="Times New Roman" w:hAnsi="Times New Roman" w:cs="Times New Roman"/>
          <w:sz w:val="20"/>
        </w:rPr>
        <w:t>, Clausewitz parallels war and this concept, which he calls the “womb” of war. He also refers to it as a continuation of war.</w:t>
      </w:r>
    </w:p>
    <w:p w:rsidR="00A6487C" w:rsidRPr="00A6487C" w:rsidRDefault="00A6487C" w:rsidP="00BE364B">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ANSWER:</w:t>
      </w:r>
      <w:r w:rsidRPr="00A6487C">
        <w:rPr>
          <w:rFonts w:ascii="Times New Roman" w:eastAsia="Times New Roman" w:hAnsi="Times New Roman" w:cs="Times New Roman"/>
          <w:b/>
          <w:bCs/>
          <w:sz w:val="20"/>
        </w:rPr>
        <w:t xml:space="preserve"> </w:t>
      </w:r>
      <w:r w:rsidRPr="00A6487C">
        <w:rPr>
          <w:rFonts w:ascii="Times New Roman" w:eastAsia="Times New Roman" w:hAnsi="Times New Roman" w:cs="Times New Roman"/>
          <w:b/>
          <w:bCs/>
          <w:sz w:val="20"/>
          <w:u w:val="single"/>
        </w:rPr>
        <w:t>politics</w:t>
      </w:r>
      <w:r w:rsidRPr="00A6487C">
        <w:rPr>
          <w:rFonts w:ascii="Times New Roman" w:eastAsia="Times New Roman" w:hAnsi="Times New Roman" w:cs="Times New Roman"/>
          <w:sz w:val="20"/>
        </w:rPr>
        <w:t xml:space="preserve"> &lt;ZP&gt;</w:t>
      </w:r>
      <w:r w:rsidRPr="00A6487C">
        <w:rPr>
          <w:rFonts w:ascii="Times New Roman" w:eastAsia="Times New Roman" w:hAnsi="Times New Roman" w:cs="Times New Roman"/>
          <w:color w:val="auto"/>
          <w:sz w:val="24"/>
          <w:szCs w:val="24"/>
        </w:rPr>
        <w:br/>
      </w:r>
    </w:p>
    <w:p w:rsidR="00BE364B" w:rsidRDefault="00BE364B">
      <w:pPr>
        <w:rPr>
          <w:rFonts w:ascii="Times New Roman" w:eastAsia="Times New Roman" w:hAnsi="Times New Roman" w:cs="Times New Roman"/>
          <w:sz w:val="20"/>
        </w:rPr>
      </w:pPr>
      <w:r>
        <w:rPr>
          <w:rFonts w:ascii="Times New Roman" w:eastAsia="Times New Roman" w:hAnsi="Times New Roman" w:cs="Times New Roman"/>
          <w:sz w:val="20"/>
        </w:rPr>
        <w:br w:type="page"/>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5. The Geiger counter measures this activity by measuring the current conducted by ionized particles emitted from this process.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phenomenon in which the nucleus disintegrates by releasing particles when it is unstable.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radioactivity</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radioactive</w:t>
      </w:r>
      <w:r w:rsidRPr="00A6487C">
        <w:rPr>
          <w:rFonts w:ascii="Times New Roman" w:eastAsia="Times New Roman" w:hAnsi="Times New Roman" w:cs="Times New Roman"/>
          <w:sz w:val="20"/>
        </w:rPr>
        <w:t xml:space="preserve"> decay; or </w:t>
      </w:r>
      <w:r w:rsidRPr="00A6487C">
        <w:rPr>
          <w:rFonts w:ascii="Times New Roman" w:eastAsia="Times New Roman" w:hAnsi="Times New Roman" w:cs="Times New Roman"/>
          <w:b/>
          <w:bCs/>
          <w:sz w:val="20"/>
          <w:u w:val="single"/>
        </w:rPr>
        <w:t>nuclear decay</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Uranium 238 decays via this process, decreasing in both mass and atomic number.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alpha</w:t>
      </w:r>
      <w:r w:rsidRPr="00A6487C">
        <w:rPr>
          <w:rFonts w:ascii="Times New Roman" w:eastAsia="Times New Roman" w:hAnsi="Times New Roman" w:cs="Times New Roman"/>
          <w:sz w:val="20"/>
        </w:rPr>
        <w:t xml:space="preserve"> decay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Metals from this group are all radioactive due to their high neutron to proton ratio. They </w:t>
      </w:r>
      <w:proofErr w:type="gramStart"/>
      <w:r w:rsidRPr="00A6487C">
        <w:rPr>
          <w:rFonts w:ascii="Times New Roman" w:eastAsia="Times New Roman" w:hAnsi="Times New Roman" w:cs="Times New Roman"/>
          <w:sz w:val="20"/>
        </w:rPr>
        <w:t>are found</w:t>
      </w:r>
      <w:proofErr w:type="gramEnd"/>
      <w:r w:rsidRPr="00A6487C">
        <w:rPr>
          <w:rFonts w:ascii="Times New Roman" w:eastAsia="Times New Roman" w:hAnsi="Times New Roman" w:cs="Times New Roman"/>
          <w:sz w:val="20"/>
        </w:rPr>
        <w:t xml:space="preserve"> in the bottom period of the f-block.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actinide</w:t>
      </w:r>
      <w:r w:rsidRPr="00A6487C">
        <w:rPr>
          <w:rFonts w:ascii="Times New Roman" w:eastAsia="Times New Roman" w:hAnsi="Times New Roman" w:cs="Times New Roman"/>
          <w:sz w:val="20"/>
        </w:rPr>
        <w:t>s &lt;AT&gt;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6. The protagonist refuses the grapes offered by his former lover Mercedes.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w:t>
      </w:r>
      <w:proofErr w:type="gramStart"/>
      <w:r w:rsidRPr="00A6487C">
        <w:rPr>
          <w:rFonts w:ascii="Times New Roman" w:eastAsia="Times New Roman" w:hAnsi="Times New Roman" w:cs="Times New Roman"/>
          <w:sz w:val="20"/>
        </w:rPr>
        <w:t>this</w:t>
      </w:r>
      <w:proofErr w:type="gramEnd"/>
      <w:r w:rsidRPr="00A6487C">
        <w:rPr>
          <w:rFonts w:ascii="Times New Roman" w:eastAsia="Times New Roman" w:hAnsi="Times New Roman" w:cs="Times New Roman"/>
          <w:sz w:val="20"/>
        </w:rPr>
        <w:t xml:space="preserve"> novel in which Edmond </w:t>
      </w:r>
      <w:proofErr w:type="spellStart"/>
      <w:r w:rsidRPr="00A6487C">
        <w:rPr>
          <w:rFonts w:ascii="Times New Roman" w:eastAsia="Times New Roman" w:hAnsi="Times New Roman" w:cs="Times New Roman"/>
          <w:sz w:val="20"/>
        </w:rPr>
        <w:t>Dantes</w:t>
      </w:r>
      <w:proofErr w:type="spellEnd"/>
      <w:r w:rsidRPr="00A6487C">
        <w:rPr>
          <w:rFonts w:ascii="Times New Roman" w:eastAsia="Times New Roman" w:hAnsi="Times New Roman" w:cs="Times New Roman"/>
          <w:sz w:val="20"/>
        </w:rPr>
        <w:t xml:space="preserve"> remakes himself as the title character to take revenge on Fernand, </w:t>
      </w:r>
      <w:proofErr w:type="spellStart"/>
      <w:r w:rsidRPr="00A6487C">
        <w:rPr>
          <w:rFonts w:ascii="Times New Roman" w:eastAsia="Times New Roman" w:hAnsi="Times New Roman" w:cs="Times New Roman"/>
          <w:sz w:val="20"/>
        </w:rPr>
        <w:t>Danglars</w:t>
      </w:r>
      <w:proofErr w:type="spellEnd"/>
      <w:r w:rsidRPr="00A6487C">
        <w:rPr>
          <w:rFonts w:ascii="Times New Roman" w:eastAsia="Times New Roman" w:hAnsi="Times New Roman" w:cs="Times New Roman"/>
          <w:sz w:val="20"/>
        </w:rPr>
        <w:t xml:space="preserve">, and </w:t>
      </w:r>
      <w:proofErr w:type="spellStart"/>
      <w:r w:rsidRPr="00A6487C">
        <w:rPr>
          <w:rFonts w:ascii="Times New Roman" w:eastAsia="Times New Roman" w:hAnsi="Times New Roman" w:cs="Times New Roman"/>
          <w:sz w:val="20"/>
        </w:rPr>
        <w:t>Villefort</w:t>
      </w:r>
      <w:proofErr w:type="spellEnd"/>
      <w:r w:rsidRPr="00A6487C">
        <w:rPr>
          <w:rFonts w:ascii="Times New Roman" w:eastAsia="Times New Roman" w:hAnsi="Times New Roman" w:cs="Times New Roman"/>
          <w:sz w:val="20"/>
        </w:rPr>
        <w:t xml:space="preserve"> for his wrongful imprisonment.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i/>
          <w:iCs/>
          <w:sz w:val="20"/>
        </w:rPr>
        <w:t xml:space="preserve">The </w:t>
      </w:r>
      <w:r w:rsidRPr="00A6487C">
        <w:rPr>
          <w:rFonts w:ascii="Times New Roman" w:eastAsia="Times New Roman" w:hAnsi="Times New Roman" w:cs="Times New Roman"/>
          <w:b/>
          <w:bCs/>
          <w:i/>
          <w:iCs/>
          <w:sz w:val="20"/>
          <w:u w:val="single"/>
        </w:rPr>
        <w:t>Count of Monte Cristo</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i/>
          <w:iCs/>
          <w:sz w:val="20"/>
        </w:rPr>
        <w:t xml:space="preserve">Le </w:t>
      </w:r>
      <w:r w:rsidRPr="00A6487C">
        <w:rPr>
          <w:rFonts w:ascii="Times New Roman" w:eastAsia="Times New Roman" w:hAnsi="Times New Roman" w:cs="Times New Roman"/>
          <w:b/>
          <w:bCs/>
          <w:i/>
          <w:iCs/>
          <w:sz w:val="20"/>
          <w:u w:val="single"/>
        </w:rPr>
        <w:t>Comte de Monte-Cristo</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w:t>
      </w:r>
      <w:r w:rsidRPr="00A6487C">
        <w:rPr>
          <w:rFonts w:ascii="Times New Roman" w:eastAsia="Times New Roman" w:hAnsi="Times New Roman" w:cs="Times New Roman"/>
          <w:i/>
          <w:iCs/>
          <w:sz w:val="20"/>
        </w:rPr>
        <w:t xml:space="preserve">The Count of Monte Cristo </w:t>
      </w:r>
      <w:r w:rsidRPr="00A6487C">
        <w:rPr>
          <w:rFonts w:ascii="Times New Roman" w:eastAsia="Times New Roman" w:hAnsi="Times New Roman" w:cs="Times New Roman"/>
          <w:sz w:val="20"/>
        </w:rPr>
        <w:t xml:space="preserve">is a novel by this French author of </w:t>
      </w:r>
      <w:r w:rsidRPr="00A6487C">
        <w:rPr>
          <w:rFonts w:ascii="Times New Roman" w:eastAsia="Times New Roman" w:hAnsi="Times New Roman" w:cs="Times New Roman"/>
          <w:i/>
          <w:iCs/>
          <w:sz w:val="20"/>
        </w:rPr>
        <w:t>The Three Musketeers</w:t>
      </w:r>
      <w:r w:rsidRPr="00A6487C">
        <w:rPr>
          <w:rFonts w:ascii="Times New Roman" w:eastAsia="Times New Roman" w:hAnsi="Times New Roman" w:cs="Times New Roman"/>
          <w:sz w:val="20"/>
        </w:rPr>
        <w:t xml:space="preserve">, whose son of the same name wrote </w:t>
      </w:r>
      <w:r w:rsidRPr="00A6487C">
        <w:rPr>
          <w:rFonts w:ascii="Times New Roman" w:eastAsia="Times New Roman" w:hAnsi="Times New Roman" w:cs="Times New Roman"/>
          <w:i/>
          <w:iCs/>
          <w:sz w:val="20"/>
        </w:rPr>
        <w:t>The Lady of the Camellias.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Alexandre </w:t>
      </w:r>
      <w:r w:rsidRPr="00A6487C">
        <w:rPr>
          <w:rFonts w:ascii="Times New Roman" w:eastAsia="Times New Roman" w:hAnsi="Times New Roman" w:cs="Times New Roman"/>
          <w:b/>
          <w:bCs/>
          <w:sz w:val="20"/>
          <w:u w:val="single"/>
        </w:rPr>
        <w:t>Dumas</w:t>
      </w:r>
      <w:r w:rsidRPr="00A6487C">
        <w:rPr>
          <w:rFonts w:ascii="Times New Roman" w:eastAsia="Times New Roman" w:hAnsi="Times New Roman" w:cs="Times New Roman"/>
          <w:sz w:val="20"/>
        </w:rPr>
        <w:t xml:space="preserve">, </w:t>
      </w:r>
      <w:proofErr w:type="spellStart"/>
      <w:r w:rsidRPr="00A6487C">
        <w:rPr>
          <w:rFonts w:ascii="Times New Roman" w:eastAsia="Times New Roman" w:hAnsi="Times New Roman" w:cs="Times New Roman"/>
          <w:i/>
          <w:iCs/>
          <w:sz w:val="20"/>
        </w:rPr>
        <w:t>pere</w:t>
      </w:r>
      <w:proofErr w:type="spellEnd"/>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A subplot of </w:t>
      </w:r>
      <w:r w:rsidRPr="00A6487C">
        <w:rPr>
          <w:rFonts w:ascii="Times New Roman" w:eastAsia="Times New Roman" w:hAnsi="Times New Roman" w:cs="Times New Roman"/>
          <w:i/>
          <w:iCs/>
          <w:sz w:val="20"/>
        </w:rPr>
        <w:t xml:space="preserve">The Count of Monte Cristo </w:t>
      </w:r>
      <w:r w:rsidRPr="00A6487C">
        <w:rPr>
          <w:rFonts w:ascii="Times New Roman" w:eastAsia="Times New Roman" w:hAnsi="Times New Roman" w:cs="Times New Roman"/>
          <w:sz w:val="20"/>
        </w:rPr>
        <w:t xml:space="preserve">is Heloise’s attempt to secure the </w:t>
      </w:r>
      <w:proofErr w:type="spellStart"/>
      <w:r w:rsidRPr="00A6487C">
        <w:rPr>
          <w:rFonts w:ascii="Times New Roman" w:eastAsia="Times New Roman" w:hAnsi="Times New Roman" w:cs="Times New Roman"/>
          <w:sz w:val="20"/>
        </w:rPr>
        <w:t>Villefort</w:t>
      </w:r>
      <w:proofErr w:type="spellEnd"/>
      <w:r w:rsidRPr="00A6487C">
        <w:rPr>
          <w:rFonts w:ascii="Times New Roman" w:eastAsia="Times New Roman" w:hAnsi="Times New Roman" w:cs="Times New Roman"/>
          <w:sz w:val="20"/>
        </w:rPr>
        <w:t xml:space="preserve"> fortune for </w:t>
      </w:r>
      <w:proofErr w:type="spellStart"/>
      <w:r w:rsidRPr="00A6487C">
        <w:rPr>
          <w:rFonts w:ascii="Times New Roman" w:eastAsia="Times New Roman" w:hAnsi="Times New Roman" w:cs="Times New Roman"/>
          <w:sz w:val="20"/>
        </w:rPr>
        <w:t>Edouard</w:t>
      </w:r>
      <w:proofErr w:type="spellEnd"/>
      <w:r w:rsidRPr="00A6487C">
        <w:rPr>
          <w:rFonts w:ascii="Times New Roman" w:eastAsia="Times New Roman" w:hAnsi="Times New Roman" w:cs="Times New Roman"/>
          <w:sz w:val="20"/>
        </w:rPr>
        <w:t xml:space="preserve"> through this action. First proposed by </w:t>
      </w:r>
      <w:proofErr w:type="spellStart"/>
      <w:r w:rsidRPr="00A6487C">
        <w:rPr>
          <w:rFonts w:ascii="Times New Roman" w:eastAsia="Times New Roman" w:hAnsi="Times New Roman" w:cs="Times New Roman"/>
          <w:sz w:val="20"/>
        </w:rPr>
        <w:t>Dantes</w:t>
      </w:r>
      <w:proofErr w:type="spellEnd"/>
      <w:r w:rsidRPr="00A6487C">
        <w:rPr>
          <w:rFonts w:ascii="Times New Roman" w:eastAsia="Times New Roman" w:hAnsi="Times New Roman" w:cs="Times New Roman"/>
          <w:sz w:val="20"/>
        </w:rPr>
        <w:t xml:space="preserve">, this action </w:t>
      </w:r>
      <w:proofErr w:type="gramStart"/>
      <w:r w:rsidRPr="00A6487C">
        <w:rPr>
          <w:rFonts w:ascii="Times New Roman" w:eastAsia="Times New Roman" w:hAnsi="Times New Roman" w:cs="Times New Roman"/>
          <w:sz w:val="20"/>
        </w:rPr>
        <w:t>is thwarted</w:t>
      </w:r>
      <w:proofErr w:type="gramEnd"/>
      <w:r w:rsidRPr="00A6487C">
        <w:rPr>
          <w:rFonts w:ascii="Times New Roman" w:eastAsia="Times New Roman" w:hAnsi="Times New Roman" w:cs="Times New Roman"/>
          <w:sz w:val="20"/>
        </w:rPr>
        <w:t xml:space="preserve"> after </w:t>
      </w:r>
      <w:proofErr w:type="spellStart"/>
      <w:r w:rsidRPr="00A6487C">
        <w:rPr>
          <w:rFonts w:ascii="Times New Roman" w:eastAsia="Times New Roman" w:hAnsi="Times New Roman" w:cs="Times New Roman"/>
          <w:sz w:val="20"/>
        </w:rPr>
        <w:t>Dantes</w:t>
      </w:r>
      <w:proofErr w:type="spellEnd"/>
      <w:r w:rsidRPr="00A6487C">
        <w:rPr>
          <w:rFonts w:ascii="Times New Roman" w:eastAsia="Times New Roman" w:hAnsi="Times New Roman" w:cs="Times New Roman"/>
          <w:sz w:val="20"/>
        </w:rPr>
        <w:t xml:space="preserve"> realizes </w:t>
      </w:r>
      <w:proofErr w:type="spellStart"/>
      <w:r w:rsidRPr="00A6487C">
        <w:rPr>
          <w:rFonts w:ascii="Times New Roman" w:eastAsia="Times New Roman" w:hAnsi="Times New Roman" w:cs="Times New Roman"/>
          <w:sz w:val="20"/>
        </w:rPr>
        <w:t>Maximilien</w:t>
      </w:r>
      <w:proofErr w:type="spellEnd"/>
      <w:r w:rsidRPr="00A6487C">
        <w:rPr>
          <w:rFonts w:ascii="Times New Roman" w:eastAsia="Times New Roman" w:hAnsi="Times New Roman" w:cs="Times New Roman"/>
          <w:sz w:val="20"/>
        </w:rPr>
        <w:t xml:space="preserve"> loves Valentine.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mass </w:t>
      </w:r>
      <w:r w:rsidRPr="00A6487C">
        <w:rPr>
          <w:rFonts w:ascii="Times New Roman" w:eastAsia="Times New Roman" w:hAnsi="Times New Roman" w:cs="Times New Roman"/>
          <w:b/>
          <w:bCs/>
          <w:sz w:val="20"/>
          <w:u w:val="single"/>
        </w:rPr>
        <w:t>poison</w:t>
      </w:r>
      <w:r w:rsidRPr="00A6487C">
        <w:rPr>
          <w:rFonts w:ascii="Times New Roman" w:eastAsia="Times New Roman" w:hAnsi="Times New Roman" w:cs="Times New Roman"/>
          <w:sz w:val="20"/>
        </w:rPr>
        <w:t xml:space="preserve">ing [generously prompt on mass </w:t>
      </w:r>
      <w:r w:rsidRPr="00A6487C">
        <w:rPr>
          <w:rFonts w:ascii="Times New Roman" w:eastAsia="Times New Roman" w:hAnsi="Times New Roman" w:cs="Times New Roman"/>
          <w:b/>
          <w:bCs/>
          <w:sz w:val="20"/>
          <w:u w:val="single"/>
        </w:rPr>
        <w:t>murder</w:t>
      </w:r>
      <w:r w:rsidRPr="00A6487C">
        <w:rPr>
          <w:rFonts w:ascii="Times New Roman" w:eastAsia="Times New Roman" w:hAnsi="Times New Roman" w:cs="Times New Roman"/>
          <w:sz w:val="20"/>
        </w:rPr>
        <w:t>]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 xml:space="preserve">7. In Europe, this “global war” was ended by the Treaty of </w:t>
      </w:r>
      <w:proofErr w:type="spellStart"/>
      <w:r w:rsidRPr="00A6487C">
        <w:rPr>
          <w:rFonts w:ascii="Times New Roman" w:eastAsia="Times New Roman" w:hAnsi="Times New Roman" w:cs="Times New Roman"/>
          <w:sz w:val="20"/>
        </w:rPr>
        <w:t>Hubertusburg</w:t>
      </w:r>
      <w:proofErr w:type="spellEnd"/>
      <w:proofErr w:type="gramEnd"/>
      <w:r w:rsidRPr="00A6487C">
        <w:rPr>
          <w:rFonts w:ascii="Times New Roman" w:eastAsia="Times New Roman" w:hAnsi="Times New Roman" w:cs="Times New Roman"/>
          <w:sz w:val="20"/>
        </w:rPr>
        <w:t>.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“world war” which saw Frederick the Great hold off combined Franco-Austro-Swedish forces, allowing Britain to concentrate its forces against the French in the New World in the French and Indian War.</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Seven Years’</w:t>
      </w:r>
      <w:r w:rsidRPr="00A6487C">
        <w:rPr>
          <w:rFonts w:ascii="Times New Roman" w:eastAsia="Times New Roman" w:hAnsi="Times New Roman" w:cs="Times New Roman"/>
          <w:sz w:val="20"/>
        </w:rPr>
        <w:t xml:space="preserve"> War</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battle was the climax of the French and Indian War. </w:t>
      </w:r>
      <w:proofErr w:type="gramStart"/>
      <w:r w:rsidRPr="00A6487C">
        <w:rPr>
          <w:rFonts w:ascii="Times New Roman" w:eastAsia="Times New Roman" w:hAnsi="Times New Roman" w:cs="Times New Roman"/>
          <w:sz w:val="20"/>
        </w:rPr>
        <w:t>The Marquis de Montcalm’s column was routed by General Wolfe</w:t>
      </w:r>
      <w:proofErr w:type="gramEnd"/>
      <w:r w:rsidRPr="00A6487C">
        <w:rPr>
          <w:rFonts w:ascii="Times New Roman" w:eastAsia="Times New Roman" w:hAnsi="Times New Roman" w:cs="Times New Roman"/>
          <w:sz w:val="20"/>
        </w:rPr>
        <w:t xml:space="preserve"> here, letting the British take the </w:t>
      </w:r>
      <w:proofErr w:type="spellStart"/>
      <w:r w:rsidRPr="00A6487C">
        <w:rPr>
          <w:rFonts w:ascii="Times New Roman" w:eastAsia="Times New Roman" w:hAnsi="Times New Roman" w:cs="Times New Roman"/>
          <w:sz w:val="20"/>
        </w:rPr>
        <w:t>Citadelle</w:t>
      </w:r>
      <w:proofErr w:type="spellEnd"/>
      <w:r w:rsidRPr="00A6487C">
        <w:rPr>
          <w:rFonts w:ascii="Times New Roman" w:eastAsia="Times New Roman" w:hAnsi="Times New Roman" w:cs="Times New Roman"/>
          <w:sz w:val="20"/>
        </w:rPr>
        <w:t>. Much of the battle occurred near a namesake farmer’s field.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Battle of the </w:t>
      </w:r>
      <w:r w:rsidRPr="00A6487C">
        <w:rPr>
          <w:rFonts w:ascii="Times New Roman" w:eastAsia="Times New Roman" w:hAnsi="Times New Roman" w:cs="Times New Roman"/>
          <w:b/>
          <w:bCs/>
          <w:sz w:val="20"/>
          <w:u w:val="single"/>
        </w:rPr>
        <w:t>Plains of Abraham</w:t>
      </w:r>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prompt</w:t>
      </w:r>
      <w:proofErr w:type="gramEnd"/>
      <w:r w:rsidRPr="00A6487C">
        <w:rPr>
          <w:rFonts w:ascii="Times New Roman" w:eastAsia="Times New Roman" w:hAnsi="Times New Roman" w:cs="Times New Roman"/>
          <w:sz w:val="20"/>
        </w:rPr>
        <w:t xml:space="preserve"> on Battle of </w:t>
      </w:r>
      <w:r w:rsidRPr="00A6487C">
        <w:rPr>
          <w:rFonts w:ascii="Times New Roman" w:eastAsia="Times New Roman" w:hAnsi="Times New Roman" w:cs="Times New Roman"/>
          <w:b/>
          <w:bCs/>
          <w:sz w:val="20"/>
          <w:u w:val="single"/>
        </w:rPr>
        <w:t>Quebec</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1759</w:t>
      </w:r>
      <w:r w:rsidRPr="00A6487C">
        <w:rPr>
          <w:rFonts w:ascii="Times New Roman" w:eastAsia="Times New Roman" w:hAnsi="Times New Roman" w:cs="Times New Roman"/>
          <w:sz w:val="20"/>
        </w:rPr>
        <w:t xml:space="preserve"> Battle of </w:t>
      </w:r>
      <w:r w:rsidRPr="00A6487C">
        <w:rPr>
          <w:rFonts w:ascii="Times New Roman" w:eastAsia="Times New Roman" w:hAnsi="Times New Roman" w:cs="Times New Roman"/>
          <w:b/>
          <w:bCs/>
          <w:sz w:val="20"/>
          <w:u w:val="single"/>
        </w:rPr>
        <w:t>Quebec</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treaty ended the theatre of the Seven Years’ War between Prussia and Russia in the “Miracle of the House of Brandenburg”, saving Prussia.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Saint Petersburg</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Sankt-</w:t>
      </w:r>
      <w:proofErr w:type="spellStart"/>
      <w:r w:rsidRPr="00A6487C">
        <w:rPr>
          <w:rFonts w:ascii="Times New Roman" w:eastAsia="Times New Roman" w:hAnsi="Times New Roman" w:cs="Times New Roman"/>
          <w:b/>
          <w:bCs/>
          <w:sz w:val="20"/>
          <w:u w:val="single"/>
        </w:rPr>
        <w:t>Peterburg</w:t>
      </w:r>
      <w:proofErr w:type="spellEnd"/>
      <w:r w:rsidRPr="00A6487C">
        <w:rPr>
          <w:rFonts w:ascii="Times New Roman" w:eastAsia="Times New Roman" w:hAnsi="Times New Roman" w:cs="Times New Roman"/>
          <w:sz w:val="20"/>
        </w:rPr>
        <w:t>] &lt;JL/RN&gt;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8. For 10 points each, name some things associated with pillars of Islam.</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pillar of Islam, which takes place during the last month of the Islamic calendar, is a ritual pilgrimage to Mecca.</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hajj</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other pillar of Islam involves giving alms to the poor and needy. Its non-Muslim equivalent is the </w:t>
      </w:r>
      <w:proofErr w:type="spellStart"/>
      <w:r w:rsidRPr="00A6487C">
        <w:rPr>
          <w:rFonts w:ascii="Times New Roman" w:eastAsia="Times New Roman" w:hAnsi="Times New Roman" w:cs="Times New Roman"/>
          <w:i/>
          <w:iCs/>
          <w:sz w:val="20"/>
        </w:rPr>
        <w:t>Jizyah</w:t>
      </w:r>
      <w:proofErr w:type="spellEnd"/>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tax.</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zakat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By not declaring that Allah is the only god, one would be failing to uphold the pillar </w:t>
      </w:r>
      <w:proofErr w:type="spellStart"/>
      <w:r w:rsidRPr="00A6487C">
        <w:rPr>
          <w:rFonts w:ascii="Times New Roman" w:eastAsia="Times New Roman" w:hAnsi="Times New Roman" w:cs="Times New Roman"/>
          <w:i/>
          <w:iCs/>
          <w:sz w:val="20"/>
        </w:rPr>
        <w:t>Shahadah</w:t>
      </w:r>
      <w:proofErr w:type="spellEnd"/>
      <w:r w:rsidRPr="00A6487C">
        <w:rPr>
          <w:rFonts w:ascii="Times New Roman" w:eastAsia="Times New Roman" w:hAnsi="Times New Roman" w:cs="Times New Roman"/>
          <w:sz w:val="20"/>
        </w:rPr>
        <w:t xml:space="preserve"> and committing this sin. This sin also encompasses idolatry and polytheism, in general.</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shirk</w:t>
      </w:r>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&lt;PS&gt;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9. Parallels of these patterns in Western art include the backgrounds of Van Gogh paintings and swirling motifs in Byzantine art.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these Islamic interlacing designs composed of geometric and vegetal patterns.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arabesque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Since figurative art treaded the line of idolatry, mosque decor relied on arabesques and this art form, which </w:t>
      </w:r>
      <w:proofErr w:type="gramStart"/>
      <w:r w:rsidRPr="00A6487C">
        <w:rPr>
          <w:rFonts w:ascii="Times New Roman" w:eastAsia="Times New Roman" w:hAnsi="Times New Roman" w:cs="Times New Roman"/>
          <w:sz w:val="20"/>
        </w:rPr>
        <w:t>can be done</w:t>
      </w:r>
      <w:proofErr w:type="gramEnd"/>
      <w:r w:rsidRPr="00A6487C">
        <w:rPr>
          <w:rFonts w:ascii="Times New Roman" w:eastAsia="Times New Roman" w:hAnsi="Times New Roman" w:cs="Times New Roman"/>
          <w:sz w:val="20"/>
        </w:rPr>
        <w:t xml:space="preserve"> in Kufic using a </w:t>
      </w:r>
      <w:proofErr w:type="spellStart"/>
      <w:r w:rsidRPr="00A6487C">
        <w:rPr>
          <w:rFonts w:ascii="Times New Roman" w:eastAsia="Times New Roman" w:hAnsi="Times New Roman" w:cs="Times New Roman"/>
          <w:sz w:val="20"/>
        </w:rPr>
        <w:t>qalam</w:t>
      </w:r>
      <w:proofErr w:type="spellEnd"/>
      <w:r w:rsidRPr="00A6487C">
        <w:rPr>
          <w:rFonts w:ascii="Times New Roman" w:eastAsia="Times New Roman" w:hAnsi="Times New Roman" w:cs="Times New Roman"/>
          <w:sz w:val="20"/>
        </w:rPr>
        <w:t xml:space="preserve">. Stone rubbing </w:t>
      </w:r>
      <w:proofErr w:type="gramStart"/>
      <w:r w:rsidRPr="00A6487C">
        <w:rPr>
          <w:rFonts w:ascii="Times New Roman" w:eastAsia="Times New Roman" w:hAnsi="Times New Roman" w:cs="Times New Roman"/>
          <w:sz w:val="20"/>
        </w:rPr>
        <w:t>is often used</w:t>
      </w:r>
      <w:proofErr w:type="gramEnd"/>
      <w:r w:rsidRPr="00A6487C">
        <w:rPr>
          <w:rFonts w:ascii="Times New Roman" w:eastAsia="Times New Roman" w:hAnsi="Times New Roman" w:cs="Times New Roman"/>
          <w:sz w:val="20"/>
        </w:rPr>
        <w:t xml:space="preserve"> to transfer Chinese versions of this art form.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calligraphy</w:t>
      </w:r>
      <w:r w:rsidRPr="00A6487C">
        <w:rPr>
          <w:rFonts w:ascii="Times New Roman" w:eastAsia="Times New Roman" w:hAnsi="Times New Roman" w:cs="Times New Roman"/>
          <w:sz w:val="20"/>
        </w:rPr>
        <w:t xml:space="preserve"> [or </w:t>
      </w:r>
      <w:proofErr w:type="spellStart"/>
      <w:r w:rsidRPr="00A6487C">
        <w:rPr>
          <w:rFonts w:ascii="Times New Roman" w:eastAsia="Times New Roman" w:hAnsi="Times New Roman" w:cs="Times New Roman"/>
          <w:b/>
          <w:bCs/>
          <w:i/>
          <w:iCs/>
          <w:sz w:val="20"/>
          <w:u w:val="single"/>
        </w:rPr>
        <w:t>Khatt</w:t>
      </w:r>
      <w:proofErr w:type="spellEnd"/>
      <w:r w:rsidRPr="00A6487C">
        <w:rPr>
          <w:rFonts w:ascii="Times New Roman" w:eastAsia="Times New Roman" w:hAnsi="Times New Roman" w:cs="Times New Roman"/>
          <w:b/>
          <w:bCs/>
          <w:i/>
          <w:iCs/>
          <w:sz w:val="20"/>
          <w:u w:val="single"/>
        </w:rPr>
        <w:t xml:space="preserve"> </w:t>
      </w:r>
      <w:proofErr w:type="spellStart"/>
      <w:r w:rsidRPr="00A6487C">
        <w:rPr>
          <w:rFonts w:ascii="Times New Roman" w:eastAsia="Times New Roman" w:hAnsi="Times New Roman" w:cs="Times New Roman"/>
          <w:b/>
          <w:bCs/>
          <w:i/>
          <w:iCs/>
          <w:sz w:val="20"/>
          <w:u w:val="single"/>
        </w:rPr>
        <w:t>ul-Yad</w:t>
      </w:r>
      <w:proofErr w:type="spellEnd"/>
      <w:r w:rsidRPr="00A6487C">
        <w:rPr>
          <w:rFonts w:ascii="Times New Roman" w:eastAsia="Times New Roman" w:hAnsi="Times New Roman" w:cs="Times New Roman"/>
          <w:sz w:val="20"/>
        </w:rPr>
        <w:t xml:space="preserve">; or </w:t>
      </w:r>
      <w:proofErr w:type="spellStart"/>
      <w:r w:rsidRPr="00A6487C">
        <w:rPr>
          <w:rFonts w:ascii="Times New Roman" w:eastAsia="Times New Roman" w:hAnsi="Times New Roman" w:cs="Times New Roman"/>
          <w:b/>
          <w:bCs/>
          <w:i/>
          <w:iCs/>
          <w:sz w:val="20"/>
          <w:u w:val="single"/>
        </w:rPr>
        <w:t>shufa</w:t>
      </w:r>
      <w:proofErr w:type="spellEnd"/>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writer espoused his theory of interior design, including the heavy use of arabesque, in “The Philosophy of Furniture”. His </w:t>
      </w:r>
      <w:r w:rsidRPr="00A6487C">
        <w:rPr>
          <w:rFonts w:ascii="Times New Roman" w:eastAsia="Times New Roman" w:hAnsi="Times New Roman" w:cs="Times New Roman"/>
          <w:i/>
          <w:iCs/>
          <w:sz w:val="20"/>
        </w:rPr>
        <w:t xml:space="preserve">Tales of the Grotesque and Arabesque </w:t>
      </w:r>
      <w:r w:rsidRPr="00A6487C">
        <w:rPr>
          <w:rFonts w:ascii="Times New Roman" w:eastAsia="Times New Roman" w:hAnsi="Times New Roman" w:cs="Times New Roman"/>
          <w:sz w:val="20"/>
        </w:rPr>
        <w:t>includes “The Fall of the House of Usher”.</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Edgar Allen </w:t>
      </w:r>
      <w:r w:rsidRPr="00A6487C">
        <w:rPr>
          <w:rFonts w:ascii="Times New Roman" w:eastAsia="Times New Roman" w:hAnsi="Times New Roman" w:cs="Times New Roman"/>
          <w:b/>
          <w:bCs/>
          <w:sz w:val="20"/>
          <w:u w:val="single"/>
        </w:rPr>
        <w:t>Poe</w:t>
      </w:r>
      <w:r w:rsidRPr="00A6487C">
        <w:rPr>
          <w:rFonts w:ascii="Times New Roman" w:eastAsia="Times New Roman" w:hAnsi="Times New Roman" w:cs="Times New Roman"/>
          <w:sz w:val="20"/>
        </w:rPr>
        <w:t xml:space="preserve">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10. It results in the sky appearing blue and the sun appearing yellow.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scattering of light by small particles, named after a British physicist.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Rayleigh</w:t>
      </w:r>
      <w:r w:rsidRPr="00A6487C">
        <w:rPr>
          <w:rFonts w:ascii="Times New Roman" w:eastAsia="Times New Roman" w:hAnsi="Times New Roman" w:cs="Times New Roman"/>
          <w:sz w:val="20"/>
        </w:rPr>
        <w:t xml:space="preserve"> scattering</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The intensity of Rayleigh scattering is inversely proportional to this quantity raised to the fourth power.</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wavelength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Unlike Compton scattering, Rayleigh scattering is considered </w:t>
      </w:r>
      <w:proofErr w:type="gramStart"/>
      <w:r w:rsidRPr="00A6487C">
        <w:rPr>
          <w:rFonts w:ascii="Times New Roman" w:eastAsia="Times New Roman" w:hAnsi="Times New Roman" w:cs="Times New Roman"/>
          <w:sz w:val="20"/>
        </w:rPr>
        <w:t>to be this</w:t>
      </w:r>
      <w:proofErr w:type="gramEnd"/>
      <w:r w:rsidRPr="00A6487C">
        <w:rPr>
          <w:rFonts w:ascii="Times New Roman" w:eastAsia="Times New Roman" w:hAnsi="Times New Roman" w:cs="Times New Roman"/>
          <w:sz w:val="20"/>
        </w:rPr>
        <w:t xml:space="preserve"> type of scattering, because neither the wavelength nor the frequency of the light is substantially altered.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elastic</w:t>
      </w:r>
      <w:r w:rsidRPr="00A6487C">
        <w:rPr>
          <w:rFonts w:ascii="Times New Roman" w:eastAsia="Times New Roman" w:hAnsi="Times New Roman" w:cs="Times New Roman"/>
          <w:sz w:val="20"/>
        </w:rPr>
        <w:t xml:space="preserve"> scattering &lt;SH&gt;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11. He penned </w:t>
      </w:r>
      <w:r w:rsidRPr="00A6487C">
        <w:rPr>
          <w:rFonts w:ascii="Times New Roman" w:eastAsia="Times New Roman" w:hAnsi="Times New Roman" w:cs="Times New Roman"/>
          <w:i/>
          <w:iCs/>
          <w:sz w:val="20"/>
        </w:rPr>
        <w:t xml:space="preserve">De </w:t>
      </w:r>
      <w:proofErr w:type="spellStart"/>
      <w:r w:rsidRPr="00A6487C">
        <w:rPr>
          <w:rFonts w:ascii="Times New Roman" w:eastAsia="Times New Roman" w:hAnsi="Times New Roman" w:cs="Times New Roman"/>
          <w:i/>
          <w:iCs/>
          <w:sz w:val="20"/>
        </w:rPr>
        <w:t>Profundis</w:t>
      </w:r>
      <w:proofErr w:type="spellEnd"/>
      <w:r w:rsidRPr="00A6487C">
        <w:rPr>
          <w:rFonts w:ascii="Times New Roman" w:eastAsia="Times New Roman" w:hAnsi="Times New Roman" w:cs="Times New Roman"/>
          <w:i/>
          <w:iCs/>
          <w:sz w:val="20"/>
        </w:rPr>
        <w:t xml:space="preserve"> </w:t>
      </w:r>
      <w:r w:rsidRPr="00A6487C">
        <w:rPr>
          <w:rFonts w:ascii="Times New Roman" w:eastAsia="Times New Roman" w:hAnsi="Times New Roman" w:cs="Times New Roman"/>
          <w:sz w:val="20"/>
        </w:rPr>
        <w:t>to his lover Lord Alfred Douglas while imprisoned on gross indecency charges.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this Catholic decadent writer. He created a character </w:t>
      </w:r>
      <w:proofErr w:type="gramStart"/>
      <w:r w:rsidRPr="00A6487C">
        <w:rPr>
          <w:rFonts w:ascii="Times New Roman" w:eastAsia="Times New Roman" w:hAnsi="Times New Roman" w:cs="Times New Roman"/>
          <w:sz w:val="20"/>
        </w:rPr>
        <w:t>who</w:t>
      </w:r>
      <w:proofErr w:type="gramEnd"/>
      <w:r w:rsidRPr="00A6487C">
        <w:rPr>
          <w:rFonts w:ascii="Times New Roman" w:eastAsia="Times New Roman" w:hAnsi="Times New Roman" w:cs="Times New Roman"/>
          <w:sz w:val="20"/>
        </w:rPr>
        <w:t xml:space="preserve"> makes a Faustian wish that his portrait will assume his sins.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Oscar </w:t>
      </w:r>
      <w:r w:rsidRPr="00A6487C">
        <w:rPr>
          <w:rFonts w:ascii="Times New Roman" w:eastAsia="Times New Roman" w:hAnsi="Times New Roman" w:cs="Times New Roman"/>
          <w:b/>
          <w:bCs/>
          <w:sz w:val="20"/>
          <w:u w:val="single"/>
        </w:rPr>
        <w:t>Wilde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The speaker of this final Wilde poem describes a fellow condemned man who killed his wife. It references </w:t>
      </w:r>
      <w:proofErr w:type="spellStart"/>
      <w:r w:rsidRPr="00A6487C">
        <w:rPr>
          <w:rFonts w:ascii="Times New Roman" w:eastAsia="Times New Roman" w:hAnsi="Times New Roman" w:cs="Times New Roman"/>
          <w:sz w:val="20"/>
        </w:rPr>
        <w:t>Tannhauser</w:t>
      </w:r>
      <w:proofErr w:type="spellEnd"/>
      <w:r w:rsidRPr="00A6487C">
        <w:rPr>
          <w:rFonts w:ascii="Times New Roman" w:eastAsia="Times New Roman" w:hAnsi="Times New Roman" w:cs="Times New Roman"/>
          <w:sz w:val="20"/>
        </w:rPr>
        <w:t xml:space="preserve"> in the image of the pope’s blooming staff and </w:t>
      </w:r>
      <w:proofErr w:type="gramStart"/>
      <w:r w:rsidRPr="00A6487C">
        <w:rPr>
          <w:rFonts w:ascii="Times New Roman" w:eastAsia="Times New Roman" w:hAnsi="Times New Roman" w:cs="Times New Roman"/>
          <w:sz w:val="20"/>
        </w:rPr>
        <w:t>asserts</w:t>
      </w:r>
      <w:proofErr w:type="gramEnd"/>
      <w:r w:rsidRPr="00A6487C">
        <w:rPr>
          <w:rFonts w:ascii="Times New Roman" w:eastAsia="Times New Roman" w:hAnsi="Times New Roman" w:cs="Times New Roman"/>
          <w:sz w:val="20"/>
        </w:rPr>
        <w:t xml:space="preserve"> “Each man kills the thing he loves”.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“The </w:t>
      </w:r>
      <w:r w:rsidRPr="00A6487C">
        <w:rPr>
          <w:rFonts w:ascii="Times New Roman" w:eastAsia="Times New Roman" w:hAnsi="Times New Roman" w:cs="Times New Roman"/>
          <w:b/>
          <w:bCs/>
          <w:sz w:val="20"/>
          <w:u w:val="single"/>
        </w:rPr>
        <w:t xml:space="preserve">Ballad of Reading </w:t>
      </w:r>
      <w:proofErr w:type="spellStart"/>
      <w:r w:rsidRPr="00A6487C">
        <w:rPr>
          <w:rFonts w:ascii="Times New Roman" w:eastAsia="Times New Roman" w:hAnsi="Times New Roman" w:cs="Times New Roman"/>
          <w:b/>
          <w:bCs/>
          <w:sz w:val="20"/>
          <w:u w:val="single"/>
        </w:rPr>
        <w:t>Gaol</w:t>
      </w:r>
      <w:proofErr w:type="spellEnd"/>
      <w:r w:rsidRPr="00A6487C">
        <w:rPr>
          <w:rFonts w:ascii="Times New Roman" w:eastAsia="Times New Roman" w:hAnsi="Times New Roman" w:cs="Times New Roman"/>
          <w:sz w:val="20"/>
        </w:rPr>
        <w:t xml:space="preserve"> (“jail”)”</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“Each man kills the thing he loves,” Wilde wrote, “The coward does it with [one of these], the brave man with a sword!” The ballad mentions one given by Caiaphas, and Judas gave another to Jesus.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a </w:t>
      </w:r>
      <w:r w:rsidRPr="00A6487C">
        <w:rPr>
          <w:rFonts w:ascii="Times New Roman" w:eastAsia="Times New Roman" w:hAnsi="Times New Roman" w:cs="Times New Roman"/>
          <w:b/>
          <w:bCs/>
          <w:sz w:val="20"/>
          <w:u w:val="single"/>
        </w:rPr>
        <w:t>kiss</w:t>
      </w:r>
      <w:r w:rsidRPr="00A6487C">
        <w:rPr>
          <w:rFonts w:ascii="Times New Roman" w:eastAsia="Times New Roman" w:hAnsi="Times New Roman" w:cs="Times New Roman"/>
          <w:sz w:val="20"/>
        </w:rPr>
        <w:t xml:space="preserve">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12. A spin-off of this AMC TV series, </w:t>
      </w:r>
      <w:r w:rsidRPr="00A6487C">
        <w:rPr>
          <w:rFonts w:ascii="Times New Roman" w:eastAsia="Times New Roman" w:hAnsi="Times New Roman" w:cs="Times New Roman"/>
          <w:i/>
          <w:iCs/>
          <w:sz w:val="20"/>
        </w:rPr>
        <w:t>Better Call Saul</w:t>
      </w:r>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is set to be produced</w:t>
      </w:r>
      <w:proofErr w:type="gramEnd"/>
      <w:r w:rsidRPr="00A6487C">
        <w:rPr>
          <w:rFonts w:ascii="Times New Roman" w:eastAsia="Times New Roman" w:hAnsi="Times New Roman" w:cs="Times New Roman"/>
          <w:sz w:val="20"/>
        </w:rPr>
        <w:t>.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TV show that documents the escapades of terminal cancer patient Walter White as he struggles to provide for his family through the dealing of methamphetamine.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Breaking Bad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Using his knowledge of chemistry, Walter is able to produce a 99.1% pure form of methamphetamine that is this color because of his usage of methylamine instead of pseudoephedrine.</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blue</w:t>
      </w:r>
      <w:r w:rsidRPr="00A6487C">
        <w:rPr>
          <w:rFonts w:ascii="Times New Roman" w:eastAsia="Times New Roman" w:hAnsi="Times New Roman" w:cs="Times New Roman"/>
          <w:sz w:val="20"/>
        </w:rPr>
        <w:t xml:space="preserve"> [accept </w:t>
      </w:r>
      <w:r w:rsidRPr="00A6487C">
        <w:rPr>
          <w:rFonts w:ascii="Times New Roman" w:eastAsia="Times New Roman" w:hAnsi="Times New Roman" w:cs="Times New Roman"/>
          <w:b/>
          <w:bCs/>
          <w:sz w:val="20"/>
          <w:u w:val="single"/>
        </w:rPr>
        <w:t>blue</w:t>
      </w:r>
      <w:r w:rsidRPr="00A6487C">
        <w:rPr>
          <w:rFonts w:ascii="Times New Roman" w:eastAsia="Times New Roman" w:hAnsi="Times New Roman" w:cs="Times New Roman"/>
          <w:sz w:val="20"/>
        </w:rPr>
        <w:t xml:space="preserve"> sky]</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In Season 5 of </w:t>
      </w:r>
      <w:r w:rsidRPr="00A6487C">
        <w:rPr>
          <w:rFonts w:ascii="Times New Roman" w:eastAsia="Times New Roman" w:hAnsi="Times New Roman" w:cs="Times New Roman"/>
          <w:i/>
          <w:iCs/>
          <w:sz w:val="20"/>
        </w:rPr>
        <w:t>Breaking Bad</w:t>
      </w:r>
      <w:r w:rsidRPr="00A6487C">
        <w:rPr>
          <w:rFonts w:ascii="Times New Roman" w:eastAsia="Times New Roman" w:hAnsi="Times New Roman" w:cs="Times New Roman"/>
          <w:sz w:val="20"/>
        </w:rPr>
        <w:t>, Walter meets Lydia, a top executive at Madrigal Electromotive, who offers to help him distribute his blue sky to this central European country.</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Czech</w:t>
      </w:r>
      <w:r w:rsidRPr="00A6487C">
        <w:rPr>
          <w:rFonts w:ascii="Times New Roman" w:eastAsia="Times New Roman" w:hAnsi="Times New Roman" w:cs="Times New Roman"/>
          <w:sz w:val="20"/>
        </w:rPr>
        <w:t xml:space="preserve"> Republic &lt;JL&gt;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13. For 10 points each, name the following about Southeast Asia during the colonial period.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French colony included the present-day countries of Vietnam, Laos, and Cambodia. These countries became independent in 1954, following the Geneva accords, despite French military intervention.</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French </w:t>
      </w:r>
      <w:r w:rsidRPr="00A6487C">
        <w:rPr>
          <w:rFonts w:ascii="Times New Roman" w:eastAsia="Times New Roman" w:hAnsi="Times New Roman" w:cs="Times New Roman"/>
          <w:b/>
          <w:bCs/>
          <w:sz w:val="20"/>
          <w:u w:val="single"/>
        </w:rPr>
        <w:t>Indochina</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Led by the </w:t>
      </w:r>
      <w:proofErr w:type="spellStart"/>
      <w:r w:rsidRPr="00A6487C">
        <w:rPr>
          <w:rFonts w:ascii="Times New Roman" w:eastAsia="Times New Roman" w:hAnsi="Times New Roman" w:cs="Times New Roman"/>
          <w:sz w:val="20"/>
        </w:rPr>
        <w:t>Chakri</w:t>
      </w:r>
      <w:proofErr w:type="spellEnd"/>
      <w:r w:rsidRPr="00A6487C">
        <w:rPr>
          <w:rFonts w:ascii="Times New Roman" w:eastAsia="Times New Roman" w:hAnsi="Times New Roman" w:cs="Times New Roman"/>
          <w:sz w:val="20"/>
        </w:rPr>
        <w:t xml:space="preserve"> dynasty, this country was the only Southeast Asian country to escape colonization. It lost Laos and the Malay </w:t>
      </w:r>
      <w:proofErr w:type="gramStart"/>
      <w:r w:rsidRPr="00A6487C">
        <w:rPr>
          <w:rFonts w:ascii="Times New Roman" w:eastAsia="Times New Roman" w:hAnsi="Times New Roman" w:cs="Times New Roman"/>
          <w:sz w:val="20"/>
        </w:rPr>
        <w:t>peninsula</w:t>
      </w:r>
      <w:proofErr w:type="gramEnd"/>
      <w:r w:rsidRPr="00A6487C">
        <w:rPr>
          <w:rFonts w:ascii="Times New Roman" w:eastAsia="Times New Roman" w:hAnsi="Times New Roman" w:cs="Times New Roman"/>
          <w:sz w:val="20"/>
        </w:rPr>
        <w:t xml:space="preserve"> to the French and British, respectively, and retains its monarchy today.</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Siam</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Thailand</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country </w:t>
      </w:r>
      <w:proofErr w:type="gramStart"/>
      <w:r w:rsidRPr="00A6487C">
        <w:rPr>
          <w:rFonts w:ascii="Times New Roman" w:eastAsia="Times New Roman" w:hAnsi="Times New Roman" w:cs="Times New Roman"/>
          <w:sz w:val="20"/>
        </w:rPr>
        <w:t>was initially ruled</w:t>
      </w:r>
      <w:proofErr w:type="gramEnd"/>
      <w:r w:rsidRPr="00A6487C">
        <w:rPr>
          <w:rFonts w:ascii="Times New Roman" w:eastAsia="Times New Roman" w:hAnsi="Times New Roman" w:cs="Times New Roman"/>
          <w:sz w:val="20"/>
        </w:rPr>
        <w:t xml:space="preserve"> by the </w:t>
      </w:r>
      <w:proofErr w:type="spellStart"/>
      <w:r w:rsidRPr="00A6487C">
        <w:rPr>
          <w:rFonts w:ascii="Times New Roman" w:eastAsia="Times New Roman" w:hAnsi="Times New Roman" w:cs="Times New Roman"/>
          <w:sz w:val="20"/>
        </w:rPr>
        <w:t>Konbaung</w:t>
      </w:r>
      <w:proofErr w:type="spellEnd"/>
      <w:r w:rsidRPr="00A6487C">
        <w:rPr>
          <w:rFonts w:ascii="Times New Roman" w:eastAsia="Times New Roman" w:hAnsi="Times New Roman" w:cs="Times New Roman"/>
          <w:sz w:val="20"/>
        </w:rPr>
        <w:t xml:space="preserve"> dynasty. In the colonial period, this colony also included the Shan states of Siam. Aung Sang Suu Kyi </w:t>
      </w:r>
      <w:proofErr w:type="gramStart"/>
      <w:r w:rsidRPr="00A6487C">
        <w:rPr>
          <w:rFonts w:ascii="Times New Roman" w:eastAsia="Times New Roman" w:hAnsi="Times New Roman" w:cs="Times New Roman"/>
          <w:sz w:val="20"/>
        </w:rPr>
        <w:t>was elected</w:t>
      </w:r>
      <w:proofErr w:type="gramEnd"/>
      <w:r w:rsidRPr="00A6487C">
        <w:rPr>
          <w:rFonts w:ascii="Times New Roman" w:eastAsia="Times New Roman" w:hAnsi="Times New Roman" w:cs="Times New Roman"/>
          <w:sz w:val="20"/>
        </w:rPr>
        <w:t xml:space="preserve"> president here before a military coup.</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Burma</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Myanmar</w:t>
      </w:r>
      <w:r w:rsidRPr="00A6487C">
        <w:rPr>
          <w:rFonts w:ascii="Times New Roman" w:eastAsia="Times New Roman" w:hAnsi="Times New Roman" w:cs="Times New Roman"/>
          <w:sz w:val="20"/>
        </w:rPr>
        <w:t>] &lt;DM&gt;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14. This entity is imagined to “fester like a heavy sore”, “sag like a heavy load”, or “explode”.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subject of the poem “Harlem”. The speaker of “Harlem” imagines this concept’s future and asks questions like “does it dry up / like a raisin in the sun?</w:t>
      </w:r>
      <w:proofErr w:type="gramStart"/>
      <w:r w:rsidRPr="00A6487C">
        <w:rPr>
          <w:rFonts w:ascii="Times New Roman" w:eastAsia="Times New Roman" w:hAnsi="Times New Roman" w:cs="Times New Roman"/>
          <w:sz w:val="20"/>
        </w:rPr>
        <w:t>”.</w:t>
      </w:r>
      <w:proofErr w:type="gramEnd"/>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a </w:t>
      </w:r>
      <w:r w:rsidRPr="00A6487C">
        <w:rPr>
          <w:rFonts w:ascii="Times New Roman" w:eastAsia="Times New Roman" w:hAnsi="Times New Roman" w:cs="Times New Roman"/>
          <w:b/>
          <w:bCs/>
          <w:sz w:val="20"/>
          <w:u w:val="single"/>
        </w:rPr>
        <w:t>dream deferred</w:t>
      </w:r>
      <w:r w:rsidRPr="00A6487C">
        <w:rPr>
          <w:rFonts w:ascii="Times New Roman" w:eastAsia="Times New Roman" w:hAnsi="Times New Roman" w:cs="Times New Roman"/>
          <w:sz w:val="20"/>
        </w:rPr>
        <w:t xml:space="preserve"> [prompt on </w:t>
      </w:r>
      <w:r w:rsidRPr="00A6487C">
        <w:rPr>
          <w:rFonts w:ascii="Times New Roman" w:eastAsia="Times New Roman" w:hAnsi="Times New Roman" w:cs="Times New Roman"/>
          <w:b/>
          <w:bCs/>
          <w:sz w:val="20"/>
          <w:u w:val="single"/>
        </w:rPr>
        <w:t>dream</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Harlem Renaissance poet of “The Weary Blues” asked, “What happens to a dream deferred?</w:t>
      </w:r>
      <w:proofErr w:type="gramStart"/>
      <w:r w:rsidRPr="00A6487C">
        <w:rPr>
          <w:rFonts w:ascii="Times New Roman" w:eastAsia="Times New Roman" w:hAnsi="Times New Roman" w:cs="Times New Roman"/>
          <w:sz w:val="20"/>
        </w:rPr>
        <w:t>”.</w:t>
      </w:r>
      <w:proofErr w:type="gramEnd"/>
      <w:r w:rsidRPr="00A6487C">
        <w:rPr>
          <w:rFonts w:ascii="Times New Roman" w:eastAsia="Times New Roman" w:hAnsi="Times New Roman" w:cs="Times New Roman"/>
          <w:sz w:val="20"/>
        </w:rPr>
        <w:t xml:space="preserve"> He wrote, “You are white- / yet a part of me, as I am of you. / </w:t>
      </w:r>
      <w:proofErr w:type="gramStart"/>
      <w:r w:rsidRPr="00A6487C">
        <w:rPr>
          <w:rFonts w:ascii="Times New Roman" w:eastAsia="Times New Roman" w:hAnsi="Times New Roman" w:cs="Times New Roman"/>
          <w:sz w:val="20"/>
        </w:rPr>
        <w:t>That’s</w:t>
      </w:r>
      <w:proofErr w:type="gramEnd"/>
      <w:r w:rsidRPr="00A6487C">
        <w:rPr>
          <w:rFonts w:ascii="Times New Roman" w:eastAsia="Times New Roman" w:hAnsi="Times New Roman" w:cs="Times New Roman"/>
          <w:sz w:val="20"/>
        </w:rPr>
        <w:t xml:space="preserve"> American” in “Theme for English B”.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Langston </w:t>
      </w:r>
      <w:r w:rsidRPr="00A6487C">
        <w:rPr>
          <w:rFonts w:ascii="Times New Roman" w:eastAsia="Times New Roman" w:hAnsi="Times New Roman" w:cs="Times New Roman"/>
          <w:b/>
          <w:bCs/>
          <w:sz w:val="20"/>
          <w:u w:val="single"/>
        </w:rPr>
        <w:t>Hughes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monthly periodical published by the NAACP widely promoted Hughes and other Harlem Renaissance poets. Founded by W.E.B. DuBois, it also featured commentary on racial and social injustice.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i/>
          <w:iCs/>
          <w:sz w:val="20"/>
        </w:rPr>
        <w:t xml:space="preserve">The </w:t>
      </w:r>
      <w:r w:rsidRPr="00A6487C">
        <w:rPr>
          <w:rFonts w:ascii="Times New Roman" w:eastAsia="Times New Roman" w:hAnsi="Times New Roman" w:cs="Times New Roman"/>
          <w:b/>
          <w:bCs/>
          <w:i/>
          <w:iCs/>
          <w:sz w:val="20"/>
          <w:u w:val="single"/>
        </w:rPr>
        <w:t>Crisis</w:t>
      </w:r>
      <w:r w:rsidRPr="00A6487C">
        <w:rPr>
          <w:rFonts w:ascii="Times New Roman" w:eastAsia="Times New Roman" w:hAnsi="Times New Roman" w:cs="Times New Roman"/>
          <w:sz w:val="20"/>
        </w:rPr>
        <w:t xml:space="preserve"> &lt;BM/MZ&gt;</w:t>
      </w:r>
    </w:p>
    <w:p w:rsidR="00A6487C" w:rsidRDefault="00A6487C" w:rsidP="00A6487C">
      <w:pPr>
        <w:widowControl/>
        <w:spacing w:line="240" w:lineRule="auto"/>
        <w:contextualSpacing/>
        <w:rPr>
          <w:rFonts w:ascii="Times New Roman" w:eastAsia="Times New Roman" w:hAnsi="Times New Roman" w:cs="Times New Roman"/>
          <w:sz w:val="20"/>
        </w:rPr>
      </w:pPr>
    </w:p>
    <w:p w:rsidR="00A6487C" w:rsidRDefault="00A6487C" w:rsidP="00A6487C">
      <w:pPr>
        <w:spacing w:line="240" w:lineRule="auto"/>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lastRenderedPageBreak/>
        <w:t xml:space="preserve">15. One of his piano suites titled </w:t>
      </w:r>
      <w:proofErr w:type="spellStart"/>
      <w:r w:rsidRPr="00A6487C">
        <w:rPr>
          <w:rFonts w:ascii="Times New Roman" w:eastAsia="Times New Roman" w:hAnsi="Times New Roman" w:cs="Times New Roman"/>
          <w:i/>
          <w:iCs/>
          <w:sz w:val="20"/>
        </w:rPr>
        <w:t>Miroirs</w:t>
      </w:r>
      <w:proofErr w:type="spellEnd"/>
      <w:r w:rsidRPr="00A6487C">
        <w:rPr>
          <w:rFonts w:ascii="Times New Roman" w:eastAsia="Times New Roman" w:hAnsi="Times New Roman" w:cs="Times New Roman"/>
          <w:sz w:val="20"/>
        </w:rPr>
        <w:t xml:space="preserve"> contains movements such as “Sad Birds” and “The Valley of Bells.”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this French Impressionist composer of </w:t>
      </w:r>
      <w:r w:rsidRPr="00A6487C">
        <w:rPr>
          <w:rFonts w:ascii="Times New Roman" w:eastAsia="Times New Roman" w:hAnsi="Times New Roman" w:cs="Times New Roman"/>
          <w:i/>
          <w:iCs/>
          <w:sz w:val="20"/>
        </w:rPr>
        <w:t>Concerto for the Left Hand</w:t>
      </w:r>
      <w:r w:rsidRPr="00A6487C">
        <w:rPr>
          <w:rFonts w:ascii="Times New Roman" w:eastAsia="Times New Roman" w:hAnsi="Times New Roman" w:cs="Times New Roman"/>
          <w:sz w:val="20"/>
        </w:rPr>
        <w:t xml:space="preserve"> and the ballet </w:t>
      </w:r>
      <w:r w:rsidRPr="00A6487C">
        <w:rPr>
          <w:rFonts w:ascii="Times New Roman" w:eastAsia="Times New Roman" w:hAnsi="Times New Roman" w:cs="Times New Roman"/>
          <w:i/>
          <w:iCs/>
          <w:sz w:val="20"/>
        </w:rPr>
        <w:t xml:space="preserve">Daphnis </w:t>
      </w:r>
      <w:proofErr w:type="gramStart"/>
      <w:r w:rsidRPr="00A6487C">
        <w:rPr>
          <w:rFonts w:ascii="Times New Roman" w:eastAsia="Times New Roman" w:hAnsi="Times New Roman" w:cs="Times New Roman"/>
          <w:i/>
          <w:iCs/>
          <w:sz w:val="20"/>
        </w:rPr>
        <w:t>et</w:t>
      </w:r>
      <w:proofErr w:type="gramEnd"/>
      <w:r w:rsidRPr="00A6487C">
        <w:rPr>
          <w:rFonts w:ascii="Times New Roman" w:eastAsia="Times New Roman" w:hAnsi="Times New Roman" w:cs="Times New Roman"/>
          <w:i/>
          <w:iCs/>
          <w:sz w:val="20"/>
        </w:rPr>
        <w:t xml:space="preserve"> Chloe</w:t>
      </w:r>
      <w:r w:rsidRPr="00A6487C">
        <w:rPr>
          <w:rFonts w:ascii="Times New Roman" w:eastAsia="Times New Roman" w:hAnsi="Times New Roman" w:cs="Times New Roman"/>
          <w:sz w:val="20"/>
        </w:rPr>
        <w:t>, who notably included a snare drum ostinato in one of his works.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Maurice </w:t>
      </w:r>
      <w:r w:rsidRPr="00A6487C">
        <w:rPr>
          <w:rFonts w:ascii="Times New Roman" w:eastAsia="Times New Roman" w:hAnsi="Times New Roman" w:cs="Times New Roman"/>
          <w:b/>
          <w:bCs/>
          <w:sz w:val="20"/>
          <w:u w:val="single"/>
        </w:rPr>
        <w:t>Ravel</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aforementioned work by Ravel is in a slow 3/4 time with different instruments repeating the main melody, starting with the solo flute followed by the clarinet and bassoon. It features a long, drawn-out crescendo.</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b/>
          <w:bCs/>
          <w:i/>
          <w:iCs/>
          <w:sz w:val="20"/>
          <w:u w:val="single"/>
        </w:rPr>
        <w:t>Boléro</w:t>
      </w:r>
      <w:proofErr w:type="spellEnd"/>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other work by Ravel, originally scored for piano, starts with a mellow theme played on the French horn. It is a slow dance meant to evoke the title figure dancing in a court.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b/>
          <w:bCs/>
          <w:i/>
          <w:iCs/>
          <w:sz w:val="20"/>
          <w:u w:val="single"/>
        </w:rPr>
        <w:t>Pavane</w:t>
      </w:r>
      <w:proofErr w:type="spellEnd"/>
      <w:r w:rsidRPr="00A6487C">
        <w:rPr>
          <w:rFonts w:ascii="Times New Roman" w:eastAsia="Times New Roman" w:hAnsi="Times New Roman" w:cs="Times New Roman"/>
          <w:b/>
          <w:bCs/>
          <w:i/>
          <w:iCs/>
          <w:sz w:val="20"/>
          <w:u w:val="single"/>
        </w:rPr>
        <w:t xml:space="preserve"> for a Dead Princess</w:t>
      </w:r>
      <w:r w:rsidRPr="00A6487C">
        <w:rPr>
          <w:rFonts w:ascii="Times New Roman" w:eastAsia="Times New Roman" w:hAnsi="Times New Roman" w:cs="Times New Roman"/>
          <w:sz w:val="20"/>
        </w:rPr>
        <w:t xml:space="preserve"> [accept </w:t>
      </w:r>
      <w:proofErr w:type="spellStart"/>
      <w:r w:rsidRPr="00A6487C">
        <w:rPr>
          <w:rFonts w:ascii="Times New Roman" w:eastAsia="Times New Roman" w:hAnsi="Times New Roman" w:cs="Times New Roman"/>
          <w:b/>
          <w:bCs/>
          <w:i/>
          <w:iCs/>
          <w:sz w:val="20"/>
          <w:u w:val="single"/>
        </w:rPr>
        <w:t>Pavane</w:t>
      </w:r>
      <w:proofErr w:type="spellEnd"/>
      <w:r w:rsidRPr="00A6487C">
        <w:rPr>
          <w:rFonts w:ascii="Times New Roman" w:eastAsia="Times New Roman" w:hAnsi="Times New Roman" w:cs="Times New Roman"/>
          <w:b/>
          <w:bCs/>
          <w:i/>
          <w:iCs/>
          <w:sz w:val="20"/>
          <w:u w:val="single"/>
        </w:rPr>
        <w:t xml:space="preserve"> pour </w:t>
      </w:r>
      <w:proofErr w:type="spellStart"/>
      <w:r w:rsidRPr="00A6487C">
        <w:rPr>
          <w:rFonts w:ascii="Times New Roman" w:eastAsia="Times New Roman" w:hAnsi="Times New Roman" w:cs="Times New Roman"/>
          <w:b/>
          <w:bCs/>
          <w:i/>
          <w:iCs/>
          <w:sz w:val="20"/>
          <w:u w:val="single"/>
        </w:rPr>
        <w:t>une</w:t>
      </w:r>
      <w:proofErr w:type="spellEnd"/>
      <w:r w:rsidRPr="00A6487C">
        <w:rPr>
          <w:rFonts w:ascii="Times New Roman" w:eastAsia="Times New Roman" w:hAnsi="Times New Roman" w:cs="Times New Roman"/>
          <w:b/>
          <w:bCs/>
          <w:i/>
          <w:iCs/>
          <w:sz w:val="20"/>
          <w:u w:val="single"/>
        </w:rPr>
        <w:t xml:space="preserve"> </w:t>
      </w:r>
      <w:proofErr w:type="spellStart"/>
      <w:r w:rsidRPr="00A6487C">
        <w:rPr>
          <w:rFonts w:ascii="Times New Roman" w:eastAsia="Times New Roman" w:hAnsi="Times New Roman" w:cs="Times New Roman"/>
          <w:b/>
          <w:bCs/>
          <w:i/>
          <w:iCs/>
          <w:sz w:val="20"/>
          <w:u w:val="single"/>
        </w:rPr>
        <w:t>infante</w:t>
      </w:r>
      <w:proofErr w:type="spellEnd"/>
      <w:r w:rsidRPr="00A6487C">
        <w:rPr>
          <w:rFonts w:ascii="Times New Roman" w:eastAsia="Times New Roman" w:hAnsi="Times New Roman" w:cs="Times New Roman"/>
          <w:b/>
          <w:bCs/>
          <w:i/>
          <w:iCs/>
          <w:sz w:val="20"/>
          <w:u w:val="single"/>
        </w:rPr>
        <w:t xml:space="preserve"> </w:t>
      </w:r>
      <w:proofErr w:type="spellStart"/>
      <w:r w:rsidRPr="00A6487C">
        <w:rPr>
          <w:rFonts w:ascii="Times New Roman" w:eastAsia="Times New Roman" w:hAnsi="Times New Roman" w:cs="Times New Roman"/>
          <w:b/>
          <w:bCs/>
          <w:i/>
          <w:iCs/>
          <w:sz w:val="20"/>
          <w:u w:val="single"/>
        </w:rPr>
        <w:t>défunte</w:t>
      </w:r>
      <w:proofErr w:type="spellEnd"/>
      <w:r w:rsidRPr="00A6487C">
        <w:rPr>
          <w:rFonts w:ascii="Times New Roman" w:eastAsia="Times New Roman" w:hAnsi="Times New Roman" w:cs="Times New Roman"/>
          <w:sz w:val="20"/>
        </w:rPr>
        <w:t>] &lt;BM&gt;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16. Some blamed this program for the Recession of 1937.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series of federal government policies that included the National Industrial Recovery Act, passed by FDR in response to the Great Depression.</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New Deal</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One “alphabet agency” created by the New Deal was this agency run by Harry Hopkins that employed millions of Americans to carry out public projects.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Works Project Administration</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Works Progress Administration</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WPA</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The Supreme Court ruled that the New Deal-era National Industrial Recovery Act was unconstitutional in this court case filed by a namesake poultry company. In response to this ruling, FDR attempted to pack the courts.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i/>
          <w:iCs/>
          <w:sz w:val="20"/>
          <w:u w:val="single"/>
        </w:rPr>
        <w:t>Schechter</w:t>
      </w:r>
      <w:r w:rsidRPr="00A6487C">
        <w:rPr>
          <w:rFonts w:ascii="Times New Roman" w:eastAsia="Times New Roman" w:hAnsi="Times New Roman" w:cs="Times New Roman"/>
          <w:i/>
          <w:iCs/>
          <w:sz w:val="20"/>
        </w:rPr>
        <w:t xml:space="preserve"> Poultry Corp. v. United States</w:t>
      </w:r>
      <w:r w:rsidRPr="00A6487C">
        <w:rPr>
          <w:rFonts w:ascii="Times New Roman" w:eastAsia="Times New Roman" w:hAnsi="Times New Roman" w:cs="Times New Roman"/>
          <w:sz w:val="20"/>
        </w:rPr>
        <w:t xml:space="preserve"> [accept in reverse order] &lt;JL&gt;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17. This quality was possessed by Pollux, but not Castor</w:t>
      </w:r>
      <w:proofErr w:type="gramEnd"/>
      <w:r w:rsidRPr="00A6487C">
        <w:rPr>
          <w:rFonts w:ascii="Times New Roman" w:eastAsia="Times New Roman" w:hAnsi="Times New Roman" w:cs="Times New Roman"/>
          <w:sz w:val="20"/>
        </w:rPr>
        <w:t>.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Name this quality conferred by nectar and ambrosia. Possessed by the gods of Olympus, it makes the gods unchanging in their imperfections.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immortality</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centaur surrendered his immortality to free Prometheus. He mentored a number of heroes including Heracles and Achilles.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Chiron</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Thanks to the oversight of his lover Eos, this poor shepherd </w:t>
      </w:r>
      <w:proofErr w:type="gramStart"/>
      <w:r w:rsidRPr="00A6487C">
        <w:rPr>
          <w:rFonts w:ascii="Times New Roman" w:eastAsia="Times New Roman" w:hAnsi="Times New Roman" w:cs="Times New Roman"/>
          <w:sz w:val="20"/>
        </w:rPr>
        <w:t>was endowed</w:t>
      </w:r>
      <w:proofErr w:type="gramEnd"/>
      <w:r w:rsidRPr="00A6487C">
        <w:rPr>
          <w:rFonts w:ascii="Times New Roman" w:eastAsia="Times New Roman" w:hAnsi="Times New Roman" w:cs="Times New Roman"/>
          <w:sz w:val="20"/>
        </w:rPr>
        <w:t xml:space="preserve"> with immortality but not eternal youth. Unable to die, he shriveled into a grasshopper.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b/>
          <w:bCs/>
          <w:sz w:val="20"/>
          <w:u w:val="single"/>
        </w:rPr>
        <w:t>Tithonus</w:t>
      </w:r>
      <w:proofErr w:type="spellEnd"/>
      <w:r w:rsidRPr="00A6487C">
        <w:rPr>
          <w:rFonts w:ascii="Times New Roman" w:eastAsia="Times New Roman" w:hAnsi="Times New Roman" w:cs="Times New Roman"/>
          <w:sz w:val="20"/>
        </w:rPr>
        <w:t xml:space="preserve">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18. For 10 points each, name the following about the study of suicide.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 xml:space="preserve">[10] The first sociological study of suicide was conducted by this French author of </w:t>
      </w:r>
      <w:r w:rsidRPr="00A6487C">
        <w:rPr>
          <w:rFonts w:ascii="Times New Roman" w:eastAsia="Times New Roman" w:hAnsi="Times New Roman" w:cs="Times New Roman"/>
          <w:i/>
          <w:iCs/>
          <w:sz w:val="20"/>
        </w:rPr>
        <w:t>Rules of the Sociological Method</w:t>
      </w:r>
      <w:proofErr w:type="gramEnd"/>
      <w:r w:rsidRPr="00A6487C">
        <w:rPr>
          <w:rFonts w:ascii="Times New Roman" w:eastAsia="Times New Roman" w:hAnsi="Times New Roman" w:cs="Times New Roman"/>
          <w:sz w:val="20"/>
        </w:rPr>
        <w:t>. He studied differences in suicide rates between Catholic and Protestant communities.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Emile </w:t>
      </w:r>
      <w:r w:rsidRPr="00A6487C">
        <w:rPr>
          <w:rFonts w:ascii="Times New Roman" w:eastAsia="Times New Roman" w:hAnsi="Times New Roman" w:cs="Times New Roman"/>
          <w:b/>
          <w:bCs/>
          <w:sz w:val="20"/>
          <w:u w:val="single"/>
        </w:rPr>
        <w:t>Durkheim</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anxiety disorder is often comorbid with suicidality. Its symptoms include flashbacks, irritability, and </w:t>
      </w:r>
      <w:proofErr w:type="spellStart"/>
      <w:r w:rsidRPr="00A6487C">
        <w:rPr>
          <w:rFonts w:ascii="Times New Roman" w:eastAsia="Times New Roman" w:hAnsi="Times New Roman" w:cs="Times New Roman"/>
          <w:sz w:val="20"/>
        </w:rPr>
        <w:t>hypervigilance</w:t>
      </w:r>
      <w:proofErr w:type="spellEnd"/>
      <w:r w:rsidRPr="00A6487C">
        <w:rPr>
          <w:rFonts w:ascii="Times New Roman" w:eastAsia="Times New Roman" w:hAnsi="Times New Roman" w:cs="Times New Roman"/>
          <w:sz w:val="20"/>
        </w:rPr>
        <w:t xml:space="preserve">. It occurs frequently among military personnel.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post-traumatic stress</w:t>
      </w:r>
      <w:r w:rsidRPr="00A6487C">
        <w:rPr>
          <w:rFonts w:ascii="Times New Roman" w:eastAsia="Times New Roman" w:hAnsi="Times New Roman" w:cs="Times New Roman"/>
          <w:sz w:val="20"/>
        </w:rPr>
        <w:t xml:space="preserve"> disorder [or </w:t>
      </w:r>
      <w:r w:rsidRPr="00A6487C">
        <w:rPr>
          <w:rFonts w:ascii="Times New Roman" w:eastAsia="Times New Roman" w:hAnsi="Times New Roman" w:cs="Times New Roman"/>
          <w:b/>
          <w:bCs/>
          <w:sz w:val="20"/>
          <w:u w:val="single"/>
        </w:rPr>
        <w:t>PTS</w:t>
      </w:r>
      <w:r w:rsidRPr="00A6487C">
        <w:rPr>
          <w:rFonts w:ascii="Times New Roman" w:eastAsia="Times New Roman" w:hAnsi="Times New Roman" w:cs="Times New Roman"/>
          <w:sz w:val="20"/>
        </w:rPr>
        <w:t>D]</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In this test, those at high risk for suicide exhibit delayed reaction time in naming the color of suicide-related words. Its classical formulation presents a conflict between word meaning and font color.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proofErr w:type="spellStart"/>
      <w:r w:rsidRPr="00A6487C">
        <w:rPr>
          <w:rFonts w:ascii="Times New Roman" w:eastAsia="Times New Roman" w:hAnsi="Times New Roman" w:cs="Times New Roman"/>
          <w:b/>
          <w:bCs/>
          <w:sz w:val="20"/>
          <w:u w:val="single"/>
        </w:rPr>
        <w:t>Stroop</w:t>
      </w:r>
      <w:proofErr w:type="spellEnd"/>
      <w:r w:rsidRPr="00A6487C">
        <w:rPr>
          <w:rFonts w:ascii="Times New Roman" w:eastAsia="Times New Roman" w:hAnsi="Times New Roman" w:cs="Times New Roman"/>
          <w:sz w:val="20"/>
        </w:rPr>
        <w:t xml:space="preserve"> test [or emotional </w:t>
      </w:r>
      <w:proofErr w:type="spellStart"/>
      <w:r w:rsidRPr="00A6487C">
        <w:rPr>
          <w:rFonts w:ascii="Times New Roman" w:eastAsia="Times New Roman" w:hAnsi="Times New Roman" w:cs="Times New Roman"/>
          <w:b/>
          <w:bCs/>
          <w:sz w:val="20"/>
          <w:u w:val="single"/>
        </w:rPr>
        <w:t>Stroop</w:t>
      </w:r>
      <w:proofErr w:type="spellEnd"/>
      <w:r w:rsidRPr="00A6487C">
        <w:rPr>
          <w:rFonts w:ascii="Times New Roman" w:eastAsia="Times New Roman" w:hAnsi="Times New Roman" w:cs="Times New Roman"/>
          <w:sz w:val="20"/>
        </w:rPr>
        <w:t xml:space="preserve"> test] &lt;MZ&gt;</w:t>
      </w:r>
    </w:p>
    <w:p w:rsidR="00A6487C" w:rsidRDefault="00A6487C" w:rsidP="00A6487C">
      <w:pPr>
        <w:widowControl/>
        <w:spacing w:after="240" w:line="240" w:lineRule="auto"/>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r>
      <w:proofErr w:type="gramStart"/>
      <w:r w:rsidRPr="00A6487C">
        <w:rPr>
          <w:rFonts w:ascii="Times New Roman" w:eastAsia="Times New Roman" w:hAnsi="Times New Roman" w:cs="Times New Roman"/>
          <w:sz w:val="20"/>
        </w:rPr>
        <w:t>19. In a photograph by Joe Rosenthal, it is being hoisted by soldiers on Iwo Jima</w:t>
      </w:r>
      <w:proofErr w:type="gramEnd"/>
      <w:r w:rsidRPr="00A6487C">
        <w:rPr>
          <w:rFonts w:ascii="Times New Roman" w:eastAsia="Times New Roman" w:hAnsi="Times New Roman" w:cs="Times New Roman"/>
          <w:sz w:val="20"/>
        </w:rPr>
        <w:t xml:space="preserve">. For 10 points each: </w:t>
      </w:r>
    </w:p>
    <w:p w:rsidR="00A6487C" w:rsidRPr="00A6487C" w:rsidRDefault="00A6487C" w:rsidP="00A6487C">
      <w:pPr>
        <w:widowControl/>
        <w:spacing w:after="240"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Name this object. James Monroe clutches an early version that rises vertically behind George Washington in an Emanuel Leutze painting.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American flag</w:t>
      </w:r>
      <w:r w:rsidRPr="00A6487C">
        <w:rPr>
          <w:rFonts w:ascii="Times New Roman" w:eastAsia="Times New Roman" w:hAnsi="Times New Roman" w:cs="Times New Roman"/>
          <w:sz w:val="20"/>
        </w:rPr>
        <w:t xml:space="preserve"> [or </w:t>
      </w:r>
      <w:r w:rsidRPr="00A6487C">
        <w:rPr>
          <w:rFonts w:ascii="Times New Roman" w:eastAsia="Times New Roman" w:hAnsi="Times New Roman" w:cs="Times New Roman"/>
          <w:b/>
          <w:bCs/>
          <w:sz w:val="20"/>
          <w:u w:val="single"/>
        </w:rPr>
        <w:t>flag</w:t>
      </w:r>
      <w:r w:rsidRPr="00A6487C">
        <w:rPr>
          <w:rFonts w:ascii="Times New Roman" w:eastAsia="Times New Roman" w:hAnsi="Times New Roman" w:cs="Times New Roman"/>
          <w:sz w:val="20"/>
        </w:rPr>
        <w:t xml:space="preserve"> of the </w:t>
      </w:r>
      <w:r w:rsidRPr="00A6487C">
        <w:rPr>
          <w:rFonts w:ascii="Times New Roman" w:eastAsia="Times New Roman" w:hAnsi="Times New Roman" w:cs="Times New Roman"/>
          <w:b/>
          <w:bCs/>
          <w:sz w:val="20"/>
          <w:u w:val="single"/>
        </w:rPr>
        <w:t>United States</w:t>
      </w:r>
      <w:r w:rsidRPr="00A6487C">
        <w:rPr>
          <w:rFonts w:ascii="Times New Roman" w:eastAsia="Times New Roman" w:hAnsi="Times New Roman" w:cs="Times New Roman"/>
          <w:sz w:val="20"/>
        </w:rPr>
        <w:t xml:space="preserve">; or equivalents; prompt on </w:t>
      </w:r>
      <w:r w:rsidRPr="00A6487C">
        <w:rPr>
          <w:rFonts w:ascii="Times New Roman" w:eastAsia="Times New Roman" w:hAnsi="Times New Roman" w:cs="Times New Roman"/>
          <w:b/>
          <w:bCs/>
          <w:sz w:val="20"/>
          <w:u w:val="single"/>
        </w:rPr>
        <w:t>flag</w:t>
      </w:r>
      <w:r w:rsidRPr="00A6487C">
        <w:rPr>
          <w:rFonts w:ascii="Times New Roman" w:eastAsia="Times New Roman" w:hAnsi="Times New Roman" w:cs="Times New Roman"/>
          <w:sz w:val="20"/>
        </w:rPr>
        <w: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This contemporary artist of </w:t>
      </w:r>
      <w:r w:rsidRPr="00A6487C">
        <w:rPr>
          <w:rFonts w:ascii="Times New Roman" w:eastAsia="Times New Roman" w:hAnsi="Times New Roman" w:cs="Times New Roman"/>
          <w:i/>
          <w:iCs/>
          <w:sz w:val="20"/>
        </w:rPr>
        <w:t xml:space="preserve">Target with Four Faces </w:t>
      </w:r>
      <w:r w:rsidRPr="00A6487C">
        <w:rPr>
          <w:rFonts w:ascii="Times New Roman" w:eastAsia="Times New Roman" w:hAnsi="Times New Roman" w:cs="Times New Roman"/>
          <w:sz w:val="20"/>
        </w:rPr>
        <w:t xml:space="preserve">used newspaper and collage to create the American flag in </w:t>
      </w:r>
      <w:r w:rsidRPr="00A6487C">
        <w:rPr>
          <w:rFonts w:ascii="Times New Roman" w:eastAsia="Times New Roman" w:hAnsi="Times New Roman" w:cs="Times New Roman"/>
          <w:i/>
          <w:iCs/>
          <w:sz w:val="20"/>
        </w:rPr>
        <w:t>Three Flags</w:t>
      </w:r>
      <w:r w:rsidRPr="00A6487C">
        <w:rPr>
          <w:rFonts w:ascii="Times New Roman" w:eastAsia="Times New Roman" w:hAnsi="Times New Roman" w:cs="Times New Roman"/>
          <w:sz w:val="20"/>
        </w:rPr>
        <w:t xml:space="preserve"> and </w:t>
      </w:r>
      <w:r w:rsidRPr="00A6487C">
        <w:rPr>
          <w:rFonts w:ascii="Times New Roman" w:eastAsia="Times New Roman" w:hAnsi="Times New Roman" w:cs="Times New Roman"/>
          <w:i/>
          <w:iCs/>
          <w:sz w:val="20"/>
        </w:rPr>
        <w:t xml:space="preserve">White Flag.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Jasper </w:t>
      </w:r>
      <w:r w:rsidRPr="00A6487C">
        <w:rPr>
          <w:rFonts w:ascii="Times New Roman" w:eastAsia="Times New Roman" w:hAnsi="Times New Roman" w:cs="Times New Roman"/>
          <w:b/>
          <w:bCs/>
          <w:sz w:val="20"/>
          <w:u w:val="single"/>
        </w:rPr>
        <w:t>Johns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Jasper Johns built up the texture of his flag paintings using collage and this technique. It uses pigment suspended in melted beeswax to achieve a mixture of sculpture and painting.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encaustic</w:t>
      </w:r>
      <w:r w:rsidRPr="00A6487C">
        <w:rPr>
          <w:rFonts w:ascii="Times New Roman" w:eastAsia="Times New Roman" w:hAnsi="Times New Roman" w:cs="Times New Roman"/>
          <w:sz w:val="20"/>
        </w:rPr>
        <w:t xml:space="preserve"> painting &lt;MZ&gt;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20. </w:t>
      </w:r>
      <w:proofErr w:type="spellStart"/>
      <w:r w:rsidRPr="00A6487C">
        <w:rPr>
          <w:rFonts w:ascii="Times New Roman" w:eastAsia="Times New Roman" w:hAnsi="Times New Roman" w:cs="Times New Roman"/>
          <w:sz w:val="20"/>
        </w:rPr>
        <w:t>RuBisCo</w:t>
      </w:r>
      <w:proofErr w:type="spellEnd"/>
      <w:r w:rsidRPr="00A6487C">
        <w:rPr>
          <w:rFonts w:ascii="Times New Roman" w:eastAsia="Times New Roman" w:hAnsi="Times New Roman" w:cs="Times New Roman"/>
          <w:sz w:val="20"/>
        </w:rPr>
        <w:t xml:space="preserve"> </w:t>
      </w:r>
      <w:proofErr w:type="gramStart"/>
      <w:r w:rsidRPr="00A6487C">
        <w:rPr>
          <w:rFonts w:ascii="Times New Roman" w:eastAsia="Times New Roman" w:hAnsi="Times New Roman" w:cs="Times New Roman"/>
          <w:sz w:val="20"/>
        </w:rPr>
        <w:t>is used</w:t>
      </w:r>
      <w:proofErr w:type="gramEnd"/>
      <w:r w:rsidRPr="00A6487C">
        <w:rPr>
          <w:rFonts w:ascii="Times New Roman" w:eastAsia="Times New Roman" w:hAnsi="Times New Roman" w:cs="Times New Roman"/>
          <w:sz w:val="20"/>
        </w:rPr>
        <w:t xml:space="preserve"> in its dark reactions. For 10 points each</w:t>
      </w:r>
      <w:proofErr w:type="gramStart"/>
      <w:r w:rsidRPr="00A6487C">
        <w:rPr>
          <w:rFonts w:ascii="Times New Roman" w:eastAsia="Times New Roman" w:hAnsi="Times New Roman" w:cs="Times New Roman"/>
          <w:sz w:val="20"/>
        </w:rPr>
        <w:t>:</w:t>
      </w:r>
      <w:proofErr w:type="gramEnd"/>
      <w:r w:rsidRPr="00A6487C">
        <w:rPr>
          <w:rFonts w:ascii="Times New Roman" w:eastAsia="Times New Roman" w:hAnsi="Times New Roman" w:cs="Times New Roman"/>
          <w:sz w:val="20"/>
        </w:rPr>
        <w:br/>
        <w:t>[10] This process, requiring chlorophyll and other namesake pigments, is used by plants to convert light energy into chemical energy.</w:t>
      </w:r>
      <w:r w:rsidRPr="00A6487C">
        <w:rPr>
          <w:rFonts w:ascii="Times New Roman" w:eastAsia="Times New Roman" w:hAnsi="Times New Roman" w:cs="Times New Roman"/>
          <w:sz w:val="20"/>
        </w:rPr>
        <w:br/>
        <w:t xml:space="preserve">ANSWER: </w:t>
      </w:r>
      <w:proofErr w:type="gramStart"/>
      <w:r w:rsidRPr="00A6487C">
        <w:rPr>
          <w:rFonts w:ascii="Times New Roman" w:eastAsia="Times New Roman" w:hAnsi="Times New Roman" w:cs="Times New Roman"/>
          <w:b/>
          <w:bCs/>
          <w:sz w:val="20"/>
          <w:u w:val="single"/>
        </w:rPr>
        <w:t>photosynthesis</w:t>
      </w:r>
      <w:proofErr w:type="gramEnd"/>
      <w:r w:rsidRPr="00A6487C">
        <w:rPr>
          <w:rFonts w:ascii="Times New Roman" w:eastAsia="Times New Roman" w:hAnsi="Times New Roman" w:cs="Times New Roman"/>
          <w:sz w:val="20"/>
        </w:rPr>
        <w:br/>
        <w:t xml:space="preserve">[10] This process is employed to minimize water loss by plants in arid conditions, including cacti and orchids. CO2 is concentrated around </w:t>
      </w:r>
      <w:proofErr w:type="spellStart"/>
      <w:r w:rsidRPr="00A6487C">
        <w:rPr>
          <w:rFonts w:ascii="Times New Roman" w:eastAsia="Times New Roman" w:hAnsi="Times New Roman" w:cs="Times New Roman"/>
          <w:sz w:val="20"/>
        </w:rPr>
        <w:t>RuBisCo</w:t>
      </w:r>
      <w:proofErr w:type="spellEnd"/>
      <w:r w:rsidRPr="00A6487C">
        <w:rPr>
          <w:rFonts w:ascii="Times New Roman" w:eastAsia="Times New Roman" w:hAnsi="Times New Roman" w:cs="Times New Roman"/>
          <w:sz w:val="20"/>
        </w:rPr>
        <w:t xml:space="preserve"> and stored as the four-carbon malate when collected at night.</w:t>
      </w:r>
      <w:r w:rsidRPr="00A6487C">
        <w:rPr>
          <w:rFonts w:ascii="Times New Roman" w:eastAsia="Times New Roman" w:hAnsi="Times New Roman" w:cs="Times New Roman"/>
          <w:sz w:val="20"/>
        </w:rPr>
        <w:br/>
        <w:t xml:space="preserve">ANSWER: </w:t>
      </w:r>
      <w:proofErr w:type="spellStart"/>
      <w:r w:rsidRPr="00A6487C">
        <w:rPr>
          <w:rFonts w:ascii="Times New Roman" w:eastAsia="Times New Roman" w:hAnsi="Times New Roman" w:cs="Times New Roman"/>
          <w:b/>
          <w:bCs/>
          <w:sz w:val="20"/>
          <w:u w:val="single"/>
        </w:rPr>
        <w:t>C</w:t>
      </w:r>
      <w:r w:rsidRPr="00A6487C">
        <w:rPr>
          <w:rFonts w:ascii="Times New Roman" w:eastAsia="Times New Roman" w:hAnsi="Times New Roman" w:cs="Times New Roman"/>
          <w:sz w:val="20"/>
        </w:rPr>
        <w:t>rassulacean</w:t>
      </w:r>
      <w:proofErr w:type="spellEnd"/>
      <w:r w:rsidRPr="00A6487C">
        <w:rPr>
          <w:rFonts w:ascii="Times New Roman" w:eastAsia="Times New Roman" w:hAnsi="Times New Roman" w:cs="Times New Roman"/>
          <w:sz w:val="20"/>
        </w:rPr>
        <w:t xml:space="preserve"> </w:t>
      </w:r>
      <w:r w:rsidRPr="00A6487C">
        <w:rPr>
          <w:rFonts w:ascii="Times New Roman" w:eastAsia="Times New Roman" w:hAnsi="Times New Roman" w:cs="Times New Roman"/>
          <w:b/>
          <w:bCs/>
          <w:sz w:val="20"/>
          <w:u w:val="single"/>
        </w:rPr>
        <w:t>a</w:t>
      </w:r>
      <w:r w:rsidRPr="00A6487C">
        <w:rPr>
          <w:rFonts w:ascii="Times New Roman" w:eastAsia="Times New Roman" w:hAnsi="Times New Roman" w:cs="Times New Roman"/>
          <w:sz w:val="20"/>
        </w:rPr>
        <w:t xml:space="preserve">cid </w:t>
      </w:r>
      <w:r w:rsidRPr="00A6487C">
        <w:rPr>
          <w:rFonts w:ascii="Times New Roman" w:eastAsia="Times New Roman" w:hAnsi="Times New Roman" w:cs="Times New Roman"/>
          <w:b/>
          <w:bCs/>
          <w:sz w:val="20"/>
          <w:u w:val="single"/>
        </w:rPr>
        <w:t>m</w:t>
      </w:r>
      <w:r w:rsidRPr="00A6487C">
        <w:rPr>
          <w:rFonts w:ascii="Times New Roman" w:eastAsia="Times New Roman" w:hAnsi="Times New Roman" w:cs="Times New Roman"/>
          <w:sz w:val="20"/>
        </w:rPr>
        <w:t xml:space="preserve">etabolism </w:t>
      </w:r>
      <w:proofErr w:type="gramStart"/>
      <w:r w:rsidRPr="00A6487C">
        <w:rPr>
          <w:rFonts w:ascii="Times New Roman" w:eastAsia="Times New Roman" w:hAnsi="Times New Roman" w:cs="Times New Roman"/>
          <w:sz w:val="20"/>
        </w:rPr>
        <w:t>photosynthesis</w:t>
      </w:r>
      <w:proofErr w:type="gramEnd"/>
      <w:r w:rsidRPr="00A6487C">
        <w:rPr>
          <w:rFonts w:ascii="Times New Roman" w:eastAsia="Times New Roman" w:hAnsi="Times New Roman" w:cs="Times New Roman"/>
          <w:sz w:val="20"/>
        </w:rPr>
        <w:br/>
        <w:t xml:space="preserve">[10] These epidermal pores found in leaves remain closed during the day in plants using full CAM. Their opening </w:t>
      </w:r>
      <w:proofErr w:type="gramStart"/>
      <w:r w:rsidRPr="00A6487C">
        <w:rPr>
          <w:rFonts w:ascii="Times New Roman" w:eastAsia="Times New Roman" w:hAnsi="Times New Roman" w:cs="Times New Roman"/>
          <w:sz w:val="20"/>
        </w:rPr>
        <w:t>is regulated</w:t>
      </w:r>
      <w:proofErr w:type="gramEnd"/>
      <w:r w:rsidRPr="00A6487C">
        <w:rPr>
          <w:rFonts w:ascii="Times New Roman" w:eastAsia="Times New Roman" w:hAnsi="Times New Roman" w:cs="Times New Roman"/>
          <w:sz w:val="20"/>
        </w:rPr>
        <w:t xml:space="preserve"> by the surrounding guard cells.</w:t>
      </w:r>
      <w:r w:rsidRPr="00A6487C">
        <w:rPr>
          <w:rFonts w:ascii="Times New Roman" w:eastAsia="Times New Roman" w:hAnsi="Times New Roman" w:cs="Times New Roman"/>
          <w:sz w:val="20"/>
        </w:rPr>
        <w:br/>
        <w:t xml:space="preserve">ANSWER: </w:t>
      </w:r>
      <w:r w:rsidRPr="00A6487C">
        <w:rPr>
          <w:rFonts w:ascii="Times New Roman" w:eastAsia="Times New Roman" w:hAnsi="Times New Roman" w:cs="Times New Roman"/>
          <w:b/>
          <w:bCs/>
          <w:sz w:val="20"/>
          <w:u w:val="single"/>
        </w:rPr>
        <w:t>stoma</w:t>
      </w:r>
      <w:r w:rsidRPr="00A6487C">
        <w:rPr>
          <w:rFonts w:ascii="Times New Roman" w:eastAsia="Times New Roman" w:hAnsi="Times New Roman" w:cs="Times New Roman"/>
          <w:sz w:val="20"/>
        </w:rPr>
        <w:t>ta &lt;SH&gt;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bookmarkStart w:id="0" w:name="_GoBack"/>
      <w:bookmarkEnd w:id="0"/>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roofErr w:type="gramStart"/>
      <w:r w:rsidRPr="00A6487C">
        <w:rPr>
          <w:rFonts w:ascii="Times New Roman" w:eastAsia="Times New Roman" w:hAnsi="Times New Roman" w:cs="Times New Roman"/>
          <w:sz w:val="20"/>
        </w:rPr>
        <w:t>TB.</w:t>
      </w:r>
      <w:proofErr w:type="gramEnd"/>
      <w:r w:rsidRPr="00A6487C">
        <w:rPr>
          <w:rFonts w:ascii="Times New Roman" w:eastAsia="Times New Roman" w:hAnsi="Times New Roman" w:cs="Times New Roman"/>
          <w:sz w:val="20"/>
        </w:rPr>
        <w:t xml:space="preserve"> Following the Age of Imperialism, nations shifted their attention from grabbing land to securing their possessions. For 10 points each:</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The Anglo-German naval race </w:t>
      </w:r>
      <w:proofErr w:type="gramStart"/>
      <w:r w:rsidRPr="00A6487C">
        <w:rPr>
          <w:rFonts w:ascii="Times New Roman" w:eastAsia="Times New Roman" w:hAnsi="Times New Roman" w:cs="Times New Roman"/>
          <w:sz w:val="20"/>
        </w:rPr>
        <w:t>was sparked</w:t>
      </w:r>
      <w:proofErr w:type="gramEnd"/>
      <w:r w:rsidRPr="00A6487C">
        <w:rPr>
          <w:rFonts w:ascii="Times New Roman" w:eastAsia="Times New Roman" w:hAnsi="Times New Roman" w:cs="Times New Roman"/>
          <w:sz w:val="20"/>
        </w:rPr>
        <w:t xml:space="preserve"> by the construction of this British vessel in 1906. It changed naval warfare with its heavy, uniform main battery and fast steam turbines.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HMS </w:t>
      </w:r>
      <w:r w:rsidRPr="00A6487C">
        <w:rPr>
          <w:rFonts w:ascii="Times New Roman" w:eastAsia="Times New Roman" w:hAnsi="Times New Roman" w:cs="Times New Roman"/>
          <w:b/>
          <w:bCs/>
          <w:i/>
          <w:iCs/>
          <w:sz w:val="20"/>
          <w:u w:val="single"/>
        </w:rPr>
        <w:t>Dreadnought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[10] In 1890, this American flag officer wrote </w:t>
      </w:r>
      <w:r w:rsidRPr="00A6487C">
        <w:rPr>
          <w:rFonts w:ascii="Times New Roman" w:eastAsia="Times New Roman" w:hAnsi="Times New Roman" w:cs="Times New Roman"/>
          <w:i/>
          <w:iCs/>
          <w:sz w:val="20"/>
        </w:rPr>
        <w:t>The Influence of Sea Power on History</w:t>
      </w:r>
      <w:r w:rsidRPr="00A6487C">
        <w:rPr>
          <w:rFonts w:ascii="Times New Roman" w:eastAsia="Times New Roman" w:hAnsi="Times New Roman" w:cs="Times New Roman"/>
          <w:sz w:val="20"/>
        </w:rPr>
        <w:t>, revolutionizing naval strategy. His theory that stronger navies better protected naval trade influenced Japan and Germany in their naval buildup.</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Alfred Thayer </w:t>
      </w:r>
      <w:r w:rsidRPr="00A6487C">
        <w:rPr>
          <w:rFonts w:ascii="Times New Roman" w:eastAsia="Times New Roman" w:hAnsi="Times New Roman" w:cs="Times New Roman"/>
          <w:b/>
          <w:bCs/>
          <w:sz w:val="20"/>
          <w:u w:val="single"/>
        </w:rPr>
        <w:t>Mahan</w:t>
      </w:r>
      <w:r w:rsidRPr="00A6487C">
        <w:rPr>
          <w:rFonts w:ascii="Times New Roman" w:eastAsia="Times New Roman" w:hAnsi="Times New Roman" w:cs="Times New Roman"/>
          <w:sz w:val="20"/>
        </w:rPr>
        <w:t xml:space="preserve"> </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[10] This meeting was a response to the expansion of many navies to maintain colonial possessions. The agreement signed at the end of this meeting limited the gross displacement of navies, and set maximum sizes for battleships.</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r w:rsidRPr="00A6487C">
        <w:rPr>
          <w:rFonts w:ascii="Times New Roman" w:eastAsia="Times New Roman" w:hAnsi="Times New Roman" w:cs="Times New Roman"/>
          <w:sz w:val="20"/>
        </w:rPr>
        <w:t xml:space="preserve">ANSWER: </w:t>
      </w:r>
      <w:r w:rsidRPr="00A6487C">
        <w:rPr>
          <w:rFonts w:ascii="Times New Roman" w:eastAsia="Times New Roman" w:hAnsi="Times New Roman" w:cs="Times New Roman"/>
          <w:b/>
          <w:bCs/>
          <w:sz w:val="20"/>
          <w:u w:val="single"/>
        </w:rPr>
        <w:t>Washington Naval</w:t>
      </w:r>
      <w:r w:rsidRPr="00A6487C">
        <w:rPr>
          <w:rFonts w:ascii="Times New Roman" w:eastAsia="Times New Roman" w:hAnsi="Times New Roman" w:cs="Times New Roman"/>
          <w:sz w:val="20"/>
        </w:rPr>
        <w:t xml:space="preserve"> Conference [or </w:t>
      </w:r>
      <w:r w:rsidRPr="00A6487C">
        <w:rPr>
          <w:rFonts w:ascii="Times New Roman" w:eastAsia="Times New Roman" w:hAnsi="Times New Roman" w:cs="Times New Roman"/>
          <w:b/>
          <w:bCs/>
          <w:sz w:val="20"/>
          <w:u w:val="single"/>
        </w:rPr>
        <w:t>Washington Arms</w:t>
      </w:r>
      <w:r w:rsidRPr="00A6487C">
        <w:rPr>
          <w:rFonts w:ascii="Times New Roman" w:eastAsia="Times New Roman" w:hAnsi="Times New Roman" w:cs="Times New Roman"/>
          <w:sz w:val="20"/>
        </w:rPr>
        <w:t xml:space="preserve"> Conference] &lt;JL/RN&gt;</w:t>
      </w:r>
    </w:p>
    <w:p w:rsidR="00A6487C" w:rsidRPr="00A6487C" w:rsidRDefault="00A6487C" w:rsidP="00A6487C">
      <w:pPr>
        <w:widowControl/>
        <w:spacing w:line="240" w:lineRule="auto"/>
        <w:contextualSpacing/>
        <w:rPr>
          <w:rFonts w:ascii="Times New Roman" w:eastAsia="Times New Roman" w:hAnsi="Times New Roman" w:cs="Times New Roman"/>
          <w:color w:val="auto"/>
          <w:sz w:val="24"/>
          <w:szCs w:val="24"/>
        </w:rPr>
      </w:pPr>
    </w:p>
    <w:p w:rsidR="00294F8B" w:rsidRPr="00A6487C" w:rsidRDefault="00294F8B" w:rsidP="00A6487C">
      <w:pPr>
        <w:spacing w:line="240" w:lineRule="auto"/>
        <w:contextualSpacing/>
      </w:pPr>
    </w:p>
    <w:sectPr w:rsidR="00294F8B" w:rsidRPr="00A648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94F8B"/>
    <w:rsid w:val="00002D64"/>
    <w:rsid w:val="000E547E"/>
    <w:rsid w:val="00157FC0"/>
    <w:rsid w:val="001C4CA2"/>
    <w:rsid w:val="001F6F0B"/>
    <w:rsid w:val="00202EF6"/>
    <w:rsid w:val="00294F8B"/>
    <w:rsid w:val="00321CEF"/>
    <w:rsid w:val="00350314"/>
    <w:rsid w:val="00381F54"/>
    <w:rsid w:val="00387093"/>
    <w:rsid w:val="007D6119"/>
    <w:rsid w:val="008C763D"/>
    <w:rsid w:val="008E3D9A"/>
    <w:rsid w:val="00945283"/>
    <w:rsid w:val="0094565C"/>
    <w:rsid w:val="00A6487C"/>
    <w:rsid w:val="00A85C27"/>
    <w:rsid w:val="00AC444E"/>
    <w:rsid w:val="00B17CD5"/>
    <w:rsid w:val="00BE364B"/>
    <w:rsid w:val="00D74C5D"/>
    <w:rsid w:val="00E27D40"/>
    <w:rsid w:val="00E6650B"/>
    <w:rsid w:val="00F2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74825">
      <w:bodyDiv w:val="1"/>
      <w:marLeft w:val="0"/>
      <w:marRight w:val="0"/>
      <w:marTop w:val="0"/>
      <w:marBottom w:val="0"/>
      <w:divBdr>
        <w:top w:val="none" w:sz="0" w:space="0" w:color="auto"/>
        <w:left w:val="none" w:sz="0" w:space="0" w:color="auto"/>
        <w:bottom w:val="none" w:sz="0" w:space="0" w:color="auto"/>
        <w:right w:val="none" w:sz="0" w:space="0" w:color="auto"/>
      </w:divBdr>
    </w:div>
    <w:div w:id="2041199408">
      <w:bodyDiv w:val="1"/>
      <w:marLeft w:val="0"/>
      <w:marRight w:val="0"/>
      <w:marTop w:val="0"/>
      <w:marBottom w:val="0"/>
      <w:divBdr>
        <w:top w:val="none" w:sz="0" w:space="0" w:color="auto"/>
        <w:left w:val="none" w:sz="0" w:space="0" w:color="auto"/>
        <w:bottom w:val="none" w:sz="0" w:space="0" w:color="auto"/>
        <w:right w:val="none" w:sz="0" w:space="0" w:color="auto"/>
      </w:divBdr>
    </w:div>
    <w:div w:id="2079789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4519</Words>
  <Characters>25764</Characters>
  <Application>Microsoft Office Word</Application>
  <DocSecurity>0</DocSecurity>
  <Lines>214</Lines>
  <Paragraphs>60</Paragraphs>
  <ScaleCrop>false</ScaleCrop>
  <Company>Toshiba</Company>
  <LinksUpToDate>false</LinksUpToDate>
  <CharactersWithSpaces>30223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Round01.docx</dc:title>
  <cp:lastModifiedBy>Marianna</cp:lastModifiedBy>
  <cp:revision>25</cp:revision>
  <dcterms:created xsi:type="dcterms:W3CDTF">2014-05-14T04:37:00Z</dcterms:created>
  <dcterms:modified xsi:type="dcterms:W3CDTF">2014-05-20T22:09:00Z</dcterms:modified>
</cp:coreProperties>
</file>