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376B" w:rsidRDefault="00954E2B" w:rsidP="004E5238">
      <w:pPr>
        <w:spacing w:line="240" w:lineRule="auto"/>
        <w:contextualSpacing/>
      </w:pPr>
      <w:r>
        <w:rPr>
          <w:rFonts w:ascii="Times New Roman" w:eastAsia="Times New Roman" w:hAnsi="Times New Roman" w:cs="Times New Roman"/>
          <w:b/>
          <w:color w:val="222222"/>
          <w:highlight w:val="white"/>
        </w:rPr>
        <w:t>Prison Bowl VII</w:t>
      </w:r>
    </w:p>
    <w:p w:rsidR="000E376B" w:rsidRDefault="00954E2B" w:rsidP="004E5238">
      <w:pPr>
        <w:spacing w:line="240" w:lineRule="auto"/>
        <w:contextualSpacing/>
      </w:pPr>
      <w:r>
        <w:rPr>
          <w:rFonts w:ascii="Times New Roman" w:eastAsia="Times New Roman" w:hAnsi="Times New Roman" w:cs="Times New Roman"/>
          <w:color w:val="222222"/>
          <w:sz w:val="18"/>
          <w:highlight w:val="white"/>
        </w:rPr>
        <w:t xml:space="preserve">Questions written and edited by Hunter College High School (Alexandra </w:t>
      </w:r>
      <w:proofErr w:type="spellStart"/>
      <w:r>
        <w:rPr>
          <w:rFonts w:ascii="Times New Roman" w:eastAsia="Times New Roman" w:hAnsi="Times New Roman" w:cs="Times New Roman"/>
          <w:color w:val="222222"/>
          <w:sz w:val="18"/>
          <w:highlight w:val="white"/>
        </w:rPr>
        <w:t>Bradu</w:t>
      </w:r>
      <w:proofErr w:type="spellEnd"/>
      <w:r>
        <w:rPr>
          <w:rFonts w:ascii="Times New Roman" w:eastAsia="Times New Roman" w:hAnsi="Times New Roman" w:cs="Times New Roman"/>
          <w:color w:val="222222"/>
          <w:sz w:val="18"/>
          <w:highlight w:val="white"/>
        </w:rPr>
        <w:t xml:space="preserve">, Sam </w:t>
      </w:r>
      <w:proofErr w:type="spellStart"/>
      <w:r>
        <w:rPr>
          <w:rFonts w:ascii="Times New Roman" w:eastAsia="Times New Roman" w:hAnsi="Times New Roman" w:cs="Times New Roman"/>
          <w:color w:val="222222"/>
          <w:sz w:val="18"/>
          <w:highlight w:val="white"/>
        </w:rPr>
        <w:t>Brochin</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Swathi</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Chakrapani</w:t>
      </w:r>
      <w:proofErr w:type="spellEnd"/>
      <w:r>
        <w:rPr>
          <w:rFonts w:ascii="Times New Roman" w:eastAsia="Times New Roman" w:hAnsi="Times New Roman" w:cs="Times New Roman"/>
          <w:color w:val="222222"/>
          <w:sz w:val="18"/>
          <w:highlight w:val="white"/>
        </w:rPr>
        <w:t xml:space="preserve">, David </w:t>
      </w:r>
      <w:proofErr w:type="spellStart"/>
      <w:r>
        <w:rPr>
          <w:rFonts w:ascii="Times New Roman" w:eastAsia="Times New Roman" w:hAnsi="Times New Roman" w:cs="Times New Roman"/>
          <w:color w:val="222222"/>
          <w:sz w:val="18"/>
          <w:highlight w:val="white"/>
        </w:rPr>
        <w:t>Godovich</w:t>
      </w:r>
      <w:proofErr w:type="spellEnd"/>
      <w:r>
        <w:rPr>
          <w:rFonts w:ascii="Times New Roman" w:eastAsia="Times New Roman" w:hAnsi="Times New Roman" w:cs="Times New Roman"/>
          <w:color w:val="222222"/>
          <w:sz w:val="18"/>
          <w:highlight w:val="white"/>
        </w:rPr>
        <w:t xml:space="preserve">, Ada-Marie Gutierrez, Sarah </w:t>
      </w:r>
      <w:proofErr w:type="spellStart"/>
      <w:r>
        <w:rPr>
          <w:rFonts w:ascii="Times New Roman" w:eastAsia="Times New Roman" w:hAnsi="Times New Roman" w:cs="Times New Roman"/>
          <w:color w:val="222222"/>
          <w:sz w:val="18"/>
          <w:highlight w:val="white"/>
        </w:rPr>
        <w:t>Hamerling</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Sophey</w:t>
      </w:r>
      <w:proofErr w:type="spellEnd"/>
      <w:r>
        <w:rPr>
          <w:rFonts w:ascii="Times New Roman" w:eastAsia="Times New Roman" w:hAnsi="Times New Roman" w:cs="Times New Roman"/>
          <w:color w:val="222222"/>
          <w:sz w:val="18"/>
          <w:highlight w:val="white"/>
        </w:rPr>
        <w:t xml:space="preserve"> Ho, Jonathan Lin, Daniel Ma, Brent </w:t>
      </w:r>
      <w:proofErr w:type="spellStart"/>
      <w:r>
        <w:rPr>
          <w:rFonts w:ascii="Times New Roman" w:eastAsia="Times New Roman" w:hAnsi="Times New Roman" w:cs="Times New Roman"/>
          <w:color w:val="222222"/>
          <w:sz w:val="18"/>
          <w:highlight w:val="white"/>
        </w:rPr>
        <w:t>Morden</w:t>
      </w:r>
      <w:proofErr w:type="spellEnd"/>
      <w:r>
        <w:rPr>
          <w:rFonts w:ascii="Times New Roman" w:eastAsia="Times New Roman" w:hAnsi="Times New Roman" w:cs="Times New Roman"/>
          <w:color w:val="222222"/>
          <w:sz w:val="18"/>
          <w:highlight w:val="white"/>
        </w:rPr>
        <w:t xml:space="preserve">, Alex </w:t>
      </w:r>
      <w:proofErr w:type="spellStart"/>
      <w:r>
        <w:rPr>
          <w:rFonts w:ascii="Times New Roman" w:eastAsia="Times New Roman" w:hAnsi="Times New Roman" w:cs="Times New Roman"/>
          <w:color w:val="222222"/>
          <w:sz w:val="18"/>
          <w:highlight w:val="white"/>
        </w:rPr>
        <w:t>Moschetti</w:t>
      </w:r>
      <w:proofErr w:type="spellEnd"/>
      <w:r>
        <w:rPr>
          <w:rFonts w:ascii="Times New Roman" w:eastAsia="Times New Roman" w:hAnsi="Times New Roman" w:cs="Times New Roman"/>
          <w:color w:val="222222"/>
          <w:sz w:val="18"/>
          <w:highlight w:val="white"/>
        </w:rPr>
        <w:t xml:space="preserve">, Tenzin </w:t>
      </w:r>
      <w:proofErr w:type="spellStart"/>
      <w:r>
        <w:rPr>
          <w:rFonts w:ascii="Times New Roman" w:eastAsia="Times New Roman" w:hAnsi="Times New Roman" w:cs="Times New Roman"/>
          <w:color w:val="222222"/>
          <w:sz w:val="18"/>
          <w:highlight w:val="white"/>
        </w:rPr>
        <w:t>Norzin</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Priya</w:t>
      </w:r>
      <w:proofErr w:type="spellEnd"/>
      <w:r>
        <w:rPr>
          <w:rFonts w:ascii="Times New Roman" w:eastAsia="Times New Roman" w:hAnsi="Times New Roman" w:cs="Times New Roman"/>
          <w:color w:val="222222"/>
          <w:sz w:val="18"/>
          <w:highlight w:val="white"/>
        </w:rPr>
        <w:t xml:space="preserve"> </w:t>
      </w:r>
      <w:proofErr w:type="spellStart"/>
      <w:r>
        <w:rPr>
          <w:rFonts w:ascii="Times New Roman" w:eastAsia="Times New Roman" w:hAnsi="Times New Roman" w:cs="Times New Roman"/>
          <w:color w:val="222222"/>
          <w:sz w:val="18"/>
          <w:highlight w:val="white"/>
        </w:rPr>
        <w:t>Srikumar</w:t>
      </w:r>
      <w:proofErr w:type="spellEnd"/>
      <w:r>
        <w:rPr>
          <w:rFonts w:ascii="Times New Roman" w:eastAsia="Times New Roman" w:hAnsi="Times New Roman" w:cs="Times New Roman"/>
          <w:color w:val="222222"/>
          <w:sz w:val="18"/>
          <w:highlight w:val="white"/>
        </w:rPr>
        <w:t xml:space="preserve">, Albert Tai, Douglas Wong, Karina </w:t>
      </w:r>
      <w:proofErr w:type="spellStart"/>
      <w:r>
        <w:rPr>
          <w:rFonts w:ascii="Times New Roman" w:eastAsia="Times New Roman" w:hAnsi="Times New Roman" w:cs="Times New Roman"/>
          <w:color w:val="222222"/>
          <w:sz w:val="18"/>
          <w:highlight w:val="white"/>
        </w:rPr>
        <w:t>Xie</w:t>
      </w:r>
      <w:proofErr w:type="spellEnd"/>
      <w:r>
        <w:rPr>
          <w:rFonts w:ascii="Times New Roman" w:eastAsia="Times New Roman" w:hAnsi="Times New Roman" w:cs="Times New Roman"/>
          <w:color w:val="222222"/>
          <w:sz w:val="18"/>
          <w:highlight w:val="white"/>
        </w:rPr>
        <w:t xml:space="preserve">, Marianna Zhang, Tal </w:t>
      </w:r>
      <w:proofErr w:type="spellStart"/>
      <w:r>
        <w:rPr>
          <w:rFonts w:ascii="Times New Roman" w:eastAsia="Times New Roman" w:hAnsi="Times New Roman" w:cs="Times New Roman"/>
          <w:color w:val="222222"/>
          <w:sz w:val="18"/>
          <w:highlight w:val="white"/>
        </w:rPr>
        <w:t>Zussman</w:t>
      </w:r>
      <w:proofErr w:type="spellEnd"/>
      <w:r>
        <w:rPr>
          <w:rFonts w:ascii="Times New Roman" w:eastAsia="Times New Roman" w:hAnsi="Times New Roman" w:cs="Times New Roman"/>
          <w:color w:val="222222"/>
          <w:sz w:val="18"/>
          <w:highlight w:val="white"/>
        </w:rPr>
        <w:t xml:space="preserve">), University at Buffalo (Matt Hill and Zach Pace), Matthew </w:t>
      </w:r>
      <w:proofErr w:type="spellStart"/>
      <w:r>
        <w:rPr>
          <w:rFonts w:ascii="Times New Roman" w:eastAsia="Times New Roman" w:hAnsi="Times New Roman" w:cs="Times New Roman"/>
          <w:color w:val="222222"/>
          <w:sz w:val="18"/>
          <w:highlight w:val="white"/>
        </w:rPr>
        <w:t>Gurevitch</w:t>
      </w:r>
      <w:proofErr w:type="spellEnd"/>
      <w:r>
        <w:rPr>
          <w:rFonts w:ascii="Times New Roman" w:eastAsia="Times New Roman" w:hAnsi="Times New Roman" w:cs="Times New Roman"/>
          <w:color w:val="222222"/>
          <w:sz w:val="18"/>
          <w:highlight w:val="white"/>
        </w:rPr>
        <w:t xml:space="preserve">, and Rohan Nag. </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b/>
          <w:color w:val="222222"/>
          <w:sz w:val="20"/>
          <w:highlight w:val="white"/>
          <w:u w:val="single"/>
        </w:rPr>
        <w:t>Round 12 – Tossups</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One writer in this language calls Roosevelt “Alexander-Nebuchadnezzar” for believing “progress” to be an invasion. This language was used to write the Rural Trilogy, which includes a play where Leonardo Felix and the Groom get into a knife fight, and another play dominated by a matriarch who commands “Silence!</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Chrysostom dies of a broken heart over the </w:t>
      </w:r>
      <w:proofErr w:type="gramStart"/>
      <w:r>
        <w:rPr>
          <w:rFonts w:ascii="Times New Roman" w:eastAsia="Times New Roman" w:hAnsi="Times New Roman" w:cs="Times New Roman"/>
          <w:sz w:val="20"/>
        </w:rPr>
        <w:t>shepherdess</w:t>
      </w:r>
      <w:proofErr w:type="gramEnd"/>
      <w:r>
        <w:rPr>
          <w:rFonts w:ascii="Times New Roman" w:eastAsia="Times New Roman" w:hAnsi="Times New Roman" w:cs="Times New Roman"/>
          <w:sz w:val="20"/>
        </w:rPr>
        <w:t xml:space="preserve"> Marcela in a novel in this language. That novel’s protagonist rides </w:t>
      </w:r>
      <w:proofErr w:type="spellStart"/>
      <w:r>
        <w:rPr>
          <w:rFonts w:ascii="Times New Roman" w:eastAsia="Times New Roman" w:hAnsi="Times New Roman" w:cs="Times New Roman"/>
          <w:sz w:val="20"/>
        </w:rPr>
        <w:t>Rocinante</w:t>
      </w:r>
      <w:proofErr w:type="spellEnd"/>
      <w:r>
        <w:rPr>
          <w:rFonts w:ascii="Times New Roman" w:eastAsia="Times New Roman" w:hAnsi="Times New Roman" w:cs="Times New Roman"/>
          <w:sz w:val="20"/>
        </w:rPr>
        <w:t xml:space="preserve"> in a deluded quest after </w:t>
      </w:r>
      <w:proofErr w:type="spellStart"/>
      <w:r>
        <w:rPr>
          <w:rFonts w:ascii="Times New Roman" w:eastAsia="Times New Roman" w:hAnsi="Times New Roman" w:cs="Times New Roman"/>
          <w:sz w:val="20"/>
        </w:rPr>
        <w:t>Dulcinea</w:t>
      </w:r>
      <w:proofErr w:type="spellEnd"/>
      <w:r>
        <w:rPr>
          <w:rFonts w:ascii="Times New Roman" w:eastAsia="Times New Roman" w:hAnsi="Times New Roman" w:cs="Times New Roman"/>
          <w:sz w:val="20"/>
        </w:rPr>
        <w:t xml:space="preserve">, and promises governance of an island to Sancho </w:t>
      </w:r>
      <w:proofErr w:type="spellStart"/>
      <w:r>
        <w:rPr>
          <w:rFonts w:ascii="Times New Roman" w:eastAsia="Times New Roman" w:hAnsi="Times New Roman" w:cs="Times New Roman"/>
          <w:sz w:val="20"/>
        </w:rPr>
        <w:t>Panza</w:t>
      </w:r>
      <w:proofErr w:type="spellEnd"/>
      <w:r>
        <w:rPr>
          <w:rFonts w:ascii="Times New Roman" w:eastAsia="Times New Roman" w:hAnsi="Times New Roman" w:cs="Times New Roman"/>
          <w:sz w:val="20"/>
        </w:rPr>
        <w:t>. For 10 points, name this language used by Miguel de Cervantes to write</w:t>
      </w:r>
      <w:r>
        <w:rPr>
          <w:rFonts w:ascii="Times New Roman" w:eastAsia="Times New Roman" w:hAnsi="Times New Roman" w:cs="Times New Roman"/>
          <w:i/>
          <w:sz w:val="20"/>
        </w:rPr>
        <w:t xml:space="preserve"> Don Quixote</w:t>
      </w:r>
      <w:r>
        <w:rPr>
          <w:rFonts w:ascii="Times New Roman" w:eastAsia="Times New Roman" w:hAnsi="Times New Roman" w:cs="Times New Roman"/>
          <w:sz w:val="20"/>
        </w:rPr>
        <w:t xml:space="preserve">.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Spanish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Esp</w:t>
      </w:r>
      <w:r>
        <w:rPr>
          <w:rFonts w:ascii="Times New Roman" w:eastAsia="Times New Roman" w:hAnsi="Times New Roman" w:cs="Times New Roman"/>
          <w:b/>
          <w:color w:val="545454"/>
          <w:sz w:val="20"/>
          <w:highlight w:val="white"/>
          <w:u w:val="single"/>
        </w:rPr>
        <w:t>añ</w:t>
      </w:r>
      <w:r>
        <w:rPr>
          <w:rFonts w:ascii="Times New Roman" w:eastAsia="Times New Roman" w:hAnsi="Times New Roman" w:cs="Times New Roman"/>
          <w:b/>
          <w:sz w:val="20"/>
          <w:u w:val="single"/>
        </w:rPr>
        <w:t>ol</w:t>
      </w:r>
      <w:proofErr w:type="spellEnd"/>
      <w:r>
        <w:rPr>
          <w:rFonts w:ascii="Times New Roman" w:eastAsia="Times New Roman" w:hAnsi="Times New Roman" w:cs="Times New Roman"/>
          <w:sz w:val="20"/>
        </w:rPr>
        <w:t>] &lt;KX&gt;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This god’s head and genitals </w:t>
      </w:r>
      <w:proofErr w:type="gramStart"/>
      <w:r>
        <w:rPr>
          <w:rFonts w:ascii="Times New Roman" w:eastAsia="Times New Roman" w:hAnsi="Times New Roman" w:cs="Times New Roman"/>
          <w:sz w:val="20"/>
        </w:rPr>
        <w:t>were depicted</w:t>
      </w:r>
      <w:proofErr w:type="gramEnd"/>
      <w:r>
        <w:rPr>
          <w:rFonts w:ascii="Times New Roman" w:eastAsia="Times New Roman" w:hAnsi="Times New Roman" w:cs="Times New Roman"/>
          <w:sz w:val="20"/>
        </w:rPr>
        <w:t xml:space="preserve"> on his eponymous quadrangular pillars, which were used as boundary markers, and placed outside gymnasia and houses. Worshipped as an Arcadian fertility god, he was born on Mount </w:t>
      </w:r>
      <w:proofErr w:type="spellStart"/>
      <w:r>
        <w:rPr>
          <w:rFonts w:ascii="Times New Roman" w:eastAsia="Times New Roman" w:hAnsi="Times New Roman" w:cs="Times New Roman"/>
          <w:sz w:val="20"/>
        </w:rPr>
        <w:t>Cyllene</w:t>
      </w:r>
      <w:proofErr w:type="spellEnd"/>
      <w:r>
        <w:rPr>
          <w:rFonts w:ascii="Times New Roman" w:eastAsia="Times New Roman" w:hAnsi="Times New Roman" w:cs="Times New Roman"/>
          <w:sz w:val="20"/>
        </w:rPr>
        <w:t xml:space="preserve"> to the eldest of the Pleiades and </w:t>
      </w:r>
      <w:proofErr w:type="gramStart"/>
      <w:r>
        <w:rPr>
          <w:rFonts w:ascii="Times New Roman" w:eastAsia="Times New Roman" w:hAnsi="Times New Roman" w:cs="Times New Roman"/>
          <w:sz w:val="20"/>
        </w:rPr>
        <w:t>crafted</w:t>
      </w:r>
      <w:proofErr w:type="gramEnd"/>
      <w:r>
        <w:rPr>
          <w:rFonts w:ascii="Times New Roman" w:eastAsia="Times New Roman" w:hAnsi="Times New Roman" w:cs="Times New Roman"/>
          <w:sz w:val="20"/>
        </w:rPr>
        <w:t xml:space="preserve"> a tortoiseshell into a lyre after stealing Apollo’s cattle. An epithet of this son of Maia refers to how he lulled to sleep and slew the giant Argos. This </w:t>
      </w:r>
      <w:proofErr w:type="spellStart"/>
      <w:r>
        <w:rPr>
          <w:rFonts w:ascii="Times New Roman" w:eastAsia="Times New Roman" w:hAnsi="Times New Roman" w:cs="Times New Roman"/>
          <w:sz w:val="20"/>
        </w:rPr>
        <w:t>psychopomp</w:t>
      </w:r>
      <w:proofErr w:type="spellEnd"/>
      <w:r>
        <w:rPr>
          <w:rFonts w:ascii="Times New Roman" w:eastAsia="Times New Roman" w:hAnsi="Times New Roman" w:cs="Times New Roman"/>
          <w:sz w:val="20"/>
        </w:rPr>
        <w:t xml:space="preserve"> told Calypso to set his great-grandson Odysseus free, and gave Odysseus moly to resist Circe. His symbols include winged sandals, winged cap, and caduceus. For 10 points, name this Greek god of travelers and thieves, the herald of the gods. </w:t>
      </w:r>
    </w:p>
    <w:p w:rsidR="000E376B" w:rsidRDefault="00954E2B" w:rsidP="004E5238">
      <w:pPr>
        <w:spacing w:line="240" w:lineRule="auto"/>
        <w:contextualSpacing/>
      </w:pPr>
      <w:proofErr w:type="gramStart"/>
      <w:r>
        <w:rPr>
          <w:rFonts w:ascii="Times New Roman" w:eastAsia="Times New Roman" w:hAnsi="Times New Roman" w:cs="Times New Roman"/>
          <w:sz w:val="20"/>
        </w:rPr>
        <w:t>ANSWER:</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Hermes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Hermes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Argeiphontes</w:t>
      </w:r>
      <w:proofErr w:type="spellEnd"/>
      <w:r>
        <w:rPr>
          <w:rFonts w:ascii="Times New Roman" w:eastAsia="Times New Roman" w:hAnsi="Times New Roman" w:cs="Times New Roman"/>
          <w:sz w:val="20"/>
        </w:rPr>
        <w:t>; do not accept “Mercury”] &lt;MZ&gt;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One proof of this theorem uses </w:t>
      </w:r>
      <w:proofErr w:type="spellStart"/>
      <w:r>
        <w:rPr>
          <w:rFonts w:ascii="Times New Roman" w:eastAsia="Times New Roman" w:hAnsi="Times New Roman" w:cs="Times New Roman"/>
          <w:sz w:val="20"/>
        </w:rPr>
        <w:t>Liouville’s</w:t>
      </w:r>
      <w:proofErr w:type="spellEnd"/>
      <w:r>
        <w:rPr>
          <w:rFonts w:ascii="Times New Roman" w:eastAsia="Times New Roman" w:hAnsi="Times New Roman" w:cs="Times New Roman"/>
          <w:sz w:val="20"/>
        </w:rPr>
        <w:t xml:space="preserve"> theorem, that any bounded function differentiable on the complex plane is constant. An attempt to prove this theorem by </w:t>
      </w:r>
      <w:proofErr w:type="spellStart"/>
      <w:r>
        <w:rPr>
          <w:rFonts w:ascii="Times New Roman" w:eastAsia="Times New Roman" w:hAnsi="Times New Roman" w:cs="Times New Roman"/>
          <w:sz w:val="20"/>
        </w:rPr>
        <w:t>d’Alembert</w:t>
      </w:r>
      <w:proofErr w:type="spellEnd"/>
      <w:r>
        <w:rPr>
          <w:rFonts w:ascii="Times New Roman" w:eastAsia="Times New Roman" w:hAnsi="Times New Roman" w:cs="Times New Roman"/>
          <w:sz w:val="20"/>
        </w:rPr>
        <w:t xml:space="preserve"> was incomplete, and </w:t>
      </w:r>
      <w:proofErr w:type="gramStart"/>
      <w:r>
        <w:rPr>
          <w:rFonts w:ascii="Times New Roman" w:eastAsia="Times New Roman" w:hAnsi="Times New Roman" w:cs="Times New Roman"/>
          <w:sz w:val="20"/>
        </w:rPr>
        <w:t>it was eventually proven by Gauss</w:t>
      </w:r>
      <w:proofErr w:type="gramEnd"/>
      <w:r>
        <w:rPr>
          <w:rFonts w:ascii="Times New Roman" w:eastAsia="Times New Roman" w:hAnsi="Times New Roman" w:cs="Times New Roman"/>
          <w:sz w:val="20"/>
        </w:rPr>
        <w:t xml:space="preserve">. It implies that every algebraic extension of the real numbers is isomorphic to the field of either real or complex numbers. In </w:t>
      </w:r>
      <w:proofErr w:type="gramStart"/>
      <w:r>
        <w:rPr>
          <w:rFonts w:ascii="Times New Roman" w:eastAsia="Times New Roman" w:hAnsi="Times New Roman" w:cs="Times New Roman"/>
          <w:sz w:val="20"/>
        </w:rPr>
        <w:t>1806</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Argand</w:t>
      </w:r>
      <w:proofErr w:type="spellEnd"/>
      <w:r>
        <w:rPr>
          <w:rFonts w:ascii="Times New Roman" w:eastAsia="Times New Roman" w:hAnsi="Times New Roman" w:cs="Times New Roman"/>
          <w:sz w:val="20"/>
        </w:rPr>
        <w:t xml:space="preserve"> stated this theorem for complex coefficients. A corollary of this theorem is that the field of complex numbers is closed.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theorem that states that a polynomial of degree n has n roots in the complex plane.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fundamental theorem of algebra</w:t>
      </w:r>
      <w:r>
        <w:rPr>
          <w:rFonts w:ascii="Times New Roman" w:eastAsia="Times New Roman" w:hAnsi="Times New Roman" w:cs="Times New Roman"/>
          <w:sz w:val="20"/>
        </w:rPr>
        <w:t xml:space="preserve"> &lt;BM&gt;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A nude man balances a woman atop his arm in this artist’s </w:t>
      </w:r>
      <w:r>
        <w:rPr>
          <w:rFonts w:ascii="Times New Roman" w:eastAsia="Times New Roman" w:hAnsi="Times New Roman" w:cs="Times New Roman"/>
          <w:i/>
          <w:sz w:val="20"/>
        </w:rPr>
        <w:t>Two Acrobats</w:t>
      </w:r>
      <w:r>
        <w:rPr>
          <w:rFonts w:ascii="Times New Roman" w:eastAsia="Times New Roman" w:hAnsi="Times New Roman" w:cs="Times New Roman"/>
          <w:sz w:val="20"/>
        </w:rPr>
        <w:t xml:space="preserve">, and four performers swing on a wire above a large ring in his </w:t>
      </w:r>
      <w:r>
        <w:rPr>
          <w:rFonts w:ascii="Times New Roman" w:eastAsia="Times New Roman" w:hAnsi="Times New Roman" w:cs="Times New Roman"/>
          <w:i/>
          <w:sz w:val="20"/>
        </w:rPr>
        <w:t>Circus Scene</w:t>
      </w:r>
      <w:r>
        <w:rPr>
          <w:rFonts w:ascii="Times New Roman" w:eastAsia="Times New Roman" w:hAnsi="Times New Roman" w:cs="Times New Roman"/>
          <w:sz w:val="20"/>
        </w:rPr>
        <w:t xml:space="preserve">. Another work by this man features twin protruding arches and </w:t>
      </w:r>
      <w:proofErr w:type="gramStart"/>
      <w:r>
        <w:rPr>
          <w:rFonts w:ascii="Times New Roman" w:eastAsia="Times New Roman" w:hAnsi="Times New Roman" w:cs="Times New Roman"/>
          <w:sz w:val="20"/>
        </w:rPr>
        <w:t>is painted</w:t>
      </w:r>
      <w:proofErr w:type="gramEnd"/>
      <w:r>
        <w:rPr>
          <w:rFonts w:ascii="Times New Roman" w:eastAsia="Times New Roman" w:hAnsi="Times New Roman" w:cs="Times New Roman"/>
          <w:sz w:val="20"/>
        </w:rPr>
        <w:t xml:space="preserve"> his signature “red;” that work is his </w:t>
      </w:r>
      <w:r>
        <w:rPr>
          <w:rFonts w:ascii="Times New Roman" w:eastAsia="Times New Roman" w:hAnsi="Times New Roman" w:cs="Times New Roman"/>
          <w:i/>
          <w:sz w:val="20"/>
        </w:rPr>
        <w:t>Flamingo</w:t>
      </w:r>
      <w:r>
        <w:rPr>
          <w:rFonts w:ascii="Times New Roman" w:eastAsia="Times New Roman" w:hAnsi="Times New Roman" w:cs="Times New Roman"/>
          <w:sz w:val="20"/>
        </w:rPr>
        <w:t xml:space="preserve">. This artist also created a pyramidal sculpture with six prongs that dig into the ground and peaks that end in disks, his </w:t>
      </w:r>
      <w:r>
        <w:rPr>
          <w:rFonts w:ascii="Times New Roman" w:eastAsia="Times New Roman" w:hAnsi="Times New Roman" w:cs="Times New Roman"/>
          <w:i/>
          <w:sz w:val="20"/>
        </w:rPr>
        <w:t>Man</w:t>
      </w:r>
      <w:r>
        <w:rPr>
          <w:rFonts w:ascii="Times New Roman" w:eastAsia="Times New Roman" w:hAnsi="Times New Roman" w:cs="Times New Roman"/>
          <w:sz w:val="20"/>
        </w:rPr>
        <w:t xml:space="preserve">, but he </w:t>
      </w:r>
      <w:proofErr w:type="gramStart"/>
      <w:r>
        <w:rPr>
          <w:rFonts w:ascii="Times New Roman" w:eastAsia="Times New Roman" w:hAnsi="Times New Roman" w:cs="Times New Roman"/>
          <w:sz w:val="20"/>
        </w:rPr>
        <w:t>is best known</w:t>
      </w:r>
      <w:proofErr w:type="gramEnd"/>
      <w:r>
        <w:rPr>
          <w:rFonts w:ascii="Times New Roman" w:eastAsia="Times New Roman" w:hAnsi="Times New Roman" w:cs="Times New Roman"/>
          <w:sz w:val="20"/>
        </w:rPr>
        <w:t xml:space="preserve"> for a number of works with weights suspended by wire and string. For 10 points, name this sculptor of </w:t>
      </w:r>
      <w:r>
        <w:rPr>
          <w:rFonts w:ascii="Times New Roman" w:eastAsia="Times New Roman" w:hAnsi="Times New Roman" w:cs="Times New Roman"/>
          <w:i/>
          <w:sz w:val="20"/>
        </w:rPr>
        <w:t>Lobster Trap and</w:t>
      </w:r>
      <w:r>
        <w:rPr>
          <w:rFonts w:ascii="Times New Roman" w:eastAsia="Times New Roman" w:hAnsi="Times New Roman" w:cs="Times New Roman"/>
          <w:sz w:val="20"/>
        </w:rPr>
        <w:t xml:space="preserve"> </w:t>
      </w:r>
      <w:r>
        <w:rPr>
          <w:rFonts w:ascii="Times New Roman" w:eastAsia="Times New Roman" w:hAnsi="Times New Roman" w:cs="Times New Roman"/>
          <w:i/>
          <w:sz w:val="20"/>
        </w:rPr>
        <w:t>Fish Tail</w:t>
      </w:r>
      <w:r>
        <w:rPr>
          <w:rFonts w:ascii="Times New Roman" w:eastAsia="Times New Roman" w:hAnsi="Times New Roman" w:cs="Times New Roman"/>
          <w:sz w:val="20"/>
        </w:rPr>
        <w:t xml:space="preserve"> and developer of stabiles and mobiles. </w:t>
      </w:r>
    </w:p>
    <w:p w:rsidR="000E376B" w:rsidRDefault="00954E2B" w:rsidP="004E5238">
      <w:pPr>
        <w:spacing w:line="240" w:lineRule="auto"/>
        <w:contextualSpacing/>
      </w:pPr>
      <w:r>
        <w:rPr>
          <w:rFonts w:ascii="Times New Roman" w:eastAsia="Times New Roman" w:hAnsi="Times New Roman" w:cs="Times New Roman"/>
          <w:sz w:val="20"/>
        </w:rPr>
        <w:t xml:space="preserve">ANSWER: Alexander </w:t>
      </w:r>
      <w:r>
        <w:rPr>
          <w:rFonts w:ascii="Times New Roman" w:eastAsia="Times New Roman" w:hAnsi="Times New Roman" w:cs="Times New Roman"/>
          <w:b/>
          <w:sz w:val="20"/>
          <w:u w:val="single"/>
        </w:rPr>
        <w:t>Calder</w:t>
      </w:r>
      <w:r>
        <w:rPr>
          <w:rFonts w:ascii="Times New Roman" w:eastAsia="Times New Roman" w:hAnsi="Times New Roman" w:cs="Times New Roman"/>
          <w:sz w:val="20"/>
        </w:rPr>
        <w:t xml:space="preserve"> &lt;</w:t>
      </w:r>
      <w:proofErr w:type="spellStart"/>
      <w:r>
        <w:rPr>
          <w:rFonts w:ascii="Times New Roman" w:eastAsia="Times New Roman" w:hAnsi="Times New Roman" w:cs="Times New Roman"/>
          <w:sz w:val="20"/>
        </w:rPr>
        <w:t>SoH</w:t>
      </w:r>
      <w:proofErr w:type="spellEnd"/>
      <w:r>
        <w:rPr>
          <w:rFonts w:ascii="Times New Roman" w:eastAsia="Times New Roman" w:hAnsi="Times New Roman" w:cs="Times New Roman"/>
          <w:sz w:val="20"/>
        </w:rPr>
        <w:t>&gt;</w:t>
      </w:r>
    </w:p>
    <w:p w:rsidR="000E376B" w:rsidRDefault="000E376B" w:rsidP="004E5238">
      <w:pPr>
        <w:spacing w:line="240" w:lineRule="auto"/>
        <w:contextualSpacing/>
      </w:pPr>
    </w:p>
    <w:p w:rsidR="004E5238" w:rsidRPr="004E5238" w:rsidRDefault="00954E2B" w:rsidP="004E5238">
      <w:pPr>
        <w:pStyle w:val="NormalWeb"/>
        <w:spacing w:line="240" w:lineRule="auto"/>
        <w:contextualSpacing/>
        <w:rPr>
          <w:rFonts w:eastAsia="Times New Roman"/>
          <w:color w:val="auto"/>
        </w:rPr>
      </w:pPr>
      <w:r>
        <w:rPr>
          <w:rFonts w:eastAsia="Times New Roman"/>
          <w:sz w:val="20"/>
          <w:highlight w:val="white"/>
        </w:rPr>
        <w:t xml:space="preserve">5. </w:t>
      </w:r>
      <w:r w:rsidR="004E5238" w:rsidRPr="004E5238">
        <w:rPr>
          <w:rFonts w:eastAsia="Times New Roman"/>
          <w:sz w:val="20"/>
          <w:szCs w:val="20"/>
        </w:rPr>
        <w:t>This man proposed a labor theory of value in a work proposing a paper currency and was a member of the Secret Committee of Correspondence. He obtained documents exchanged between two Massachusetts politicians and gave them to Samuel Adams, starting the Hutchinson Letter Affair. He served on the Committee of Five and indirectly prompted Louis XVI to sign the Edict of Versailles while an ambassador. He drew political cartoons, one of which featured the words “Join or Die” above a snake cut into eight parts. For 10 points, name this man, who, under the pseudonym of Poor Richard, printed an almanac, and allegedly flew a kite in a thunderstorm.</w:t>
      </w:r>
    </w:p>
    <w:p w:rsidR="000E376B" w:rsidRDefault="004E5238" w:rsidP="004E5238">
      <w:pPr>
        <w:spacing w:line="240" w:lineRule="auto"/>
        <w:contextualSpacing/>
      </w:pPr>
      <w:r w:rsidRPr="004E5238">
        <w:rPr>
          <w:rFonts w:ascii="Times New Roman" w:eastAsia="Times New Roman" w:hAnsi="Times New Roman" w:cs="Times New Roman"/>
          <w:sz w:val="20"/>
        </w:rPr>
        <w:t xml:space="preserve">ANSWER: Benjamin </w:t>
      </w:r>
      <w:r w:rsidRPr="004E5238">
        <w:rPr>
          <w:rFonts w:ascii="Times New Roman" w:eastAsia="Times New Roman" w:hAnsi="Times New Roman" w:cs="Times New Roman"/>
          <w:b/>
          <w:bCs/>
          <w:sz w:val="20"/>
          <w:u w:val="single"/>
        </w:rPr>
        <w:t>Franklin</w:t>
      </w:r>
      <w:r w:rsidRPr="004E5238">
        <w:rPr>
          <w:rFonts w:ascii="Times New Roman" w:eastAsia="Times New Roman" w:hAnsi="Times New Roman" w:cs="Times New Roman"/>
          <w:sz w:val="20"/>
        </w:rPr>
        <w:t xml:space="preserve"> &lt;AM/RN&gt;</w:t>
      </w:r>
    </w:p>
    <w:p w:rsidR="000E376B" w:rsidRDefault="000E376B" w:rsidP="004E5238">
      <w:pPr>
        <w:spacing w:line="240" w:lineRule="auto"/>
        <w:contextualSpacing/>
      </w:pPr>
    </w:p>
    <w:p w:rsidR="000E376B" w:rsidRDefault="00954E2B" w:rsidP="004E5238">
      <w:pPr>
        <w:spacing w:line="240" w:lineRule="auto"/>
        <w:contextualSpacing/>
      </w:pPr>
      <w:r>
        <w:br w:type="page"/>
      </w:r>
    </w:p>
    <w:p w:rsidR="000E376B" w:rsidRDefault="00954E2B" w:rsidP="004E5238">
      <w:pPr>
        <w:spacing w:line="240" w:lineRule="auto"/>
        <w:contextualSpacing/>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sz w:val="20"/>
        </w:rPr>
        <w:t xml:space="preserve">One part of this poem is a “litany of affirmation of the Lamb in its glory,” according to its author in </w:t>
      </w:r>
      <w:r>
        <w:rPr>
          <w:rFonts w:ascii="Times New Roman" w:eastAsia="Times New Roman" w:hAnsi="Times New Roman" w:cs="Times New Roman"/>
          <w:i/>
          <w:sz w:val="20"/>
        </w:rPr>
        <w:t>Deliberate Prose</w:t>
      </w:r>
      <w:r>
        <w:rPr>
          <w:rFonts w:ascii="Times New Roman" w:eastAsia="Times New Roman" w:hAnsi="Times New Roman" w:cs="Times New Roman"/>
          <w:sz w:val="20"/>
        </w:rPr>
        <w:t>. Its narrator’s peers release an “</w:t>
      </w:r>
      <w:proofErr w:type="spellStart"/>
      <w:proofErr w:type="gramStart"/>
      <w:r>
        <w:rPr>
          <w:rFonts w:ascii="Times New Roman" w:eastAsia="Times New Roman" w:hAnsi="Times New Roman" w:cs="Times New Roman"/>
          <w:sz w:val="20"/>
        </w:rPr>
        <w:t>eli</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eli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lamma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lamma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sabacthani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saxaphone</w:t>
      </w:r>
      <w:proofErr w:type="spellEnd"/>
      <w:r>
        <w:rPr>
          <w:rFonts w:ascii="Times New Roman" w:eastAsia="Times New Roman" w:hAnsi="Times New Roman" w:cs="Times New Roman"/>
          <w:sz w:val="20"/>
        </w:rPr>
        <w:t xml:space="preserve"> cry” and throw “potato salad” at “CCNY lecturers on Dadaism.” Addressing a friend stuck in the “total animal soup of time” and condemning “Moloch whose mind is pure machinery,” this poem’s narrator assures Carl Solomon, “I’m with you in Rockland.” Its narrator identifies with “</w:t>
      </w:r>
      <w:proofErr w:type="spellStart"/>
      <w:r>
        <w:rPr>
          <w:rFonts w:ascii="Times New Roman" w:eastAsia="Times New Roman" w:hAnsi="Times New Roman" w:cs="Times New Roman"/>
          <w:sz w:val="20"/>
        </w:rPr>
        <w:t>angelheaded</w:t>
      </w:r>
      <w:proofErr w:type="spellEnd"/>
      <w:r>
        <w:rPr>
          <w:rFonts w:ascii="Times New Roman" w:eastAsia="Times New Roman" w:hAnsi="Times New Roman" w:cs="Times New Roman"/>
          <w:sz w:val="20"/>
        </w:rPr>
        <w:t xml:space="preserve"> hipsters burning for the ancient heavenly connection.” For 10 points, name this Beat poem opening “I saw the best minds of my generation destroyed by madness,” written by Allen Ginsberg.</w:t>
      </w:r>
    </w:p>
    <w:p w:rsidR="000E376B" w:rsidRDefault="00954E2B" w:rsidP="004E5238">
      <w:pPr>
        <w:spacing w:line="240" w:lineRule="auto"/>
        <w:contextualSpacing/>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Howl</w:t>
      </w:r>
      <w:r>
        <w:rPr>
          <w:rFonts w:ascii="Times New Roman" w:eastAsia="Times New Roman" w:hAnsi="Times New Roman" w:cs="Times New Roman"/>
          <w:sz w:val="20"/>
        </w:rPr>
        <w:t>” &lt;SC/KX&gt;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On October 15, 2013, the Supreme Court heard arguments from John J. Burch and Mark Rosenbaum for a case about this policy. The Supreme Court found that it does not amount to a quota system, and is therefore constitutional. A concurrence written for a case regarding this policy claimed it would be unnecessary in 20 years in </w:t>
      </w:r>
      <w:proofErr w:type="spellStart"/>
      <w:r>
        <w:rPr>
          <w:rFonts w:ascii="Times New Roman" w:eastAsia="Times New Roman" w:hAnsi="Times New Roman" w:cs="Times New Roman"/>
          <w:i/>
          <w:sz w:val="20"/>
        </w:rPr>
        <w:t>Grutter</w:t>
      </w:r>
      <w:proofErr w:type="spellEnd"/>
      <w:r>
        <w:rPr>
          <w:rFonts w:ascii="Times New Roman" w:eastAsia="Times New Roman" w:hAnsi="Times New Roman" w:cs="Times New Roman"/>
          <w:i/>
          <w:sz w:val="20"/>
        </w:rPr>
        <w:t xml:space="preserve"> v. Bollinger</w:t>
      </w:r>
      <w:r>
        <w:rPr>
          <w:rFonts w:ascii="Times New Roman" w:eastAsia="Times New Roman" w:hAnsi="Times New Roman" w:cs="Times New Roman"/>
          <w:sz w:val="20"/>
        </w:rPr>
        <w:t xml:space="preserve">.  Race </w:t>
      </w:r>
      <w:proofErr w:type="gramStart"/>
      <w:r>
        <w:rPr>
          <w:rFonts w:ascii="Times New Roman" w:eastAsia="Times New Roman" w:hAnsi="Times New Roman" w:cs="Times New Roman"/>
          <w:sz w:val="20"/>
        </w:rPr>
        <w:t>was cited</w:t>
      </w:r>
      <w:proofErr w:type="gramEnd"/>
      <w:r>
        <w:rPr>
          <w:rFonts w:ascii="Times New Roman" w:eastAsia="Times New Roman" w:hAnsi="Times New Roman" w:cs="Times New Roman"/>
          <w:sz w:val="20"/>
        </w:rPr>
        <w:t xml:space="preserve"> as “a factor of a factor of a factor” in a dissenting opinion regarding this policy. Justice Ginsburg argued that race-blind admission would not be a suitable replacement for this in </w:t>
      </w:r>
      <w:r>
        <w:rPr>
          <w:rFonts w:ascii="Times New Roman" w:eastAsia="Times New Roman" w:hAnsi="Times New Roman" w:cs="Times New Roman"/>
          <w:i/>
          <w:sz w:val="20"/>
        </w:rPr>
        <w:t>Fisher v. University of Texas.</w:t>
      </w:r>
      <w:r>
        <w:rPr>
          <w:rFonts w:ascii="Times New Roman" w:eastAsia="Times New Roman" w:hAnsi="Times New Roman" w:cs="Times New Roman"/>
          <w:sz w:val="20"/>
        </w:rPr>
        <w:t xml:space="preserve"> For 10 points, name this policy </w:t>
      </w:r>
      <w:r w:rsidR="008549D0">
        <w:rPr>
          <w:rFonts w:ascii="Times New Roman" w:eastAsia="Times New Roman" w:hAnsi="Times New Roman" w:cs="Times New Roman"/>
          <w:sz w:val="20"/>
        </w:rPr>
        <w:t xml:space="preserve">favoring a group suffering from </w:t>
      </w:r>
      <w:r w:rsidR="00E715CF">
        <w:rPr>
          <w:rFonts w:ascii="Times New Roman" w:eastAsia="Times New Roman" w:hAnsi="Times New Roman" w:cs="Times New Roman"/>
          <w:sz w:val="20"/>
        </w:rPr>
        <w:t>discrimin</w:t>
      </w:r>
      <w:r w:rsidR="008549D0">
        <w:rPr>
          <w:rFonts w:ascii="Times New Roman" w:eastAsia="Times New Roman" w:hAnsi="Times New Roman" w:cs="Times New Roman"/>
          <w:sz w:val="20"/>
        </w:rPr>
        <w:t>ation.</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affirmative action</w:t>
      </w:r>
      <w:r>
        <w:rPr>
          <w:rFonts w:ascii="Times New Roman" w:eastAsia="Times New Roman" w:hAnsi="Times New Roman" w:cs="Times New Roman"/>
          <w:sz w:val="20"/>
        </w:rPr>
        <w:t xml:space="preserve"> &lt;SC&gt;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These compounds </w:t>
      </w:r>
      <w:proofErr w:type="gramStart"/>
      <w:r>
        <w:rPr>
          <w:rFonts w:ascii="Times New Roman" w:eastAsia="Times New Roman" w:hAnsi="Times New Roman" w:cs="Times New Roman"/>
          <w:sz w:val="20"/>
        </w:rPr>
        <w:t>can be synthesized</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prochiral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allylic</w:t>
      </w:r>
      <w:proofErr w:type="spellEnd"/>
      <w:r>
        <w:rPr>
          <w:rFonts w:ascii="Times New Roman" w:eastAsia="Times New Roman" w:hAnsi="Times New Roman" w:cs="Times New Roman"/>
          <w:sz w:val="20"/>
        </w:rPr>
        <w:t xml:space="preserve"> alcohols in the </w:t>
      </w:r>
      <w:proofErr w:type="spellStart"/>
      <w:r>
        <w:rPr>
          <w:rFonts w:ascii="Times New Roman" w:eastAsia="Times New Roman" w:hAnsi="Times New Roman" w:cs="Times New Roman"/>
          <w:sz w:val="20"/>
        </w:rPr>
        <w:t>Sharpless</w:t>
      </w:r>
      <w:proofErr w:type="spellEnd"/>
      <w:r>
        <w:rPr>
          <w:rFonts w:ascii="Times New Roman" w:eastAsia="Times New Roman" w:hAnsi="Times New Roman" w:cs="Times New Roman"/>
          <w:sz w:val="20"/>
        </w:rPr>
        <w:t xml:space="preserve"> reaction. One reaction involving displacement of alkyl halides by </w:t>
      </w:r>
      <w:proofErr w:type="spellStart"/>
      <w:r>
        <w:rPr>
          <w:rFonts w:ascii="Times New Roman" w:eastAsia="Times New Roman" w:hAnsi="Times New Roman" w:cs="Times New Roman"/>
          <w:sz w:val="20"/>
        </w:rPr>
        <w:t>alkoxide</w:t>
      </w:r>
      <w:proofErr w:type="spellEnd"/>
      <w:r>
        <w:rPr>
          <w:rFonts w:ascii="Times New Roman" w:eastAsia="Times New Roman" w:hAnsi="Times New Roman" w:cs="Times New Roman"/>
          <w:sz w:val="20"/>
        </w:rPr>
        <w:t xml:space="preserve"> ions synthesizes the “crown” type of these compounds. They have </w:t>
      </w:r>
      <w:proofErr w:type="gramStart"/>
      <w:r>
        <w:rPr>
          <w:rFonts w:ascii="Times New Roman" w:eastAsia="Times New Roman" w:hAnsi="Times New Roman" w:cs="Times New Roman"/>
          <w:sz w:val="20"/>
        </w:rPr>
        <w:t>110 degree</w:t>
      </w:r>
      <w:proofErr w:type="gramEnd"/>
      <w:r>
        <w:rPr>
          <w:rFonts w:ascii="Times New Roman" w:eastAsia="Times New Roman" w:hAnsi="Times New Roman" w:cs="Times New Roman"/>
          <w:sz w:val="20"/>
        </w:rPr>
        <w:t xml:space="preserve"> bond angles that result in a dipole, and oxidation of alkenes can produce ones with three-membered rings called epoxides. Glycosidic linkages are composed of these compounds. For 10 points, name these compounds characterized by two R groups bonded to an oxygen atom, whose diethyl type </w:t>
      </w:r>
      <w:proofErr w:type="gramStart"/>
      <w:r>
        <w:rPr>
          <w:rFonts w:ascii="Times New Roman" w:eastAsia="Times New Roman" w:hAnsi="Times New Roman" w:cs="Times New Roman"/>
          <w:sz w:val="20"/>
        </w:rPr>
        <w:t>is used</w:t>
      </w:r>
      <w:proofErr w:type="gramEnd"/>
      <w:r>
        <w:rPr>
          <w:rFonts w:ascii="Times New Roman" w:eastAsia="Times New Roman" w:hAnsi="Times New Roman" w:cs="Times New Roman"/>
          <w:sz w:val="20"/>
        </w:rPr>
        <w:t xml:space="preserve"> as an </w:t>
      </w:r>
      <w:proofErr w:type="spellStart"/>
      <w:r>
        <w:rPr>
          <w:rFonts w:ascii="Times New Roman" w:eastAsia="Times New Roman" w:hAnsi="Times New Roman" w:cs="Times New Roman"/>
          <w:sz w:val="20"/>
        </w:rPr>
        <w:t>anaesthetic</w:t>
      </w:r>
      <w:proofErr w:type="spellEnd"/>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ether</w:t>
      </w:r>
      <w:r>
        <w:rPr>
          <w:rFonts w:ascii="Times New Roman" w:eastAsia="Times New Roman" w:hAnsi="Times New Roman" w:cs="Times New Roman"/>
          <w:sz w:val="20"/>
        </w:rPr>
        <w:t>s &lt;BM&gt;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This man charted the "New Course" by following </w:t>
      </w:r>
      <w:proofErr w:type="spellStart"/>
      <w:r>
        <w:rPr>
          <w:rFonts w:ascii="Times New Roman" w:eastAsia="Times New Roman" w:hAnsi="Times New Roman" w:cs="Times New Roman"/>
          <w:i/>
          <w:sz w:val="20"/>
        </w:rPr>
        <w:t>Weltpolitik</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the Agadir crisis followed from his deployment of the </w:t>
      </w:r>
      <w:r>
        <w:rPr>
          <w:rFonts w:ascii="Times New Roman" w:eastAsia="Times New Roman" w:hAnsi="Times New Roman" w:cs="Times New Roman"/>
          <w:i/>
          <w:sz w:val="20"/>
        </w:rPr>
        <w:t>SMS Panther</w:t>
      </w:r>
      <w:r>
        <w:rPr>
          <w:rFonts w:ascii="Times New Roman" w:eastAsia="Times New Roman" w:hAnsi="Times New Roman" w:cs="Times New Roman"/>
          <w:sz w:val="20"/>
        </w:rPr>
        <w:t xml:space="preserve">. This man suffered a major diplomatic embarrassment after sending a congratulatory letter to Paul Kruger and accusing Russia and France of attempting to draw his nation into the Boer War. In addition to the Daily Telegraph Affair, this man was also featured “dropping the pilot,” in a Punch cartoon, referring to his dismissal of German Chancellor Otto von Bismarck.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last German Kaiser who abdicated following Germany’s defeat in World War I.</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Wilhelm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William II</w:t>
      </w:r>
      <w:r>
        <w:rPr>
          <w:rFonts w:ascii="Times New Roman" w:eastAsia="Times New Roman" w:hAnsi="Times New Roman" w:cs="Times New Roman"/>
          <w:sz w:val="20"/>
        </w:rPr>
        <w:t>] &lt;JL&gt;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In one opera by this composer set in Stockholm, the fortune-teller </w:t>
      </w:r>
      <w:proofErr w:type="spellStart"/>
      <w:r>
        <w:rPr>
          <w:rFonts w:ascii="Times New Roman" w:eastAsia="Times New Roman" w:hAnsi="Times New Roman" w:cs="Times New Roman"/>
          <w:sz w:val="20"/>
        </w:rPr>
        <w:t>Ulrica</w:t>
      </w:r>
      <w:proofErr w:type="spellEnd"/>
      <w:r>
        <w:rPr>
          <w:rFonts w:ascii="Times New Roman" w:eastAsia="Times New Roman" w:hAnsi="Times New Roman" w:cs="Times New Roman"/>
          <w:sz w:val="20"/>
        </w:rPr>
        <w:t xml:space="preserve"> prophesizes that </w:t>
      </w:r>
      <w:proofErr w:type="gramStart"/>
      <w:r>
        <w:rPr>
          <w:rFonts w:ascii="Times New Roman" w:eastAsia="Times New Roman" w:hAnsi="Times New Roman" w:cs="Times New Roman"/>
          <w:sz w:val="20"/>
        </w:rPr>
        <w:t>Riccardo will be killed by the next man who shakes his hand</w:t>
      </w:r>
      <w:proofErr w:type="gramEnd"/>
      <w:r>
        <w:rPr>
          <w:rFonts w:ascii="Times New Roman" w:eastAsia="Times New Roman" w:hAnsi="Times New Roman" w:cs="Times New Roman"/>
          <w:sz w:val="20"/>
        </w:rPr>
        <w:t xml:space="preserve">. This composer of </w:t>
      </w:r>
      <w:r>
        <w:rPr>
          <w:rFonts w:ascii="Times New Roman" w:eastAsia="Times New Roman" w:hAnsi="Times New Roman" w:cs="Times New Roman"/>
          <w:i/>
          <w:sz w:val="20"/>
        </w:rPr>
        <w:t>A Masked Ball</w:t>
      </w:r>
      <w:r>
        <w:rPr>
          <w:rFonts w:ascii="Times New Roman" w:eastAsia="Times New Roman" w:hAnsi="Times New Roman" w:cs="Times New Roman"/>
          <w:sz w:val="20"/>
        </w:rPr>
        <w:t xml:space="preserve"> included “</w:t>
      </w:r>
      <w:proofErr w:type="spellStart"/>
      <w:r>
        <w:rPr>
          <w:rFonts w:ascii="Times New Roman" w:eastAsia="Times New Roman" w:hAnsi="Times New Roman" w:cs="Times New Roman"/>
          <w:sz w:val="20"/>
        </w:rPr>
        <w:t>Va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pensiero</w:t>
      </w:r>
      <w:proofErr w:type="spellEnd"/>
      <w:r>
        <w:rPr>
          <w:rFonts w:ascii="Times New Roman" w:eastAsia="Times New Roman" w:hAnsi="Times New Roman" w:cs="Times New Roman"/>
          <w:sz w:val="20"/>
        </w:rPr>
        <w:t xml:space="preserve">,” or the Chorus of the Hebrew Slaves, in an </w:t>
      </w:r>
      <w:proofErr w:type="gramStart"/>
      <w:r>
        <w:rPr>
          <w:rFonts w:ascii="Times New Roman" w:eastAsia="Times New Roman" w:hAnsi="Times New Roman" w:cs="Times New Roman"/>
          <w:sz w:val="20"/>
        </w:rPr>
        <w:t>opera which</w:t>
      </w:r>
      <w:proofErr w:type="gramEnd"/>
      <w:r>
        <w:rPr>
          <w:rFonts w:ascii="Times New Roman" w:eastAsia="Times New Roman" w:hAnsi="Times New Roman" w:cs="Times New Roman"/>
          <w:sz w:val="20"/>
        </w:rPr>
        <w:t xml:space="preserve"> details the exile of the Jews from Babylon, </w:t>
      </w:r>
      <w:proofErr w:type="spellStart"/>
      <w:r>
        <w:rPr>
          <w:rFonts w:ascii="Times New Roman" w:eastAsia="Times New Roman" w:hAnsi="Times New Roman" w:cs="Times New Roman"/>
          <w:i/>
          <w:sz w:val="20"/>
        </w:rPr>
        <w:t>Nabucco</w:t>
      </w:r>
      <w:proofErr w:type="spellEnd"/>
      <w:r>
        <w:rPr>
          <w:rFonts w:ascii="Times New Roman" w:eastAsia="Times New Roman" w:hAnsi="Times New Roman" w:cs="Times New Roman"/>
          <w:sz w:val="20"/>
        </w:rPr>
        <w:t>. In addition to the drinking song “</w:t>
      </w:r>
      <w:proofErr w:type="spellStart"/>
      <w:r>
        <w:rPr>
          <w:rFonts w:ascii="Times New Roman" w:eastAsia="Times New Roman" w:hAnsi="Times New Roman" w:cs="Times New Roman"/>
          <w:sz w:val="20"/>
        </w:rPr>
        <w:t>Libiamo</w:t>
      </w:r>
      <w:proofErr w:type="spellEnd"/>
      <w:r>
        <w:rPr>
          <w:rFonts w:ascii="Times New Roman" w:eastAsia="Times New Roman" w:hAnsi="Times New Roman" w:cs="Times New Roman"/>
          <w:sz w:val="20"/>
        </w:rPr>
        <w:t xml:space="preserve"> ne’ </w:t>
      </w:r>
      <w:proofErr w:type="spellStart"/>
      <w:r>
        <w:rPr>
          <w:rFonts w:ascii="Times New Roman" w:eastAsia="Times New Roman" w:hAnsi="Times New Roman" w:cs="Times New Roman"/>
          <w:sz w:val="20"/>
        </w:rPr>
        <w:t>lieti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calici</w:t>
      </w:r>
      <w:proofErr w:type="spellEnd"/>
      <w:r>
        <w:rPr>
          <w:rFonts w:ascii="Times New Roman" w:eastAsia="Times New Roman" w:hAnsi="Times New Roman" w:cs="Times New Roman"/>
          <w:sz w:val="20"/>
        </w:rPr>
        <w:t xml:space="preserve">” in an opera about Alfredo and </w:t>
      </w:r>
      <w:proofErr w:type="spellStart"/>
      <w:r>
        <w:rPr>
          <w:rFonts w:ascii="Times New Roman" w:eastAsia="Times New Roman" w:hAnsi="Times New Roman" w:cs="Times New Roman"/>
          <w:sz w:val="20"/>
        </w:rPr>
        <w:t>Violetta</w:t>
      </w:r>
      <w:proofErr w:type="spellEnd"/>
      <w:r>
        <w:rPr>
          <w:rFonts w:ascii="Times New Roman" w:eastAsia="Times New Roman" w:hAnsi="Times New Roman" w:cs="Times New Roman"/>
          <w:sz w:val="20"/>
        </w:rPr>
        <w:t xml:space="preserve">, this composer wrote an opera which sees the Duke of Mantua sing “La donna è mobile” and another opera about an Egyptian princess. For 10 points, name this Italian composer of </w:t>
      </w:r>
      <w:proofErr w:type="spellStart"/>
      <w:r>
        <w:rPr>
          <w:rFonts w:ascii="Times New Roman" w:eastAsia="Times New Roman" w:hAnsi="Times New Roman" w:cs="Times New Roman"/>
          <w:i/>
          <w:sz w:val="20"/>
        </w:rPr>
        <w:t>Rigoletto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traviata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Aïda</w:t>
      </w:r>
      <w:proofErr w:type="spellEnd"/>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ANSWER: Giuseppe </w:t>
      </w:r>
      <w:r>
        <w:rPr>
          <w:rFonts w:ascii="Times New Roman" w:eastAsia="Times New Roman" w:hAnsi="Times New Roman" w:cs="Times New Roman"/>
          <w:b/>
          <w:sz w:val="20"/>
          <w:u w:val="single"/>
        </w:rPr>
        <w:t>Verdi</w:t>
      </w:r>
      <w:r>
        <w:rPr>
          <w:rFonts w:ascii="Times New Roman" w:eastAsia="Times New Roman" w:hAnsi="Times New Roman" w:cs="Times New Roman"/>
          <w:sz w:val="20"/>
        </w:rPr>
        <w:t xml:space="preserve"> &lt;BM&gt;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i/>
          <w:sz w:val="20"/>
        </w:rPr>
        <w:t>calmecac</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saw nobles of this culture educated in astronomy and religious duties. Orange-and-black Cholula polychrome pottery </w:t>
      </w:r>
      <w:proofErr w:type="gramStart"/>
      <w:r>
        <w:rPr>
          <w:rFonts w:ascii="Times New Roman" w:eastAsia="Times New Roman" w:hAnsi="Times New Roman" w:cs="Times New Roman"/>
          <w:sz w:val="20"/>
        </w:rPr>
        <w:t>was imported</w:t>
      </w:r>
      <w:proofErr w:type="gramEnd"/>
      <w:r>
        <w:rPr>
          <w:rFonts w:ascii="Times New Roman" w:eastAsia="Times New Roman" w:hAnsi="Times New Roman" w:cs="Times New Roman"/>
          <w:sz w:val="20"/>
        </w:rPr>
        <w:t xml:space="preserve"> to this civilization’s capital. </w:t>
      </w:r>
      <w:proofErr w:type="spellStart"/>
      <w:r>
        <w:rPr>
          <w:rFonts w:ascii="Times New Roman" w:eastAsia="Times New Roman" w:hAnsi="Times New Roman" w:cs="Times New Roman"/>
          <w:i/>
          <w:sz w:val="20"/>
        </w:rPr>
        <w:t>Pochteca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traders here also served as executive spies. These people traded in copper axes and cacao beans in </w:t>
      </w:r>
      <w:proofErr w:type="spellStart"/>
      <w:r>
        <w:rPr>
          <w:rFonts w:ascii="Times New Roman" w:eastAsia="Times New Roman" w:hAnsi="Times New Roman" w:cs="Times New Roman"/>
          <w:sz w:val="20"/>
        </w:rPr>
        <w:t>Tlatelolco</w:t>
      </w:r>
      <w:proofErr w:type="spellEnd"/>
      <w:r>
        <w:rPr>
          <w:rFonts w:ascii="Times New Roman" w:eastAsia="Times New Roman" w:hAnsi="Times New Roman" w:cs="Times New Roman"/>
          <w:sz w:val="20"/>
        </w:rPr>
        <w:t xml:space="preserve">, their principal marketplace. The </w:t>
      </w:r>
      <w:proofErr w:type="spellStart"/>
      <w:r>
        <w:rPr>
          <w:rFonts w:ascii="Times New Roman" w:eastAsia="Times New Roman" w:hAnsi="Times New Roman" w:cs="Times New Roman"/>
          <w:i/>
          <w:sz w:val="20"/>
        </w:rPr>
        <w:t>calpolli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was the basic kinship unit of this culture, and they built twin pyramids and wide causeways in their island capital. These people grew crops on </w:t>
      </w:r>
      <w:proofErr w:type="spellStart"/>
      <w:r>
        <w:rPr>
          <w:rFonts w:ascii="Times New Roman" w:eastAsia="Times New Roman" w:hAnsi="Times New Roman" w:cs="Times New Roman"/>
          <w:i/>
          <w:sz w:val="20"/>
        </w:rPr>
        <w:t>chinampas</w:t>
      </w:r>
      <w:proofErr w:type="spellEnd"/>
      <w:r>
        <w:rPr>
          <w:rFonts w:ascii="Times New Roman" w:eastAsia="Times New Roman" w:hAnsi="Times New Roman" w:cs="Times New Roman"/>
          <w:sz w:val="20"/>
        </w:rPr>
        <w:t xml:space="preserve">, or floating gardens.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Mesoamerican culture that made their capital, Tenochtitlan, in the Valley of Mexico.</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Aztec</w:t>
      </w:r>
      <w:r>
        <w:rPr>
          <w:rFonts w:ascii="Times New Roman" w:eastAsia="Times New Roman" w:hAnsi="Times New Roman" w:cs="Times New Roman"/>
          <w:sz w:val="20"/>
        </w:rPr>
        <w:t>s &lt;RN&gt;</w:t>
      </w:r>
    </w:p>
    <w:p w:rsidR="000E376B" w:rsidRDefault="000E376B" w:rsidP="004E5238">
      <w:pPr>
        <w:spacing w:line="240" w:lineRule="auto"/>
        <w:contextualSpacing/>
      </w:pPr>
    </w:p>
    <w:p w:rsidR="000E376B" w:rsidRDefault="000E376B" w:rsidP="004E5238">
      <w:pPr>
        <w:spacing w:line="240" w:lineRule="auto"/>
        <w:contextualSpacing/>
      </w:pPr>
    </w:p>
    <w:p w:rsidR="000E376B" w:rsidRDefault="00954E2B" w:rsidP="004E5238">
      <w:pPr>
        <w:spacing w:line="240" w:lineRule="auto"/>
        <w:contextualSpacing/>
      </w:pPr>
      <w:r>
        <w:br w:type="page"/>
      </w:r>
    </w:p>
    <w:p w:rsidR="000E376B" w:rsidRDefault="00954E2B" w:rsidP="004E5238">
      <w:pPr>
        <w:spacing w:line="240" w:lineRule="auto"/>
        <w:contextualSpacing/>
      </w:pPr>
      <w:r>
        <w:rPr>
          <w:rFonts w:ascii="Times New Roman" w:eastAsia="Times New Roman" w:hAnsi="Times New Roman" w:cs="Times New Roman"/>
          <w:sz w:val="20"/>
          <w:highlight w:val="white"/>
        </w:rPr>
        <w:lastRenderedPageBreak/>
        <w:t xml:space="preserve">12. Addressed to “gracious ladies” in lovesick suffering, this work frequently features </w:t>
      </w:r>
      <w:proofErr w:type="gramStart"/>
      <w:r>
        <w:rPr>
          <w:rFonts w:ascii="Times New Roman" w:eastAsia="Times New Roman" w:hAnsi="Times New Roman" w:cs="Times New Roman"/>
          <w:sz w:val="20"/>
          <w:highlight w:val="white"/>
        </w:rPr>
        <w:t>hand-holding</w:t>
      </w:r>
      <w:proofErr w:type="gramEnd"/>
      <w:r>
        <w:rPr>
          <w:rFonts w:ascii="Times New Roman" w:eastAsia="Times New Roman" w:hAnsi="Times New Roman" w:cs="Times New Roman"/>
          <w:sz w:val="20"/>
          <w:highlight w:val="white"/>
        </w:rPr>
        <w:t xml:space="preserve"> to sing and dance the </w:t>
      </w:r>
      <w:proofErr w:type="spellStart"/>
      <w:r>
        <w:rPr>
          <w:rFonts w:ascii="Times New Roman" w:eastAsia="Times New Roman" w:hAnsi="Times New Roman" w:cs="Times New Roman"/>
          <w:i/>
          <w:sz w:val="20"/>
          <w:highlight w:val="white"/>
        </w:rPr>
        <w:t>carola</w:t>
      </w:r>
      <w:proofErr w:type="spellEnd"/>
      <w:r>
        <w:rPr>
          <w:rFonts w:ascii="Times New Roman" w:eastAsia="Times New Roman" w:hAnsi="Times New Roman" w:cs="Times New Roman"/>
          <w:sz w:val="20"/>
          <w:highlight w:val="white"/>
        </w:rPr>
        <w:t xml:space="preserve">. One character in this book </w:t>
      </w:r>
      <w:proofErr w:type="gramStart"/>
      <w:r>
        <w:rPr>
          <w:rFonts w:ascii="Times New Roman" w:eastAsia="Times New Roman" w:hAnsi="Times New Roman" w:cs="Times New Roman"/>
          <w:sz w:val="20"/>
          <w:highlight w:val="white"/>
        </w:rPr>
        <w:t>is tricked</w:t>
      </w:r>
      <w:proofErr w:type="gramEnd"/>
      <w:r>
        <w:rPr>
          <w:rFonts w:ascii="Times New Roman" w:eastAsia="Times New Roman" w:hAnsi="Times New Roman" w:cs="Times New Roman"/>
          <w:sz w:val="20"/>
          <w:highlight w:val="white"/>
        </w:rPr>
        <w:t xml:space="preserve"> into a barrel so </w:t>
      </w:r>
      <w:proofErr w:type="spellStart"/>
      <w:r>
        <w:rPr>
          <w:rFonts w:ascii="Times New Roman" w:eastAsia="Times New Roman" w:hAnsi="Times New Roman" w:cs="Times New Roman"/>
          <w:sz w:val="20"/>
          <w:highlight w:val="white"/>
        </w:rPr>
        <w:t>Peronella</w:t>
      </w:r>
      <w:proofErr w:type="spellEnd"/>
      <w:r>
        <w:rPr>
          <w:rFonts w:ascii="Times New Roman" w:eastAsia="Times New Roman" w:hAnsi="Times New Roman" w:cs="Times New Roman"/>
          <w:sz w:val="20"/>
          <w:highlight w:val="white"/>
        </w:rPr>
        <w:t xml:space="preserve"> can resume her affair. Another character pretends to marry a twelve-year old girl after putting two children to death and exiling his wife in this book. However, all that is revealed </w:t>
      </w:r>
      <w:proofErr w:type="gramStart"/>
      <w:r>
        <w:rPr>
          <w:rFonts w:ascii="Times New Roman" w:eastAsia="Times New Roman" w:hAnsi="Times New Roman" w:cs="Times New Roman"/>
          <w:sz w:val="20"/>
          <w:highlight w:val="white"/>
        </w:rPr>
        <w:t>to be a</w:t>
      </w:r>
      <w:proofErr w:type="gramEnd"/>
      <w:r>
        <w:rPr>
          <w:rFonts w:ascii="Times New Roman" w:eastAsia="Times New Roman" w:hAnsi="Times New Roman" w:cs="Times New Roman"/>
          <w:sz w:val="20"/>
          <w:highlight w:val="white"/>
        </w:rPr>
        <w:t xml:space="preserve"> ruse by </w:t>
      </w:r>
      <w:proofErr w:type="spellStart"/>
      <w:r>
        <w:rPr>
          <w:rFonts w:ascii="Times New Roman" w:eastAsia="Times New Roman" w:hAnsi="Times New Roman" w:cs="Times New Roman"/>
          <w:sz w:val="20"/>
          <w:highlight w:val="white"/>
        </w:rPr>
        <w:t>Gualtieri</w:t>
      </w:r>
      <w:proofErr w:type="spellEnd"/>
      <w:r>
        <w:rPr>
          <w:rFonts w:ascii="Times New Roman" w:eastAsia="Times New Roman" w:hAnsi="Times New Roman" w:cs="Times New Roman"/>
          <w:sz w:val="20"/>
          <w:highlight w:val="white"/>
        </w:rPr>
        <w:t xml:space="preserve"> to test Griselda’s loyalty. This book centers </w:t>
      </w:r>
      <w:proofErr w:type="gramStart"/>
      <w:r>
        <w:rPr>
          <w:rFonts w:ascii="Times New Roman" w:eastAsia="Times New Roman" w:hAnsi="Times New Roman" w:cs="Times New Roman"/>
          <w:sz w:val="20"/>
          <w:highlight w:val="white"/>
        </w:rPr>
        <w:t>around</w:t>
      </w:r>
      <w:proofErr w:type="gramEnd"/>
      <w:r>
        <w:rPr>
          <w:rFonts w:ascii="Times New Roman" w:eastAsia="Times New Roman" w:hAnsi="Times New Roman" w:cs="Times New Roman"/>
          <w:sz w:val="20"/>
          <w:highlight w:val="white"/>
        </w:rPr>
        <w:t xml:space="preserve"> a group of aristocratic Florentines who travel to the countryside to flee the Black Plague. For 10 points, name this book by Giovanni Boccaccio containing one hundred tales told over ten days.</w:t>
      </w: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Decameron</w:t>
      </w:r>
      <w:r>
        <w:rPr>
          <w:rFonts w:ascii="Times New Roman" w:eastAsia="Times New Roman" w:hAnsi="Times New Roman" w:cs="Times New Roman"/>
          <w:b/>
          <w:i/>
          <w:sz w:val="20"/>
          <w:highlight w:val="white"/>
        </w:rPr>
        <w:t xml:space="preserve"> </w:t>
      </w:r>
      <w:r>
        <w:rPr>
          <w:rFonts w:ascii="Times New Roman" w:eastAsia="Times New Roman" w:hAnsi="Times New Roman" w:cs="Times New Roman"/>
          <w:sz w:val="20"/>
          <w:highlight w:val="white"/>
        </w:rPr>
        <w:t xml:space="preserve">[or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 xml:space="preserve">Book of Prince </w:t>
      </w:r>
      <w:proofErr w:type="spellStart"/>
      <w:r>
        <w:rPr>
          <w:rFonts w:ascii="Times New Roman" w:eastAsia="Times New Roman" w:hAnsi="Times New Roman" w:cs="Times New Roman"/>
          <w:b/>
          <w:i/>
          <w:sz w:val="20"/>
          <w:highlight w:val="white"/>
          <w:u w:val="single"/>
        </w:rPr>
        <w:t>Galehaut</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Decamerone</w:t>
      </w:r>
      <w:proofErr w:type="spellEnd"/>
      <w:r>
        <w:rPr>
          <w:rFonts w:ascii="Times New Roman" w:eastAsia="Times New Roman" w:hAnsi="Times New Roman" w:cs="Times New Roman"/>
          <w:b/>
          <w:i/>
          <w:sz w:val="20"/>
          <w:highlight w:val="white"/>
        </w:rPr>
        <w:t xml:space="preserve"> </w:t>
      </w:r>
      <w:r>
        <w:rPr>
          <w:rFonts w:ascii="Times New Roman" w:eastAsia="Times New Roman" w:hAnsi="Times New Roman" w:cs="Times New Roman"/>
          <w:i/>
          <w:sz w:val="20"/>
          <w:highlight w:val="white"/>
        </w:rPr>
        <w:t xml:space="preserve">di Giovanni Boccaccio: </w:t>
      </w:r>
      <w:proofErr w:type="spellStart"/>
      <w:r>
        <w:rPr>
          <w:rFonts w:ascii="Times New Roman" w:eastAsia="Times New Roman" w:hAnsi="Times New Roman" w:cs="Times New Roman"/>
          <w:i/>
          <w:sz w:val="20"/>
          <w:highlight w:val="white"/>
        </w:rPr>
        <w:t>Cognominato</w:t>
      </w:r>
      <w:proofErr w:type="spellEnd"/>
      <w:r>
        <w:rPr>
          <w:rFonts w:ascii="Times New Roman" w:eastAsia="Times New Roman" w:hAnsi="Times New Roman" w:cs="Times New Roman"/>
          <w:i/>
          <w:sz w:val="20"/>
          <w:highlight w:val="white"/>
        </w:rPr>
        <w:t xml:space="preserve"> Principe </w:t>
      </w:r>
      <w:proofErr w:type="spellStart"/>
      <w:r>
        <w:rPr>
          <w:rFonts w:ascii="Times New Roman" w:eastAsia="Times New Roman" w:hAnsi="Times New Roman" w:cs="Times New Roman"/>
          <w:i/>
          <w:sz w:val="20"/>
          <w:highlight w:val="white"/>
        </w:rPr>
        <w:t>Galeotto</w:t>
      </w:r>
      <w:proofErr w:type="spellEnd"/>
      <w:r>
        <w:rPr>
          <w:rFonts w:ascii="Times New Roman" w:eastAsia="Times New Roman" w:hAnsi="Times New Roman" w:cs="Times New Roman"/>
          <w:sz w:val="20"/>
          <w:highlight w:val="white"/>
        </w:rPr>
        <w:t>] &lt;MZ&gt;</w:t>
      </w:r>
    </w:p>
    <w:p w:rsidR="000E376B" w:rsidRDefault="000E376B" w:rsidP="00DC30ED">
      <w:pPr>
        <w:spacing w:line="240" w:lineRule="auto"/>
        <w:contextualSpacing/>
      </w:pPr>
    </w:p>
    <w:p w:rsidR="00DC30ED" w:rsidRPr="00DC30ED" w:rsidRDefault="00954E2B" w:rsidP="00DC30ED">
      <w:pPr>
        <w:pStyle w:val="NormalWeb"/>
        <w:spacing w:line="240" w:lineRule="auto"/>
        <w:contextualSpacing/>
        <w:rPr>
          <w:rFonts w:eastAsia="Times New Roman"/>
          <w:color w:val="auto"/>
        </w:rPr>
      </w:pPr>
      <w:r>
        <w:rPr>
          <w:rFonts w:eastAsia="Times New Roman"/>
          <w:sz w:val="20"/>
          <w:highlight w:val="white"/>
        </w:rPr>
        <w:t xml:space="preserve">13. </w:t>
      </w:r>
      <w:r w:rsidR="00DC30ED" w:rsidRPr="00DC30ED">
        <w:rPr>
          <w:rFonts w:eastAsia="Times New Roman"/>
          <w:sz w:val="20"/>
          <w:szCs w:val="20"/>
          <w:shd w:val="clear" w:color="auto" w:fill="FFFFFF"/>
        </w:rPr>
        <w:t xml:space="preserve">The </w:t>
      </w:r>
      <w:r w:rsidR="00294CBA">
        <w:rPr>
          <w:rFonts w:eastAsia="Times New Roman"/>
          <w:sz w:val="20"/>
          <w:szCs w:val="20"/>
          <w:shd w:val="clear" w:color="auto" w:fill="FFFFFF"/>
        </w:rPr>
        <w:t xml:space="preserve">western border of the </w:t>
      </w:r>
      <w:r w:rsidR="00DC30ED" w:rsidRPr="00DC30ED">
        <w:rPr>
          <w:rFonts w:eastAsia="Times New Roman"/>
          <w:sz w:val="20"/>
          <w:szCs w:val="20"/>
          <w:shd w:val="clear" w:color="auto" w:fill="FFFFFF"/>
        </w:rPr>
        <w:t xml:space="preserve">1660 </w:t>
      </w:r>
      <w:proofErr w:type="spellStart"/>
      <w:r w:rsidR="00DC30ED" w:rsidRPr="00DC30ED">
        <w:rPr>
          <w:rFonts w:eastAsia="Times New Roman"/>
          <w:sz w:val="20"/>
          <w:szCs w:val="20"/>
          <w:shd w:val="clear" w:color="auto" w:fill="FFFFFF"/>
        </w:rPr>
        <w:t>Castello</w:t>
      </w:r>
      <w:proofErr w:type="spellEnd"/>
      <w:r w:rsidR="00DC30ED" w:rsidRPr="00DC30ED">
        <w:rPr>
          <w:rFonts w:eastAsia="Times New Roman"/>
          <w:sz w:val="20"/>
          <w:szCs w:val="20"/>
          <w:shd w:val="clear" w:color="auto" w:fill="FFFFFF"/>
        </w:rPr>
        <w:t xml:space="preserve"> plan </w:t>
      </w:r>
      <w:r w:rsidR="00294CBA">
        <w:rPr>
          <w:rFonts w:eastAsia="Times New Roman"/>
          <w:sz w:val="20"/>
          <w:szCs w:val="20"/>
          <w:shd w:val="clear" w:color="auto" w:fill="FFFFFF"/>
        </w:rPr>
        <w:t>is</w:t>
      </w:r>
      <w:r w:rsidR="00DC30ED" w:rsidRPr="00DC30ED">
        <w:rPr>
          <w:rFonts w:eastAsia="Times New Roman"/>
          <w:sz w:val="20"/>
          <w:szCs w:val="20"/>
          <w:shd w:val="clear" w:color="auto" w:fill="FFFFFF"/>
        </w:rPr>
        <w:t xml:space="preserve"> </w:t>
      </w:r>
      <w:r w:rsidR="00294CBA">
        <w:rPr>
          <w:rFonts w:eastAsia="Times New Roman"/>
          <w:sz w:val="20"/>
          <w:szCs w:val="20"/>
          <w:shd w:val="clear" w:color="auto" w:fill="FFFFFF"/>
        </w:rPr>
        <w:t>this structure</w:t>
      </w:r>
      <w:r w:rsidR="00DC30ED" w:rsidRPr="00DC30ED">
        <w:rPr>
          <w:rFonts w:eastAsia="Times New Roman"/>
          <w:sz w:val="20"/>
          <w:szCs w:val="20"/>
          <w:shd w:val="clear" w:color="auto" w:fill="FFFFFF"/>
        </w:rPr>
        <w:t xml:space="preserve">. The Buttonwood Agreement </w:t>
      </w:r>
      <w:proofErr w:type="gramStart"/>
      <w:r w:rsidR="00DC30ED" w:rsidRPr="00DC30ED">
        <w:rPr>
          <w:rFonts w:eastAsia="Times New Roman"/>
          <w:sz w:val="20"/>
          <w:szCs w:val="20"/>
          <w:shd w:val="clear" w:color="auto" w:fill="FFFFFF"/>
        </w:rPr>
        <w:t>was signed</w:t>
      </w:r>
      <w:proofErr w:type="gramEnd"/>
      <w:r w:rsidR="00DC30ED" w:rsidRPr="00DC30ED">
        <w:rPr>
          <w:rFonts w:eastAsia="Times New Roman"/>
          <w:sz w:val="20"/>
          <w:szCs w:val="20"/>
          <w:shd w:val="clear" w:color="auto" w:fill="FFFFFF"/>
        </w:rPr>
        <w:t xml:space="preserve"> here, and a man living here wrote the </w:t>
      </w:r>
      <w:r w:rsidR="00DC30ED" w:rsidRPr="00DC30ED">
        <w:rPr>
          <w:rFonts w:eastAsia="Times New Roman"/>
          <w:i/>
          <w:iCs/>
          <w:sz w:val="20"/>
          <w:szCs w:val="20"/>
          <w:shd w:val="clear" w:color="auto" w:fill="FFFFFF"/>
        </w:rPr>
        <w:t>Customers' Afternoon Letter</w:t>
      </w:r>
      <w:r w:rsidR="00DC30ED" w:rsidRPr="00DC30ED">
        <w:rPr>
          <w:rFonts w:eastAsia="Times New Roman"/>
          <w:sz w:val="20"/>
          <w:szCs w:val="20"/>
          <w:shd w:val="clear" w:color="auto" w:fill="FFFFFF"/>
        </w:rPr>
        <w:t xml:space="preserve">, which became a journal named for this location. William </w:t>
      </w:r>
      <w:proofErr w:type="spellStart"/>
      <w:r w:rsidR="00DC30ED" w:rsidRPr="00DC30ED">
        <w:rPr>
          <w:rFonts w:eastAsia="Times New Roman"/>
          <w:sz w:val="20"/>
          <w:szCs w:val="20"/>
          <w:shd w:val="clear" w:color="auto" w:fill="FFFFFF"/>
        </w:rPr>
        <w:t>Remick</w:t>
      </w:r>
      <w:proofErr w:type="spellEnd"/>
      <w:r w:rsidR="00DC30ED" w:rsidRPr="00DC30ED">
        <w:rPr>
          <w:rFonts w:eastAsia="Times New Roman"/>
          <w:sz w:val="20"/>
          <w:szCs w:val="20"/>
          <w:shd w:val="clear" w:color="auto" w:fill="FFFFFF"/>
        </w:rPr>
        <w:t xml:space="preserve"> </w:t>
      </w:r>
      <w:proofErr w:type="gramStart"/>
      <w:r w:rsidR="00DC30ED" w:rsidRPr="00DC30ED">
        <w:rPr>
          <w:rFonts w:eastAsia="Times New Roman"/>
          <w:sz w:val="20"/>
          <w:szCs w:val="20"/>
          <w:shd w:val="clear" w:color="auto" w:fill="FFFFFF"/>
        </w:rPr>
        <w:t>paused</w:t>
      </w:r>
      <w:proofErr w:type="gramEnd"/>
      <w:r w:rsidR="00DC30ED" w:rsidRPr="00DC30ED">
        <w:rPr>
          <w:rFonts w:eastAsia="Times New Roman"/>
          <w:sz w:val="20"/>
          <w:szCs w:val="20"/>
          <w:shd w:val="clear" w:color="auto" w:fill="FFFFFF"/>
        </w:rPr>
        <w:t xml:space="preserve"> operations here following one incident. </w:t>
      </w:r>
      <w:proofErr w:type="spellStart"/>
      <w:r w:rsidR="00DC30ED" w:rsidRPr="00DC30ED">
        <w:rPr>
          <w:rFonts w:eastAsia="Times New Roman"/>
          <w:sz w:val="20"/>
          <w:szCs w:val="20"/>
          <w:shd w:val="clear" w:color="auto" w:fill="FFFFFF"/>
        </w:rPr>
        <w:t>Celestino</w:t>
      </w:r>
      <w:proofErr w:type="spellEnd"/>
      <w:r w:rsidR="00DC30ED" w:rsidRPr="00DC30ED">
        <w:rPr>
          <w:rFonts w:eastAsia="Times New Roman"/>
          <w:sz w:val="20"/>
          <w:szCs w:val="20"/>
          <w:shd w:val="clear" w:color="auto" w:fill="FFFFFF"/>
        </w:rPr>
        <w:t xml:space="preserve"> </w:t>
      </w:r>
      <w:proofErr w:type="spellStart"/>
      <w:r w:rsidR="00DC30ED" w:rsidRPr="00DC30ED">
        <w:rPr>
          <w:rFonts w:eastAsia="Times New Roman"/>
          <w:sz w:val="20"/>
          <w:szCs w:val="20"/>
          <w:shd w:val="clear" w:color="auto" w:fill="FFFFFF"/>
        </w:rPr>
        <w:t>Madeiros</w:t>
      </w:r>
      <w:proofErr w:type="spellEnd"/>
      <w:r w:rsidR="00DC30ED" w:rsidRPr="00DC30ED">
        <w:rPr>
          <w:rFonts w:eastAsia="Times New Roman"/>
          <w:sz w:val="20"/>
          <w:szCs w:val="20"/>
          <w:shd w:val="clear" w:color="auto" w:fill="FFFFFF"/>
        </w:rPr>
        <w:t xml:space="preserve"> confessed to a crime here, but that </w:t>
      </w:r>
      <w:r w:rsidR="003E7720" w:rsidRPr="00DC30ED">
        <w:rPr>
          <w:rFonts w:eastAsia="Times New Roman"/>
          <w:sz w:val="20"/>
          <w:szCs w:val="20"/>
          <w:shd w:val="clear" w:color="auto" w:fill="FFFFFF"/>
        </w:rPr>
        <w:t>did not</w:t>
      </w:r>
      <w:r w:rsidR="00DC30ED" w:rsidRPr="00DC30ED">
        <w:rPr>
          <w:rFonts w:eastAsia="Times New Roman"/>
          <w:sz w:val="20"/>
          <w:szCs w:val="20"/>
          <w:shd w:val="clear" w:color="auto" w:fill="FFFFFF"/>
        </w:rPr>
        <w:t xml:space="preserve"> save suspected immigrants. </w:t>
      </w:r>
      <w:r w:rsidR="003E7720">
        <w:rPr>
          <w:rFonts w:eastAsia="Times New Roman"/>
          <w:sz w:val="20"/>
          <w:szCs w:val="20"/>
          <w:shd w:val="clear" w:color="auto" w:fill="FFFFFF"/>
        </w:rPr>
        <w:t>Its ramparts</w:t>
      </w:r>
      <w:r w:rsidR="00DC30ED" w:rsidRPr="00DC30ED">
        <w:rPr>
          <w:rFonts w:eastAsia="Times New Roman"/>
          <w:sz w:val="20"/>
          <w:szCs w:val="20"/>
          <w:shd w:val="clear" w:color="auto" w:fill="FFFFFF"/>
        </w:rPr>
        <w:t xml:space="preserve"> </w:t>
      </w:r>
      <w:proofErr w:type="gramStart"/>
      <w:r w:rsidR="00DC30ED" w:rsidRPr="00DC30ED">
        <w:rPr>
          <w:rFonts w:eastAsia="Times New Roman"/>
          <w:sz w:val="20"/>
          <w:szCs w:val="20"/>
          <w:shd w:val="clear" w:color="auto" w:fill="FFFFFF"/>
        </w:rPr>
        <w:t>were built</w:t>
      </w:r>
      <w:proofErr w:type="gramEnd"/>
      <w:r w:rsidR="00DC30ED" w:rsidRPr="00DC30ED">
        <w:rPr>
          <w:rFonts w:eastAsia="Times New Roman"/>
          <w:sz w:val="20"/>
          <w:szCs w:val="20"/>
          <w:shd w:val="clear" w:color="auto" w:fill="FFFFFF"/>
        </w:rPr>
        <w:t xml:space="preserve"> to exclude the Lenape from New Amsterdam. This site was home to the first US Capitol building, Federal Hall, and the New York Stock Exchange. </w:t>
      </w:r>
      <w:r w:rsidR="00C77CBB" w:rsidRPr="00C77CBB">
        <w:rPr>
          <w:rFonts w:eastAsia="Times New Roman"/>
          <w:sz w:val="20"/>
          <w:szCs w:val="20"/>
          <w:shd w:val="clear" w:color="auto" w:fill="FFFFFF"/>
        </w:rPr>
        <w:t>For 10 points, name this street home to the first Occupy movement and synonymous with New York City’s financial district.</w:t>
      </w:r>
    </w:p>
    <w:p w:rsidR="000E376B" w:rsidRDefault="00DC30ED" w:rsidP="00DC30ED">
      <w:pPr>
        <w:spacing w:line="240" w:lineRule="auto"/>
        <w:contextualSpacing/>
        <w:rPr>
          <w:rFonts w:ascii="Times New Roman" w:eastAsia="Times New Roman" w:hAnsi="Times New Roman" w:cs="Times New Roman"/>
          <w:sz w:val="20"/>
        </w:rPr>
      </w:pPr>
      <w:r w:rsidRPr="00DC30ED">
        <w:rPr>
          <w:rFonts w:ascii="Times New Roman" w:eastAsia="Times New Roman" w:hAnsi="Times New Roman" w:cs="Times New Roman"/>
          <w:sz w:val="20"/>
        </w:rPr>
        <w:t xml:space="preserve">ANSWER: </w:t>
      </w:r>
      <w:r w:rsidRPr="00DC30ED">
        <w:rPr>
          <w:rFonts w:ascii="Times New Roman" w:eastAsia="Times New Roman" w:hAnsi="Times New Roman" w:cs="Times New Roman"/>
          <w:b/>
          <w:bCs/>
          <w:sz w:val="20"/>
          <w:u w:val="single"/>
        </w:rPr>
        <w:t>Wall Street</w:t>
      </w:r>
      <w:r w:rsidRPr="00DC30ED">
        <w:rPr>
          <w:rFonts w:ascii="Times New Roman" w:eastAsia="Times New Roman" w:hAnsi="Times New Roman" w:cs="Times New Roman"/>
          <w:sz w:val="20"/>
        </w:rPr>
        <w:t xml:space="preserve"> &lt;JL/RN&gt;</w:t>
      </w:r>
    </w:p>
    <w:p w:rsidR="00DC30ED" w:rsidRDefault="00DC30ED" w:rsidP="00DC30ED">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The volley principle and phase locking are phenomena involved in this perception. Two opposing theories of this sense focus on location and frequency of neuronal response, respectively; the latter is the place code. The round and oval windows are involved in transmitting and transducing its stimuli. This sense uses the precedence effect and detects time differences to conduct scene analysis and localization. This sense </w:t>
      </w:r>
      <w:proofErr w:type="gramStart"/>
      <w:r>
        <w:rPr>
          <w:rFonts w:ascii="Times New Roman" w:eastAsia="Times New Roman" w:hAnsi="Times New Roman" w:cs="Times New Roman"/>
          <w:sz w:val="20"/>
        </w:rPr>
        <w:t>is primarily processed</w:t>
      </w:r>
      <w:proofErr w:type="gramEnd"/>
      <w:r>
        <w:rPr>
          <w:rFonts w:ascii="Times New Roman" w:eastAsia="Times New Roman" w:hAnsi="Times New Roman" w:cs="Times New Roman"/>
          <w:sz w:val="20"/>
        </w:rPr>
        <w:t xml:space="preserve"> in the temporal lobe, and stimuli of this sense is transduced by the organ of </w:t>
      </w:r>
      <w:proofErr w:type="spellStart"/>
      <w:r>
        <w:rPr>
          <w:rFonts w:ascii="Times New Roman" w:eastAsia="Times New Roman" w:hAnsi="Times New Roman" w:cs="Times New Roman"/>
          <w:sz w:val="20"/>
        </w:rPr>
        <w:t>Corti</w:t>
      </w:r>
      <w:proofErr w:type="spellEnd"/>
      <w:r>
        <w:rPr>
          <w:rFonts w:ascii="Times New Roman" w:eastAsia="Times New Roman" w:hAnsi="Times New Roman" w:cs="Times New Roman"/>
          <w:sz w:val="20"/>
        </w:rPr>
        <w:t xml:space="preserve">, amplified by the </w:t>
      </w:r>
      <w:proofErr w:type="spellStart"/>
      <w:r>
        <w:rPr>
          <w:rFonts w:ascii="Times New Roman" w:eastAsia="Times New Roman" w:hAnsi="Times New Roman" w:cs="Times New Roman"/>
          <w:sz w:val="20"/>
        </w:rPr>
        <w:t>ossicles</w:t>
      </w:r>
      <w:proofErr w:type="spellEnd"/>
      <w:r>
        <w:rPr>
          <w:rFonts w:ascii="Times New Roman" w:eastAsia="Times New Roman" w:hAnsi="Times New Roman" w:cs="Times New Roman"/>
          <w:sz w:val="20"/>
        </w:rPr>
        <w:t xml:space="preserve">, and transmitted by the tympanic membrane’s vibrations. For 10 points, name this sense that perceives sound using the ears.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hear</w:t>
      </w:r>
      <w:r>
        <w:rPr>
          <w:rFonts w:ascii="Times New Roman" w:eastAsia="Times New Roman" w:hAnsi="Times New Roman" w:cs="Times New Roman"/>
          <w:sz w:val="20"/>
        </w:rPr>
        <w:t xml:space="preserve">ing [or </w:t>
      </w:r>
      <w:r>
        <w:rPr>
          <w:rFonts w:ascii="Times New Roman" w:eastAsia="Times New Roman" w:hAnsi="Times New Roman" w:cs="Times New Roman"/>
          <w:b/>
          <w:sz w:val="20"/>
          <w:u w:val="single"/>
        </w:rPr>
        <w:t>audition</w:t>
      </w:r>
      <w:r>
        <w:rPr>
          <w:rFonts w:ascii="Times New Roman" w:eastAsia="Times New Roman" w:hAnsi="Times New Roman" w:cs="Times New Roman"/>
          <w:sz w:val="20"/>
        </w:rPr>
        <w:t xml:space="preserve">] &lt;MZ&gt; </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One culture sees this ritual as liberating the </w:t>
      </w:r>
      <w:proofErr w:type="spellStart"/>
      <w:r>
        <w:rPr>
          <w:rFonts w:ascii="Times New Roman" w:eastAsia="Times New Roman" w:hAnsi="Times New Roman" w:cs="Times New Roman"/>
          <w:i/>
          <w:sz w:val="20"/>
        </w:rPr>
        <w:t>istli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uniting it with the Sun. A Hialeah, Florida law effectively prohibiting this type of rite </w:t>
      </w:r>
      <w:proofErr w:type="gramStart"/>
      <w:r>
        <w:rPr>
          <w:rFonts w:ascii="Times New Roman" w:eastAsia="Times New Roman" w:hAnsi="Times New Roman" w:cs="Times New Roman"/>
          <w:sz w:val="20"/>
        </w:rPr>
        <w:t>was struck down</w:t>
      </w:r>
      <w:proofErr w:type="gramEnd"/>
      <w:r>
        <w:rPr>
          <w:rFonts w:ascii="Times New Roman" w:eastAsia="Times New Roman" w:hAnsi="Times New Roman" w:cs="Times New Roman"/>
          <w:sz w:val="20"/>
        </w:rPr>
        <w:t xml:space="preserve"> in 1993, permitting Santeria to be practiced there. As the fire god and the messenger god, Agni received these. Maimonides and </w:t>
      </w:r>
      <w:proofErr w:type="spellStart"/>
      <w:r>
        <w:rPr>
          <w:rFonts w:ascii="Times New Roman" w:eastAsia="Times New Roman" w:hAnsi="Times New Roman" w:cs="Times New Roman"/>
          <w:sz w:val="20"/>
        </w:rPr>
        <w:t>Nachmanides</w:t>
      </w:r>
      <w:proofErr w:type="spellEnd"/>
      <w:r>
        <w:rPr>
          <w:rFonts w:ascii="Times New Roman" w:eastAsia="Times New Roman" w:hAnsi="Times New Roman" w:cs="Times New Roman"/>
          <w:sz w:val="20"/>
        </w:rPr>
        <w:t xml:space="preserve"> disagreed about whether these were necessary in Judaism, with Maimonides arguing that it </w:t>
      </w:r>
      <w:proofErr w:type="gramStart"/>
      <w:r>
        <w:rPr>
          <w:rFonts w:ascii="Times New Roman" w:eastAsia="Times New Roman" w:hAnsi="Times New Roman" w:cs="Times New Roman"/>
          <w:sz w:val="20"/>
        </w:rPr>
        <w:t>was performed</w:t>
      </w:r>
      <w:proofErr w:type="gramEnd"/>
      <w:r>
        <w:rPr>
          <w:rFonts w:ascii="Times New Roman" w:eastAsia="Times New Roman" w:hAnsi="Times New Roman" w:cs="Times New Roman"/>
          <w:sz w:val="20"/>
        </w:rPr>
        <w:t xml:space="preserve"> to fit in with local tribes. Two kinds of this action in Ancient Greece were the Hecatomb, which used 100 bulls, and the Holocaust, which </w:t>
      </w:r>
      <w:proofErr w:type="gramStart"/>
      <w:r>
        <w:rPr>
          <w:rFonts w:ascii="Times New Roman" w:eastAsia="Times New Roman" w:hAnsi="Times New Roman" w:cs="Times New Roman"/>
          <w:sz w:val="20"/>
        </w:rPr>
        <w:t>is completely burned</w:t>
      </w:r>
      <w:proofErr w:type="gramEnd"/>
      <w:r>
        <w:rPr>
          <w:rFonts w:ascii="Times New Roman" w:eastAsia="Times New Roman" w:hAnsi="Times New Roman" w:cs="Times New Roman"/>
          <w:sz w:val="20"/>
        </w:rPr>
        <w:t xml:space="preserve">. For 10 points, name this ritual, called </w:t>
      </w:r>
      <w:r>
        <w:rPr>
          <w:rFonts w:ascii="Times New Roman" w:eastAsia="Times New Roman" w:hAnsi="Times New Roman" w:cs="Times New Roman"/>
          <w:i/>
          <w:sz w:val="20"/>
        </w:rPr>
        <w:t>libation</w:t>
      </w:r>
      <w:r>
        <w:rPr>
          <w:rFonts w:ascii="Times New Roman" w:eastAsia="Times New Roman" w:hAnsi="Times New Roman" w:cs="Times New Roman"/>
          <w:sz w:val="20"/>
        </w:rPr>
        <w:t xml:space="preserve"> for </w:t>
      </w:r>
      <w:proofErr w:type="gramStart"/>
      <w:r>
        <w:rPr>
          <w:rFonts w:ascii="Times New Roman" w:eastAsia="Times New Roman" w:hAnsi="Times New Roman" w:cs="Times New Roman"/>
          <w:sz w:val="20"/>
        </w:rPr>
        <w:t>liquids, which offers</w:t>
      </w:r>
      <w:proofErr w:type="gramEnd"/>
      <w:r>
        <w:rPr>
          <w:rFonts w:ascii="Times New Roman" w:eastAsia="Times New Roman" w:hAnsi="Times New Roman" w:cs="Times New Roman"/>
          <w:sz w:val="20"/>
        </w:rPr>
        <w:t xml:space="preserve"> animals or materials to please a god.</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sacrifice</w:t>
      </w:r>
      <w:r>
        <w:rPr>
          <w:rFonts w:ascii="Times New Roman" w:eastAsia="Times New Roman" w:hAnsi="Times New Roman" w:cs="Times New Roman"/>
          <w:sz w:val="20"/>
        </w:rPr>
        <w:t>s &lt;MAG/RN&gt;</w:t>
      </w:r>
    </w:p>
    <w:p w:rsidR="000E376B" w:rsidRDefault="000E376B" w:rsidP="004E5238">
      <w:pPr>
        <w:spacing w:line="240" w:lineRule="auto"/>
        <w:contextualSpacing/>
      </w:pPr>
    </w:p>
    <w:p w:rsidR="000E376B" w:rsidRDefault="00954E2B" w:rsidP="004A6FD5">
      <w:pPr>
        <w:spacing w:line="240" w:lineRule="auto"/>
        <w:contextualSpacing/>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In this play, Ezra </w:t>
      </w:r>
      <w:proofErr w:type="spellStart"/>
      <w:r>
        <w:rPr>
          <w:rFonts w:ascii="Times New Roman" w:eastAsia="Times New Roman" w:hAnsi="Times New Roman" w:cs="Times New Roman"/>
          <w:sz w:val="20"/>
        </w:rPr>
        <w:t>Wannafeller</w:t>
      </w:r>
      <w:proofErr w:type="spellEnd"/>
      <w:r>
        <w:rPr>
          <w:rFonts w:ascii="Times New Roman" w:eastAsia="Times New Roman" w:hAnsi="Times New Roman" w:cs="Times New Roman"/>
          <w:sz w:val="20"/>
        </w:rPr>
        <w:t xml:space="preserve"> pays a character </w:t>
      </w:r>
      <w:proofErr w:type="gramStart"/>
      <w:r>
        <w:rPr>
          <w:rFonts w:ascii="Times New Roman" w:eastAsia="Times New Roman" w:hAnsi="Times New Roman" w:cs="Times New Roman"/>
          <w:sz w:val="20"/>
        </w:rPr>
        <w:t>whom</w:t>
      </w:r>
      <w:proofErr w:type="gramEnd"/>
      <w:r>
        <w:rPr>
          <w:rFonts w:ascii="Times New Roman" w:eastAsia="Times New Roman" w:hAnsi="Times New Roman" w:cs="Times New Roman"/>
          <w:sz w:val="20"/>
        </w:rPr>
        <w:t xml:space="preserve"> he is told is Britain’s most “original moralist” to give lectures on morality. In its first act, a </w:t>
      </w:r>
      <w:proofErr w:type="spellStart"/>
      <w:r>
        <w:rPr>
          <w:rFonts w:ascii="Times New Roman" w:eastAsia="Times New Roman" w:hAnsi="Times New Roman" w:cs="Times New Roman"/>
          <w:sz w:val="20"/>
        </w:rPr>
        <w:t>notetaker</w:t>
      </w:r>
      <w:proofErr w:type="spellEnd"/>
      <w:r>
        <w:rPr>
          <w:rFonts w:ascii="Times New Roman" w:eastAsia="Times New Roman" w:hAnsi="Times New Roman" w:cs="Times New Roman"/>
          <w:sz w:val="20"/>
        </w:rPr>
        <w:t xml:space="preserve"> in Convent Garden is accused of being a </w:t>
      </w:r>
      <w:proofErr w:type="gramStart"/>
      <w:r>
        <w:rPr>
          <w:rFonts w:ascii="Times New Roman" w:eastAsia="Times New Roman" w:hAnsi="Times New Roman" w:cs="Times New Roman"/>
          <w:sz w:val="20"/>
        </w:rPr>
        <w:t>policeman</w:t>
      </w:r>
      <w:proofErr w:type="gramEnd"/>
      <w:r>
        <w:rPr>
          <w:rFonts w:ascii="Times New Roman" w:eastAsia="Times New Roman" w:hAnsi="Times New Roman" w:cs="Times New Roman"/>
          <w:sz w:val="20"/>
        </w:rPr>
        <w:t xml:space="preserve">. Mrs. Pearce dresses this play’s main female character in a blue kimono, while that character’s father, Alfred, asks for money downstairs. Freddy Hill </w:t>
      </w:r>
      <w:proofErr w:type="gramStart"/>
      <w:r>
        <w:rPr>
          <w:rFonts w:ascii="Times New Roman" w:eastAsia="Times New Roman" w:hAnsi="Times New Roman" w:cs="Times New Roman"/>
          <w:sz w:val="20"/>
        </w:rPr>
        <w:t>is taken</w:t>
      </w:r>
      <w:proofErr w:type="gramEnd"/>
      <w:r>
        <w:rPr>
          <w:rFonts w:ascii="Times New Roman" w:eastAsia="Times New Roman" w:hAnsi="Times New Roman" w:cs="Times New Roman"/>
          <w:sz w:val="20"/>
        </w:rPr>
        <w:t xml:space="preserve"> with the main character’s way of speaking and eventually marries her. In this play's second act, Colonel Pickering, a “student of Indian dialects,” makes a wager with a phonetics professor about a Cockney flower girl. For 10 points, name this play where Henry Higgins attempts to reform Eliza Doolittle, by George Bernard Shaw. </w:t>
      </w:r>
    </w:p>
    <w:p w:rsidR="000E376B" w:rsidRDefault="00954E2B" w:rsidP="004A6FD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Pygmalion</w:t>
      </w:r>
      <w:r>
        <w:rPr>
          <w:rFonts w:ascii="Times New Roman" w:eastAsia="Times New Roman" w:hAnsi="Times New Roman" w:cs="Times New Roman"/>
          <w:b/>
          <w:i/>
          <w:sz w:val="20"/>
        </w:rPr>
        <w:t xml:space="preserve"> </w:t>
      </w:r>
      <w:r>
        <w:rPr>
          <w:rFonts w:ascii="Times New Roman" w:eastAsia="Times New Roman" w:hAnsi="Times New Roman" w:cs="Times New Roman"/>
          <w:sz w:val="20"/>
        </w:rPr>
        <w:t>&lt;PS&gt;</w:t>
      </w:r>
    </w:p>
    <w:p w:rsidR="000E376B" w:rsidRDefault="000E376B" w:rsidP="004A6FD5">
      <w:pPr>
        <w:spacing w:line="240" w:lineRule="auto"/>
        <w:contextualSpacing/>
      </w:pPr>
    </w:p>
    <w:p w:rsidR="004A6FD5" w:rsidRPr="004A6FD5" w:rsidRDefault="00954E2B" w:rsidP="004A6FD5">
      <w:pPr>
        <w:pStyle w:val="NormalWeb"/>
        <w:spacing w:line="240" w:lineRule="auto"/>
        <w:contextualSpacing/>
        <w:rPr>
          <w:rFonts w:eastAsia="Times New Roman"/>
          <w:color w:val="auto"/>
        </w:rPr>
      </w:pPr>
      <w:r>
        <w:rPr>
          <w:rFonts w:eastAsia="Times New Roman"/>
          <w:sz w:val="20"/>
          <w:highlight w:val="white"/>
        </w:rPr>
        <w:t xml:space="preserve">17. </w:t>
      </w:r>
      <w:r w:rsidR="004A6FD5" w:rsidRPr="004A6FD5">
        <w:rPr>
          <w:rFonts w:eastAsia="Times New Roman"/>
          <w:sz w:val="20"/>
          <w:szCs w:val="20"/>
        </w:rPr>
        <w:t xml:space="preserve">This man used </w:t>
      </w:r>
      <w:proofErr w:type="spellStart"/>
      <w:r w:rsidR="004A6FD5" w:rsidRPr="004A6FD5">
        <w:rPr>
          <w:rFonts w:eastAsia="Times New Roman"/>
          <w:sz w:val="20"/>
          <w:szCs w:val="20"/>
        </w:rPr>
        <w:t>RackNine</w:t>
      </w:r>
      <w:proofErr w:type="spellEnd"/>
      <w:r w:rsidR="004A6FD5" w:rsidRPr="004A6FD5">
        <w:rPr>
          <w:rFonts w:eastAsia="Times New Roman"/>
          <w:sz w:val="20"/>
          <w:szCs w:val="20"/>
        </w:rPr>
        <w:t xml:space="preserve"> to change voting locations but denied broad allegations of fraud in the </w:t>
      </w:r>
      <w:proofErr w:type="spellStart"/>
      <w:r w:rsidR="004A6FD5" w:rsidRPr="004A6FD5">
        <w:rPr>
          <w:rFonts w:eastAsia="Times New Roman"/>
          <w:sz w:val="20"/>
          <w:szCs w:val="20"/>
        </w:rPr>
        <w:t>Robocall</w:t>
      </w:r>
      <w:proofErr w:type="spellEnd"/>
      <w:r w:rsidR="004A6FD5" w:rsidRPr="004A6FD5">
        <w:rPr>
          <w:rFonts w:eastAsia="Times New Roman"/>
          <w:sz w:val="20"/>
          <w:szCs w:val="20"/>
        </w:rPr>
        <w:t xml:space="preserve"> scandal. This man prorogued Parliament twice and failed to break a monopoly on barley by his nation’s Wheat Board. He announced an </w:t>
      </w:r>
      <w:proofErr w:type="gramStart"/>
      <w:r w:rsidR="004A6FD5" w:rsidRPr="004A6FD5">
        <w:rPr>
          <w:rFonts w:eastAsia="Times New Roman"/>
          <w:sz w:val="20"/>
          <w:szCs w:val="20"/>
        </w:rPr>
        <w:t>army training</w:t>
      </w:r>
      <w:proofErr w:type="gramEnd"/>
      <w:r w:rsidR="004A6FD5" w:rsidRPr="004A6FD5">
        <w:rPr>
          <w:rFonts w:eastAsia="Times New Roman"/>
          <w:sz w:val="20"/>
          <w:szCs w:val="20"/>
        </w:rPr>
        <w:t xml:space="preserve"> site on Resolute Bay and a deep-sea port to secure his nation’s claims on the Northwest Passage in Nunavut in 2007. Michael </w:t>
      </w:r>
      <w:proofErr w:type="spellStart"/>
      <w:r w:rsidR="004A6FD5" w:rsidRPr="004A6FD5">
        <w:rPr>
          <w:rFonts w:eastAsia="Times New Roman"/>
          <w:sz w:val="20"/>
          <w:szCs w:val="20"/>
        </w:rPr>
        <w:t>Ignatieff</w:t>
      </w:r>
      <w:proofErr w:type="spellEnd"/>
      <w:r w:rsidR="004A6FD5" w:rsidRPr="004A6FD5">
        <w:rPr>
          <w:rFonts w:eastAsia="Times New Roman"/>
          <w:sz w:val="20"/>
          <w:szCs w:val="20"/>
        </w:rPr>
        <w:t xml:space="preserve"> led the Liberal Party oppos</w:t>
      </w:r>
      <w:r w:rsidR="00534A96">
        <w:rPr>
          <w:rFonts w:eastAsia="Times New Roman"/>
          <w:sz w:val="20"/>
          <w:szCs w:val="20"/>
        </w:rPr>
        <w:t xml:space="preserve">ition to this man. </w:t>
      </w:r>
      <w:proofErr w:type="gramStart"/>
      <w:r w:rsidR="00534A96">
        <w:rPr>
          <w:rFonts w:eastAsia="Times New Roman"/>
          <w:sz w:val="20"/>
          <w:szCs w:val="20"/>
        </w:rPr>
        <w:t>Paul Martin</w:t>
      </w:r>
      <w:r w:rsidR="004A6FD5" w:rsidRPr="004A6FD5">
        <w:rPr>
          <w:rFonts w:eastAsia="Times New Roman"/>
          <w:sz w:val="20"/>
          <w:szCs w:val="20"/>
        </w:rPr>
        <w:t xml:space="preserve"> was succeeded </w:t>
      </w:r>
      <w:r w:rsidR="00534A96" w:rsidRPr="004A6FD5">
        <w:rPr>
          <w:rFonts w:eastAsia="Times New Roman"/>
          <w:sz w:val="20"/>
          <w:szCs w:val="20"/>
        </w:rPr>
        <w:t>in his highest post</w:t>
      </w:r>
      <w:r w:rsidR="00534A96" w:rsidRPr="004A6FD5">
        <w:rPr>
          <w:rFonts w:eastAsia="Times New Roman"/>
          <w:sz w:val="20"/>
          <w:szCs w:val="20"/>
        </w:rPr>
        <w:t xml:space="preserve"> </w:t>
      </w:r>
      <w:r w:rsidR="004A6FD5" w:rsidRPr="004A6FD5">
        <w:rPr>
          <w:rFonts w:eastAsia="Times New Roman"/>
          <w:sz w:val="20"/>
          <w:szCs w:val="20"/>
        </w:rPr>
        <w:t>by this man</w:t>
      </w:r>
      <w:proofErr w:type="gramEnd"/>
      <w:r w:rsidR="004A6FD5" w:rsidRPr="004A6FD5">
        <w:rPr>
          <w:rFonts w:eastAsia="Times New Roman"/>
          <w:sz w:val="20"/>
          <w:szCs w:val="20"/>
        </w:rPr>
        <w:t xml:space="preserve"> in 2006. </w:t>
      </w:r>
      <w:r w:rsidR="00534A96">
        <w:rPr>
          <w:rFonts w:eastAsia="Times New Roman"/>
          <w:sz w:val="20"/>
          <w:szCs w:val="20"/>
        </w:rPr>
        <w:t>This member of the</w:t>
      </w:r>
      <w:r w:rsidR="004A6FD5" w:rsidRPr="004A6FD5">
        <w:rPr>
          <w:rFonts w:eastAsia="Times New Roman"/>
          <w:sz w:val="20"/>
          <w:szCs w:val="20"/>
        </w:rPr>
        <w:t xml:space="preserve"> Conservative Party passed the Quebecois-nation motion. For 10 points, name this current Prime Minister</w:t>
      </w:r>
      <w:r w:rsidR="00534A96">
        <w:rPr>
          <w:rFonts w:eastAsia="Times New Roman"/>
          <w:sz w:val="20"/>
          <w:szCs w:val="20"/>
        </w:rPr>
        <w:t xml:space="preserve"> of Canada</w:t>
      </w:r>
      <w:r w:rsidR="004A6FD5" w:rsidRPr="004A6FD5">
        <w:rPr>
          <w:rFonts w:eastAsia="Times New Roman"/>
          <w:sz w:val="20"/>
          <w:szCs w:val="20"/>
        </w:rPr>
        <w:t>.</w:t>
      </w:r>
    </w:p>
    <w:p w:rsidR="000E376B" w:rsidRDefault="004A6FD5" w:rsidP="004A6FD5">
      <w:pPr>
        <w:spacing w:line="240" w:lineRule="auto"/>
        <w:contextualSpacing/>
      </w:pPr>
      <w:r w:rsidRPr="004A6FD5">
        <w:rPr>
          <w:rFonts w:ascii="Times New Roman" w:eastAsia="Times New Roman" w:hAnsi="Times New Roman" w:cs="Times New Roman"/>
          <w:sz w:val="20"/>
        </w:rPr>
        <w:t xml:space="preserve">ANSWER: Stephen </w:t>
      </w:r>
      <w:r w:rsidRPr="004A6FD5">
        <w:rPr>
          <w:rFonts w:ascii="Times New Roman" w:eastAsia="Times New Roman" w:hAnsi="Times New Roman" w:cs="Times New Roman"/>
          <w:b/>
          <w:bCs/>
          <w:sz w:val="20"/>
          <w:u w:val="single"/>
        </w:rPr>
        <w:t>Harper</w:t>
      </w:r>
      <w:r w:rsidRPr="004A6FD5">
        <w:rPr>
          <w:rFonts w:ascii="Times New Roman" w:eastAsia="Times New Roman" w:hAnsi="Times New Roman" w:cs="Times New Roman"/>
          <w:sz w:val="20"/>
        </w:rPr>
        <w:t xml:space="preserve"> &lt;RN/JL&gt;</w:t>
      </w:r>
    </w:p>
    <w:p w:rsidR="000E376B" w:rsidRDefault="00954E2B" w:rsidP="004A6FD5">
      <w:pPr>
        <w:spacing w:line="240" w:lineRule="auto"/>
        <w:contextualSpacing/>
      </w:pPr>
      <w:r>
        <w:br w:type="page"/>
      </w:r>
    </w:p>
    <w:p w:rsidR="000E376B" w:rsidRDefault="00954E2B" w:rsidP="004E5238">
      <w:pPr>
        <w:spacing w:line="240" w:lineRule="auto"/>
        <w:contextualSpacing/>
      </w:pPr>
      <w:r>
        <w:rPr>
          <w:rFonts w:ascii="Times New Roman" w:eastAsia="Times New Roman" w:hAnsi="Times New Roman" w:cs="Times New Roman"/>
          <w:sz w:val="20"/>
          <w:highlight w:val="white"/>
        </w:rPr>
        <w:lastRenderedPageBreak/>
        <w:t xml:space="preserve">18. </w:t>
      </w:r>
      <w:r>
        <w:rPr>
          <w:rFonts w:ascii="Times New Roman" w:eastAsia="Times New Roman" w:hAnsi="Times New Roman" w:cs="Times New Roman"/>
          <w:sz w:val="20"/>
        </w:rPr>
        <w:t xml:space="preserve">Alexander Scriabin’s only work of this type features a lyrical clarinet solo in its second movement and is in F-sharp minor. Johannes Brahms notably wrote two works of this type, while one by Beethoven begins with the orchestra playing an E-flat major chord followed by a flourish on the namesake instrument. Tchaikovsky’s first one of these begins with the French horn playing a descending B-flat minor motif, while one by Rachmaninoff starts with modulating F minor chords interspersed with low Fs to evoke bells. Rachmaninoff’s </w:t>
      </w:r>
      <w:proofErr w:type="gramStart"/>
      <w:r>
        <w:rPr>
          <w:rFonts w:ascii="Times New Roman" w:eastAsia="Times New Roman" w:hAnsi="Times New Roman" w:cs="Times New Roman"/>
          <w:sz w:val="20"/>
        </w:rPr>
        <w:t>2nd</w:t>
      </w:r>
      <w:proofErr w:type="gramEnd"/>
      <w:r>
        <w:rPr>
          <w:rFonts w:ascii="Times New Roman" w:eastAsia="Times New Roman" w:hAnsi="Times New Roman" w:cs="Times New Roman"/>
          <w:sz w:val="20"/>
        </w:rPr>
        <w:t xml:space="preserve"> and Beethoven’s</w:t>
      </w:r>
      <w:r>
        <w:t xml:space="preserve"> </w:t>
      </w:r>
      <w:r>
        <w:rPr>
          <w:rFonts w:ascii="Times New Roman" w:eastAsia="Times New Roman" w:hAnsi="Times New Roman" w:cs="Times New Roman"/>
          <w:sz w:val="20"/>
        </w:rPr>
        <w:t>“Emperor” are, for 10 points, this type of work featuring a certain keyed instrument with orchestra accompaniment.</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piano concerto</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concerto</w:t>
      </w:r>
      <w:r>
        <w:rPr>
          <w:rFonts w:ascii="Times New Roman" w:eastAsia="Times New Roman" w:hAnsi="Times New Roman" w:cs="Times New Roman"/>
          <w:sz w:val="20"/>
        </w:rPr>
        <w:t>] &lt;BM&gt;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The second of Aquinas’ five ways illustrates the lack of God, who according to Aquinas, is the “first efficient” one of these factors. Since not everyone with CFTR mutations gets cystic fibrosis, CFTR mutations are necessary but not sufficient ones. Aristotle differentiated these factors into material, formal, efficient, and final ones. For an acorn, Aristotle’s final one, or </w:t>
      </w:r>
      <w:proofErr w:type="spellStart"/>
      <w:r>
        <w:rPr>
          <w:rFonts w:ascii="Times New Roman" w:eastAsia="Times New Roman" w:hAnsi="Times New Roman" w:cs="Times New Roman"/>
          <w:i/>
          <w:sz w:val="20"/>
        </w:rPr>
        <w:t>telos</w:t>
      </w:r>
      <w:proofErr w:type="spellEnd"/>
      <w:r>
        <w:rPr>
          <w:rFonts w:ascii="Times New Roman" w:eastAsia="Times New Roman" w:hAnsi="Times New Roman" w:cs="Times New Roman"/>
          <w:sz w:val="20"/>
        </w:rPr>
        <w:t xml:space="preserve">, would be an oak tree. Regularity analysis determines these factors using two constantly conjoined events, from which we habitually induct these according to David Hume. For 10 points, effects result from what factors that cannot be solely established by </w:t>
      </w:r>
      <w:proofErr w:type="gramStart"/>
      <w:r>
        <w:rPr>
          <w:rFonts w:ascii="Times New Roman" w:eastAsia="Times New Roman" w:hAnsi="Times New Roman" w:cs="Times New Roman"/>
          <w:sz w:val="20"/>
        </w:rPr>
        <w:t>correlation?</w:t>
      </w:r>
      <w:proofErr w:type="gramEnd"/>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cause</w:t>
      </w:r>
      <w:r>
        <w:rPr>
          <w:rFonts w:ascii="Times New Roman" w:eastAsia="Times New Roman" w:hAnsi="Times New Roman" w:cs="Times New Roman"/>
          <w:sz w:val="20"/>
        </w:rPr>
        <w:t>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causality</w:t>
      </w:r>
      <w:r>
        <w:rPr>
          <w:rFonts w:ascii="Times New Roman" w:eastAsia="Times New Roman" w:hAnsi="Times New Roman" w:cs="Times New Roman"/>
          <w:sz w:val="20"/>
        </w:rPr>
        <w:t>] &lt;RN&gt;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This man built a device involving a wire that rotates around a magnet in a pool of mercury, the first </w:t>
      </w:r>
      <w:proofErr w:type="spellStart"/>
      <w:r>
        <w:rPr>
          <w:rFonts w:ascii="Times New Roman" w:eastAsia="Times New Roman" w:hAnsi="Times New Roman" w:cs="Times New Roman"/>
          <w:sz w:val="20"/>
        </w:rPr>
        <w:t>homopolar</w:t>
      </w:r>
      <w:proofErr w:type="spellEnd"/>
      <w:r>
        <w:rPr>
          <w:rFonts w:ascii="Times New Roman" w:eastAsia="Times New Roman" w:hAnsi="Times New Roman" w:cs="Times New Roman"/>
          <w:sz w:val="20"/>
        </w:rPr>
        <w:t xml:space="preserve"> motor, but failed to credit the assistance of his mentor, </w:t>
      </w:r>
      <w:proofErr w:type="spellStart"/>
      <w:r>
        <w:rPr>
          <w:rFonts w:ascii="Times New Roman" w:eastAsia="Times New Roman" w:hAnsi="Times New Roman" w:cs="Times New Roman"/>
          <w:sz w:val="20"/>
        </w:rPr>
        <w:t>Humphry</w:t>
      </w:r>
      <w:proofErr w:type="spellEnd"/>
      <w:r>
        <w:rPr>
          <w:rFonts w:ascii="Times New Roman" w:eastAsia="Times New Roman" w:hAnsi="Times New Roman" w:cs="Times New Roman"/>
          <w:sz w:val="20"/>
        </w:rPr>
        <w:t xml:space="preserve"> Davy. This scientist formulated two laws of electrolysis and demonstrated</w:t>
      </w:r>
      <w:r>
        <w:rPr>
          <w:rFonts w:ascii="Times New Roman" w:eastAsia="Times New Roman" w:hAnsi="Times New Roman" w:cs="Times New Roman"/>
          <w:sz w:val="20"/>
          <w:highlight w:val="white"/>
        </w:rPr>
        <w:t xml:space="preserve"> that an electric charge in a conducting shell induces an equal charge on the shell in his ice pail experiment. His namesake law states that the induced electromotive force in a closed circuit is equal to the negative time rate of change of the magnetic flux in the circuit. That law is the third of Maxwell’s equations. He is </w:t>
      </w:r>
      <w:proofErr w:type="spellStart"/>
      <w:r>
        <w:rPr>
          <w:rFonts w:ascii="Times New Roman" w:eastAsia="Times New Roman" w:hAnsi="Times New Roman" w:cs="Times New Roman"/>
          <w:sz w:val="20"/>
          <w:highlight w:val="white"/>
        </w:rPr>
        <w:t>thr</w:t>
      </w:r>
      <w:proofErr w:type="spellEnd"/>
      <w:r>
        <w:rPr>
          <w:rFonts w:ascii="Times New Roman" w:eastAsia="Times New Roman" w:hAnsi="Times New Roman" w:cs="Times New Roman"/>
          <w:sz w:val="20"/>
          <w:highlight w:val="white"/>
        </w:rPr>
        <w:t xml:space="preserve"> inventor of the dynamo and the namesake of a conductive “cage". For 10 points, name this discoverer of inductance.</w:t>
      </w:r>
    </w:p>
    <w:p w:rsidR="000E376B" w:rsidRDefault="00954E2B" w:rsidP="004E5238">
      <w:pPr>
        <w:spacing w:line="240" w:lineRule="auto"/>
        <w:contextualSpacing/>
      </w:pPr>
      <w:r>
        <w:rPr>
          <w:rFonts w:ascii="Times New Roman" w:eastAsia="Times New Roman" w:hAnsi="Times New Roman" w:cs="Times New Roman"/>
          <w:sz w:val="20"/>
        </w:rPr>
        <w:t xml:space="preserve">ANSWER: Michael </w:t>
      </w:r>
      <w:r>
        <w:rPr>
          <w:rFonts w:ascii="Times New Roman" w:eastAsia="Times New Roman" w:hAnsi="Times New Roman" w:cs="Times New Roman"/>
          <w:b/>
          <w:sz w:val="20"/>
          <w:u w:val="single"/>
        </w:rPr>
        <w:t>Faraday</w:t>
      </w:r>
      <w:r>
        <w:rPr>
          <w:rFonts w:ascii="Times New Roman" w:eastAsia="Times New Roman" w:hAnsi="Times New Roman" w:cs="Times New Roman"/>
          <w:sz w:val="20"/>
        </w:rPr>
        <w:t xml:space="preserve"> &lt;AT&gt;</w:t>
      </w:r>
    </w:p>
    <w:p w:rsidR="000E376B" w:rsidRDefault="000E376B" w:rsidP="004E5238">
      <w:pPr>
        <w:spacing w:line="240" w:lineRule="auto"/>
        <w:contextualSpacing/>
      </w:pPr>
    </w:p>
    <w:p w:rsidR="000E376B" w:rsidRDefault="00954E2B" w:rsidP="004E5238">
      <w:pPr>
        <w:spacing w:line="240" w:lineRule="auto"/>
        <w:contextualSpacing/>
      </w:pPr>
      <w:proofErr w:type="gramStart"/>
      <w:r>
        <w:rPr>
          <w:rFonts w:ascii="Times New Roman" w:eastAsia="Times New Roman" w:hAnsi="Times New Roman" w:cs="Times New Roman"/>
          <w:sz w:val="20"/>
        </w:rPr>
        <w:t>TB.</w:t>
      </w:r>
      <w:proofErr w:type="gramEnd"/>
      <w:r>
        <w:rPr>
          <w:rFonts w:ascii="Times New Roman" w:eastAsia="Times New Roman" w:hAnsi="Times New Roman" w:cs="Times New Roman"/>
          <w:sz w:val="20"/>
        </w:rPr>
        <w:t xml:space="preserve"> An expository work written in this language that dedicates a chapter to the “gestures of the minor limbs” is </w:t>
      </w:r>
      <w:r>
        <w:rPr>
          <w:rFonts w:ascii="Times New Roman" w:eastAsia="Times New Roman" w:hAnsi="Times New Roman" w:cs="Times New Roman"/>
          <w:i/>
          <w:sz w:val="20"/>
        </w:rPr>
        <w:t>Scripture of Dance</w:t>
      </w:r>
      <w:r>
        <w:rPr>
          <w:rFonts w:ascii="Times New Roman" w:eastAsia="Times New Roman" w:hAnsi="Times New Roman" w:cs="Times New Roman"/>
          <w:sz w:val="20"/>
        </w:rPr>
        <w:t xml:space="preserve">. One character depicted in this language </w:t>
      </w:r>
      <w:proofErr w:type="gramStart"/>
      <w:r>
        <w:rPr>
          <w:rFonts w:ascii="Times New Roman" w:eastAsia="Times New Roman" w:hAnsi="Times New Roman" w:cs="Times New Roman"/>
          <w:sz w:val="20"/>
        </w:rPr>
        <w:t>was selected</w:t>
      </w:r>
      <w:proofErr w:type="gramEnd"/>
      <w:r>
        <w:rPr>
          <w:rFonts w:ascii="Times New Roman" w:eastAsia="Times New Roman" w:hAnsi="Times New Roman" w:cs="Times New Roman"/>
          <w:sz w:val="20"/>
        </w:rPr>
        <w:t xml:space="preserve"> to marry a princess based on his ability to wield and break a divine bow, and later enlists the aid of a monkey king. That work in this language is an epic poem attributed to a figure called the “first poet” of this language, </w:t>
      </w:r>
      <w:proofErr w:type="spellStart"/>
      <w:r>
        <w:rPr>
          <w:rFonts w:ascii="Times New Roman" w:eastAsia="Times New Roman" w:hAnsi="Times New Roman" w:cs="Times New Roman"/>
          <w:sz w:val="20"/>
        </w:rPr>
        <w:t>Valmiki</w:t>
      </w:r>
      <w:proofErr w:type="spellEnd"/>
      <w:r>
        <w:rPr>
          <w:rFonts w:ascii="Times New Roman" w:eastAsia="Times New Roman" w:hAnsi="Times New Roman" w:cs="Times New Roman"/>
          <w:sz w:val="20"/>
        </w:rPr>
        <w:t xml:space="preserve">, and that work deals with the rescue of </w:t>
      </w:r>
      <w:proofErr w:type="spellStart"/>
      <w:r>
        <w:rPr>
          <w:rFonts w:ascii="Times New Roman" w:eastAsia="Times New Roman" w:hAnsi="Times New Roman" w:cs="Times New Roman"/>
          <w:sz w:val="20"/>
        </w:rPr>
        <w:t>Sita</w:t>
      </w:r>
      <w:proofErr w:type="spellEnd"/>
      <w:r>
        <w:rPr>
          <w:rFonts w:ascii="Times New Roman" w:eastAsia="Times New Roman" w:hAnsi="Times New Roman" w:cs="Times New Roman"/>
          <w:sz w:val="20"/>
        </w:rPr>
        <w:t xml:space="preserve"> from the </w:t>
      </w:r>
      <w:proofErr w:type="spellStart"/>
      <w:r>
        <w:rPr>
          <w:rFonts w:ascii="Times New Roman" w:eastAsia="Times New Roman" w:hAnsi="Times New Roman" w:cs="Times New Roman"/>
          <w:sz w:val="20"/>
        </w:rPr>
        <w:t>Rakshasa</w:t>
      </w:r>
      <w:proofErr w:type="spellEnd"/>
      <w:r>
        <w:rPr>
          <w:rFonts w:ascii="Times New Roman" w:eastAsia="Times New Roman" w:hAnsi="Times New Roman" w:cs="Times New Roman"/>
          <w:sz w:val="20"/>
        </w:rPr>
        <w:t xml:space="preserve"> king </w:t>
      </w:r>
      <w:proofErr w:type="spellStart"/>
      <w:r>
        <w:rPr>
          <w:rFonts w:ascii="Times New Roman" w:eastAsia="Times New Roman" w:hAnsi="Times New Roman" w:cs="Times New Roman"/>
          <w:sz w:val="20"/>
        </w:rPr>
        <w:t>Ravana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Magha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Kalidasa</w:t>
      </w:r>
      <w:proofErr w:type="spellEnd"/>
      <w:r>
        <w:rPr>
          <w:rFonts w:ascii="Times New Roman" w:eastAsia="Times New Roman" w:hAnsi="Times New Roman" w:cs="Times New Roman"/>
          <w:sz w:val="20"/>
        </w:rPr>
        <w:t xml:space="preserve"> wrote in this language. For 10 points, name this Classical Indian language of the </w:t>
      </w:r>
      <w:r>
        <w:rPr>
          <w:rFonts w:ascii="Times New Roman" w:eastAsia="Times New Roman" w:hAnsi="Times New Roman" w:cs="Times New Roman"/>
          <w:i/>
          <w:sz w:val="20"/>
        </w:rPr>
        <w:t>Mahabharata</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Ramayana</w:t>
      </w:r>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Sanskrit</w:t>
      </w:r>
      <w:r>
        <w:rPr>
          <w:rFonts w:ascii="Times New Roman" w:eastAsia="Times New Roman" w:hAnsi="Times New Roman" w:cs="Times New Roman"/>
          <w:sz w:val="20"/>
        </w:rPr>
        <w:t xml:space="preserve"> &lt;ZP&gt;</w:t>
      </w:r>
    </w:p>
    <w:p w:rsidR="000E376B" w:rsidRDefault="000E376B" w:rsidP="004E5238">
      <w:pPr>
        <w:spacing w:line="240" w:lineRule="auto"/>
        <w:contextualSpacing/>
      </w:pPr>
    </w:p>
    <w:p w:rsidR="000E376B" w:rsidRDefault="00954E2B" w:rsidP="004E5238">
      <w:pPr>
        <w:spacing w:line="240" w:lineRule="auto"/>
        <w:contextualSpacing/>
      </w:pPr>
      <w:r>
        <w:br w:type="page"/>
      </w:r>
    </w:p>
    <w:p w:rsidR="000E376B" w:rsidRDefault="00954E2B" w:rsidP="004E5238">
      <w:pPr>
        <w:spacing w:line="240" w:lineRule="auto"/>
        <w:contextualSpacing/>
      </w:pPr>
      <w:r>
        <w:rPr>
          <w:rFonts w:ascii="Times New Roman" w:eastAsia="Times New Roman" w:hAnsi="Times New Roman" w:cs="Times New Roman"/>
          <w:b/>
          <w:color w:val="222222"/>
          <w:sz w:val="20"/>
          <w:highlight w:val="white"/>
          <w:u w:val="single"/>
        </w:rPr>
        <w:lastRenderedPageBreak/>
        <w:t>Round 12 – Bonuses</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sz w:val="20"/>
        </w:rPr>
        <w:t>This man wrote the First and Second Reports on Public Credit to advocate for his financial plan. For 10 points each:</w:t>
      </w:r>
    </w:p>
    <w:p w:rsidR="000E376B" w:rsidRDefault="00954E2B" w:rsidP="004E5238">
      <w:pPr>
        <w:spacing w:line="240" w:lineRule="auto"/>
        <w:contextualSpacing/>
      </w:pPr>
      <w:proofErr w:type="gramStart"/>
      <w:r>
        <w:rPr>
          <w:rFonts w:ascii="Times New Roman" w:eastAsia="Times New Roman" w:hAnsi="Times New Roman" w:cs="Times New Roman"/>
          <w:sz w:val="20"/>
        </w:rPr>
        <w:t>[10] Name this Founding Father and first Secretary of the Treasury who advocated for the creation of the Bank of the United States.</w:t>
      </w:r>
      <w:proofErr w:type="gramEnd"/>
      <w:r>
        <w:rPr>
          <w:rFonts w:ascii="Times New Roman" w:eastAsia="Times New Roman" w:hAnsi="Times New Roman" w:cs="Times New Roman"/>
          <w:sz w:val="20"/>
        </w:rPr>
        <w:t xml:space="preserve"> </w:t>
      </w:r>
    </w:p>
    <w:p w:rsidR="000E376B" w:rsidRDefault="00954E2B" w:rsidP="004E5238">
      <w:pPr>
        <w:spacing w:line="240" w:lineRule="auto"/>
        <w:contextualSpacing/>
      </w:pPr>
      <w:r>
        <w:rPr>
          <w:rFonts w:ascii="Times New Roman" w:eastAsia="Times New Roman" w:hAnsi="Times New Roman" w:cs="Times New Roman"/>
          <w:sz w:val="20"/>
        </w:rPr>
        <w:t xml:space="preserve">ANSWER: Alexander </w:t>
      </w:r>
      <w:r>
        <w:rPr>
          <w:rFonts w:ascii="Times New Roman" w:eastAsia="Times New Roman" w:hAnsi="Times New Roman" w:cs="Times New Roman"/>
          <w:b/>
          <w:sz w:val="20"/>
          <w:u w:val="single"/>
        </w:rPr>
        <w:t>Hamilton</w:t>
      </w:r>
    </w:p>
    <w:p w:rsidR="000E376B" w:rsidRDefault="00954E2B" w:rsidP="004E5238">
      <w:pPr>
        <w:spacing w:line="240" w:lineRule="auto"/>
        <w:contextualSpacing/>
      </w:pPr>
      <w:r>
        <w:rPr>
          <w:rFonts w:ascii="Times New Roman" w:eastAsia="Times New Roman" w:hAnsi="Times New Roman" w:cs="Times New Roman"/>
          <w:sz w:val="20"/>
        </w:rPr>
        <w:t>[10] Hamilton, along with John Jay and James Madison, anonymously wrote this series of essays promoting the ratification of the US Constitution.</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Federalist Papers</w:t>
      </w:r>
    </w:p>
    <w:p w:rsidR="000E376B" w:rsidRDefault="00954E2B" w:rsidP="004E5238">
      <w:pPr>
        <w:spacing w:line="240" w:lineRule="auto"/>
        <w:contextualSpacing/>
      </w:pPr>
      <w:r>
        <w:rPr>
          <w:rFonts w:ascii="Times New Roman" w:eastAsia="Times New Roman" w:hAnsi="Times New Roman" w:cs="Times New Roman"/>
          <w:sz w:val="20"/>
        </w:rPr>
        <w:t xml:space="preserve">[10] In 1786, Hamilton organized this Maryland convention attempting to “Remedy Defects of the Federal Government”. Only five states </w:t>
      </w:r>
      <w:proofErr w:type="gramStart"/>
      <w:r>
        <w:rPr>
          <w:rFonts w:ascii="Times New Roman" w:eastAsia="Times New Roman" w:hAnsi="Times New Roman" w:cs="Times New Roman"/>
          <w:sz w:val="20"/>
        </w:rPr>
        <w:t>were represented</w:t>
      </w:r>
      <w:proofErr w:type="gramEnd"/>
      <w:r>
        <w:rPr>
          <w:rFonts w:ascii="Times New Roman" w:eastAsia="Times New Roman" w:hAnsi="Times New Roman" w:cs="Times New Roman"/>
          <w:sz w:val="20"/>
        </w:rPr>
        <w:t xml:space="preserve"> here, so a call for a 1787 convention in Philadelphia was issued.</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Annapolis</w:t>
      </w:r>
      <w:r>
        <w:rPr>
          <w:rFonts w:ascii="Times New Roman" w:eastAsia="Times New Roman" w:hAnsi="Times New Roman" w:cs="Times New Roman"/>
          <w:sz w:val="20"/>
        </w:rPr>
        <w:t xml:space="preserve"> Convention &lt;JL/RN&gt;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2.</w:t>
      </w:r>
      <w:r>
        <w:rPr>
          <w:rFonts w:ascii="Times New Roman" w:eastAsia="Times New Roman" w:hAnsi="Times New Roman" w:cs="Times New Roman"/>
          <w:color w:val="222222"/>
          <w:sz w:val="20"/>
        </w:rPr>
        <w:t xml:space="preserve"> </w:t>
      </w:r>
      <w:r>
        <w:rPr>
          <w:rFonts w:ascii="Times New Roman" w:eastAsia="Times New Roman" w:hAnsi="Times New Roman" w:cs="Times New Roman"/>
          <w:sz w:val="20"/>
        </w:rPr>
        <w:t>A blind beggar sings as the title character of this novel dies in agony by arsenic poisoning.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Name this novel written in free indirect style about Emma, who has affairs with Leon and </w:t>
      </w:r>
      <w:proofErr w:type="spellStart"/>
      <w:r>
        <w:rPr>
          <w:rFonts w:ascii="Times New Roman" w:eastAsia="Times New Roman" w:hAnsi="Times New Roman" w:cs="Times New Roman"/>
          <w:sz w:val="20"/>
        </w:rPr>
        <w:t>Rodolphe</w:t>
      </w:r>
      <w:proofErr w:type="spellEnd"/>
      <w:r>
        <w:rPr>
          <w:rFonts w:ascii="Times New Roman" w:eastAsia="Times New Roman" w:hAnsi="Times New Roman" w:cs="Times New Roman"/>
          <w:sz w:val="20"/>
        </w:rPr>
        <w:t xml:space="preserve"> out of boredom of her marriage with Charles.</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Madame Bovary</w:t>
      </w:r>
    </w:p>
    <w:p w:rsidR="000E376B" w:rsidRDefault="00954E2B" w:rsidP="004E5238">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Madame Bovary</w:t>
      </w:r>
      <w:r>
        <w:rPr>
          <w:rFonts w:ascii="Times New Roman" w:eastAsia="Times New Roman" w:hAnsi="Times New Roman" w:cs="Times New Roman"/>
          <w:sz w:val="20"/>
        </w:rPr>
        <w:t xml:space="preserve"> is the debut novel of this French realist writer whose ambition was to write “a book about nothing”. Julian Barnes wrote a novel titled after his parrot, featured in this author’s “A Simple Heart”. </w:t>
      </w:r>
    </w:p>
    <w:p w:rsidR="000E376B" w:rsidRDefault="00954E2B" w:rsidP="004E5238">
      <w:pPr>
        <w:spacing w:line="240" w:lineRule="auto"/>
        <w:contextualSpacing/>
      </w:pPr>
      <w:r>
        <w:rPr>
          <w:rFonts w:ascii="Times New Roman" w:eastAsia="Times New Roman" w:hAnsi="Times New Roman" w:cs="Times New Roman"/>
          <w:sz w:val="20"/>
        </w:rPr>
        <w:t xml:space="preserve">ANSWER: Gustave </w:t>
      </w:r>
      <w:r>
        <w:rPr>
          <w:rFonts w:ascii="Times New Roman" w:eastAsia="Times New Roman" w:hAnsi="Times New Roman" w:cs="Times New Roman"/>
          <w:b/>
          <w:sz w:val="20"/>
          <w:u w:val="single"/>
        </w:rPr>
        <w:t>Flaubert</w:t>
      </w:r>
    </w:p>
    <w:p w:rsidR="000E376B" w:rsidRDefault="00954E2B" w:rsidP="004E5238">
      <w:pPr>
        <w:spacing w:line="240" w:lineRule="auto"/>
        <w:contextualSpacing/>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 xml:space="preserve">Madame Bovary, </w:t>
      </w:r>
      <w:r>
        <w:rPr>
          <w:rFonts w:ascii="Times New Roman" w:eastAsia="Times New Roman" w:hAnsi="Times New Roman" w:cs="Times New Roman"/>
          <w:sz w:val="20"/>
        </w:rPr>
        <w:t xml:space="preserve">Emma loses faith in Charles after Charles bungles a minor operation on this character’s </w:t>
      </w:r>
      <w:proofErr w:type="gramStart"/>
      <w:r>
        <w:rPr>
          <w:rFonts w:ascii="Times New Roman" w:eastAsia="Times New Roman" w:hAnsi="Times New Roman" w:cs="Times New Roman"/>
          <w:sz w:val="20"/>
        </w:rPr>
        <w:t>club-foot</w:t>
      </w:r>
      <w:proofErr w:type="gramEnd"/>
      <w:r>
        <w:rPr>
          <w:rFonts w:ascii="Times New Roman" w:eastAsia="Times New Roman" w:hAnsi="Times New Roman" w:cs="Times New Roman"/>
          <w:sz w:val="20"/>
        </w:rPr>
        <w:t xml:space="preserve"> that ends in amputation. His leg's infection foreshadows Emma’s demise. </w:t>
      </w:r>
    </w:p>
    <w:p w:rsidR="000E376B" w:rsidRDefault="00954E2B" w:rsidP="004E523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Hippolyte</w:t>
      </w:r>
      <w:proofErr w:type="spellEnd"/>
      <w:r>
        <w:rPr>
          <w:rFonts w:ascii="Times New Roman" w:eastAsia="Times New Roman" w:hAnsi="Times New Roman" w:cs="Times New Roman"/>
          <w:sz w:val="20"/>
        </w:rPr>
        <w:t xml:space="preserve"> &lt;BM&gt;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sz w:val="20"/>
        </w:rPr>
        <w:t>Answer these questions about places related to observational astronomy,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Thuban</w:t>
      </w:r>
      <w:proofErr w:type="spellEnd"/>
      <w:r>
        <w:rPr>
          <w:rFonts w:ascii="Times New Roman" w:eastAsia="Times New Roman" w:hAnsi="Times New Roman" w:cs="Times New Roman"/>
          <w:sz w:val="20"/>
        </w:rPr>
        <w:t xml:space="preserve"> was one of these kinds of stars for ancient Egyptians before </w:t>
      </w:r>
      <w:proofErr w:type="gramStart"/>
      <w:r>
        <w:rPr>
          <w:rFonts w:ascii="Times New Roman" w:eastAsia="Times New Roman" w:hAnsi="Times New Roman" w:cs="Times New Roman"/>
          <w:sz w:val="20"/>
        </w:rPr>
        <w:t xml:space="preserve">it was superseded in 1793 BCE by Kappa </w:t>
      </w:r>
      <w:proofErr w:type="spellStart"/>
      <w:r>
        <w:rPr>
          <w:rFonts w:ascii="Times New Roman" w:eastAsia="Times New Roman" w:hAnsi="Times New Roman" w:cs="Times New Roman"/>
          <w:sz w:val="20"/>
        </w:rPr>
        <w:t>Draconis</w:t>
      </w:r>
      <w:proofErr w:type="spellEnd"/>
      <w:proofErr w:type="gramEnd"/>
      <w:r>
        <w:rPr>
          <w:rFonts w:ascii="Times New Roman" w:eastAsia="Times New Roman" w:hAnsi="Times New Roman" w:cs="Times New Roman"/>
          <w:sz w:val="20"/>
        </w:rPr>
        <w:t>. Because of Earth’s axial precession, they should repeat every 26,000 years, ignoring proper motion.</w:t>
      </w:r>
    </w:p>
    <w:p w:rsidR="000E376B" w:rsidRDefault="00954E2B" w:rsidP="004E5238">
      <w:pPr>
        <w:spacing w:line="240" w:lineRule="auto"/>
        <w:contextualSpacing/>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sz w:val="20"/>
        </w:rPr>
        <w:t xml:space="preserve">northern </w:t>
      </w:r>
      <w:r>
        <w:rPr>
          <w:rFonts w:ascii="Times New Roman" w:eastAsia="Times New Roman" w:hAnsi="Times New Roman" w:cs="Times New Roman"/>
          <w:b/>
          <w:sz w:val="20"/>
          <w:u w:val="single"/>
        </w:rPr>
        <w:t>pole star</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north star</w:t>
      </w:r>
      <w:r>
        <w:rPr>
          <w:rFonts w:ascii="Times New Roman" w:eastAsia="Times New Roman" w:hAnsi="Times New Roman" w:cs="Times New Roman"/>
          <w:sz w:val="20"/>
        </w:rPr>
        <w:t>; do not accept “Polaris”]</w:t>
      </w:r>
    </w:p>
    <w:p w:rsidR="000E376B" w:rsidRDefault="00954E2B" w:rsidP="004E5238">
      <w:pPr>
        <w:spacing w:line="240" w:lineRule="auto"/>
        <w:contextualSpacing/>
      </w:pPr>
      <w:r>
        <w:rPr>
          <w:rFonts w:ascii="Times New Roman" w:eastAsia="Times New Roman" w:hAnsi="Times New Roman" w:cs="Times New Roman"/>
          <w:sz w:val="20"/>
        </w:rPr>
        <w:t xml:space="preserve">[10] Using a 40-foot-long telescope, Sir William Herschel discovered this planet’s moons Enceladus and </w:t>
      </w:r>
      <w:proofErr w:type="spellStart"/>
      <w:r>
        <w:rPr>
          <w:rFonts w:ascii="Times New Roman" w:eastAsia="Times New Roman" w:hAnsi="Times New Roman" w:cs="Times New Roman"/>
          <w:sz w:val="20"/>
        </w:rPr>
        <w:t>Mimas</w:t>
      </w:r>
      <w:proofErr w:type="spellEnd"/>
      <w:r>
        <w:rPr>
          <w:rFonts w:ascii="Times New Roman" w:eastAsia="Times New Roman" w:hAnsi="Times New Roman" w:cs="Times New Roman"/>
          <w:sz w:val="20"/>
        </w:rPr>
        <w:t>, in addition to the planet Uranus.</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Saturn</w:t>
      </w:r>
    </w:p>
    <w:p w:rsidR="000E376B" w:rsidRDefault="00954E2B" w:rsidP="004E5238">
      <w:pPr>
        <w:spacing w:line="240" w:lineRule="auto"/>
        <w:contextualSpacing/>
      </w:pPr>
      <w:r>
        <w:rPr>
          <w:rFonts w:ascii="Times New Roman" w:eastAsia="Times New Roman" w:hAnsi="Times New Roman" w:cs="Times New Roman"/>
          <w:sz w:val="20"/>
        </w:rPr>
        <w:t>[10] This US state is the location of the Large Binocular Telescope, as well as the VERITAS gamma-ray telescope and the Lowell Observatory in Flagstaff.</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Arizona</w:t>
      </w:r>
      <w:r>
        <w:rPr>
          <w:rFonts w:ascii="Times New Roman" w:eastAsia="Times New Roman" w:hAnsi="Times New Roman" w:cs="Times New Roman"/>
          <w:b/>
          <w:sz w:val="20"/>
        </w:rPr>
        <w:t xml:space="preserve"> </w:t>
      </w:r>
      <w:r>
        <w:rPr>
          <w:rFonts w:ascii="Times New Roman" w:eastAsia="Times New Roman" w:hAnsi="Times New Roman" w:cs="Times New Roman"/>
          <w:sz w:val="20"/>
        </w:rPr>
        <w:t>&lt;ZP&gt;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sz w:val="20"/>
        </w:rPr>
        <w:t>An argument of this type observes a complexity in nature, behind which there must be an intelligent purpose.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Identify this family of arguments including the teleological and cosmological types. The ontological type of this argument starts with the basis that its conclusion is </w:t>
      </w:r>
      <w:proofErr w:type="gramStart"/>
      <w:r>
        <w:rPr>
          <w:rFonts w:ascii="Times New Roman" w:eastAsia="Times New Roman" w:hAnsi="Times New Roman" w:cs="Times New Roman"/>
          <w:sz w:val="20"/>
        </w:rPr>
        <w:t>more perfect</w:t>
      </w:r>
      <w:proofErr w:type="gramEnd"/>
      <w:r>
        <w:rPr>
          <w:rFonts w:ascii="Times New Roman" w:eastAsia="Times New Roman" w:hAnsi="Times New Roman" w:cs="Times New Roman"/>
          <w:sz w:val="20"/>
        </w:rPr>
        <w:t xml:space="preserve"> than the contrary. </w:t>
      </w:r>
    </w:p>
    <w:p w:rsidR="000E376B" w:rsidRDefault="00954E2B" w:rsidP="004E5238">
      <w:pPr>
        <w:spacing w:line="240" w:lineRule="auto"/>
        <w:contextualSpacing/>
      </w:pPr>
      <w:r>
        <w:rPr>
          <w:rFonts w:ascii="Times New Roman" w:eastAsia="Times New Roman" w:hAnsi="Times New Roman" w:cs="Times New Roman"/>
          <w:sz w:val="20"/>
        </w:rPr>
        <w:t xml:space="preserve">ANSWER: arguments for the </w:t>
      </w:r>
      <w:r>
        <w:rPr>
          <w:rFonts w:ascii="Times New Roman" w:eastAsia="Times New Roman" w:hAnsi="Times New Roman" w:cs="Times New Roman"/>
          <w:b/>
          <w:sz w:val="20"/>
          <w:u w:val="single"/>
        </w:rPr>
        <w:t>existence</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God</w:t>
      </w:r>
    </w:p>
    <w:p w:rsidR="000E376B" w:rsidRDefault="00954E2B" w:rsidP="004E5238">
      <w:pPr>
        <w:spacing w:line="240" w:lineRule="auto"/>
        <w:contextualSpacing/>
      </w:pPr>
      <w:r>
        <w:rPr>
          <w:rFonts w:ascii="Times New Roman" w:eastAsia="Times New Roman" w:hAnsi="Times New Roman" w:cs="Times New Roman"/>
          <w:sz w:val="20"/>
        </w:rPr>
        <w:t xml:space="preserve">[10] This British philosopher attacked a number of arguments for the existence of God in </w:t>
      </w:r>
      <w:r>
        <w:rPr>
          <w:rFonts w:ascii="Times New Roman" w:eastAsia="Times New Roman" w:hAnsi="Times New Roman" w:cs="Times New Roman"/>
          <w:i/>
          <w:sz w:val="20"/>
        </w:rPr>
        <w:t>Why Am I Not a Christian</w:t>
      </w:r>
      <w:r>
        <w:rPr>
          <w:rFonts w:ascii="Times New Roman" w:eastAsia="Times New Roman" w:hAnsi="Times New Roman" w:cs="Times New Roman"/>
          <w:sz w:val="20"/>
        </w:rPr>
        <w:t xml:space="preserve">. With Alfred Whitehead, he attempted to break down all mathematics to logic in </w:t>
      </w:r>
      <w:r>
        <w:rPr>
          <w:rFonts w:ascii="Times New Roman" w:eastAsia="Times New Roman" w:hAnsi="Times New Roman" w:cs="Times New Roman"/>
          <w:i/>
          <w:sz w:val="20"/>
        </w:rPr>
        <w:t xml:space="preserve">Principia </w:t>
      </w:r>
      <w:proofErr w:type="spellStart"/>
      <w:r>
        <w:rPr>
          <w:rFonts w:ascii="Times New Roman" w:eastAsia="Times New Roman" w:hAnsi="Times New Roman" w:cs="Times New Roman"/>
          <w:i/>
          <w:sz w:val="20"/>
        </w:rPr>
        <w:t>Mathematica</w:t>
      </w:r>
      <w:proofErr w:type="spellEnd"/>
      <w:r>
        <w:rPr>
          <w:rFonts w:ascii="Times New Roman" w:eastAsia="Times New Roman" w:hAnsi="Times New Roman" w:cs="Times New Roman"/>
          <w:i/>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ANSWER: Bertrand </w:t>
      </w:r>
      <w:r>
        <w:rPr>
          <w:rFonts w:ascii="Times New Roman" w:eastAsia="Times New Roman" w:hAnsi="Times New Roman" w:cs="Times New Roman"/>
          <w:b/>
          <w:sz w:val="20"/>
          <w:u w:val="single"/>
        </w:rPr>
        <w:t>Russell</w:t>
      </w:r>
    </w:p>
    <w:p w:rsidR="000E376B" w:rsidRDefault="00954E2B" w:rsidP="004E5238">
      <w:pPr>
        <w:spacing w:line="240" w:lineRule="auto"/>
        <w:contextualSpacing/>
      </w:pPr>
      <w:r>
        <w:rPr>
          <w:rFonts w:ascii="Times New Roman" w:eastAsia="Times New Roman" w:hAnsi="Times New Roman" w:cs="Times New Roman"/>
          <w:sz w:val="20"/>
        </w:rPr>
        <w:t xml:space="preserve">[10] Russell used this object as an analogy for the approach requisite to prove God’s existence. By imagining it revolving around the Sun, Russell argued that the burden of proof rests on the one making the </w:t>
      </w:r>
      <w:proofErr w:type="spellStart"/>
      <w:r>
        <w:rPr>
          <w:rFonts w:ascii="Times New Roman" w:eastAsia="Times New Roman" w:hAnsi="Times New Roman" w:cs="Times New Roman"/>
          <w:sz w:val="20"/>
        </w:rPr>
        <w:t>unfalsifiable</w:t>
      </w:r>
      <w:proofErr w:type="spellEnd"/>
      <w:r>
        <w:rPr>
          <w:rFonts w:ascii="Times New Roman" w:eastAsia="Times New Roman" w:hAnsi="Times New Roman" w:cs="Times New Roman"/>
          <w:sz w:val="20"/>
        </w:rPr>
        <w:t xml:space="preserve"> claim.</w:t>
      </w:r>
    </w:p>
    <w:p w:rsidR="000E376B" w:rsidRDefault="00954E2B" w:rsidP="004E5238">
      <w:pPr>
        <w:spacing w:line="240" w:lineRule="auto"/>
        <w:contextualSpacing/>
      </w:pPr>
      <w:r>
        <w:rPr>
          <w:rFonts w:ascii="Times New Roman" w:eastAsia="Times New Roman" w:hAnsi="Times New Roman" w:cs="Times New Roman"/>
          <w:sz w:val="20"/>
        </w:rPr>
        <w:t xml:space="preserve">ANSWER: Russell’s </w:t>
      </w:r>
      <w:r>
        <w:rPr>
          <w:rFonts w:ascii="Times New Roman" w:eastAsia="Times New Roman" w:hAnsi="Times New Roman" w:cs="Times New Roman"/>
          <w:b/>
          <w:sz w:val="20"/>
          <w:u w:val="single"/>
        </w:rPr>
        <w:t>teapot</w:t>
      </w:r>
      <w:r>
        <w:rPr>
          <w:rFonts w:ascii="Times New Roman" w:eastAsia="Times New Roman" w:hAnsi="Times New Roman" w:cs="Times New Roman"/>
          <w:sz w:val="20"/>
        </w:rPr>
        <w:t xml:space="preserve"> &lt;JL/MZ&gt;</w:t>
      </w:r>
    </w:p>
    <w:p w:rsidR="000E376B" w:rsidRDefault="000E376B" w:rsidP="004E5238">
      <w:pPr>
        <w:spacing w:line="240" w:lineRule="auto"/>
        <w:contextualSpacing/>
      </w:pPr>
    </w:p>
    <w:p w:rsidR="000E376B" w:rsidRDefault="00954E2B" w:rsidP="004E5238">
      <w:pPr>
        <w:spacing w:line="240" w:lineRule="auto"/>
        <w:contextualSpacing/>
      </w:pPr>
      <w:r>
        <w:br w:type="page"/>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lastRenderedPageBreak/>
        <w:t xml:space="preserve">5. </w:t>
      </w:r>
      <w:r>
        <w:rPr>
          <w:rFonts w:ascii="Times New Roman" w:eastAsia="Times New Roman" w:hAnsi="Times New Roman" w:cs="Times New Roman"/>
          <w:sz w:val="20"/>
        </w:rPr>
        <w:t xml:space="preserve">His powerful oratory is attributed to his sympathy with the sinful nature of </w:t>
      </w:r>
      <w:proofErr w:type="gramStart"/>
      <w:r>
        <w:rPr>
          <w:rFonts w:ascii="Times New Roman" w:eastAsia="Times New Roman" w:hAnsi="Times New Roman" w:cs="Times New Roman"/>
          <w:sz w:val="20"/>
        </w:rPr>
        <w:t>mankind.</w:t>
      </w:r>
      <w:proofErr w:type="gramEnd"/>
      <w:r>
        <w:rPr>
          <w:rFonts w:ascii="Times New Roman" w:eastAsia="Times New Roman" w:hAnsi="Times New Roman" w:cs="Times New Roman"/>
          <w:sz w:val="20"/>
        </w:rPr>
        <w:t xml:space="preserve"> For 10 points each:</w:t>
      </w:r>
    </w:p>
    <w:p w:rsidR="000E376B" w:rsidRDefault="00954E2B" w:rsidP="004E5238">
      <w:pPr>
        <w:spacing w:line="240" w:lineRule="auto"/>
        <w:contextualSpacing/>
      </w:pPr>
      <w:r>
        <w:rPr>
          <w:rFonts w:ascii="Times New Roman" w:eastAsia="Times New Roman" w:hAnsi="Times New Roman" w:cs="Times New Roman"/>
          <w:sz w:val="20"/>
        </w:rPr>
        <w:t>[10] Name this preacher targeted by Roger Chillingworth for his passionate affair with Hester Prynne.</w:t>
      </w:r>
    </w:p>
    <w:p w:rsidR="000E376B" w:rsidRDefault="00954E2B" w:rsidP="004E5238">
      <w:pPr>
        <w:spacing w:line="240" w:lineRule="auto"/>
        <w:contextualSpacing/>
      </w:pPr>
      <w:r>
        <w:rPr>
          <w:rFonts w:ascii="Times New Roman" w:eastAsia="Times New Roman" w:hAnsi="Times New Roman" w:cs="Times New Roman"/>
          <w:sz w:val="20"/>
        </w:rPr>
        <w:t xml:space="preserve">ANSWER: Arthur </w:t>
      </w:r>
      <w:proofErr w:type="spellStart"/>
      <w:r>
        <w:rPr>
          <w:rFonts w:ascii="Times New Roman" w:eastAsia="Times New Roman" w:hAnsi="Times New Roman" w:cs="Times New Roman"/>
          <w:b/>
          <w:sz w:val="20"/>
          <w:u w:val="single"/>
        </w:rPr>
        <w:t>Dimmesdale</w:t>
      </w:r>
      <w:proofErr w:type="spellEnd"/>
    </w:p>
    <w:p w:rsidR="000E376B" w:rsidRDefault="00954E2B" w:rsidP="004E5238">
      <w:pPr>
        <w:spacing w:line="240" w:lineRule="auto"/>
        <w:contextualSpacing/>
      </w:pPr>
      <w:r>
        <w:rPr>
          <w:rFonts w:ascii="Times New Roman" w:eastAsia="Times New Roman" w:hAnsi="Times New Roman" w:cs="Times New Roman"/>
          <w:sz w:val="20"/>
        </w:rPr>
        <w:t xml:space="preserve">[10] Hester and </w:t>
      </w:r>
      <w:proofErr w:type="spellStart"/>
      <w:r>
        <w:rPr>
          <w:rFonts w:ascii="Times New Roman" w:eastAsia="Times New Roman" w:hAnsi="Times New Roman" w:cs="Times New Roman"/>
          <w:sz w:val="20"/>
        </w:rPr>
        <w:t>Dimmesdale’s</w:t>
      </w:r>
      <w:proofErr w:type="spellEnd"/>
      <w:r>
        <w:rPr>
          <w:rFonts w:ascii="Times New Roman" w:eastAsia="Times New Roman" w:hAnsi="Times New Roman" w:cs="Times New Roman"/>
          <w:sz w:val="20"/>
        </w:rPr>
        <w:t xml:space="preserve"> daughter Pearl </w:t>
      </w:r>
      <w:proofErr w:type="gramStart"/>
      <w:r>
        <w:rPr>
          <w:rFonts w:ascii="Times New Roman" w:eastAsia="Times New Roman" w:hAnsi="Times New Roman" w:cs="Times New Roman"/>
          <w:sz w:val="20"/>
        </w:rPr>
        <w:t>is described</w:t>
      </w:r>
      <w:proofErr w:type="gramEnd"/>
      <w:r>
        <w:rPr>
          <w:rFonts w:ascii="Times New Roman" w:eastAsia="Times New Roman" w:hAnsi="Times New Roman" w:cs="Times New Roman"/>
          <w:sz w:val="20"/>
        </w:rPr>
        <w:t xml:space="preserve"> as having been plucked off this object. It grows on the cusp of the prison door in Anne Hutchinson’s footsteps, and offers the reader “some sweet moral blossom”.</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rosebush</w:t>
      </w:r>
    </w:p>
    <w:p w:rsidR="000E376B" w:rsidRDefault="00954E2B" w:rsidP="004E5238">
      <w:pPr>
        <w:spacing w:line="240" w:lineRule="auto"/>
        <w:contextualSpacing/>
      </w:pPr>
      <w:r>
        <w:rPr>
          <w:rFonts w:ascii="Times New Roman" w:eastAsia="Times New Roman" w:hAnsi="Times New Roman" w:cs="Times New Roman"/>
          <w:sz w:val="20"/>
        </w:rPr>
        <w:t>[10] This creator of Hester Prynne wrote about the inherent sin of humanity in “</w:t>
      </w:r>
      <w:proofErr w:type="spellStart"/>
      <w:r>
        <w:rPr>
          <w:rFonts w:ascii="Times New Roman" w:eastAsia="Times New Roman" w:hAnsi="Times New Roman" w:cs="Times New Roman"/>
          <w:sz w:val="20"/>
        </w:rPr>
        <w:t>Rappaccini’s</w:t>
      </w:r>
      <w:proofErr w:type="spellEnd"/>
      <w:r>
        <w:rPr>
          <w:rFonts w:ascii="Times New Roman" w:eastAsia="Times New Roman" w:hAnsi="Times New Roman" w:cs="Times New Roman"/>
          <w:sz w:val="20"/>
        </w:rPr>
        <w:t xml:space="preserve"> Daughter” and </w:t>
      </w:r>
      <w:r>
        <w:rPr>
          <w:rFonts w:ascii="Times New Roman" w:eastAsia="Times New Roman" w:hAnsi="Times New Roman" w:cs="Times New Roman"/>
          <w:i/>
          <w:sz w:val="20"/>
        </w:rPr>
        <w:t>The Scarlet Letter</w:t>
      </w:r>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ANSWER: Nathaniel </w:t>
      </w:r>
      <w:r>
        <w:rPr>
          <w:rFonts w:ascii="Times New Roman" w:eastAsia="Times New Roman" w:hAnsi="Times New Roman" w:cs="Times New Roman"/>
          <w:b/>
          <w:sz w:val="20"/>
          <w:u w:val="single"/>
        </w:rPr>
        <w:t>Hawthorne</w:t>
      </w:r>
      <w:r>
        <w:rPr>
          <w:rFonts w:ascii="Times New Roman" w:eastAsia="Times New Roman" w:hAnsi="Times New Roman" w:cs="Times New Roman"/>
          <w:sz w:val="20"/>
        </w:rPr>
        <w:t xml:space="preserve"> &lt;MZ&gt;</w:t>
      </w:r>
    </w:p>
    <w:p w:rsidR="000E376B" w:rsidRDefault="000E376B" w:rsidP="004E5238">
      <w:pPr>
        <w:spacing w:line="240" w:lineRule="auto"/>
        <w:contextualSpacing/>
      </w:pPr>
    </w:p>
    <w:p w:rsidR="000E376B" w:rsidRDefault="00954E2B" w:rsidP="004E5238">
      <w:pPr>
        <w:spacing w:line="240" w:lineRule="auto"/>
        <w:contextualSpacing/>
      </w:pPr>
      <w:proofErr w:type="gramStart"/>
      <w:r>
        <w:rPr>
          <w:rFonts w:ascii="Times New Roman" w:eastAsia="Times New Roman" w:hAnsi="Times New Roman" w:cs="Times New Roman"/>
          <w:color w:val="222222"/>
          <w:sz w:val="20"/>
          <w:highlight w:val="white"/>
        </w:rPr>
        <w:t>6 .</w:t>
      </w:r>
      <w:proofErr w:type="gramEnd"/>
      <w:r>
        <w:rPr>
          <w:rFonts w:ascii="Times New Roman" w:eastAsia="Times New Roman" w:hAnsi="Times New Roman" w:cs="Times New Roman"/>
          <w:color w:val="222222"/>
          <w:sz w:val="20"/>
          <w:highlight w:val="white"/>
        </w:rPr>
        <w:t xml:space="preserve"> </w:t>
      </w:r>
      <w:r>
        <w:rPr>
          <w:rFonts w:ascii="Times New Roman" w:eastAsia="Times New Roman" w:hAnsi="Times New Roman" w:cs="Times New Roman"/>
          <w:sz w:val="20"/>
        </w:rPr>
        <w:t>Answer the following about proteins involved in the last step of cellular respiration. For 10 points each:</w:t>
      </w:r>
      <w:r>
        <w:rPr>
          <w:rFonts w:ascii="Times New Roman" w:eastAsia="Times New Roman" w:hAnsi="Times New Roman" w:cs="Times New Roman"/>
          <w:sz w:val="20"/>
        </w:rPr>
        <w:br/>
        <w:t>[10] Occurring in the mitochondrial inner membrane, this final step of oxidative phosphorylation transfers negatively charged particles from NADH and FADH2 to multiple complexes, producing water and the cellular “energy currency.”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electron transport </w:t>
      </w:r>
      <w:proofErr w:type="gramStart"/>
      <w:r>
        <w:rPr>
          <w:rFonts w:ascii="Times New Roman" w:eastAsia="Times New Roman" w:hAnsi="Times New Roman" w:cs="Times New Roman"/>
          <w:b/>
          <w:sz w:val="20"/>
          <w:u w:val="single"/>
        </w:rPr>
        <w:t>chain</w:t>
      </w:r>
      <w:proofErr w:type="gramEnd"/>
      <w:r>
        <w:rPr>
          <w:rFonts w:ascii="Times New Roman" w:eastAsia="Times New Roman" w:hAnsi="Times New Roman" w:cs="Times New Roman"/>
          <w:sz w:val="20"/>
        </w:rPr>
        <w:br/>
        <w:t>[10]</w:t>
      </w:r>
      <w:r>
        <w:rPr>
          <w:rFonts w:ascii="Times New Roman" w:eastAsia="Times New Roman" w:hAnsi="Times New Roman" w:cs="Times New Roman"/>
          <w:color w:val="FF0000"/>
          <w:sz w:val="20"/>
        </w:rPr>
        <w:t xml:space="preserve"> </w:t>
      </w:r>
      <w:r>
        <w:rPr>
          <w:rFonts w:ascii="Times New Roman" w:eastAsia="Times New Roman" w:hAnsi="Times New Roman" w:cs="Times New Roman"/>
          <w:sz w:val="20"/>
        </w:rPr>
        <w:t xml:space="preserve">This protein containing a </w:t>
      </w:r>
      <w:proofErr w:type="spellStart"/>
      <w:r>
        <w:rPr>
          <w:rFonts w:ascii="Times New Roman" w:eastAsia="Times New Roman" w:hAnsi="Times New Roman" w:cs="Times New Roman"/>
          <w:sz w:val="20"/>
        </w:rPr>
        <w:t>heme</w:t>
      </w:r>
      <w:proofErr w:type="spellEnd"/>
      <w:r>
        <w:rPr>
          <w:rFonts w:ascii="Times New Roman" w:eastAsia="Times New Roman" w:hAnsi="Times New Roman" w:cs="Times New Roman"/>
          <w:sz w:val="20"/>
        </w:rPr>
        <w:t xml:space="preserve"> group transfers electrons from complex III and complex IV, its namesake reductase and oxidase, respectively.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cytochrome c</w:t>
      </w:r>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[10] This enzyme produces its eponymous NTP “energy currency” of the cell by adding a phosphate group to a precursor. The passage of protons through the membrane drives a rotating component of this enzyme.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ATP synthase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adenosine triphosphate synthase</w:t>
      </w:r>
      <w:r>
        <w:rPr>
          <w:rFonts w:ascii="Times New Roman" w:eastAsia="Times New Roman" w:hAnsi="Times New Roman" w:cs="Times New Roman"/>
          <w:sz w:val="20"/>
        </w:rPr>
        <w:t>] &lt;SH&gt;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sz w:val="20"/>
        </w:rPr>
        <w:t>Animation relies on various photographic and artistic techniques to make objects “move”. For 10 points each, name some of them:</w:t>
      </w:r>
    </w:p>
    <w:p w:rsidR="000E376B" w:rsidRDefault="00954E2B" w:rsidP="004E5238">
      <w:pPr>
        <w:spacing w:line="240" w:lineRule="auto"/>
        <w:contextualSpacing/>
      </w:pPr>
      <w:r>
        <w:rPr>
          <w:rFonts w:ascii="Times New Roman" w:eastAsia="Times New Roman" w:hAnsi="Times New Roman" w:cs="Times New Roman"/>
          <w:sz w:val="20"/>
        </w:rPr>
        <w:t xml:space="preserve">[10] Clay models </w:t>
      </w:r>
      <w:proofErr w:type="gramStart"/>
      <w:r>
        <w:rPr>
          <w:rFonts w:ascii="Times New Roman" w:eastAsia="Times New Roman" w:hAnsi="Times New Roman" w:cs="Times New Roman"/>
          <w:sz w:val="20"/>
        </w:rPr>
        <w:t>are often used</w:t>
      </w:r>
      <w:proofErr w:type="gramEnd"/>
      <w:r>
        <w:rPr>
          <w:rFonts w:ascii="Times New Roman" w:eastAsia="Times New Roman" w:hAnsi="Times New Roman" w:cs="Times New Roman"/>
          <w:sz w:val="20"/>
        </w:rPr>
        <w:t xml:space="preserve"> in this animation technique, where an object is manipulated in small increments while multiple frames are taken. It was used to animate </w:t>
      </w:r>
      <w:proofErr w:type="spellStart"/>
      <w:proofErr w:type="gramStart"/>
      <w:r>
        <w:rPr>
          <w:rFonts w:ascii="Times New Roman" w:eastAsia="Times New Roman" w:hAnsi="Times New Roman" w:cs="Times New Roman"/>
          <w:i/>
          <w:sz w:val="20"/>
        </w:rPr>
        <w:t>Coraline</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Wallace</w:t>
      </w:r>
      <w:proofErr w:type="gramEnd"/>
      <w:r>
        <w:rPr>
          <w:rFonts w:ascii="Times New Roman" w:eastAsia="Times New Roman" w:hAnsi="Times New Roman" w:cs="Times New Roman"/>
          <w:i/>
          <w:sz w:val="20"/>
        </w:rPr>
        <w:t xml:space="preserve"> and </w:t>
      </w:r>
      <w:proofErr w:type="spellStart"/>
      <w:r>
        <w:rPr>
          <w:rFonts w:ascii="Times New Roman" w:eastAsia="Times New Roman" w:hAnsi="Times New Roman" w:cs="Times New Roman"/>
          <w:i/>
          <w:sz w:val="20"/>
        </w:rPr>
        <w:t>Gromit</w:t>
      </w:r>
      <w:proofErr w:type="spellEnd"/>
      <w:r>
        <w:rPr>
          <w:rFonts w:ascii="Times New Roman" w:eastAsia="Times New Roman" w:hAnsi="Times New Roman" w:cs="Times New Roman"/>
          <w:sz w:val="20"/>
        </w:rPr>
        <w:t xml:space="preserve">.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stop-motion</w:t>
      </w:r>
      <w:r>
        <w:rPr>
          <w:rFonts w:ascii="Times New Roman" w:eastAsia="Times New Roman" w:hAnsi="Times New Roman" w:cs="Times New Roman"/>
          <w:sz w:val="20"/>
        </w:rPr>
        <w:t xml:space="preserve"> animation</w:t>
      </w:r>
    </w:p>
    <w:p w:rsidR="000E376B" w:rsidRDefault="00954E2B" w:rsidP="004E5238">
      <w:pPr>
        <w:spacing w:line="240" w:lineRule="auto"/>
        <w:contextualSpacing/>
      </w:pPr>
      <w:r>
        <w:rPr>
          <w:rFonts w:ascii="Times New Roman" w:eastAsia="Times New Roman" w:hAnsi="Times New Roman" w:cs="Times New Roman"/>
          <w:sz w:val="20"/>
        </w:rPr>
        <w:t xml:space="preserve">[10] Once stop-motion frames </w:t>
      </w:r>
      <w:proofErr w:type="gramStart"/>
      <w:r>
        <w:rPr>
          <w:rFonts w:ascii="Times New Roman" w:eastAsia="Times New Roman" w:hAnsi="Times New Roman" w:cs="Times New Roman"/>
          <w:sz w:val="20"/>
        </w:rPr>
        <w:t>are obtained</w:t>
      </w:r>
      <w:proofErr w:type="gramEnd"/>
      <w:r>
        <w:rPr>
          <w:rFonts w:ascii="Times New Roman" w:eastAsia="Times New Roman" w:hAnsi="Times New Roman" w:cs="Times New Roman"/>
          <w:sz w:val="20"/>
        </w:rPr>
        <w:t xml:space="preserve">, an animator or software program can trace the images and superimpose them on a background in this process. </w:t>
      </w:r>
    </w:p>
    <w:p w:rsidR="000E376B" w:rsidRDefault="00954E2B" w:rsidP="004E523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rotoscoping</w:t>
      </w:r>
      <w:proofErr w:type="spellEnd"/>
    </w:p>
    <w:p w:rsidR="000E376B" w:rsidRDefault="00954E2B" w:rsidP="004E5238">
      <w:pPr>
        <w:spacing w:line="240" w:lineRule="auto"/>
        <w:contextualSpacing/>
      </w:pPr>
      <w:r>
        <w:rPr>
          <w:rFonts w:ascii="Times New Roman" w:eastAsia="Times New Roman" w:hAnsi="Times New Roman" w:cs="Times New Roman"/>
          <w:sz w:val="20"/>
        </w:rPr>
        <w:t xml:space="preserve">[10] This other technique converts 3D objects to 2D ones by changing the lighting and depth while retaining sharpness. It </w:t>
      </w:r>
      <w:proofErr w:type="gramStart"/>
      <w:r>
        <w:rPr>
          <w:rFonts w:ascii="Times New Roman" w:eastAsia="Times New Roman" w:hAnsi="Times New Roman" w:cs="Times New Roman"/>
          <w:sz w:val="20"/>
        </w:rPr>
        <w:t>is frequently used</w:t>
      </w:r>
      <w:proofErr w:type="gramEnd"/>
      <w:r>
        <w:rPr>
          <w:rFonts w:ascii="Times New Roman" w:eastAsia="Times New Roman" w:hAnsi="Times New Roman" w:cs="Times New Roman"/>
          <w:sz w:val="20"/>
        </w:rPr>
        <w:t xml:space="preserve"> to give video games a cartoony feel. </w:t>
      </w:r>
    </w:p>
    <w:p w:rsidR="000E376B" w:rsidRDefault="00954E2B" w:rsidP="004E523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cel</w:t>
      </w:r>
      <w:proofErr w:type="spellEnd"/>
      <w:r>
        <w:rPr>
          <w:rFonts w:ascii="Times New Roman" w:eastAsia="Times New Roman" w:hAnsi="Times New Roman" w:cs="Times New Roman"/>
          <w:b/>
          <w:sz w:val="20"/>
          <w:u w:val="single"/>
        </w:rPr>
        <w:t xml:space="preserve"> shading </w:t>
      </w:r>
      <w:r>
        <w:rPr>
          <w:rFonts w:ascii="Times New Roman" w:eastAsia="Times New Roman" w:hAnsi="Times New Roman" w:cs="Times New Roman"/>
          <w:sz w:val="20"/>
        </w:rPr>
        <w:t>&lt;RN&gt;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8. With the rise of political corruption during the Gilded Age, cartoonists at political magazines sought to inform the public better. For 10 points each:</w:t>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[10] One caricature shows “Emperor” Boss Tweed, who controlled this Democratic Party political machine in New York City. It reached its heyday in the Gilded Age but lasted until the mid-1900s.</w:t>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Tammany Hall</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b/>
          <w:color w:val="222222"/>
          <w:sz w:val="20"/>
          <w:highlight w:val="white"/>
          <w:u w:val="single"/>
        </w:rPr>
        <w:t>Society of Saint Tammany</w:t>
      </w:r>
      <w:r>
        <w:rPr>
          <w:rFonts w:ascii="Times New Roman" w:eastAsia="Times New Roman" w:hAnsi="Times New Roman" w:cs="Times New Roman"/>
          <w:color w:val="222222"/>
          <w:sz w:val="20"/>
          <w:highlight w:val="white"/>
        </w:rPr>
        <w:t>]</w:t>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[10] This cartoonist for </w:t>
      </w:r>
      <w:r>
        <w:rPr>
          <w:rFonts w:ascii="Times New Roman" w:eastAsia="Times New Roman" w:hAnsi="Times New Roman" w:cs="Times New Roman"/>
          <w:i/>
          <w:color w:val="222222"/>
          <w:sz w:val="20"/>
          <w:highlight w:val="white"/>
        </w:rPr>
        <w:t>Harper’s Weekly</w:t>
      </w:r>
      <w:r>
        <w:rPr>
          <w:rFonts w:ascii="Times New Roman" w:eastAsia="Times New Roman" w:hAnsi="Times New Roman" w:cs="Times New Roman"/>
          <w:color w:val="222222"/>
          <w:sz w:val="20"/>
          <w:highlight w:val="white"/>
        </w:rPr>
        <w:t xml:space="preserve"> often caricatured Boss Tweed and Tammany Hall. He </w:t>
      </w:r>
      <w:proofErr w:type="gramStart"/>
      <w:r>
        <w:rPr>
          <w:rFonts w:ascii="Times New Roman" w:eastAsia="Times New Roman" w:hAnsi="Times New Roman" w:cs="Times New Roman"/>
          <w:color w:val="222222"/>
          <w:sz w:val="20"/>
          <w:highlight w:val="white"/>
        </w:rPr>
        <w:t>is cr</w:t>
      </w:r>
      <w:r w:rsidR="00534A96">
        <w:rPr>
          <w:rFonts w:ascii="Times New Roman" w:eastAsia="Times New Roman" w:hAnsi="Times New Roman" w:cs="Times New Roman"/>
          <w:color w:val="222222"/>
          <w:sz w:val="20"/>
          <w:highlight w:val="white"/>
        </w:rPr>
        <w:t>edited</w:t>
      </w:r>
      <w:proofErr w:type="gramEnd"/>
      <w:r w:rsidR="00534A96">
        <w:rPr>
          <w:rFonts w:ascii="Times New Roman" w:eastAsia="Times New Roman" w:hAnsi="Times New Roman" w:cs="Times New Roman"/>
          <w:color w:val="222222"/>
          <w:sz w:val="20"/>
          <w:highlight w:val="white"/>
        </w:rPr>
        <w:t xml:space="preserve"> with creating the modern-</w:t>
      </w:r>
      <w:r>
        <w:rPr>
          <w:rFonts w:ascii="Times New Roman" w:eastAsia="Times New Roman" w:hAnsi="Times New Roman" w:cs="Times New Roman"/>
          <w:color w:val="222222"/>
          <w:sz w:val="20"/>
          <w:highlight w:val="white"/>
        </w:rPr>
        <w:t xml:space="preserve">day version of Santa Claus and the </w:t>
      </w:r>
      <w:r w:rsidR="00534A96">
        <w:rPr>
          <w:rFonts w:ascii="Times New Roman" w:eastAsia="Times New Roman" w:hAnsi="Times New Roman" w:cs="Times New Roman"/>
          <w:color w:val="222222"/>
          <w:sz w:val="20"/>
          <w:highlight w:val="white"/>
        </w:rPr>
        <w:t xml:space="preserve">elephant </w:t>
      </w:r>
      <w:r>
        <w:rPr>
          <w:rFonts w:ascii="Times New Roman" w:eastAsia="Times New Roman" w:hAnsi="Times New Roman" w:cs="Times New Roman"/>
          <w:color w:val="222222"/>
          <w:sz w:val="20"/>
          <w:highlight w:val="white"/>
        </w:rPr>
        <w:t>symbol for the Republican Party.</w:t>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ANSWER: Thomas </w:t>
      </w:r>
      <w:r>
        <w:rPr>
          <w:rFonts w:ascii="Times New Roman" w:eastAsia="Times New Roman" w:hAnsi="Times New Roman" w:cs="Times New Roman"/>
          <w:b/>
          <w:color w:val="222222"/>
          <w:sz w:val="20"/>
          <w:highlight w:val="white"/>
          <w:u w:val="single"/>
        </w:rPr>
        <w:t>Nast</w:t>
      </w:r>
      <w:r>
        <w:rPr>
          <w:rFonts w:ascii="Times New Roman" w:eastAsia="Times New Roman" w:hAnsi="Times New Roman" w:cs="Times New Roman"/>
          <w:color w:val="222222"/>
          <w:sz w:val="20"/>
          <w:highlight w:val="white"/>
        </w:rPr>
        <w:t xml:space="preserve"> </w:t>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[10] This magazine, founded by Joseph </w:t>
      </w:r>
      <w:proofErr w:type="spellStart"/>
      <w:r>
        <w:rPr>
          <w:rFonts w:ascii="Times New Roman" w:eastAsia="Times New Roman" w:hAnsi="Times New Roman" w:cs="Times New Roman"/>
          <w:color w:val="222222"/>
          <w:sz w:val="20"/>
          <w:highlight w:val="white"/>
        </w:rPr>
        <w:t>Keppler</w:t>
      </w:r>
      <w:proofErr w:type="spellEnd"/>
      <w:r>
        <w:rPr>
          <w:rFonts w:ascii="Times New Roman" w:eastAsia="Times New Roman" w:hAnsi="Times New Roman" w:cs="Times New Roman"/>
          <w:color w:val="222222"/>
          <w:sz w:val="20"/>
          <w:highlight w:val="white"/>
        </w:rPr>
        <w:t xml:space="preserve">, featured many satirical political cartoons. Named after a mischievous character from </w:t>
      </w:r>
      <w:r>
        <w:rPr>
          <w:rFonts w:ascii="Times New Roman" w:eastAsia="Times New Roman" w:hAnsi="Times New Roman" w:cs="Times New Roman"/>
          <w:i/>
          <w:color w:val="222222"/>
          <w:sz w:val="20"/>
          <w:highlight w:val="white"/>
        </w:rPr>
        <w:t>Midsummer Night's Dream</w:t>
      </w:r>
      <w:r>
        <w:rPr>
          <w:rFonts w:ascii="Times New Roman" w:eastAsia="Times New Roman" w:hAnsi="Times New Roman" w:cs="Times New Roman"/>
          <w:color w:val="222222"/>
          <w:sz w:val="20"/>
          <w:highlight w:val="white"/>
        </w:rPr>
        <w:t>, it leaned Democratic and pro-German.</w:t>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Puck</w:t>
      </w:r>
      <w:r>
        <w:rPr>
          <w:rFonts w:ascii="Times New Roman" w:eastAsia="Times New Roman" w:hAnsi="Times New Roman" w:cs="Times New Roman"/>
          <w:color w:val="222222"/>
          <w:sz w:val="20"/>
          <w:highlight w:val="white"/>
        </w:rPr>
        <w:t xml:space="preserve"> &lt;JL/RN&gt;</w:t>
      </w:r>
    </w:p>
    <w:p w:rsidR="000E376B" w:rsidRDefault="000E376B" w:rsidP="004E5238">
      <w:pPr>
        <w:spacing w:line="240" w:lineRule="auto"/>
        <w:contextualSpacing/>
      </w:pPr>
    </w:p>
    <w:p w:rsidR="000E376B" w:rsidRDefault="00954E2B" w:rsidP="004E5238">
      <w:pPr>
        <w:spacing w:line="240" w:lineRule="auto"/>
        <w:contextualSpacing/>
      </w:pPr>
      <w:r>
        <w:br w:type="page"/>
      </w:r>
      <w:r>
        <w:rPr>
          <w:rFonts w:ascii="Times New Roman" w:eastAsia="Times New Roman" w:hAnsi="Times New Roman" w:cs="Times New Roman"/>
          <w:color w:val="222222"/>
          <w:sz w:val="20"/>
          <w:highlight w:val="white"/>
        </w:rPr>
        <w:lastRenderedPageBreak/>
        <w:t xml:space="preserve">9. </w:t>
      </w:r>
      <w:r>
        <w:rPr>
          <w:rFonts w:ascii="Times New Roman" w:eastAsia="Times New Roman" w:hAnsi="Times New Roman" w:cs="Times New Roman"/>
          <w:sz w:val="20"/>
        </w:rPr>
        <w:t>Due to Soviet irrigation projects, it has shrunk to ten percent of its original size in the past twenty years.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Name this lake formerly replenished by the </w:t>
      </w:r>
      <w:proofErr w:type="spellStart"/>
      <w:r>
        <w:rPr>
          <w:rFonts w:ascii="Times New Roman" w:eastAsia="Times New Roman" w:hAnsi="Times New Roman" w:cs="Times New Roman"/>
          <w:sz w:val="20"/>
        </w:rPr>
        <w:t>Syr</w:t>
      </w:r>
      <w:proofErr w:type="spellEnd"/>
      <w:r>
        <w:rPr>
          <w:rFonts w:ascii="Times New Roman" w:eastAsia="Times New Roman" w:hAnsi="Times New Roman" w:cs="Times New Roman"/>
          <w:sz w:val="20"/>
        </w:rPr>
        <w:t xml:space="preserve"> Darya </w:t>
      </w:r>
      <w:proofErr w:type="gramStart"/>
      <w:r>
        <w:rPr>
          <w:rFonts w:ascii="Times New Roman" w:eastAsia="Times New Roman" w:hAnsi="Times New Roman" w:cs="Times New Roman"/>
          <w:sz w:val="20"/>
        </w:rPr>
        <w:t>river</w:t>
      </w:r>
      <w:proofErr w:type="gramEnd"/>
      <w:r>
        <w:rPr>
          <w:rFonts w:ascii="Times New Roman" w:eastAsia="Times New Roman" w:hAnsi="Times New Roman" w:cs="Times New Roman"/>
          <w:sz w:val="20"/>
        </w:rPr>
        <w:t>. Its northern half lies in Kazakhstan.</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Aral</w:t>
      </w:r>
      <w:r>
        <w:rPr>
          <w:rFonts w:ascii="Times New Roman" w:eastAsia="Times New Roman" w:hAnsi="Times New Roman" w:cs="Times New Roman"/>
          <w:sz w:val="20"/>
        </w:rPr>
        <w:t xml:space="preserve"> Sea</w:t>
      </w:r>
    </w:p>
    <w:p w:rsidR="000E376B" w:rsidRDefault="00954E2B" w:rsidP="004E5238">
      <w:pPr>
        <w:spacing w:line="240" w:lineRule="auto"/>
        <w:contextualSpacing/>
      </w:pPr>
      <w:r>
        <w:rPr>
          <w:rFonts w:ascii="Times New Roman" w:eastAsia="Times New Roman" w:hAnsi="Times New Roman" w:cs="Times New Roman"/>
          <w:sz w:val="20"/>
        </w:rPr>
        <w:t>[10] The southern half of the Aral Sea is in this country, which includes the cities of Samarkand and Tashkent. It is also the only doubly landlocked country in Asia.</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Uzbekistan</w:t>
      </w:r>
    </w:p>
    <w:p w:rsidR="000E376B" w:rsidRDefault="00954E2B" w:rsidP="004E5238">
      <w:pPr>
        <w:spacing w:line="240" w:lineRule="auto"/>
        <w:contextualSpacing/>
      </w:pPr>
      <w:r>
        <w:rPr>
          <w:rFonts w:ascii="Times New Roman" w:eastAsia="Times New Roman" w:hAnsi="Times New Roman" w:cs="Times New Roman"/>
          <w:sz w:val="20"/>
        </w:rPr>
        <w:t xml:space="preserve">[10] Most of this country directly south of Uzbekistan </w:t>
      </w:r>
      <w:proofErr w:type="gramStart"/>
      <w:r>
        <w:rPr>
          <w:rFonts w:ascii="Times New Roman" w:eastAsia="Times New Roman" w:hAnsi="Times New Roman" w:cs="Times New Roman"/>
          <w:sz w:val="20"/>
        </w:rPr>
        <w:t>is covered</w:t>
      </w:r>
      <w:proofErr w:type="gramEnd"/>
      <w:r>
        <w:rPr>
          <w:rFonts w:ascii="Times New Roman" w:eastAsia="Times New Roman" w:hAnsi="Times New Roman" w:cs="Times New Roman"/>
          <w:sz w:val="20"/>
        </w:rPr>
        <w:t xml:space="preserve"> by the </w:t>
      </w:r>
      <w:proofErr w:type="spellStart"/>
      <w:r>
        <w:rPr>
          <w:rFonts w:ascii="Times New Roman" w:eastAsia="Times New Roman" w:hAnsi="Times New Roman" w:cs="Times New Roman"/>
          <w:sz w:val="20"/>
        </w:rPr>
        <w:t>Karakum</w:t>
      </w:r>
      <w:proofErr w:type="spellEnd"/>
      <w:r>
        <w:rPr>
          <w:rFonts w:ascii="Times New Roman" w:eastAsia="Times New Roman" w:hAnsi="Times New Roman" w:cs="Times New Roman"/>
          <w:sz w:val="20"/>
        </w:rPr>
        <w:t xml:space="preserve"> desert. It </w:t>
      </w:r>
      <w:proofErr w:type="gramStart"/>
      <w:r>
        <w:rPr>
          <w:rFonts w:ascii="Times New Roman" w:eastAsia="Times New Roman" w:hAnsi="Times New Roman" w:cs="Times New Roman"/>
          <w:sz w:val="20"/>
        </w:rPr>
        <w:t>is bordered</w:t>
      </w:r>
      <w:proofErr w:type="gramEnd"/>
      <w:r>
        <w:rPr>
          <w:rFonts w:ascii="Times New Roman" w:eastAsia="Times New Roman" w:hAnsi="Times New Roman" w:cs="Times New Roman"/>
          <w:sz w:val="20"/>
        </w:rPr>
        <w:t xml:space="preserve"> to the west by the Caspian Sea.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Turkmenistan</w:t>
      </w:r>
      <w:r>
        <w:rPr>
          <w:rFonts w:ascii="Times New Roman" w:eastAsia="Times New Roman" w:hAnsi="Times New Roman" w:cs="Times New Roman"/>
          <w:sz w:val="20"/>
        </w:rPr>
        <w:t xml:space="preserve"> &lt;DM&gt;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sz w:val="20"/>
        </w:rPr>
        <w:t xml:space="preserve">Pope Leo III ordered an image of Christ to </w:t>
      </w:r>
      <w:proofErr w:type="gramStart"/>
      <w:r>
        <w:rPr>
          <w:rFonts w:ascii="Times New Roman" w:eastAsia="Times New Roman" w:hAnsi="Times New Roman" w:cs="Times New Roman"/>
          <w:sz w:val="20"/>
        </w:rPr>
        <w:t>be replaced</w:t>
      </w:r>
      <w:proofErr w:type="gramEnd"/>
      <w:r>
        <w:rPr>
          <w:rFonts w:ascii="Times New Roman" w:eastAsia="Times New Roman" w:hAnsi="Times New Roman" w:cs="Times New Roman"/>
          <w:sz w:val="20"/>
        </w:rPr>
        <w:t xml:space="preserve"> with a cross, and the removal of the Great Sphinx’s nose can possibly be attributed to a Sufi fanatic committing it. For 10 points each: </w:t>
      </w:r>
    </w:p>
    <w:p w:rsidR="000E376B" w:rsidRDefault="00954E2B" w:rsidP="004E5238">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action in which a culture destroys its own religious depictions.</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iconoclasm</w:t>
      </w:r>
    </w:p>
    <w:p w:rsidR="000E376B" w:rsidRDefault="00954E2B" w:rsidP="004E5238">
      <w:pPr>
        <w:spacing w:line="240" w:lineRule="auto"/>
        <w:contextualSpacing/>
      </w:pPr>
      <w:r>
        <w:rPr>
          <w:rFonts w:ascii="Times New Roman" w:eastAsia="Times New Roman" w:hAnsi="Times New Roman" w:cs="Times New Roman"/>
          <w:sz w:val="20"/>
        </w:rPr>
        <w:t xml:space="preserve">[10] The aforementioned statue of Christ was from this Empire, which had two periods of iconoclasm. Artworks from it frequently featured mosaics with glass tiles </w:t>
      </w:r>
      <w:proofErr w:type="spellStart"/>
      <w:r>
        <w:rPr>
          <w:rFonts w:ascii="Times New Roman" w:eastAsia="Times New Roman" w:hAnsi="Times New Roman" w:cs="Times New Roman"/>
          <w:sz w:val="20"/>
        </w:rPr>
        <w:t>underlaid</w:t>
      </w:r>
      <w:proofErr w:type="spellEnd"/>
      <w:r>
        <w:rPr>
          <w:rFonts w:ascii="Times New Roman" w:eastAsia="Times New Roman" w:hAnsi="Times New Roman" w:cs="Times New Roman"/>
          <w:sz w:val="20"/>
        </w:rPr>
        <w:t xml:space="preserve"> by gold leaf, like one depicting Justinian and his attendants.</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Byzantine</w:t>
      </w:r>
      <w:r>
        <w:rPr>
          <w:rFonts w:ascii="Times New Roman" w:eastAsia="Times New Roman" w:hAnsi="Times New Roman" w:cs="Times New Roman"/>
          <w:sz w:val="20"/>
        </w:rPr>
        <w:t xml:space="preserve"> Empire</w:t>
      </w:r>
    </w:p>
    <w:p w:rsidR="000E376B" w:rsidRDefault="00954E2B" w:rsidP="004E5238">
      <w:pPr>
        <w:spacing w:line="240" w:lineRule="auto"/>
        <w:contextualSpacing/>
      </w:pPr>
      <w:r>
        <w:rPr>
          <w:rFonts w:ascii="Times New Roman" w:eastAsia="Times New Roman" w:hAnsi="Times New Roman" w:cs="Times New Roman"/>
          <w:sz w:val="20"/>
        </w:rPr>
        <w:t xml:space="preserve">[10] This Austrian, a member of the Vienna Secession movement, </w:t>
      </w:r>
      <w:proofErr w:type="gramStart"/>
      <w:r>
        <w:rPr>
          <w:rFonts w:ascii="Times New Roman" w:eastAsia="Times New Roman" w:hAnsi="Times New Roman" w:cs="Times New Roman"/>
          <w:sz w:val="20"/>
        </w:rPr>
        <w:t>was heavily influenced</w:t>
      </w:r>
      <w:proofErr w:type="gramEnd"/>
      <w:r>
        <w:rPr>
          <w:rFonts w:ascii="Times New Roman" w:eastAsia="Times New Roman" w:hAnsi="Times New Roman" w:cs="Times New Roman"/>
          <w:sz w:val="20"/>
        </w:rPr>
        <w:t xml:space="preserve"> by Byzantine art. Many of his works feature gold-leaf foil, such as his mosaic-like </w:t>
      </w:r>
      <w:r>
        <w:rPr>
          <w:rFonts w:ascii="Times New Roman" w:eastAsia="Times New Roman" w:hAnsi="Times New Roman" w:cs="Times New Roman"/>
          <w:i/>
          <w:sz w:val="20"/>
        </w:rPr>
        <w:t>The Kiss</w:t>
      </w:r>
      <w:r>
        <w:rPr>
          <w:rFonts w:ascii="Times New Roman" w:eastAsia="Times New Roman" w:hAnsi="Times New Roman" w:cs="Times New Roman"/>
          <w:sz w:val="20"/>
        </w:rPr>
        <w:t xml:space="preserve"> and his </w:t>
      </w:r>
      <w:r>
        <w:rPr>
          <w:rFonts w:ascii="Times New Roman" w:eastAsia="Times New Roman" w:hAnsi="Times New Roman" w:cs="Times New Roman"/>
          <w:i/>
          <w:sz w:val="20"/>
        </w:rPr>
        <w:t>Beethoven Frieze</w:t>
      </w:r>
      <w:proofErr w:type="gramStart"/>
      <w:r>
        <w:rPr>
          <w:rFonts w:ascii="Times New Roman" w:eastAsia="Times New Roman" w:hAnsi="Times New Roman" w:cs="Times New Roman"/>
          <w:i/>
          <w:sz w:val="20"/>
        </w:rPr>
        <w:t>.</w:t>
      </w:r>
      <w:r>
        <w:rPr>
          <w:rFonts w:ascii="Times New Roman" w:eastAsia="Times New Roman" w:hAnsi="Times New Roman" w:cs="Times New Roman"/>
          <w:sz w:val="20"/>
        </w:rPr>
        <w:t>.</w:t>
      </w:r>
      <w:proofErr w:type="gramEnd"/>
    </w:p>
    <w:p w:rsidR="000E376B" w:rsidRDefault="00954E2B" w:rsidP="004E5238">
      <w:pPr>
        <w:spacing w:line="240" w:lineRule="auto"/>
        <w:contextualSpacing/>
      </w:pPr>
      <w:r>
        <w:rPr>
          <w:rFonts w:ascii="Times New Roman" w:eastAsia="Times New Roman" w:hAnsi="Times New Roman" w:cs="Times New Roman"/>
          <w:sz w:val="20"/>
        </w:rPr>
        <w:t xml:space="preserve">ANSWER: Gustav </w:t>
      </w:r>
      <w:r>
        <w:rPr>
          <w:rFonts w:ascii="Times New Roman" w:eastAsia="Times New Roman" w:hAnsi="Times New Roman" w:cs="Times New Roman"/>
          <w:b/>
          <w:sz w:val="20"/>
          <w:u w:val="single"/>
        </w:rPr>
        <w:t>Klimt</w:t>
      </w:r>
      <w:r>
        <w:rPr>
          <w:rFonts w:ascii="Times New Roman" w:eastAsia="Times New Roman" w:hAnsi="Times New Roman" w:cs="Times New Roman"/>
          <w:sz w:val="20"/>
        </w:rPr>
        <w:t xml:space="preserve"> &lt;AT&gt;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sz w:val="20"/>
        </w:rPr>
        <w:t xml:space="preserve">This novel’s protagonist studies and teaches at </w:t>
      </w:r>
      <w:proofErr w:type="spellStart"/>
      <w:r>
        <w:rPr>
          <w:rFonts w:ascii="Times New Roman" w:eastAsia="Times New Roman" w:hAnsi="Times New Roman" w:cs="Times New Roman"/>
          <w:sz w:val="20"/>
        </w:rPr>
        <w:t>Lowood</w:t>
      </w:r>
      <w:proofErr w:type="spellEnd"/>
      <w:r>
        <w:rPr>
          <w:rFonts w:ascii="Times New Roman" w:eastAsia="Times New Roman" w:hAnsi="Times New Roman" w:cs="Times New Roman"/>
          <w:sz w:val="20"/>
        </w:rPr>
        <w:t xml:space="preserve">, before taking a job as a governess at </w:t>
      </w:r>
      <w:proofErr w:type="spellStart"/>
      <w:r>
        <w:rPr>
          <w:rFonts w:ascii="Times New Roman" w:eastAsia="Times New Roman" w:hAnsi="Times New Roman" w:cs="Times New Roman"/>
          <w:sz w:val="20"/>
        </w:rPr>
        <w:t>Thornfield</w:t>
      </w:r>
      <w:proofErr w:type="spellEnd"/>
      <w:r>
        <w:rPr>
          <w:rFonts w:ascii="Times New Roman" w:eastAsia="Times New Roman" w:hAnsi="Times New Roman" w:cs="Times New Roman"/>
          <w:sz w:val="20"/>
        </w:rPr>
        <w:t xml:space="preserve"> Hall.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Name this novel by Charlotte </w:t>
      </w:r>
      <w:proofErr w:type="gramStart"/>
      <w:r>
        <w:rPr>
          <w:rFonts w:ascii="Times New Roman" w:eastAsia="Times New Roman" w:hAnsi="Times New Roman" w:cs="Times New Roman"/>
          <w:sz w:val="20"/>
        </w:rPr>
        <w:t>Bronte which</w:t>
      </w:r>
      <w:proofErr w:type="gramEnd"/>
      <w:r>
        <w:rPr>
          <w:rFonts w:ascii="Times New Roman" w:eastAsia="Times New Roman" w:hAnsi="Times New Roman" w:cs="Times New Roman"/>
          <w:sz w:val="20"/>
        </w:rPr>
        <w:t xml:space="preserve"> follows the life of the title character through her marriage to Mr. Rochester.</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Jane Eyre</w:t>
      </w:r>
    </w:p>
    <w:p w:rsidR="000E376B" w:rsidRDefault="00954E2B" w:rsidP="004E5238">
      <w:pPr>
        <w:spacing w:line="240" w:lineRule="auto"/>
        <w:contextualSpacing/>
      </w:pPr>
      <w:r>
        <w:rPr>
          <w:rFonts w:ascii="Times New Roman" w:eastAsia="Times New Roman" w:hAnsi="Times New Roman" w:cs="Times New Roman"/>
          <w:sz w:val="20"/>
        </w:rPr>
        <w:t>[10] Name this insane wife of Mr. Rochester, who attempts to burn down the house and eventually commits suicide. She is of Creole descent, and met Rochester in Jamaica.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Bertha</w:t>
      </w:r>
      <w:r>
        <w:rPr>
          <w:rFonts w:ascii="Times New Roman" w:eastAsia="Times New Roman" w:hAnsi="Times New Roman" w:cs="Times New Roman"/>
          <w:sz w:val="20"/>
        </w:rPr>
        <w:t xml:space="preserve"> Mason</w:t>
      </w:r>
    </w:p>
    <w:p w:rsidR="000E376B" w:rsidRDefault="00954E2B" w:rsidP="004E5238">
      <w:pPr>
        <w:spacing w:line="240" w:lineRule="auto"/>
        <w:contextualSpacing/>
      </w:pPr>
      <w:r>
        <w:rPr>
          <w:rFonts w:ascii="Times New Roman" w:eastAsia="Times New Roman" w:hAnsi="Times New Roman" w:cs="Times New Roman"/>
          <w:sz w:val="20"/>
        </w:rPr>
        <w:t xml:space="preserve">[10] Dominican author Jean Rhys reimagined Bertha Mason as Antoinette </w:t>
      </w:r>
      <w:proofErr w:type="spellStart"/>
      <w:r>
        <w:rPr>
          <w:rFonts w:ascii="Times New Roman" w:eastAsia="Times New Roman" w:hAnsi="Times New Roman" w:cs="Times New Roman"/>
          <w:sz w:val="20"/>
        </w:rPr>
        <w:t>Cosway</w:t>
      </w:r>
      <w:proofErr w:type="spellEnd"/>
      <w:r>
        <w:rPr>
          <w:rFonts w:ascii="Times New Roman" w:eastAsia="Times New Roman" w:hAnsi="Times New Roman" w:cs="Times New Roman"/>
          <w:sz w:val="20"/>
        </w:rPr>
        <w:t xml:space="preserve"> in this 1966 postcolonial prequel to </w:t>
      </w:r>
      <w:r>
        <w:rPr>
          <w:rFonts w:ascii="Times New Roman" w:eastAsia="Times New Roman" w:hAnsi="Times New Roman" w:cs="Times New Roman"/>
          <w:i/>
          <w:sz w:val="20"/>
        </w:rPr>
        <w:t>Jane Eyre</w:t>
      </w:r>
      <w:r>
        <w:rPr>
          <w:rFonts w:ascii="Times New Roman" w:eastAsia="Times New Roman" w:hAnsi="Times New Roman" w:cs="Times New Roman"/>
          <w:sz w:val="20"/>
        </w:rPr>
        <w:t xml:space="preserve">. It follows Antoinette’s life up to her confinement and descent into madness in England.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Wide Sargasso Sea</w:t>
      </w:r>
      <w:r>
        <w:rPr>
          <w:rFonts w:ascii="Times New Roman" w:eastAsia="Times New Roman" w:hAnsi="Times New Roman" w:cs="Times New Roman"/>
          <w:sz w:val="20"/>
        </w:rPr>
        <w:t xml:space="preserve"> &lt;SH&gt;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sz w:val="20"/>
        </w:rPr>
        <w:t xml:space="preserve">Some loose fiber-optic cables led to calculations that these particles might travel faster than the speed of light. Spoiler alert: they </w:t>
      </w:r>
      <w:proofErr w:type="gramStart"/>
      <w:r>
        <w:rPr>
          <w:rFonts w:ascii="Times New Roman" w:eastAsia="Times New Roman" w:hAnsi="Times New Roman" w:cs="Times New Roman"/>
          <w:sz w:val="20"/>
        </w:rPr>
        <w:t>don’t</w:t>
      </w:r>
      <w:proofErr w:type="gramEnd"/>
      <w:r>
        <w:rPr>
          <w:rFonts w:ascii="Times New Roman" w:eastAsia="Times New Roman" w:hAnsi="Times New Roman" w:cs="Times New Roman"/>
          <w:sz w:val="20"/>
        </w:rPr>
        <w:t>.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Name these subatomic particles denoted nu. They come in electron, </w:t>
      </w:r>
      <w:proofErr w:type="spellStart"/>
      <w:r>
        <w:rPr>
          <w:rFonts w:ascii="Times New Roman" w:eastAsia="Times New Roman" w:hAnsi="Times New Roman" w:cs="Times New Roman"/>
          <w:sz w:val="20"/>
        </w:rPr>
        <w:t>muon</w:t>
      </w:r>
      <w:proofErr w:type="spellEnd"/>
      <w:r>
        <w:rPr>
          <w:rFonts w:ascii="Times New Roman" w:eastAsia="Times New Roman" w:hAnsi="Times New Roman" w:cs="Times New Roman"/>
          <w:sz w:val="20"/>
        </w:rPr>
        <w:t xml:space="preserve">, and tau flavors, and </w:t>
      </w:r>
      <w:proofErr w:type="gramStart"/>
      <w:r>
        <w:rPr>
          <w:rFonts w:ascii="Times New Roman" w:eastAsia="Times New Roman" w:hAnsi="Times New Roman" w:cs="Times New Roman"/>
          <w:sz w:val="20"/>
        </w:rPr>
        <w:t>are produced</w:t>
      </w:r>
      <w:proofErr w:type="gramEnd"/>
      <w:r>
        <w:rPr>
          <w:rFonts w:ascii="Times New Roman" w:eastAsia="Times New Roman" w:hAnsi="Times New Roman" w:cs="Times New Roman"/>
          <w:sz w:val="20"/>
        </w:rPr>
        <w:t xml:space="preserve"> by nuclear reactions in the sun.</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neutrino</w:t>
      </w:r>
      <w:r>
        <w:rPr>
          <w:rFonts w:ascii="Times New Roman" w:eastAsia="Times New Roman" w:hAnsi="Times New Roman" w:cs="Times New Roman"/>
          <w:sz w:val="20"/>
        </w:rPr>
        <w:t>s</w:t>
      </w:r>
    </w:p>
    <w:p w:rsidR="000E376B" w:rsidRDefault="00954E2B" w:rsidP="004E5238">
      <w:pPr>
        <w:spacing w:line="240" w:lineRule="auto"/>
        <w:contextualSpacing/>
      </w:pPr>
      <w:r>
        <w:rPr>
          <w:rFonts w:ascii="Times New Roman" w:eastAsia="Times New Roman" w:hAnsi="Times New Roman" w:cs="Times New Roman"/>
          <w:sz w:val="20"/>
        </w:rPr>
        <w:t>[10] Like all other fermions, neutrinos have spins that take these values.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half-integer</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b/>
          <w:sz w:val="20"/>
          <w:u w:val="single"/>
        </w:rPr>
        <w:t>nonintegral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noninteger</w:t>
      </w:r>
      <w:proofErr w:type="spellEnd"/>
      <w:r>
        <w:rPr>
          <w:rFonts w:ascii="Times New Roman" w:eastAsia="Times New Roman" w:hAnsi="Times New Roman" w:cs="Times New Roman"/>
          <w:sz w:val="20"/>
        </w:rPr>
        <w:t>, or the like; grudgingly accept anything like “</w:t>
      </w:r>
      <w:r>
        <w:rPr>
          <w:rFonts w:ascii="Times New Roman" w:eastAsia="Times New Roman" w:hAnsi="Times New Roman" w:cs="Times New Roman"/>
          <w:b/>
          <w:sz w:val="20"/>
          <w:u w:val="single"/>
        </w:rPr>
        <w:t>non-integral multiples of one-half</w:t>
      </w:r>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[10] Since there are two equivalent spin states for electrons, which are fermions, each energy level in an atom can hold twice as many particles as would normally be allowed by this man’s namesake “exclusion principle.”</w:t>
      </w:r>
    </w:p>
    <w:p w:rsidR="000E376B" w:rsidRDefault="00954E2B" w:rsidP="004E5238">
      <w:pPr>
        <w:spacing w:line="240" w:lineRule="auto"/>
        <w:contextualSpacing/>
      </w:pPr>
      <w:r>
        <w:rPr>
          <w:rFonts w:ascii="Times New Roman" w:eastAsia="Times New Roman" w:hAnsi="Times New Roman" w:cs="Times New Roman"/>
          <w:sz w:val="20"/>
        </w:rPr>
        <w:t xml:space="preserve">ANSWER: Wolfgang </w:t>
      </w:r>
      <w:r>
        <w:rPr>
          <w:rFonts w:ascii="Times New Roman" w:eastAsia="Times New Roman" w:hAnsi="Times New Roman" w:cs="Times New Roman"/>
          <w:b/>
          <w:sz w:val="20"/>
          <w:u w:val="single"/>
        </w:rPr>
        <w:t>Pauli</w:t>
      </w:r>
      <w:r>
        <w:rPr>
          <w:rFonts w:ascii="Times New Roman" w:eastAsia="Times New Roman" w:hAnsi="Times New Roman" w:cs="Times New Roman"/>
          <w:sz w:val="20"/>
        </w:rPr>
        <w:t xml:space="preserve"> &lt;SH&gt;</w:t>
      </w:r>
    </w:p>
    <w:p w:rsidR="000E376B" w:rsidRDefault="000E376B" w:rsidP="004E5238">
      <w:pPr>
        <w:spacing w:line="240" w:lineRule="auto"/>
        <w:contextualSpacing/>
      </w:pPr>
    </w:p>
    <w:p w:rsidR="000E376B" w:rsidRDefault="00954E2B" w:rsidP="004E5238">
      <w:pPr>
        <w:spacing w:line="240" w:lineRule="auto"/>
        <w:contextualSpacing/>
      </w:pPr>
      <w:r>
        <w:br w:type="page"/>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lastRenderedPageBreak/>
        <w:t xml:space="preserve">13. </w:t>
      </w:r>
      <w:r>
        <w:rPr>
          <w:rFonts w:ascii="Times New Roman" w:eastAsia="Times New Roman" w:hAnsi="Times New Roman" w:cs="Times New Roman"/>
          <w:sz w:val="20"/>
        </w:rPr>
        <w:t>One of its advertisements sparked controversy when “America the Beautiful” was sung in languages other than English.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“I’d like to teach the world to sing in perfect harmony” is a line from a commercial for this company, whose more recent campaigns have featured polar bears and the slogan “Open happiness”. </w:t>
      </w:r>
    </w:p>
    <w:p w:rsidR="000E376B" w:rsidRDefault="00954E2B" w:rsidP="004E5238">
      <w:pPr>
        <w:spacing w:line="240" w:lineRule="auto"/>
        <w:contextualSpacing/>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Coca-Cola</w:t>
      </w:r>
      <w:r>
        <w:rPr>
          <w:rFonts w:ascii="Times New Roman" w:eastAsia="Times New Roman" w:hAnsi="Times New Roman" w:cs="Times New Roman"/>
          <w:sz w:val="20"/>
        </w:rPr>
        <w:t xml:space="preserve"> Company [accept </w:t>
      </w:r>
      <w:r>
        <w:rPr>
          <w:rFonts w:ascii="Times New Roman" w:eastAsia="Times New Roman" w:hAnsi="Times New Roman" w:cs="Times New Roman"/>
          <w:b/>
          <w:sz w:val="20"/>
          <w:u w:val="single"/>
        </w:rPr>
        <w:t>Coke</w:t>
      </w:r>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[10] Coca-Cola attempted to replace Coke with this product in the 80s. This extremely sweet beverage outperformed Pepsi in taste tests, but met a highly negative backlash when it rolled out.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w:t>
      </w:r>
      <w:r>
        <w:rPr>
          <w:rFonts w:ascii="Times New Roman" w:eastAsia="Times New Roman" w:hAnsi="Times New Roman" w:cs="Times New Roman"/>
          <w:sz w:val="20"/>
        </w:rPr>
        <w:t xml:space="preserve"> Coke [or </w:t>
      </w:r>
      <w:r>
        <w:rPr>
          <w:rFonts w:ascii="Times New Roman" w:eastAsia="Times New Roman" w:hAnsi="Times New Roman" w:cs="Times New Roman"/>
          <w:b/>
          <w:sz w:val="20"/>
          <w:u w:val="single"/>
        </w:rPr>
        <w:t>Coke II</w:t>
      </w:r>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[10] New Coke contradicted ad campaigns featuring this man, who pitched Coke’s less-sweet taste as an advantage over Pepsi. </w:t>
      </w:r>
      <w:proofErr w:type="gramStart"/>
      <w:r>
        <w:rPr>
          <w:rFonts w:ascii="Times New Roman" w:eastAsia="Times New Roman" w:hAnsi="Times New Roman" w:cs="Times New Roman"/>
          <w:sz w:val="20"/>
        </w:rPr>
        <w:t xml:space="preserve">He also starred in a series of pudding pop commercials, but is more famous for creating a sitcom about the </w:t>
      </w:r>
      <w:proofErr w:type="spellStart"/>
      <w:r>
        <w:rPr>
          <w:rFonts w:ascii="Times New Roman" w:eastAsia="Times New Roman" w:hAnsi="Times New Roman" w:cs="Times New Roman"/>
          <w:sz w:val="20"/>
        </w:rPr>
        <w:t>Huxtable</w:t>
      </w:r>
      <w:proofErr w:type="spellEnd"/>
      <w:r>
        <w:rPr>
          <w:rFonts w:ascii="Times New Roman" w:eastAsia="Times New Roman" w:hAnsi="Times New Roman" w:cs="Times New Roman"/>
          <w:sz w:val="20"/>
        </w:rPr>
        <w:t xml:space="preserve"> family.</w:t>
      </w:r>
      <w:proofErr w:type="gramEnd"/>
    </w:p>
    <w:p w:rsidR="000E376B" w:rsidRDefault="00954E2B" w:rsidP="004E5238">
      <w:pPr>
        <w:spacing w:line="240" w:lineRule="auto"/>
        <w:contextualSpacing/>
      </w:pPr>
      <w:r>
        <w:rPr>
          <w:rFonts w:ascii="Times New Roman" w:eastAsia="Times New Roman" w:hAnsi="Times New Roman" w:cs="Times New Roman"/>
          <w:sz w:val="20"/>
        </w:rPr>
        <w:t xml:space="preserve">ANSWER: Bill </w:t>
      </w:r>
      <w:r>
        <w:rPr>
          <w:rFonts w:ascii="Times New Roman" w:eastAsia="Times New Roman" w:hAnsi="Times New Roman" w:cs="Times New Roman"/>
          <w:b/>
          <w:sz w:val="20"/>
          <w:u w:val="single"/>
        </w:rPr>
        <w:t>Cosby</w:t>
      </w:r>
      <w:r>
        <w:rPr>
          <w:rFonts w:ascii="Times New Roman" w:eastAsia="Times New Roman" w:hAnsi="Times New Roman" w:cs="Times New Roman"/>
          <w:sz w:val="20"/>
        </w:rPr>
        <w:t xml:space="preserve"> &lt;MZ&gt;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sz w:val="20"/>
        </w:rPr>
        <w:t xml:space="preserve">Rudyard Kipling’s </w:t>
      </w:r>
      <w:r>
        <w:rPr>
          <w:rFonts w:ascii="Times New Roman" w:eastAsia="Times New Roman" w:hAnsi="Times New Roman" w:cs="Times New Roman"/>
          <w:i/>
          <w:sz w:val="20"/>
        </w:rPr>
        <w:t>White Man’s Burden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was written</w:t>
      </w:r>
      <w:proofErr w:type="gramEnd"/>
      <w:r>
        <w:rPr>
          <w:rFonts w:ascii="Times New Roman" w:eastAsia="Times New Roman" w:hAnsi="Times New Roman" w:cs="Times New Roman"/>
          <w:sz w:val="20"/>
        </w:rPr>
        <w:t xml:space="preserve"> to promote this concept.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Name this policy of one nation dominating others by military, economic, or political means. Colonialism </w:t>
      </w:r>
      <w:proofErr w:type="gramStart"/>
      <w:r>
        <w:rPr>
          <w:rFonts w:ascii="Times New Roman" w:eastAsia="Times New Roman" w:hAnsi="Times New Roman" w:cs="Times New Roman"/>
          <w:sz w:val="20"/>
        </w:rPr>
        <w:t>is basically</w:t>
      </w:r>
      <w:proofErr w:type="gramEnd"/>
      <w:r>
        <w:rPr>
          <w:rFonts w:ascii="Times New Roman" w:eastAsia="Times New Roman" w:hAnsi="Times New Roman" w:cs="Times New Roman"/>
          <w:sz w:val="20"/>
        </w:rPr>
        <w:t xml:space="preserve"> a subset of this aggressive strategy.</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imperialism</w:t>
      </w:r>
      <w:r>
        <w:rPr>
          <w:rFonts w:ascii="Times New Roman" w:eastAsia="Times New Roman" w:hAnsi="Times New Roman" w:cs="Times New Roman"/>
          <w:sz w:val="20"/>
        </w:rPr>
        <w:t xml:space="preserve"> [do not accept "colonialism"]</w:t>
      </w:r>
    </w:p>
    <w:p w:rsidR="000E376B" w:rsidRDefault="00954E2B" w:rsidP="004E5238">
      <w:pPr>
        <w:spacing w:line="240" w:lineRule="auto"/>
        <w:contextualSpacing/>
      </w:pPr>
      <w:r>
        <w:rPr>
          <w:rFonts w:ascii="Times New Roman" w:eastAsia="Times New Roman" w:hAnsi="Times New Roman" w:cs="Times New Roman"/>
          <w:sz w:val="20"/>
        </w:rPr>
        <w:t>[10] At this imperialists’ conference organized by Otto von Bismarck, European leaders carved up Africa into various spheres of influence in order to prevent a colonial war over King Leopold’s colonization of the Congo.</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Berlin</w:t>
      </w:r>
      <w:r>
        <w:rPr>
          <w:rFonts w:ascii="Times New Roman" w:eastAsia="Times New Roman" w:hAnsi="Times New Roman" w:cs="Times New Roman"/>
          <w:sz w:val="20"/>
        </w:rPr>
        <w:t xml:space="preserve"> Conference [or </w:t>
      </w:r>
      <w:r>
        <w:rPr>
          <w:rFonts w:ascii="Times New Roman" w:eastAsia="Times New Roman" w:hAnsi="Times New Roman" w:cs="Times New Roman"/>
          <w:b/>
          <w:sz w:val="20"/>
          <w:u w:val="single"/>
        </w:rPr>
        <w:t>Congo</w:t>
      </w:r>
      <w:r>
        <w:rPr>
          <w:rFonts w:ascii="Times New Roman" w:eastAsia="Times New Roman" w:hAnsi="Times New Roman" w:cs="Times New Roman"/>
          <w:sz w:val="20"/>
        </w:rPr>
        <w:t xml:space="preserve"> Conference; or </w:t>
      </w:r>
      <w:r>
        <w:rPr>
          <w:rFonts w:ascii="Times New Roman" w:eastAsia="Times New Roman" w:hAnsi="Times New Roman" w:cs="Times New Roman"/>
          <w:b/>
          <w:sz w:val="20"/>
          <w:u w:val="single"/>
        </w:rPr>
        <w:t>West Africa</w:t>
      </w:r>
      <w:r>
        <w:rPr>
          <w:rFonts w:ascii="Times New Roman" w:eastAsia="Times New Roman" w:hAnsi="Times New Roman" w:cs="Times New Roman"/>
          <w:sz w:val="20"/>
        </w:rPr>
        <w:t xml:space="preserve"> Conference; do not accept “Berlin</w:t>
      </w:r>
      <w:r>
        <w:rPr>
          <w:rFonts w:ascii="Times New Roman" w:eastAsia="Times New Roman" w:hAnsi="Times New Roman" w:cs="Times New Roman"/>
          <w:b/>
          <w:sz w:val="20"/>
          <w:u w:val="single"/>
        </w:rPr>
        <w:t xml:space="preserve"> </w:t>
      </w:r>
      <w:r>
        <w:rPr>
          <w:rFonts w:ascii="Times New Roman" w:eastAsia="Times New Roman" w:hAnsi="Times New Roman" w:cs="Times New Roman"/>
          <w:sz w:val="20"/>
        </w:rPr>
        <w:t>Congress”]</w:t>
      </w:r>
    </w:p>
    <w:p w:rsidR="000E376B" w:rsidRDefault="00954E2B" w:rsidP="004E5238">
      <w:pPr>
        <w:spacing w:line="240" w:lineRule="auto"/>
        <w:contextualSpacing/>
      </w:pPr>
      <w:r>
        <w:rPr>
          <w:rFonts w:ascii="Times New Roman" w:eastAsia="Times New Roman" w:hAnsi="Times New Roman" w:cs="Times New Roman"/>
          <w:sz w:val="20"/>
        </w:rPr>
        <w:t xml:space="preserve">[10] King Leopold II’s creation of the Congo Free State </w:t>
      </w:r>
      <w:proofErr w:type="gramStart"/>
      <w:r>
        <w:rPr>
          <w:rFonts w:ascii="Times New Roman" w:eastAsia="Times New Roman" w:hAnsi="Times New Roman" w:cs="Times New Roman"/>
          <w:sz w:val="20"/>
        </w:rPr>
        <w:t>was largely designed</w:t>
      </w:r>
      <w:proofErr w:type="gramEnd"/>
      <w:r>
        <w:rPr>
          <w:rFonts w:ascii="Times New Roman" w:eastAsia="Times New Roman" w:hAnsi="Times New Roman" w:cs="Times New Roman"/>
          <w:sz w:val="20"/>
        </w:rPr>
        <w:t xml:space="preserve"> to extract this resource. Laborers who failed to extract enough of this resource to meet quotas often had their hands chopped off.</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rubber</w:t>
      </w:r>
      <w:r>
        <w:rPr>
          <w:rFonts w:ascii="Times New Roman" w:eastAsia="Times New Roman" w:hAnsi="Times New Roman" w:cs="Times New Roman"/>
          <w:sz w:val="20"/>
        </w:rPr>
        <w:t xml:space="preserve"> &lt;JL&gt;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He introduced the idea that nations should only participate in industries in which they could compete most effectively. For 10 points each:</w:t>
      </w:r>
    </w:p>
    <w:p w:rsidR="000E376B" w:rsidRDefault="00954E2B" w:rsidP="004E5238">
      <w:pPr>
        <w:spacing w:line="240" w:lineRule="auto"/>
        <w:contextualSpacing/>
      </w:pPr>
      <w:r>
        <w:rPr>
          <w:rFonts w:ascii="Times New Roman" w:eastAsia="Times New Roman" w:hAnsi="Times New Roman" w:cs="Times New Roman"/>
          <w:sz w:val="20"/>
        </w:rPr>
        <w:t>[10] Name this classical economist, credited with formulating the Iron Law of Wages and the principle of comparative advantage.</w:t>
      </w:r>
      <w:r>
        <w:rPr>
          <w:rFonts w:ascii="Times New Roman" w:eastAsia="Times New Roman" w:hAnsi="Times New Roman" w:cs="Times New Roman"/>
          <w:sz w:val="20"/>
        </w:rPr>
        <w:br/>
        <w:t xml:space="preserve">ANSWER: David </w:t>
      </w:r>
      <w:r>
        <w:rPr>
          <w:rFonts w:ascii="Times New Roman" w:eastAsia="Times New Roman" w:hAnsi="Times New Roman" w:cs="Times New Roman"/>
          <w:b/>
          <w:sz w:val="20"/>
          <w:u w:val="single"/>
        </w:rPr>
        <w:t>Ricardo</w:t>
      </w:r>
    </w:p>
    <w:p w:rsidR="000E376B" w:rsidRDefault="00954E2B" w:rsidP="004E5238">
      <w:pPr>
        <w:spacing w:line="240" w:lineRule="auto"/>
        <w:contextualSpacing/>
      </w:pPr>
      <w:r>
        <w:rPr>
          <w:rFonts w:ascii="Times New Roman" w:eastAsia="Times New Roman" w:hAnsi="Times New Roman" w:cs="Times New Roman"/>
          <w:sz w:val="20"/>
        </w:rPr>
        <w:t>[10] Ricardo claimed that this set of British tariffs, which taxed imported cereals, had led to economic stagnation by rewarding landowners for planting unprofitable goods.</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Corn Law</w:t>
      </w:r>
      <w:r>
        <w:rPr>
          <w:rFonts w:ascii="Times New Roman" w:eastAsia="Times New Roman" w:hAnsi="Times New Roman" w:cs="Times New Roman"/>
          <w:sz w:val="20"/>
        </w:rPr>
        <w:t>s</w:t>
      </w:r>
    </w:p>
    <w:p w:rsidR="000E376B" w:rsidRDefault="00954E2B" w:rsidP="004E5238">
      <w:pPr>
        <w:spacing w:line="240" w:lineRule="auto"/>
        <w:contextualSpacing/>
      </w:pPr>
      <w:r>
        <w:rPr>
          <w:rFonts w:ascii="Times New Roman" w:eastAsia="Times New Roman" w:hAnsi="Times New Roman" w:cs="Times New Roman"/>
          <w:sz w:val="20"/>
        </w:rPr>
        <w:t>[10] This modern-day political group aims to liberalize trade and tariff law. It succeeded the General Agreement on Tariffs and Trade.</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World Trade Organization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WTO</w:t>
      </w:r>
      <w:r>
        <w:rPr>
          <w:rFonts w:ascii="Times New Roman" w:eastAsia="Times New Roman" w:hAnsi="Times New Roman" w:cs="Times New Roman"/>
          <w:sz w:val="20"/>
        </w:rPr>
        <w:t xml:space="preserve">] &lt;ZP&gt; </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sz w:val="20"/>
        </w:rPr>
        <w:t xml:space="preserve">The return of the oboe at the end of this work indicates that one character </w:t>
      </w:r>
      <w:proofErr w:type="gramStart"/>
      <w:r>
        <w:rPr>
          <w:rFonts w:ascii="Times New Roman" w:eastAsia="Times New Roman" w:hAnsi="Times New Roman" w:cs="Times New Roman"/>
          <w:sz w:val="20"/>
        </w:rPr>
        <w:t>has been swallowed</w:t>
      </w:r>
      <w:proofErr w:type="gramEnd"/>
      <w:r>
        <w:rPr>
          <w:rFonts w:ascii="Times New Roman" w:eastAsia="Times New Roman" w:hAnsi="Times New Roman" w:cs="Times New Roman"/>
          <w:sz w:val="20"/>
        </w:rPr>
        <w:t xml:space="preserve"> alive. For 10 points each:</w:t>
      </w:r>
    </w:p>
    <w:p w:rsidR="000E376B" w:rsidRDefault="00954E2B" w:rsidP="004E5238">
      <w:pPr>
        <w:spacing w:line="240" w:lineRule="auto"/>
        <w:contextualSpacing/>
      </w:pPr>
      <w:r>
        <w:rPr>
          <w:rFonts w:ascii="Times New Roman" w:eastAsia="Times New Roman" w:hAnsi="Times New Roman" w:cs="Times New Roman"/>
          <w:sz w:val="20"/>
        </w:rPr>
        <w:t>[10] Name this narrated work in which a muted oboe represents a duck, a timpani represents hunters’ gunshots, and a bassoon represents the title protagonist’s grandfather.</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Peter and the Wolf</w:t>
      </w:r>
    </w:p>
    <w:p w:rsidR="000E376B" w:rsidRDefault="00954E2B" w:rsidP="004E5238">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Peter and the Wolf</w:t>
      </w:r>
      <w:r>
        <w:rPr>
          <w:rFonts w:ascii="Times New Roman" w:eastAsia="Times New Roman" w:hAnsi="Times New Roman" w:cs="Times New Roman"/>
          <w:sz w:val="20"/>
        </w:rPr>
        <w:t xml:space="preserve"> is by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man who composed a work “as Haydn might have written it,” his </w:t>
      </w:r>
      <w:r>
        <w:rPr>
          <w:rFonts w:ascii="Times New Roman" w:eastAsia="Times New Roman" w:hAnsi="Times New Roman" w:cs="Times New Roman"/>
          <w:i/>
          <w:sz w:val="20"/>
        </w:rPr>
        <w:t>Classical Symphony</w:t>
      </w:r>
      <w:r>
        <w:rPr>
          <w:rFonts w:ascii="Times New Roman" w:eastAsia="Times New Roman" w:hAnsi="Times New Roman" w:cs="Times New Roman"/>
          <w:sz w:val="20"/>
        </w:rPr>
        <w:t xml:space="preserve">. He also wrote the </w:t>
      </w:r>
      <w:r>
        <w:rPr>
          <w:rFonts w:ascii="Times New Roman" w:eastAsia="Times New Roman" w:hAnsi="Times New Roman" w:cs="Times New Roman"/>
          <w:i/>
          <w:sz w:val="20"/>
        </w:rPr>
        <w:t xml:space="preserve">Lieutenant </w:t>
      </w:r>
      <w:proofErr w:type="spellStart"/>
      <w:r>
        <w:rPr>
          <w:rFonts w:ascii="Times New Roman" w:eastAsia="Times New Roman" w:hAnsi="Times New Roman" w:cs="Times New Roman"/>
          <w:i/>
          <w:sz w:val="20"/>
        </w:rPr>
        <w:t>Kije</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18"/>
        </w:rPr>
        <w:t>(</w:t>
      </w:r>
      <w:proofErr w:type="spellStart"/>
      <w:r>
        <w:rPr>
          <w:rFonts w:ascii="Times New Roman" w:eastAsia="Times New Roman" w:hAnsi="Times New Roman" w:cs="Times New Roman"/>
          <w:sz w:val="18"/>
        </w:rPr>
        <w:t>kee</w:t>
      </w:r>
      <w:proofErr w:type="spellEnd"/>
      <w:r>
        <w:rPr>
          <w:rFonts w:ascii="Times New Roman" w:eastAsia="Times New Roman" w:hAnsi="Times New Roman" w:cs="Times New Roman"/>
          <w:sz w:val="18"/>
        </w:rPr>
        <w:t>-ZHAY)</w:t>
      </w:r>
      <w:r>
        <w:rPr>
          <w:rFonts w:ascii="Times New Roman" w:eastAsia="Times New Roman" w:hAnsi="Times New Roman" w:cs="Times New Roman"/>
          <w:sz w:val="20"/>
        </w:rPr>
        <w:t xml:space="preserve"> </w:t>
      </w:r>
      <w:r>
        <w:rPr>
          <w:rFonts w:ascii="Times New Roman" w:eastAsia="Times New Roman" w:hAnsi="Times New Roman" w:cs="Times New Roman"/>
          <w:i/>
          <w:sz w:val="20"/>
        </w:rPr>
        <w:t>Suite</w:t>
      </w:r>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Sergei Prokofiev </w:t>
      </w:r>
    </w:p>
    <w:p w:rsidR="000E376B" w:rsidRDefault="00954E2B" w:rsidP="004E5238">
      <w:pPr>
        <w:spacing w:line="240" w:lineRule="auto"/>
        <w:contextualSpacing/>
      </w:pPr>
      <w:r>
        <w:rPr>
          <w:rFonts w:ascii="Times New Roman" w:eastAsia="Times New Roman" w:hAnsi="Times New Roman" w:cs="Times New Roman"/>
          <w:sz w:val="20"/>
        </w:rPr>
        <w:t xml:space="preserve">[10] In this satirical opera by Prokofiev, the witch Fata Morgana curses the Prince to become enamored with the title fruits. It features a notable March and Scherzo.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Love for Three Oranges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i/>
          <w:sz w:val="20"/>
        </w:rPr>
        <w:t>L’</w:t>
      </w:r>
      <w:r>
        <w:rPr>
          <w:rFonts w:ascii="Times New Roman" w:eastAsia="Times New Roman" w:hAnsi="Times New Roman" w:cs="Times New Roman"/>
          <w:b/>
          <w:i/>
          <w:sz w:val="20"/>
          <w:u w:val="single"/>
        </w:rPr>
        <w:t>amour</w:t>
      </w:r>
      <w:proofErr w:type="spellEnd"/>
      <w:r>
        <w:rPr>
          <w:rFonts w:ascii="Times New Roman" w:eastAsia="Times New Roman" w:hAnsi="Times New Roman" w:cs="Times New Roman"/>
          <w:b/>
          <w:i/>
          <w:sz w:val="20"/>
          <w:u w:val="single"/>
        </w:rPr>
        <w:t xml:space="preserve"> des </w:t>
      </w:r>
      <w:proofErr w:type="spellStart"/>
      <w:r>
        <w:rPr>
          <w:rFonts w:ascii="Times New Roman" w:eastAsia="Times New Roman" w:hAnsi="Times New Roman" w:cs="Times New Roman"/>
          <w:b/>
          <w:i/>
          <w:sz w:val="20"/>
          <w:u w:val="single"/>
        </w:rPr>
        <w:t>Trois</w:t>
      </w:r>
      <w:proofErr w:type="spellEnd"/>
      <w:r>
        <w:rPr>
          <w:rFonts w:ascii="Times New Roman" w:eastAsia="Times New Roman" w:hAnsi="Times New Roman" w:cs="Times New Roman"/>
          <w:b/>
          <w:i/>
          <w:sz w:val="20"/>
          <w:u w:val="single"/>
        </w:rPr>
        <w:t xml:space="preserve"> Oranges</w:t>
      </w:r>
      <w:r>
        <w:rPr>
          <w:rFonts w:ascii="Times New Roman" w:eastAsia="Times New Roman" w:hAnsi="Times New Roman" w:cs="Times New Roman"/>
          <w:sz w:val="20"/>
        </w:rPr>
        <w:t>] &lt;AT&gt;</w:t>
      </w:r>
    </w:p>
    <w:p w:rsidR="000E376B" w:rsidRDefault="000E376B" w:rsidP="004E5238">
      <w:pPr>
        <w:spacing w:line="240" w:lineRule="auto"/>
        <w:contextualSpacing/>
      </w:pPr>
    </w:p>
    <w:p w:rsidR="000E376B" w:rsidRDefault="00954E2B" w:rsidP="004E5238">
      <w:pPr>
        <w:spacing w:line="240" w:lineRule="auto"/>
        <w:contextualSpacing/>
      </w:pPr>
      <w:r>
        <w:br w:type="page"/>
      </w: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lastRenderedPageBreak/>
        <w:t xml:space="preserve">17. </w:t>
      </w:r>
      <w:r>
        <w:rPr>
          <w:rFonts w:ascii="Times New Roman" w:eastAsia="Times New Roman" w:hAnsi="Times New Roman" w:cs="Times New Roman"/>
          <w:sz w:val="20"/>
        </w:rPr>
        <w:t>Answer these questions about Classical rhetorical devices in literature, for 10 points each.</w:t>
      </w:r>
    </w:p>
    <w:p w:rsidR="000E376B" w:rsidRDefault="00954E2B" w:rsidP="004E5238">
      <w:pPr>
        <w:spacing w:line="240" w:lineRule="auto"/>
        <w:contextualSpacing/>
      </w:pPr>
      <w:r>
        <w:rPr>
          <w:rFonts w:ascii="Times New Roman" w:eastAsia="Times New Roman" w:hAnsi="Times New Roman" w:cs="Times New Roman"/>
          <w:sz w:val="20"/>
        </w:rPr>
        <w:t>[10] Homer used this device in his dactyls to capture the galloping of horses. In general, it involves using language that evokes an appropriate sound.</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onomatopoeia</w:t>
      </w:r>
    </w:p>
    <w:p w:rsidR="000E376B" w:rsidRDefault="00954E2B" w:rsidP="004E5238">
      <w:pPr>
        <w:spacing w:line="240" w:lineRule="auto"/>
        <w:contextualSpacing/>
      </w:pPr>
      <w:r>
        <w:rPr>
          <w:rFonts w:ascii="Times New Roman" w:eastAsia="Times New Roman" w:hAnsi="Times New Roman" w:cs="Times New Roman"/>
          <w:sz w:val="20"/>
        </w:rPr>
        <w:t xml:space="preserve">[10] Referring to war as Mars or </w:t>
      </w:r>
      <w:proofErr w:type="gramStart"/>
      <w:r>
        <w:rPr>
          <w:rFonts w:ascii="Times New Roman" w:eastAsia="Times New Roman" w:hAnsi="Times New Roman" w:cs="Times New Roman"/>
          <w:sz w:val="20"/>
        </w:rPr>
        <w:t>a tree as wood are</w:t>
      </w:r>
      <w:proofErr w:type="gramEnd"/>
      <w:r>
        <w:rPr>
          <w:rFonts w:ascii="Times New Roman" w:eastAsia="Times New Roman" w:hAnsi="Times New Roman" w:cs="Times New Roman"/>
          <w:sz w:val="20"/>
        </w:rPr>
        <w:t xml:space="preserve"> examples of this device, the substitution of one word for a related concept. It is not to be confused with synecdoche (“sin-ECK-do-key”), in which a part </w:t>
      </w:r>
      <w:proofErr w:type="gramStart"/>
      <w:r>
        <w:rPr>
          <w:rFonts w:ascii="Times New Roman" w:eastAsia="Times New Roman" w:hAnsi="Times New Roman" w:cs="Times New Roman"/>
          <w:sz w:val="20"/>
        </w:rPr>
        <w:t>is substituted</w:t>
      </w:r>
      <w:proofErr w:type="gramEnd"/>
      <w:r>
        <w:rPr>
          <w:rFonts w:ascii="Times New Roman" w:eastAsia="Times New Roman" w:hAnsi="Times New Roman" w:cs="Times New Roman"/>
          <w:sz w:val="20"/>
        </w:rPr>
        <w:t xml:space="preserve"> for a whole.</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metonymy</w:t>
      </w:r>
      <w:r>
        <w:rPr>
          <w:rFonts w:ascii="Times New Roman" w:eastAsia="Times New Roman" w:hAnsi="Times New Roman" w:cs="Times New Roman"/>
          <w:sz w:val="20"/>
        </w:rPr>
        <w:t xml:space="preserve"> (“meh-TAW-</w:t>
      </w:r>
      <w:proofErr w:type="spellStart"/>
      <w:r>
        <w:rPr>
          <w:rFonts w:ascii="Times New Roman" w:eastAsia="Times New Roman" w:hAnsi="Times New Roman" w:cs="Times New Roman"/>
          <w:sz w:val="20"/>
        </w:rPr>
        <w:t>neh</w:t>
      </w:r>
      <w:proofErr w:type="spellEnd"/>
      <w:r>
        <w:rPr>
          <w:rFonts w:ascii="Times New Roman" w:eastAsia="Times New Roman" w:hAnsi="Times New Roman" w:cs="Times New Roman"/>
          <w:sz w:val="20"/>
        </w:rPr>
        <w:t>-me”)</w:t>
      </w:r>
    </w:p>
    <w:p w:rsidR="000E376B" w:rsidRDefault="00954E2B" w:rsidP="004E5238">
      <w:pPr>
        <w:spacing w:line="240" w:lineRule="auto"/>
        <w:contextualSpacing/>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Polysyndeton</w:t>
      </w:r>
      <w:proofErr w:type="spellEnd"/>
      <w:r>
        <w:rPr>
          <w:rFonts w:ascii="Times New Roman" w:eastAsia="Times New Roman" w:hAnsi="Times New Roman" w:cs="Times New Roman"/>
          <w:sz w:val="20"/>
        </w:rPr>
        <w:t xml:space="preserve"> and asyndeton create emphasis by respectively overusing and neglecting to use these parts of speech. In Latin, the suffix </w:t>
      </w:r>
      <w:r>
        <w:rPr>
          <w:rFonts w:ascii="Times New Roman" w:eastAsia="Times New Roman" w:hAnsi="Times New Roman" w:cs="Times New Roman"/>
          <w:i/>
          <w:sz w:val="20"/>
        </w:rPr>
        <w:t>-</w:t>
      </w:r>
      <w:proofErr w:type="spellStart"/>
      <w:r>
        <w:rPr>
          <w:rFonts w:ascii="Times New Roman" w:eastAsia="Times New Roman" w:hAnsi="Times New Roman" w:cs="Times New Roman"/>
          <w:i/>
          <w:sz w:val="20"/>
        </w:rPr>
        <w:t>que</w:t>
      </w:r>
      <w:proofErr w:type="spellEnd"/>
      <w:r>
        <w:rPr>
          <w:rFonts w:ascii="Times New Roman" w:eastAsia="Times New Roman" w:hAnsi="Times New Roman" w:cs="Times New Roman"/>
          <w:sz w:val="20"/>
        </w:rPr>
        <w:t xml:space="preserve"> (“KWEH”) and the words </w:t>
      </w:r>
      <w:proofErr w:type="gramStart"/>
      <w:r>
        <w:rPr>
          <w:rFonts w:ascii="Times New Roman" w:eastAsia="Times New Roman" w:hAnsi="Times New Roman" w:cs="Times New Roman"/>
          <w:i/>
          <w:sz w:val="20"/>
        </w:rPr>
        <w:t>et</w:t>
      </w:r>
      <w:proofErr w:type="gram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aut</w:t>
      </w:r>
      <w:proofErr w:type="spellEnd"/>
      <w:r>
        <w:rPr>
          <w:rFonts w:ascii="Times New Roman" w:eastAsia="Times New Roman" w:hAnsi="Times New Roman" w:cs="Times New Roman"/>
          <w:sz w:val="20"/>
        </w:rPr>
        <w:t xml:space="preserve">, meaning </w:t>
      </w:r>
      <w:r>
        <w:rPr>
          <w:rFonts w:ascii="Times New Roman" w:eastAsia="Times New Roman" w:hAnsi="Times New Roman" w:cs="Times New Roman"/>
          <w:i/>
          <w:sz w:val="20"/>
        </w:rPr>
        <w:t>and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or</w:t>
      </w:r>
      <w:r>
        <w:rPr>
          <w:rFonts w:ascii="Times New Roman" w:eastAsia="Times New Roman" w:hAnsi="Times New Roman" w:cs="Times New Roman"/>
          <w:sz w:val="20"/>
        </w:rPr>
        <w:t>, are these parts of speech.</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conjunction</w:t>
      </w:r>
      <w:r>
        <w:rPr>
          <w:rFonts w:ascii="Times New Roman" w:eastAsia="Times New Roman" w:hAnsi="Times New Roman" w:cs="Times New Roman"/>
          <w:sz w:val="20"/>
        </w:rPr>
        <w:t>s &lt;ZP&gt;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rPr>
        <w:t xml:space="preserve">The constant associated with this state, symbolized </w:t>
      </w:r>
      <w:proofErr w:type="spellStart"/>
      <w:r>
        <w:rPr>
          <w:rFonts w:ascii="Times New Roman" w:eastAsia="Times New Roman" w:hAnsi="Times New Roman" w:cs="Times New Roman"/>
          <w:sz w:val="20"/>
        </w:rPr>
        <w:t>Keq</w:t>
      </w:r>
      <w:proofErr w:type="spellEnd"/>
      <w:r>
        <w:rPr>
          <w:rFonts w:ascii="Times New Roman" w:eastAsia="Times New Roman" w:hAnsi="Times New Roman" w:cs="Times New Roman"/>
          <w:sz w:val="20"/>
        </w:rPr>
        <w:t>, is equal to the concentration of products over reactants. For 10 points each:</w:t>
      </w:r>
    </w:p>
    <w:p w:rsidR="000E376B" w:rsidRDefault="00954E2B" w:rsidP="004E5238">
      <w:pPr>
        <w:spacing w:line="240" w:lineRule="auto"/>
        <w:contextualSpacing/>
      </w:pPr>
      <w:r>
        <w:rPr>
          <w:rFonts w:ascii="Times New Roman" w:eastAsia="Times New Roman" w:hAnsi="Times New Roman" w:cs="Times New Roman"/>
          <w:sz w:val="20"/>
        </w:rPr>
        <w:t>[10] Name this state in which the forward and reverse rates of a reaction are equal.</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equilibrium</w:t>
      </w:r>
    </w:p>
    <w:p w:rsidR="000E376B" w:rsidRDefault="00954E2B" w:rsidP="004E5238">
      <w:pPr>
        <w:spacing w:line="240" w:lineRule="auto"/>
        <w:contextualSpacing/>
      </w:pPr>
      <w:r>
        <w:rPr>
          <w:rFonts w:ascii="Times New Roman" w:eastAsia="Times New Roman" w:hAnsi="Times New Roman" w:cs="Times New Roman"/>
          <w:sz w:val="20"/>
        </w:rPr>
        <w:t>[10] This law states that equilibrium will shift to counteract changes in concentration, temperature, volume or pressure.</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Le </w:t>
      </w:r>
      <w:proofErr w:type="spellStart"/>
      <w:r>
        <w:rPr>
          <w:rFonts w:ascii="Times New Roman" w:eastAsia="Times New Roman" w:hAnsi="Times New Roman" w:cs="Times New Roman"/>
          <w:b/>
          <w:sz w:val="20"/>
          <w:u w:val="single"/>
        </w:rPr>
        <w:t>Chatelier's</w:t>
      </w:r>
      <w:proofErr w:type="spellEnd"/>
      <w:r>
        <w:rPr>
          <w:rFonts w:ascii="Times New Roman" w:eastAsia="Times New Roman" w:hAnsi="Times New Roman" w:cs="Times New Roman"/>
          <w:sz w:val="20"/>
        </w:rPr>
        <w:t xml:space="preserve"> principle [accept </w:t>
      </w:r>
      <w:r>
        <w:rPr>
          <w:rFonts w:ascii="Times New Roman" w:eastAsia="Times New Roman" w:hAnsi="Times New Roman" w:cs="Times New Roman"/>
          <w:b/>
          <w:sz w:val="20"/>
          <w:u w:val="single"/>
        </w:rPr>
        <w:t xml:space="preserve">Le </w:t>
      </w:r>
      <w:proofErr w:type="spellStart"/>
      <w:r>
        <w:rPr>
          <w:rFonts w:ascii="Times New Roman" w:eastAsia="Times New Roman" w:hAnsi="Times New Roman" w:cs="Times New Roman"/>
          <w:b/>
          <w:sz w:val="20"/>
          <w:u w:val="single"/>
        </w:rPr>
        <w:t>Chatelier's</w:t>
      </w:r>
      <w:proofErr w:type="spellEnd"/>
      <w:r>
        <w:rPr>
          <w:rFonts w:ascii="Times New Roman" w:eastAsia="Times New Roman" w:hAnsi="Times New Roman" w:cs="Times New Roman"/>
          <w:sz w:val="20"/>
        </w:rPr>
        <w:t xml:space="preserve"> law, rule, etc.]</w:t>
      </w:r>
    </w:p>
    <w:p w:rsidR="000E376B" w:rsidRDefault="00954E2B" w:rsidP="004E5238">
      <w:pPr>
        <w:spacing w:line="240" w:lineRule="auto"/>
        <w:contextualSpacing/>
      </w:pPr>
      <w:r>
        <w:rPr>
          <w:rFonts w:ascii="Times New Roman" w:eastAsia="Times New Roman" w:hAnsi="Times New Roman" w:cs="Times New Roman"/>
          <w:sz w:val="20"/>
        </w:rPr>
        <w:t xml:space="preserve">[10] In this consequence of Le </w:t>
      </w:r>
      <w:proofErr w:type="spellStart"/>
      <w:r>
        <w:rPr>
          <w:rFonts w:ascii="Times New Roman" w:eastAsia="Times New Roman" w:hAnsi="Times New Roman" w:cs="Times New Roman"/>
          <w:sz w:val="20"/>
        </w:rPr>
        <w:t>Chatelier’s</w:t>
      </w:r>
      <w:proofErr w:type="spellEnd"/>
      <w:r>
        <w:rPr>
          <w:rFonts w:ascii="Times New Roman" w:eastAsia="Times New Roman" w:hAnsi="Times New Roman" w:cs="Times New Roman"/>
          <w:sz w:val="20"/>
        </w:rPr>
        <w:t xml:space="preserve"> principle, adding a solute that contains the same charged constituent as a salt in solution reduces the solubility of the salt, shifting the equilibrium to the left.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common ion</w:t>
      </w:r>
      <w:r>
        <w:rPr>
          <w:rFonts w:ascii="Times New Roman" w:eastAsia="Times New Roman" w:hAnsi="Times New Roman" w:cs="Times New Roman"/>
          <w:sz w:val="20"/>
        </w:rPr>
        <w:t xml:space="preserve"> effect &lt;AT&gt;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sz w:val="20"/>
        </w:rPr>
        <w:t>For 10 points each, answer these questions about sacred farm animals of the gods.</w:t>
      </w:r>
    </w:p>
    <w:p w:rsidR="000E376B" w:rsidRDefault="00954E2B" w:rsidP="004E5238">
      <w:pPr>
        <w:spacing w:line="240" w:lineRule="auto"/>
        <w:contextualSpacing/>
      </w:pPr>
      <w:r>
        <w:rPr>
          <w:rFonts w:ascii="Times New Roman" w:eastAsia="Times New Roman" w:hAnsi="Times New Roman" w:cs="Times New Roman"/>
          <w:sz w:val="20"/>
        </w:rPr>
        <w:t xml:space="preserve">[10] These sacred animals of Apollo </w:t>
      </w:r>
      <w:proofErr w:type="gramStart"/>
      <w:r>
        <w:rPr>
          <w:rFonts w:ascii="Times New Roman" w:eastAsia="Times New Roman" w:hAnsi="Times New Roman" w:cs="Times New Roman"/>
          <w:sz w:val="20"/>
        </w:rPr>
        <w:t>are commonly depicted</w:t>
      </w:r>
      <w:proofErr w:type="gramEnd"/>
      <w:r>
        <w:rPr>
          <w:rFonts w:ascii="Times New Roman" w:eastAsia="Times New Roman" w:hAnsi="Times New Roman" w:cs="Times New Roman"/>
          <w:sz w:val="20"/>
        </w:rPr>
        <w:t xml:space="preserve"> as red. Heracles’s tenth labor was to capture some of these animals belonging to the vicious </w:t>
      </w:r>
      <w:proofErr w:type="spellStart"/>
      <w:r>
        <w:rPr>
          <w:rFonts w:ascii="Times New Roman" w:eastAsia="Times New Roman" w:hAnsi="Times New Roman" w:cs="Times New Roman"/>
          <w:sz w:val="20"/>
        </w:rPr>
        <w:t>Geryon</w:t>
      </w:r>
      <w:proofErr w:type="spellEnd"/>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cattle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cow</w:t>
      </w:r>
      <w:r>
        <w:rPr>
          <w:rFonts w:ascii="Times New Roman" w:eastAsia="Times New Roman" w:hAnsi="Times New Roman" w:cs="Times New Roman"/>
          <w:sz w:val="20"/>
        </w:rPr>
        <w:t>s]</w:t>
      </w:r>
    </w:p>
    <w:p w:rsidR="000E376B" w:rsidRDefault="00954E2B" w:rsidP="004E5238">
      <w:pPr>
        <w:spacing w:line="240" w:lineRule="auto"/>
        <w:contextualSpacing/>
      </w:pPr>
      <w:r>
        <w:rPr>
          <w:rFonts w:ascii="Times New Roman" w:eastAsia="Times New Roman" w:hAnsi="Times New Roman" w:cs="Times New Roman"/>
          <w:sz w:val="20"/>
        </w:rPr>
        <w:t xml:space="preserve">[10] This horse-figured </w:t>
      </w:r>
      <w:proofErr w:type="spellStart"/>
      <w:proofErr w:type="gramStart"/>
      <w:r>
        <w:rPr>
          <w:rFonts w:ascii="Times New Roman" w:eastAsia="Times New Roman" w:hAnsi="Times New Roman" w:cs="Times New Roman"/>
          <w:sz w:val="20"/>
        </w:rPr>
        <w:t>gaulish</w:t>
      </w:r>
      <w:proofErr w:type="spellEnd"/>
      <w:proofErr w:type="gramEnd"/>
      <w:r>
        <w:rPr>
          <w:rFonts w:ascii="Times New Roman" w:eastAsia="Times New Roman" w:hAnsi="Times New Roman" w:cs="Times New Roman"/>
          <w:sz w:val="20"/>
        </w:rPr>
        <w:t xml:space="preserve"> goddess, a protector of horses, donkeys, and mules, was a leader of the soul in the Celtic afterlife. Her name literally means Great Mare, and she </w:t>
      </w:r>
      <w:proofErr w:type="gramStart"/>
      <w:r>
        <w:rPr>
          <w:rFonts w:ascii="Times New Roman" w:eastAsia="Times New Roman" w:hAnsi="Times New Roman" w:cs="Times New Roman"/>
          <w:sz w:val="20"/>
        </w:rPr>
        <w:t>was later on worshipped</w:t>
      </w:r>
      <w:proofErr w:type="gramEnd"/>
      <w:r>
        <w:rPr>
          <w:rFonts w:ascii="Times New Roman" w:eastAsia="Times New Roman" w:hAnsi="Times New Roman" w:cs="Times New Roman"/>
          <w:sz w:val="20"/>
        </w:rPr>
        <w:t xml:space="preserve"> in Rome.</w:t>
      </w:r>
    </w:p>
    <w:p w:rsidR="000E376B" w:rsidRDefault="00954E2B" w:rsidP="004E523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Epona</w:t>
      </w:r>
      <w:proofErr w:type="spellEnd"/>
    </w:p>
    <w:p w:rsidR="000E376B" w:rsidRDefault="00954E2B" w:rsidP="004E5238">
      <w:pPr>
        <w:spacing w:line="240" w:lineRule="auto"/>
        <w:contextualSpacing/>
      </w:pPr>
      <w:r>
        <w:rPr>
          <w:rFonts w:ascii="Times New Roman" w:eastAsia="Times New Roman" w:hAnsi="Times New Roman" w:cs="Times New Roman"/>
          <w:sz w:val="20"/>
        </w:rPr>
        <w:t xml:space="preserve">[10] In Mesopotamia, the horns of a bull </w:t>
      </w:r>
      <w:proofErr w:type="gramStart"/>
      <w:r>
        <w:rPr>
          <w:rFonts w:ascii="Times New Roman" w:eastAsia="Times New Roman" w:hAnsi="Times New Roman" w:cs="Times New Roman"/>
          <w:sz w:val="20"/>
        </w:rPr>
        <w:t>are said</w:t>
      </w:r>
      <w:proofErr w:type="gramEnd"/>
      <w:r>
        <w:rPr>
          <w:rFonts w:ascii="Times New Roman" w:eastAsia="Times New Roman" w:hAnsi="Times New Roman" w:cs="Times New Roman"/>
          <w:sz w:val="20"/>
        </w:rPr>
        <w:t xml:space="preserve"> to represent this object. The Titaness Selene, who </w:t>
      </w:r>
      <w:proofErr w:type="gramStart"/>
      <w:r>
        <w:rPr>
          <w:rFonts w:ascii="Times New Roman" w:eastAsia="Times New Roman" w:hAnsi="Times New Roman" w:cs="Times New Roman"/>
          <w:sz w:val="20"/>
        </w:rPr>
        <w:t>is usually depicted</w:t>
      </w:r>
      <w:proofErr w:type="gramEnd"/>
      <w:r>
        <w:rPr>
          <w:rFonts w:ascii="Times New Roman" w:eastAsia="Times New Roman" w:hAnsi="Times New Roman" w:cs="Times New Roman"/>
          <w:sz w:val="20"/>
        </w:rPr>
        <w:t xml:space="preserve"> riding on a horse, is the Greek personification of this object.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moon</w:t>
      </w:r>
      <w:r>
        <w:rPr>
          <w:rFonts w:ascii="Times New Roman" w:eastAsia="Times New Roman" w:hAnsi="Times New Roman" w:cs="Times New Roman"/>
          <w:sz w:val="20"/>
        </w:rPr>
        <w:t xml:space="preserve"> &lt;TZ&gt;</w:t>
      </w:r>
    </w:p>
    <w:p w:rsidR="000E376B" w:rsidRDefault="000E376B" w:rsidP="004E5238">
      <w:pPr>
        <w:spacing w:line="240" w:lineRule="auto"/>
        <w:contextualSpacing/>
      </w:pPr>
    </w:p>
    <w:p w:rsidR="000E376B" w:rsidRDefault="00954E2B" w:rsidP="004E5238">
      <w:pPr>
        <w:spacing w:line="240" w:lineRule="auto"/>
        <w:contextualSpacing/>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sz w:val="20"/>
        </w:rPr>
        <w:t>In 1931, the city of Mukden witnessed an explosion on a railway.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Name this Japanese puppet regime, ruled by Pu Yi, that saw the Mukden incident occur. A Russian-built South Manchurian Railway was a feature of this </w:t>
      </w:r>
      <w:r>
        <w:rPr>
          <w:rFonts w:ascii="Times New Roman" w:eastAsia="Times New Roman" w:hAnsi="Times New Roman" w:cs="Times New Roman"/>
          <w:i/>
          <w:sz w:val="20"/>
        </w:rPr>
        <w:t>de facto</w:t>
      </w:r>
      <w:r>
        <w:rPr>
          <w:rFonts w:ascii="Times New Roman" w:eastAsia="Times New Roman" w:hAnsi="Times New Roman" w:cs="Times New Roman"/>
          <w:sz w:val="20"/>
        </w:rPr>
        <w:t xml:space="preserve"> Qing Dynasty-controlled polity.</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Manchukuo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Manzhouguo</w:t>
      </w:r>
      <w:proofErr w:type="spellEnd"/>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[10] This country </w:t>
      </w:r>
      <w:proofErr w:type="gramStart"/>
      <w:r>
        <w:rPr>
          <w:rFonts w:ascii="Times New Roman" w:eastAsia="Times New Roman" w:hAnsi="Times New Roman" w:cs="Times New Roman"/>
          <w:sz w:val="20"/>
        </w:rPr>
        <w:t>was invaded</w:t>
      </w:r>
      <w:proofErr w:type="gramEnd"/>
      <w:r>
        <w:rPr>
          <w:rFonts w:ascii="Times New Roman" w:eastAsia="Times New Roman" w:hAnsi="Times New Roman" w:cs="Times New Roman"/>
          <w:sz w:val="20"/>
        </w:rPr>
        <w:t xml:space="preserve"> by Japan in the Mukden incident. It </w:t>
      </w:r>
      <w:proofErr w:type="gramStart"/>
      <w:r>
        <w:rPr>
          <w:rFonts w:ascii="Times New Roman" w:eastAsia="Times New Roman" w:hAnsi="Times New Roman" w:cs="Times New Roman"/>
          <w:sz w:val="20"/>
        </w:rPr>
        <w:t>was led</w:t>
      </w:r>
      <w:proofErr w:type="gramEnd"/>
      <w:r>
        <w:rPr>
          <w:rFonts w:ascii="Times New Roman" w:eastAsia="Times New Roman" w:hAnsi="Times New Roman" w:cs="Times New Roman"/>
          <w:sz w:val="20"/>
        </w:rPr>
        <w:t xml:space="preserve"> by Chiang Kai-Shek and earlier by Sun </w:t>
      </w:r>
      <w:proofErr w:type="spellStart"/>
      <w:r>
        <w:rPr>
          <w:rFonts w:ascii="Times New Roman" w:eastAsia="Times New Roman" w:hAnsi="Times New Roman" w:cs="Times New Roman"/>
          <w:sz w:val="20"/>
        </w:rPr>
        <w:t>Yat</w:t>
      </w:r>
      <w:proofErr w:type="spellEnd"/>
      <w:r>
        <w:rPr>
          <w:rFonts w:ascii="Times New Roman" w:eastAsia="Times New Roman" w:hAnsi="Times New Roman" w:cs="Times New Roman"/>
          <w:sz w:val="20"/>
        </w:rPr>
        <w:t>-Sen.</w:t>
      </w:r>
    </w:p>
    <w:p w:rsidR="000E376B" w:rsidRDefault="00954E2B" w:rsidP="004E5238">
      <w:pPr>
        <w:spacing w:line="240" w:lineRule="auto"/>
        <w:contextualSpacing/>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Nationalist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Zhōnghuá</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Mínguó</w:t>
      </w:r>
      <w:proofErr w:type="spellEnd"/>
      <w:r>
        <w:rPr>
          <w:rFonts w:ascii="Times New Roman" w:eastAsia="Times New Roman" w:hAnsi="Times New Roman" w:cs="Times New Roman"/>
          <w:sz w:val="20"/>
        </w:rPr>
        <w:t>]</w:t>
      </w:r>
    </w:p>
    <w:p w:rsidR="000E376B" w:rsidRDefault="00954E2B" w:rsidP="004E5238">
      <w:pPr>
        <w:spacing w:line="240" w:lineRule="auto"/>
        <w:contextualSpacing/>
      </w:pPr>
      <w:r>
        <w:rPr>
          <w:rFonts w:ascii="Times New Roman" w:eastAsia="Times New Roman" w:hAnsi="Times New Roman" w:cs="Times New Roman"/>
          <w:sz w:val="20"/>
        </w:rPr>
        <w:t xml:space="preserve">[10] This city, later the capital of Jiangsu, saw Sun </w:t>
      </w:r>
      <w:proofErr w:type="spellStart"/>
      <w:r>
        <w:rPr>
          <w:rFonts w:ascii="Times New Roman" w:eastAsia="Times New Roman" w:hAnsi="Times New Roman" w:cs="Times New Roman"/>
          <w:sz w:val="20"/>
        </w:rPr>
        <w:t>Yat</w:t>
      </w:r>
      <w:proofErr w:type="spellEnd"/>
      <w:r>
        <w:rPr>
          <w:rFonts w:ascii="Times New Roman" w:eastAsia="Times New Roman" w:hAnsi="Times New Roman" w:cs="Times New Roman"/>
          <w:sz w:val="20"/>
        </w:rPr>
        <w:t xml:space="preserve">-Sen rise to power in the 1911 </w:t>
      </w:r>
      <w:proofErr w:type="spellStart"/>
      <w:r>
        <w:rPr>
          <w:rFonts w:ascii="Times New Roman" w:eastAsia="Times New Roman" w:hAnsi="Times New Roman" w:cs="Times New Roman"/>
          <w:sz w:val="20"/>
        </w:rPr>
        <w:t>Xinhai</w:t>
      </w:r>
      <w:proofErr w:type="spellEnd"/>
      <w:r>
        <w:rPr>
          <w:rFonts w:ascii="Times New Roman" w:eastAsia="Times New Roman" w:hAnsi="Times New Roman" w:cs="Times New Roman"/>
          <w:sz w:val="20"/>
        </w:rPr>
        <w:t xml:space="preserve"> Revolution. In 1937, Japanese soldiers carried out a horrific rape and massacre in this city.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Nanjing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Nanking</w:t>
      </w:r>
      <w:r>
        <w:rPr>
          <w:rFonts w:ascii="Times New Roman" w:eastAsia="Times New Roman" w:hAnsi="Times New Roman" w:cs="Times New Roman"/>
          <w:sz w:val="20"/>
        </w:rPr>
        <w:t>] &lt;RN&gt;</w:t>
      </w:r>
    </w:p>
    <w:p w:rsidR="000E376B" w:rsidRDefault="000E376B" w:rsidP="004E5238">
      <w:pPr>
        <w:spacing w:line="240" w:lineRule="auto"/>
        <w:contextualSpacing/>
      </w:pPr>
      <w:bookmarkStart w:id="0" w:name="_GoBack"/>
      <w:bookmarkEnd w:id="0"/>
    </w:p>
    <w:p w:rsidR="000E376B" w:rsidRDefault="00954E2B" w:rsidP="004E5238">
      <w:pPr>
        <w:spacing w:line="240" w:lineRule="auto"/>
        <w:contextualSpacing/>
      </w:pPr>
      <w:r>
        <w:br w:type="page"/>
      </w:r>
    </w:p>
    <w:p w:rsidR="000E376B" w:rsidRDefault="00954E2B" w:rsidP="004E5238">
      <w:pPr>
        <w:spacing w:line="240" w:lineRule="auto"/>
        <w:contextualSpacing/>
      </w:pPr>
      <w:bookmarkStart w:id="1" w:name="h.gjdgxs" w:colFirst="0" w:colLast="0"/>
      <w:bookmarkEnd w:id="1"/>
      <w:proofErr w:type="gramStart"/>
      <w:r>
        <w:rPr>
          <w:rFonts w:ascii="Times New Roman" w:eastAsia="Times New Roman" w:hAnsi="Times New Roman" w:cs="Times New Roman"/>
          <w:color w:val="222222"/>
          <w:sz w:val="20"/>
          <w:highlight w:val="white"/>
        </w:rPr>
        <w:lastRenderedPageBreak/>
        <w:t>TB.</w:t>
      </w:r>
      <w:proofErr w:type="gramEnd"/>
      <w:r>
        <w:rPr>
          <w:rFonts w:ascii="Times New Roman" w:eastAsia="Times New Roman" w:hAnsi="Times New Roman" w:cs="Times New Roman"/>
          <w:color w:val="222222"/>
          <w:sz w:val="20"/>
          <w:highlight w:val="white"/>
        </w:rPr>
        <w:t xml:space="preserve"> </w:t>
      </w:r>
      <w:r>
        <w:rPr>
          <w:rFonts w:ascii="Times New Roman" w:eastAsia="Times New Roman" w:hAnsi="Times New Roman" w:cs="Times New Roman"/>
          <w:sz w:val="20"/>
        </w:rPr>
        <w:t>The TA-CD vaccine for this substance pairs a derivative of it with cholera toxin B. For 10 points each:</w:t>
      </w:r>
    </w:p>
    <w:p w:rsidR="000E376B" w:rsidRDefault="00954E2B" w:rsidP="004E5238">
      <w:pPr>
        <w:spacing w:line="240" w:lineRule="auto"/>
        <w:contextualSpacing/>
      </w:pPr>
      <w:r>
        <w:rPr>
          <w:rFonts w:ascii="Times New Roman" w:eastAsia="Times New Roman" w:hAnsi="Times New Roman" w:cs="Times New Roman"/>
          <w:sz w:val="20"/>
        </w:rPr>
        <w:t xml:space="preserve">[10] Identify this drug and mild anesthetic that increases dopamine levels by inhibiting dopamine reuptake. Formerly an ingredient in Coca-Cola, it can be smoked in its freebase form as crack.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cocaine</w:t>
      </w:r>
    </w:p>
    <w:p w:rsidR="000E376B" w:rsidRDefault="00954E2B" w:rsidP="004E5238">
      <w:pPr>
        <w:spacing w:line="240" w:lineRule="auto"/>
        <w:contextualSpacing/>
      </w:pPr>
      <w:r>
        <w:rPr>
          <w:rFonts w:ascii="Times New Roman" w:eastAsia="Times New Roman" w:hAnsi="Times New Roman" w:cs="Times New Roman"/>
          <w:sz w:val="20"/>
        </w:rPr>
        <w:t xml:space="preserve">[10] This drug increases dopamine levels by hogging transporters and dumping dopamine into the synaptic cleft. Mixed with its enantiomer in Adderall, it improves alertness and concentration but causes aggression and grandiosity. </w:t>
      </w:r>
    </w:p>
    <w:p w:rsidR="000E376B" w:rsidRDefault="00954E2B" w:rsidP="004E5238">
      <w:pPr>
        <w:spacing w:line="240" w:lineRule="auto"/>
        <w:contextualSpacing/>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amphetamine</w:t>
      </w:r>
      <w:r>
        <w:rPr>
          <w:rFonts w:ascii="Times New Roman" w:eastAsia="Times New Roman" w:hAnsi="Times New Roman" w:cs="Times New Roman"/>
          <w:sz w:val="20"/>
        </w:rPr>
        <w:t xml:space="preserve"> [do</w:t>
      </w:r>
      <w:proofErr w:type="gramEnd"/>
      <w:r>
        <w:rPr>
          <w:rFonts w:ascii="Times New Roman" w:eastAsia="Times New Roman" w:hAnsi="Times New Roman" w:cs="Times New Roman"/>
          <w:sz w:val="20"/>
        </w:rPr>
        <w:t xml:space="preserve"> not accept or prompt on “methamphetamine” or “meth”]</w:t>
      </w:r>
    </w:p>
    <w:p w:rsidR="000E376B" w:rsidRDefault="00954E2B" w:rsidP="004E5238">
      <w:pPr>
        <w:spacing w:line="240" w:lineRule="auto"/>
        <w:contextualSpacing/>
      </w:pPr>
      <w:r>
        <w:rPr>
          <w:rFonts w:ascii="Times New Roman" w:eastAsia="Times New Roman" w:hAnsi="Times New Roman" w:cs="Times New Roman"/>
          <w:sz w:val="20"/>
        </w:rPr>
        <w:t xml:space="preserve">[10] Cocaine and amphetamine are both triple reuptake inhibitors because they act on dopamine, serotonin, and this neurotransmitter. Along with its methylated form, it plays a major role in the fight-or-flight response. </w:t>
      </w:r>
    </w:p>
    <w:p w:rsidR="000E376B" w:rsidRDefault="00954E2B" w:rsidP="004E523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norepinephrine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noradrenaline</w:t>
      </w:r>
      <w:r>
        <w:rPr>
          <w:rFonts w:ascii="Times New Roman" w:eastAsia="Times New Roman" w:hAnsi="Times New Roman" w:cs="Times New Roman"/>
          <w:sz w:val="20"/>
        </w:rPr>
        <w:t>; do not accept “epinephrine” or “adrenaline”] &lt;MZ&gt;</w:t>
      </w:r>
    </w:p>
    <w:p w:rsidR="000E376B" w:rsidRDefault="000E376B" w:rsidP="004E5238">
      <w:pPr>
        <w:spacing w:line="240" w:lineRule="auto"/>
        <w:contextualSpacing/>
      </w:pPr>
    </w:p>
    <w:p w:rsidR="000E376B" w:rsidRDefault="000E376B" w:rsidP="004E5238">
      <w:pPr>
        <w:spacing w:line="240" w:lineRule="auto"/>
        <w:contextualSpacing/>
      </w:pPr>
      <w:bookmarkStart w:id="2" w:name="h.30j0zll" w:colFirst="0" w:colLast="0"/>
      <w:bookmarkEnd w:id="2"/>
    </w:p>
    <w:sectPr w:rsidR="000E37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E376B"/>
    <w:rsid w:val="000E376B"/>
    <w:rsid w:val="00294CBA"/>
    <w:rsid w:val="003E7720"/>
    <w:rsid w:val="004A6FD5"/>
    <w:rsid w:val="004E5238"/>
    <w:rsid w:val="00534A96"/>
    <w:rsid w:val="008549D0"/>
    <w:rsid w:val="00954E2B"/>
    <w:rsid w:val="00C7698B"/>
    <w:rsid w:val="00C77CBB"/>
    <w:rsid w:val="00DC30ED"/>
    <w:rsid w:val="00E7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rmalWeb">
    <w:name w:val="Normal (Web)"/>
    <w:basedOn w:val="Normal"/>
    <w:uiPriority w:val="99"/>
    <w:semiHidden/>
    <w:unhideWhenUsed/>
    <w:rsid w:val="004E5238"/>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rmalWeb">
    <w:name w:val="Normal (Web)"/>
    <w:basedOn w:val="Normal"/>
    <w:uiPriority w:val="99"/>
    <w:semiHidden/>
    <w:unhideWhenUsed/>
    <w:rsid w:val="004E52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2510">
      <w:bodyDiv w:val="1"/>
      <w:marLeft w:val="0"/>
      <w:marRight w:val="0"/>
      <w:marTop w:val="0"/>
      <w:marBottom w:val="0"/>
      <w:divBdr>
        <w:top w:val="none" w:sz="0" w:space="0" w:color="auto"/>
        <w:left w:val="none" w:sz="0" w:space="0" w:color="auto"/>
        <w:bottom w:val="none" w:sz="0" w:space="0" w:color="auto"/>
        <w:right w:val="none" w:sz="0" w:space="0" w:color="auto"/>
      </w:divBdr>
    </w:div>
    <w:div w:id="691687247">
      <w:bodyDiv w:val="1"/>
      <w:marLeft w:val="0"/>
      <w:marRight w:val="0"/>
      <w:marTop w:val="0"/>
      <w:marBottom w:val="0"/>
      <w:divBdr>
        <w:top w:val="none" w:sz="0" w:space="0" w:color="auto"/>
        <w:left w:val="none" w:sz="0" w:space="0" w:color="auto"/>
        <w:bottom w:val="none" w:sz="0" w:space="0" w:color="auto"/>
        <w:right w:val="none" w:sz="0" w:space="0" w:color="auto"/>
      </w:divBdr>
    </w:div>
    <w:div w:id="1140851085">
      <w:bodyDiv w:val="1"/>
      <w:marLeft w:val="0"/>
      <w:marRight w:val="0"/>
      <w:marTop w:val="0"/>
      <w:marBottom w:val="0"/>
      <w:divBdr>
        <w:top w:val="none" w:sz="0" w:space="0" w:color="auto"/>
        <w:left w:val="none" w:sz="0" w:space="0" w:color="auto"/>
        <w:bottom w:val="none" w:sz="0" w:space="0" w:color="auto"/>
        <w:right w:val="none" w:sz="0" w:space="0" w:color="auto"/>
      </w:divBdr>
    </w:div>
    <w:div w:id="1157260256">
      <w:bodyDiv w:val="1"/>
      <w:marLeft w:val="0"/>
      <w:marRight w:val="0"/>
      <w:marTop w:val="0"/>
      <w:marBottom w:val="0"/>
      <w:divBdr>
        <w:top w:val="none" w:sz="0" w:space="0" w:color="auto"/>
        <w:left w:val="none" w:sz="0" w:space="0" w:color="auto"/>
        <w:bottom w:val="none" w:sz="0" w:space="0" w:color="auto"/>
        <w:right w:val="none" w:sz="0" w:space="0" w:color="auto"/>
      </w:divBdr>
    </w:div>
    <w:div w:id="1462916845">
      <w:bodyDiv w:val="1"/>
      <w:marLeft w:val="0"/>
      <w:marRight w:val="0"/>
      <w:marTop w:val="0"/>
      <w:marBottom w:val="0"/>
      <w:divBdr>
        <w:top w:val="none" w:sz="0" w:space="0" w:color="auto"/>
        <w:left w:val="none" w:sz="0" w:space="0" w:color="auto"/>
        <w:bottom w:val="none" w:sz="0" w:space="0" w:color="auto"/>
        <w:right w:val="none" w:sz="0" w:space="0" w:color="auto"/>
      </w:divBdr>
    </w:div>
    <w:div w:id="1553882299">
      <w:bodyDiv w:val="1"/>
      <w:marLeft w:val="0"/>
      <w:marRight w:val="0"/>
      <w:marTop w:val="0"/>
      <w:marBottom w:val="0"/>
      <w:divBdr>
        <w:top w:val="none" w:sz="0" w:space="0" w:color="auto"/>
        <w:left w:val="none" w:sz="0" w:space="0" w:color="auto"/>
        <w:bottom w:val="none" w:sz="0" w:space="0" w:color="auto"/>
        <w:right w:val="none" w:sz="0" w:space="0" w:color="auto"/>
      </w:divBdr>
    </w:div>
    <w:div w:id="1865973392">
      <w:bodyDiv w:val="1"/>
      <w:marLeft w:val="0"/>
      <w:marRight w:val="0"/>
      <w:marTop w:val="0"/>
      <w:marBottom w:val="0"/>
      <w:divBdr>
        <w:top w:val="none" w:sz="0" w:space="0" w:color="auto"/>
        <w:left w:val="none" w:sz="0" w:space="0" w:color="auto"/>
        <w:bottom w:val="none" w:sz="0" w:space="0" w:color="auto"/>
        <w:right w:val="none" w:sz="0" w:space="0" w:color="auto"/>
      </w:divBdr>
    </w:div>
    <w:div w:id="2055998852">
      <w:bodyDiv w:val="1"/>
      <w:marLeft w:val="0"/>
      <w:marRight w:val="0"/>
      <w:marTop w:val="0"/>
      <w:marBottom w:val="0"/>
      <w:divBdr>
        <w:top w:val="none" w:sz="0" w:space="0" w:color="auto"/>
        <w:left w:val="none" w:sz="0" w:space="0" w:color="auto"/>
        <w:bottom w:val="none" w:sz="0" w:space="0" w:color="auto"/>
        <w:right w:val="none" w:sz="0" w:space="0" w:color="auto"/>
      </w:divBdr>
    </w:div>
    <w:div w:id="2127655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4607</Words>
  <Characters>26263</Characters>
  <Application>Microsoft Office Word</Application>
  <DocSecurity>0</DocSecurity>
  <Lines>218</Lines>
  <Paragraphs>61</Paragraphs>
  <ScaleCrop>false</ScaleCrop>
  <Company>Toshiba</Company>
  <LinksUpToDate>false</LinksUpToDate>
  <CharactersWithSpaces>30809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Round12.docx</dc:title>
  <cp:lastModifiedBy>Marianna</cp:lastModifiedBy>
  <cp:revision>12</cp:revision>
  <dcterms:created xsi:type="dcterms:W3CDTF">2014-05-14T04:23:00Z</dcterms:created>
  <dcterms:modified xsi:type="dcterms:W3CDTF">2014-05-20T22:33:00Z</dcterms:modified>
</cp:coreProperties>
</file>