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BASK 2015</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Written and edited by Ben Zhang, Alston Boyd, Sean McBride, Kai Smith, and Eric Xu, with assistance from Charlie Dees, Jialin Ding, and Mohan Malhotra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24"/>
          <w:szCs w:val="24"/>
          <w:u w:val="single"/>
          <w:rtl w:val="0"/>
        </w:rPr>
        <w:t xml:space="preserve">Packet 9</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Tossups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Fonts w:ascii="Times New Roman" w:cs="Times New Roman" w:eastAsia="Times New Roman" w:hAnsi="Times New Roman"/>
          <w:b w:val="1"/>
          <w:sz w:val="20"/>
          <w:szCs w:val="20"/>
          <w:rtl w:val="0"/>
        </w:rPr>
        <w:t xml:space="preserve">1. An essay titled after this author’s “De Amicitia” details his infatuation with Moses Jackson. One of this man’s poems twice mentions how the title character was carried “shoulder-high,” and proclaims that he will not join the ranks of “runners whom renown outran.” The speaker in one of his poems ignores a wise man’s advice to “Give crowns and pounds and guineas/ But not your heart away.” This author of “When I was One and Twenty” warns that “you eat your victuals fast enough” in his poem (*)</w:t>
      </w:r>
      <w:r w:rsidDel="00000000" w:rsidR="00000000" w:rsidRPr="00000000">
        <w:rPr>
          <w:rFonts w:ascii="Times New Roman" w:cs="Times New Roman" w:eastAsia="Times New Roman" w:hAnsi="Times New Roman"/>
          <w:sz w:val="20"/>
          <w:szCs w:val="20"/>
          <w:rtl w:val="0"/>
        </w:rPr>
        <w:t xml:space="preserve"> “Terence, this is stupid stuff.” For 10 points, name this British poet who included “To An Athlete Dying Young” in his collection </w:t>
      </w:r>
      <w:r w:rsidDel="00000000" w:rsidR="00000000" w:rsidRPr="00000000">
        <w:rPr>
          <w:rFonts w:ascii="Times New Roman" w:cs="Times New Roman" w:eastAsia="Times New Roman" w:hAnsi="Times New Roman"/>
          <w:i w:val="1"/>
          <w:sz w:val="20"/>
          <w:szCs w:val="20"/>
          <w:rtl w:val="0"/>
        </w:rPr>
        <w:t xml:space="preserve">A Shropshire Lad.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Alfred Edward </w:t>
      </w:r>
      <w:r w:rsidDel="00000000" w:rsidR="00000000" w:rsidRPr="00000000">
        <w:rPr>
          <w:rFonts w:ascii="Times New Roman" w:cs="Times New Roman" w:eastAsia="Times New Roman" w:hAnsi="Times New Roman"/>
          <w:b w:val="1"/>
          <w:sz w:val="20"/>
          <w:szCs w:val="20"/>
          <w:u w:val="single"/>
          <w:rtl w:val="0"/>
        </w:rPr>
        <w:t xml:space="preserve">Housman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&lt;KS&gt;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2. This man founded the U.S. Revenue Cutter Service, which eventually became the Coast Guard. James Reynolds blackmailed this politician after discovering this man’s affair with Reynolds’ wife. This politician’s </w:t>
      </w:r>
      <w:r w:rsidDel="00000000" w:rsidR="00000000" w:rsidRPr="00000000">
        <w:rPr>
          <w:rFonts w:ascii="Times New Roman" w:cs="Times New Roman" w:eastAsia="Times New Roman" w:hAnsi="Times New Roman"/>
          <w:b w:val="1"/>
          <w:i w:val="1"/>
          <w:sz w:val="20"/>
          <w:szCs w:val="20"/>
          <w:rtl w:val="0"/>
        </w:rPr>
        <w:t xml:space="preserve">Report on Public Credit</w:t>
      </w:r>
      <w:r w:rsidDel="00000000" w:rsidR="00000000" w:rsidRPr="00000000">
        <w:rPr>
          <w:rFonts w:ascii="Times New Roman" w:cs="Times New Roman" w:eastAsia="Times New Roman" w:hAnsi="Times New Roman"/>
          <w:b w:val="1"/>
          <w:sz w:val="20"/>
          <w:szCs w:val="20"/>
          <w:rtl w:val="0"/>
        </w:rPr>
        <w:t xml:space="preserve"> led to an early rebellion against the federal government by suggesting an unpopular excise tax on (*) </w:t>
      </w:r>
      <w:r w:rsidDel="00000000" w:rsidR="00000000" w:rsidRPr="00000000">
        <w:rPr>
          <w:rFonts w:ascii="Times New Roman" w:cs="Times New Roman" w:eastAsia="Times New Roman" w:hAnsi="Times New Roman"/>
          <w:sz w:val="20"/>
          <w:szCs w:val="20"/>
          <w:rtl w:val="0"/>
        </w:rPr>
        <w:t xml:space="preserve">whiskey. This primary author of </w:t>
      </w:r>
      <w:r w:rsidDel="00000000" w:rsidR="00000000" w:rsidRPr="00000000">
        <w:rPr>
          <w:rFonts w:ascii="Times New Roman" w:cs="Times New Roman" w:eastAsia="Times New Roman" w:hAnsi="Times New Roman"/>
          <w:i w:val="1"/>
          <w:sz w:val="20"/>
          <w:szCs w:val="20"/>
          <w:rtl w:val="0"/>
        </w:rPr>
        <w:t xml:space="preserve">The Federalist Papers</w:t>
      </w:r>
      <w:r w:rsidDel="00000000" w:rsidR="00000000" w:rsidRPr="00000000">
        <w:rPr>
          <w:rFonts w:ascii="Times New Roman" w:cs="Times New Roman" w:eastAsia="Times New Roman" w:hAnsi="Times New Roman"/>
          <w:sz w:val="20"/>
          <w:szCs w:val="20"/>
          <w:rtl w:val="0"/>
        </w:rPr>
        <w:t xml:space="preserve"> called for the federal government to assume state debts and created the First Bank of the United States. For 10 points, name this first Secretary of the Treasury, who was killed in a duel with Aaron Burr.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Alexander </w:t>
      </w:r>
      <w:r w:rsidDel="00000000" w:rsidR="00000000" w:rsidRPr="00000000">
        <w:rPr>
          <w:rFonts w:ascii="Times New Roman" w:cs="Times New Roman" w:eastAsia="Times New Roman" w:hAnsi="Times New Roman"/>
          <w:b w:val="1"/>
          <w:sz w:val="20"/>
          <w:szCs w:val="20"/>
          <w:u w:val="single"/>
          <w:rtl w:val="0"/>
        </w:rPr>
        <w:t xml:space="preserve">Hamilton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&lt;EX&gt;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3. This piece’s second movement was played by the Boston Symphony Orchestra when it was announced that JFK was assassinated. This piece includes a solo horn that enters 4 bars before the true recapitulation. The final movement of this symphony adapted its main theme from its composer’s music for </w:t>
      </w:r>
      <w:r w:rsidDel="00000000" w:rsidR="00000000" w:rsidRPr="00000000">
        <w:rPr>
          <w:rFonts w:ascii="Times New Roman" w:cs="Times New Roman" w:eastAsia="Times New Roman" w:hAnsi="Times New Roman"/>
          <w:b w:val="1"/>
          <w:i w:val="1"/>
          <w:sz w:val="20"/>
          <w:szCs w:val="20"/>
          <w:rtl w:val="0"/>
        </w:rPr>
        <w:t xml:space="preserve">The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Creatures of Prometheus</w:t>
      </w:r>
      <w:r w:rsidDel="00000000" w:rsidR="00000000" w:rsidRPr="00000000">
        <w:rPr>
          <w:rFonts w:ascii="Times New Roman" w:cs="Times New Roman" w:eastAsia="Times New Roman" w:hAnsi="Times New Roman"/>
          <w:sz w:val="20"/>
          <w:szCs w:val="20"/>
          <w:rtl w:val="0"/>
        </w:rPr>
        <w:t xml:space="preserve">. A funeral march is present in the second movement of this symphony, which opens with two tutti chords in E-flat and had its original dedication to Napoleon revised. For 10 points, name this symphony by Beethoven dedicated to “the memory of a great man.”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Symphony No. </w:t>
      </w:r>
      <w:r w:rsidDel="00000000" w:rsidR="00000000" w:rsidRPr="00000000">
        <w:rPr>
          <w:rFonts w:ascii="Times New Roman" w:cs="Times New Roman" w:eastAsia="Times New Roman" w:hAnsi="Times New Roman"/>
          <w:b w:val="1"/>
          <w:sz w:val="20"/>
          <w:szCs w:val="20"/>
          <w:u w:val="single"/>
          <w:rtl w:val="0"/>
        </w:rPr>
        <w:t xml:space="preserve">3 </w:t>
      </w:r>
      <w:r w:rsidDel="00000000" w:rsidR="00000000" w:rsidRPr="00000000">
        <w:rPr>
          <w:rFonts w:ascii="Times New Roman" w:cs="Times New Roman" w:eastAsia="Times New Roman" w:hAnsi="Times New Roman"/>
          <w:sz w:val="20"/>
          <w:szCs w:val="20"/>
          <w:rtl w:val="0"/>
        </w:rPr>
        <w:t xml:space="preserve"> in E-Flat, </w:t>
      </w:r>
      <w:r w:rsidDel="00000000" w:rsidR="00000000" w:rsidRPr="00000000">
        <w:rPr>
          <w:rFonts w:ascii="Times New Roman" w:cs="Times New Roman" w:eastAsia="Times New Roman" w:hAnsi="Times New Roman"/>
          <w:b w:val="1"/>
          <w:i w:val="1"/>
          <w:sz w:val="20"/>
          <w:szCs w:val="20"/>
          <w:u w:val="single"/>
          <w:rtl w:val="0"/>
        </w:rPr>
        <w:t xml:space="preserve">Eroica </w:t>
      </w:r>
      <w:r w:rsidDel="00000000" w:rsidR="00000000" w:rsidRPr="00000000">
        <w:rPr>
          <w:rFonts w:ascii="Times New Roman" w:cs="Times New Roman" w:eastAsia="Times New Roman" w:hAnsi="Times New Roman"/>
          <w:sz w:val="20"/>
          <w:szCs w:val="20"/>
          <w:rtl w:val="0"/>
        </w:rPr>
        <w:t xml:space="preserve">Opus </w:t>
      </w:r>
      <w:r w:rsidDel="00000000" w:rsidR="00000000" w:rsidRPr="00000000">
        <w:rPr>
          <w:rFonts w:ascii="Times New Roman" w:cs="Times New Roman" w:eastAsia="Times New Roman" w:hAnsi="Times New Roman"/>
          <w:b w:val="1"/>
          <w:sz w:val="20"/>
          <w:szCs w:val="20"/>
          <w:u w:val="single"/>
          <w:rtl w:val="0"/>
        </w:rPr>
        <w:t xml:space="preserve">55 </w:t>
      </w:r>
      <w:r w:rsidDel="00000000" w:rsidR="00000000" w:rsidRPr="00000000">
        <w:rPr>
          <w:rFonts w:ascii="Times New Roman" w:cs="Times New Roman" w:eastAsia="Times New Roman" w:hAnsi="Times New Roman"/>
          <w:sz w:val="20"/>
          <w:szCs w:val="20"/>
          <w:rtl w:val="0"/>
        </w:rPr>
        <w:t xml:space="preserve">[accept any underlined part]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&lt;KS&gt;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4. Accretion into these objects can produce cataclysmic variables. When in a binary system, these objects can undergo carbon detonation. Because these objects are both hot and dim, they occupy the lower left of a Hertzsprung-Russell diagram.</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Although these objects are normally kept stable by</w:t>
      </w:r>
      <w:r w:rsidDel="00000000" w:rsidR="00000000" w:rsidRPr="00000000">
        <w:rPr>
          <w:rFonts w:ascii="Times New Roman" w:cs="Times New Roman" w:eastAsia="Times New Roman" w:hAnsi="Times New Roman"/>
          <w:b w:val="1"/>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electron degeneracy pressure, gravitational collapse can cause them to explode and become Type 1a supernovae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when they accrete enough mass to exceed a limit of 1.4 solar masses named for Chandrasekhar.</w:t>
      </w:r>
      <w:r w:rsidDel="00000000" w:rsidR="00000000" w:rsidRPr="00000000">
        <w:rPr>
          <w:rFonts w:ascii="Times New Roman" w:cs="Times New Roman" w:eastAsia="Times New Roman" w:hAnsi="Times New Roman"/>
          <w:sz w:val="20"/>
          <w:szCs w:val="20"/>
          <w:rtl w:val="0"/>
        </w:rPr>
        <w:t xml:space="preserve"> For 10 points, name these small, dense, and pale remnants of stars.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white dwarf</w:t>
      </w:r>
      <w:r w:rsidDel="00000000" w:rsidR="00000000" w:rsidRPr="00000000">
        <w:rPr>
          <w:rFonts w:ascii="Times New Roman" w:cs="Times New Roman" w:eastAsia="Times New Roman" w:hAnsi="Times New Roman"/>
          <w:sz w:val="20"/>
          <w:szCs w:val="20"/>
          <w:rtl w:val="0"/>
        </w:rPr>
        <w:t xml:space="preserve">s [prompt on “dwarfs”; prompt on “stars” before mention]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5. Thomas Jefferson assured members of this group that the First Amendment built “a wall of separation between Church &amp; State” in a letter sent to Danbury, Connecticut. The “Primitive” variant of this sect rejects Sunday school. The origins of this group were marked by the divide between “General” and “Particular” practitioners. The largest Convention within this sect was created over its support of slavery. (*)</w:t>
      </w:r>
      <w:r w:rsidDel="00000000" w:rsidR="00000000" w:rsidRPr="00000000">
        <w:rPr>
          <w:rFonts w:ascii="Times New Roman" w:cs="Times New Roman" w:eastAsia="Times New Roman" w:hAnsi="Times New Roman"/>
          <w:sz w:val="20"/>
          <w:szCs w:val="20"/>
          <w:rtl w:val="0"/>
        </w:rPr>
        <w:t xml:space="preserve"> Jerry Falwell and Billy Graham were both ordained in a branch of this denomination named for the South. For 10 points, name this evangelical variant of Protestantism, which practices the “full immersion” form of its namesake sacrament.</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Baptist</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6. </w:t>
      </w:r>
      <w:r w:rsidDel="00000000" w:rsidR="00000000" w:rsidRPr="00000000">
        <w:rPr>
          <w:rFonts w:ascii="Times New Roman" w:cs="Times New Roman" w:eastAsia="Times New Roman" w:hAnsi="Times New Roman"/>
          <w:b w:val="1"/>
          <w:sz w:val="20"/>
          <w:szCs w:val="20"/>
          <w:highlight w:val="white"/>
          <w:rtl w:val="0"/>
        </w:rPr>
        <w:t xml:space="preserve">A </w:t>
      </w:r>
      <w:r w:rsidDel="00000000" w:rsidR="00000000" w:rsidRPr="00000000">
        <w:rPr>
          <w:rFonts w:ascii="Times New Roman" w:cs="Times New Roman" w:eastAsia="Times New Roman" w:hAnsi="Times New Roman"/>
          <w:b w:val="1"/>
          <w:sz w:val="20"/>
          <w:szCs w:val="20"/>
          <w:highlight w:val="white"/>
          <w:rtl w:val="0"/>
        </w:rPr>
        <w:t xml:space="preserve">museum in this city houses Ben Shahn's </w:t>
      </w:r>
      <w:r w:rsidDel="00000000" w:rsidR="00000000" w:rsidRPr="00000000">
        <w:rPr>
          <w:rFonts w:ascii="Times New Roman" w:cs="Times New Roman" w:eastAsia="Times New Roman" w:hAnsi="Times New Roman"/>
          <w:b w:val="1"/>
          <w:i w:val="1"/>
          <w:sz w:val="20"/>
          <w:szCs w:val="20"/>
          <w:highlight w:val="white"/>
          <w:rtl w:val="0"/>
        </w:rPr>
        <w:t xml:space="preserve">The Passion of Sacco and Vanzetti</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rtl w:val="0"/>
        </w:rPr>
        <w:t xml:space="preserve">and is located adjacent to the High Line Park. Another museum in this city houses Henri Rousseau's </w:t>
      </w:r>
      <w:r w:rsidDel="00000000" w:rsidR="00000000" w:rsidRPr="00000000">
        <w:rPr>
          <w:rFonts w:ascii="Times New Roman" w:cs="Times New Roman" w:eastAsia="Times New Roman" w:hAnsi="Times New Roman"/>
          <w:b w:val="1"/>
          <w:i w:val="1"/>
          <w:sz w:val="20"/>
          <w:szCs w:val="20"/>
          <w:highlight w:val="white"/>
          <w:rtl w:val="0"/>
        </w:rPr>
        <w:t xml:space="preserve">The Sleeping Gypsy</w:t>
      </w:r>
      <w:r w:rsidDel="00000000" w:rsidR="00000000" w:rsidRPr="00000000">
        <w:rPr>
          <w:rFonts w:ascii="Times New Roman" w:cs="Times New Roman" w:eastAsia="Times New Roman" w:hAnsi="Times New Roman"/>
          <w:b w:val="1"/>
          <w:sz w:val="20"/>
          <w:szCs w:val="20"/>
          <w:highlight w:val="white"/>
          <w:rtl w:val="0"/>
        </w:rPr>
        <w:t xml:space="preserve"> and </w:t>
      </w:r>
      <w:r w:rsidDel="00000000" w:rsidR="00000000" w:rsidRPr="00000000">
        <w:rPr>
          <w:rFonts w:ascii="Times New Roman" w:cs="Times New Roman" w:eastAsia="Times New Roman" w:hAnsi="Times New Roman"/>
          <w:b w:val="1"/>
          <w:i w:val="1"/>
          <w:sz w:val="20"/>
          <w:szCs w:val="20"/>
          <w:highlight w:val="white"/>
          <w:rtl w:val="0"/>
        </w:rPr>
        <w:t xml:space="preserve">The Starry Night</w:t>
      </w:r>
      <w:r w:rsidDel="00000000" w:rsidR="00000000" w:rsidRPr="00000000">
        <w:rPr>
          <w:rFonts w:ascii="Times New Roman" w:cs="Times New Roman" w:eastAsia="Times New Roman" w:hAnsi="Times New Roman"/>
          <w:b w:val="1"/>
          <w:sz w:val="20"/>
          <w:szCs w:val="20"/>
          <w:highlight w:val="white"/>
          <w:rtl w:val="0"/>
        </w:rPr>
        <w:t xml:space="preserve"> by van Gogh. A museum in this city that houses </w:t>
      </w:r>
      <w:r w:rsidDel="00000000" w:rsidR="00000000" w:rsidRPr="00000000">
        <w:rPr>
          <w:rFonts w:ascii="Times New Roman" w:cs="Times New Roman" w:eastAsia="Times New Roman" w:hAnsi="Times New Roman"/>
          <w:b w:val="1"/>
          <w:i w:val="1"/>
          <w:sz w:val="20"/>
          <w:szCs w:val="20"/>
          <w:highlight w:val="white"/>
          <w:rtl w:val="0"/>
        </w:rPr>
        <w:t xml:space="preserve">The View of Toledo</w:t>
      </w:r>
      <w:r w:rsidDel="00000000" w:rsidR="00000000" w:rsidRPr="00000000">
        <w:rPr>
          <w:rFonts w:ascii="Times New Roman" w:cs="Times New Roman" w:eastAsia="Times New Roman" w:hAnsi="Times New Roman"/>
          <w:b w:val="1"/>
          <w:sz w:val="20"/>
          <w:szCs w:val="20"/>
          <w:highlight w:val="white"/>
          <w:rtl w:val="0"/>
        </w:rPr>
        <w:t xml:space="preserve"> by El Greco is part of the (*) </w:t>
      </w:r>
      <w:r w:rsidDel="00000000" w:rsidR="00000000" w:rsidRPr="00000000">
        <w:rPr>
          <w:rFonts w:ascii="Times New Roman" w:cs="Times New Roman" w:eastAsia="Times New Roman" w:hAnsi="Times New Roman"/>
          <w:sz w:val="20"/>
          <w:szCs w:val="20"/>
          <w:highlight w:val="white"/>
          <w:rtl w:val="0"/>
        </w:rPr>
        <w:t xml:space="preserve">“Museum Mile.” </w:t>
      </w:r>
      <w:r w:rsidDel="00000000" w:rsidR="00000000" w:rsidRPr="00000000">
        <w:rPr>
          <w:rFonts w:ascii="Times New Roman" w:cs="Times New Roman" w:eastAsia="Times New Roman" w:hAnsi="Times New Roman"/>
          <w:i w:val="1"/>
          <w:sz w:val="20"/>
          <w:szCs w:val="20"/>
          <w:highlight w:val="white"/>
          <w:rtl w:val="0"/>
        </w:rPr>
        <w:t xml:space="preserve">Lobster Trap and Fish Tail </w:t>
      </w:r>
      <w:r w:rsidDel="00000000" w:rsidR="00000000" w:rsidRPr="00000000">
        <w:rPr>
          <w:rFonts w:ascii="Times New Roman" w:cs="Times New Roman" w:eastAsia="Times New Roman" w:hAnsi="Times New Roman"/>
          <w:sz w:val="20"/>
          <w:szCs w:val="20"/>
          <w:highlight w:val="white"/>
          <w:rtl w:val="0"/>
        </w:rPr>
        <w:t xml:space="preserve">hangs above the main staircase of a museum in this city that houses contemporary pieces like Warhol’s </w:t>
      </w:r>
      <w:r w:rsidDel="00000000" w:rsidR="00000000" w:rsidRPr="00000000">
        <w:rPr>
          <w:rFonts w:ascii="Times New Roman" w:cs="Times New Roman" w:eastAsia="Times New Roman" w:hAnsi="Times New Roman"/>
          <w:i w:val="1"/>
          <w:sz w:val="20"/>
          <w:szCs w:val="20"/>
          <w:highlight w:val="white"/>
          <w:rtl w:val="0"/>
        </w:rPr>
        <w:t xml:space="preserve">Campbell Soup Cans</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highlight w:val="white"/>
          <w:rtl w:val="0"/>
        </w:rPr>
        <w:t xml:space="preserve"> For 10 points, name this city home to the Whitney Museum, the Museum of Modern Art, and the Metropolitan Museum of Art.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New York</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City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&lt;CD&gt;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7. One of this author’s poems asks how many “perfect ends of August” he will witness. In a novel by this author of the poem “61 and ⅔,” a character saves his granddaughter June from drowning to atone for the drowning of his daughter Rebecca. That character created by this author plays golf with his priest (*) </w:t>
      </w:r>
      <w:r w:rsidDel="00000000" w:rsidR="00000000" w:rsidRPr="00000000">
        <w:rPr>
          <w:rFonts w:ascii="Times New Roman" w:cs="Times New Roman" w:eastAsia="Times New Roman" w:hAnsi="Times New Roman"/>
          <w:sz w:val="20"/>
          <w:szCs w:val="20"/>
          <w:rtl w:val="0"/>
        </w:rPr>
        <w:t xml:space="preserve">Jack Eccles and visits his old coach Marty </w:t>
      </w:r>
      <w:r w:rsidDel="00000000" w:rsidR="00000000" w:rsidRPr="00000000">
        <w:rPr>
          <w:rFonts w:ascii="Times New Roman" w:cs="Times New Roman" w:eastAsia="Times New Roman" w:hAnsi="Times New Roman"/>
          <w:sz w:val="20"/>
          <w:szCs w:val="20"/>
          <w:rtl w:val="0"/>
        </w:rPr>
        <w:t xml:space="preserve">Tothero. This author created a character who sells MagiPeelers and reminisces about his days as a basketball star. For 10 points</w:t>
      </w:r>
      <w:r w:rsidDel="00000000" w:rsidR="00000000" w:rsidRPr="00000000">
        <w:rPr>
          <w:rFonts w:ascii="Times New Roman" w:cs="Times New Roman" w:eastAsia="Times New Roman" w:hAnsi="Times New Roman"/>
          <w:sz w:val="20"/>
          <w:szCs w:val="20"/>
          <w:rtl w:val="0"/>
        </w:rPr>
        <w:t xml:space="preserve">, name this author who wrote about Harry Angstrom in novels like </w:t>
      </w:r>
      <w:r w:rsidDel="00000000" w:rsidR="00000000" w:rsidRPr="00000000">
        <w:rPr>
          <w:rFonts w:ascii="Times New Roman" w:cs="Times New Roman" w:eastAsia="Times New Roman" w:hAnsi="Times New Roman"/>
          <w:i w:val="1"/>
          <w:sz w:val="20"/>
          <w:szCs w:val="20"/>
          <w:rtl w:val="0"/>
        </w:rPr>
        <w:t xml:space="preserve">Rabbit, Run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John Hoyer </w:t>
      </w:r>
      <w:r w:rsidDel="00000000" w:rsidR="00000000" w:rsidRPr="00000000">
        <w:rPr>
          <w:rFonts w:ascii="Times New Roman" w:cs="Times New Roman" w:eastAsia="Times New Roman" w:hAnsi="Times New Roman"/>
          <w:b w:val="1"/>
          <w:sz w:val="20"/>
          <w:szCs w:val="20"/>
          <w:u w:val="single"/>
          <w:rtl w:val="0"/>
        </w:rPr>
        <w:t xml:space="preserve">Updike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8. The law of this function states that this function of half “a minus b” over this function of half “a plus b” equals “a minus b” over “a plus b.” The hyperbolic version of this function equals e to the two x minus one over e to the two x plus one. The derivative of this function equals this function squared plus one. The inverse of this function is asymptotically bound at (*)</w:t>
      </w:r>
      <w:r w:rsidDel="00000000" w:rsidR="00000000" w:rsidRPr="00000000">
        <w:rPr>
          <w:rFonts w:ascii="Times New Roman" w:cs="Times New Roman" w:eastAsia="Times New Roman" w:hAnsi="Times New Roman"/>
          <w:sz w:val="20"/>
          <w:szCs w:val="20"/>
          <w:rtl w:val="0"/>
        </w:rPr>
        <w:t xml:space="preserve"> pi over two and negative pi over two. This function squared equals secant squared minus one. The graph of this function has asymptotes at odd integer multiples of pi. For 10 points, name this trigonometric function equivalent to sine over cosine.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tan</w:t>
      </w:r>
      <w:r w:rsidDel="00000000" w:rsidR="00000000" w:rsidRPr="00000000">
        <w:rPr>
          <w:rFonts w:ascii="Times New Roman" w:cs="Times New Roman" w:eastAsia="Times New Roman" w:hAnsi="Times New Roman"/>
          <w:sz w:val="20"/>
          <w:szCs w:val="20"/>
          <w:rtl w:val="0"/>
        </w:rPr>
        <w:t xml:space="preserve">gent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9. This leader organized his country’s states into four categories in the States Reorganisation Commission. This man implemented his “Forward Policy” by placing outposts across the McMahon Line, an act which angered Zhou Enlai. This man claimed that “the appointed day has come” and that “freedom and power bring responsibility” in his (*)</w:t>
      </w:r>
      <w:r w:rsidDel="00000000" w:rsidR="00000000" w:rsidRPr="00000000">
        <w:rPr>
          <w:rFonts w:ascii="Times New Roman" w:cs="Times New Roman" w:eastAsia="Times New Roman" w:hAnsi="Times New Roman"/>
          <w:sz w:val="20"/>
          <w:szCs w:val="20"/>
          <w:rtl w:val="0"/>
        </w:rPr>
        <w:t xml:space="preserve"> “Tryst with Destiny” speech. This leader was unable to prevent Mohammed Ali Jinnah’s Muslim League from forcing a split with Pakistan. For 10 points, name this father of Indira Gandhi, who became the first Prime Minister of India.</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Jawaharlal </w:t>
      </w:r>
      <w:r w:rsidDel="00000000" w:rsidR="00000000" w:rsidRPr="00000000">
        <w:rPr>
          <w:rFonts w:ascii="Times New Roman" w:cs="Times New Roman" w:eastAsia="Times New Roman" w:hAnsi="Times New Roman"/>
          <w:b w:val="1"/>
          <w:sz w:val="20"/>
          <w:szCs w:val="20"/>
          <w:u w:val="single"/>
          <w:rtl w:val="0"/>
        </w:rPr>
        <w:t xml:space="preserve">Nehru</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10. One of these creatures named Podarge was the mother of </w:t>
      </w:r>
      <w:r w:rsidDel="00000000" w:rsidR="00000000" w:rsidRPr="00000000">
        <w:rPr>
          <w:rFonts w:ascii="Times New Roman" w:cs="Times New Roman" w:eastAsia="Times New Roman" w:hAnsi="Times New Roman"/>
          <w:b w:val="1"/>
          <w:sz w:val="20"/>
          <w:szCs w:val="20"/>
          <w:highlight w:val="white"/>
          <w:rtl w:val="0"/>
        </w:rPr>
        <w:t xml:space="preserve">Bailus and Xanthus, the immortal horses of Achilles. In the </w:t>
      </w:r>
      <w:r w:rsidDel="00000000" w:rsidR="00000000" w:rsidRPr="00000000">
        <w:rPr>
          <w:rFonts w:ascii="Times New Roman" w:cs="Times New Roman" w:eastAsia="Times New Roman" w:hAnsi="Times New Roman"/>
          <w:b w:val="1"/>
          <w:i w:val="1"/>
          <w:sz w:val="20"/>
          <w:szCs w:val="20"/>
          <w:highlight w:val="white"/>
          <w:rtl w:val="0"/>
        </w:rPr>
        <w:t xml:space="preserve">Aeneid</w:t>
      </w:r>
      <w:r w:rsidDel="00000000" w:rsidR="00000000" w:rsidRPr="00000000">
        <w:rPr>
          <w:rFonts w:ascii="Times New Roman" w:cs="Times New Roman" w:eastAsia="Times New Roman" w:hAnsi="Times New Roman"/>
          <w:b w:val="1"/>
          <w:sz w:val="20"/>
          <w:szCs w:val="20"/>
          <w:highlight w:val="white"/>
          <w:rtl w:val="0"/>
        </w:rPr>
        <w:t xml:space="preserve">, these creatures drive the Trojans away from the Strophades, and one of them named Calaeno tells Aeneas that their crew will eventually be so hungry as to eat their tables. Two sons of Boreas named Zetes and Calais were Argonauts who threatened to kill some of these creatures if they did not stop harassing the prophet (*)</w:t>
      </w:r>
      <w:r w:rsidDel="00000000" w:rsidR="00000000" w:rsidRPr="00000000">
        <w:rPr>
          <w:rFonts w:ascii="Times New Roman" w:cs="Times New Roman" w:eastAsia="Times New Roman" w:hAnsi="Times New Roman"/>
          <w:sz w:val="20"/>
          <w:szCs w:val="20"/>
          <w:highlight w:val="white"/>
          <w:rtl w:val="0"/>
        </w:rPr>
        <w:t xml:space="preserve"> Phineas by snatching and polluting his food. For 10 points, name these half-bird, half-woman creatures in Greek mythology.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harpie</w:t>
      </w:r>
      <w:r w:rsidDel="00000000" w:rsidR="00000000" w:rsidRPr="00000000">
        <w:rPr>
          <w:rFonts w:ascii="Times New Roman" w:cs="Times New Roman" w:eastAsia="Times New Roman" w:hAnsi="Times New Roman"/>
          <w:sz w:val="20"/>
          <w:szCs w:val="20"/>
          <w:highlight w:val="white"/>
          <w:rtl w:val="0"/>
        </w:rPr>
        <w:t xml:space="preserv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&lt;BZ&gt;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11. </w:t>
      </w:r>
      <w:r w:rsidDel="00000000" w:rsidR="00000000" w:rsidRPr="00000000">
        <w:rPr>
          <w:rFonts w:ascii="Times New Roman" w:cs="Times New Roman" w:eastAsia="Times New Roman" w:hAnsi="Times New Roman"/>
          <w:b w:val="1"/>
          <w:sz w:val="20"/>
          <w:szCs w:val="20"/>
          <w:highlight w:val="white"/>
          <w:rtl w:val="0"/>
        </w:rPr>
        <w:t xml:space="preserve">Gally is heavily implied to be this person in Jim Crace’s novel </w:t>
      </w:r>
      <w:r w:rsidDel="00000000" w:rsidR="00000000" w:rsidRPr="00000000">
        <w:rPr>
          <w:rFonts w:ascii="Times New Roman" w:cs="Times New Roman" w:eastAsia="Times New Roman" w:hAnsi="Times New Roman"/>
          <w:b w:val="1"/>
          <w:i w:val="1"/>
          <w:sz w:val="20"/>
          <w:szCs w:val="20"/>
          <w:highlight w:val="white"/>
          <w:rtl w:val="0"/>
        </w:rPr>
        <w:t xml:space="preserve">Quarantine.</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rtl w:val="0"/>
        </w:rPr>
        <w:t xml:space="preserve">Hazel Motes forms an organization “without” this figure in Flannery O’Connor’s </w:t>
      </w:r>
      <w:r w:rsidDel="00000000" w:rsidR="00000000" w:rsidRPr="00000000">
        <w:rPr>
          <w:rFonts w:ascii="Times New Roman" w:cs="Times New Roman" w:eastAsia="Times New Roman" w:hAnsi="Times New Roman"/>
          <w:b w:val="1"/>
          <w:sz w:val="20"/>
          <w:szCs w:val="20"/>
          <w:highlight w:val="white"/>
          <w:rtl w:val="0"/>
        </w:rPr>
        <w:t xml:space="preserve">novel </w:t>
      </w:r>
      <w:r w:rsidDel="00000000" w:rsidR="00000000" w:rsidRPr="00000000">
        <w:rPr>
          <w:rFonts w:ascii="Times New Roman" w:cs="Times New Roman" w:eastAsia="Times New Roman" w:hAnsi="Times New Roman"/>
          <w:b w:val="1"/>
          <w:i w:val="1"/>
          <w:sz w:val="20"/>
          <w:szCs w:val="20"/>
          <w:highlight w:val="white"/>
          <w:rtl w:val="0"/>
        </w:rPr>
        <w:t xml:space="preserve">Wise Blood.</w:t>
      </w:r>
      <w:r w:rsidDel="00000000" w:rsidR="00000000" w:rsidRPr="00000000">
        <w:rPr>
          <w:rFonts w:ascii="Times New Roman" w:cs="Times New Roman" w:eastAsia="Times New Roman" w:hAnsi="Times New Roman"/>
          <w:b w:val="1"/>
          <w:sz w:val="20"/>
          <w:szCs w:val="20"/>
          <w:highlight w:val="white"/>
          <w:rtl w:val="0"/>
        </w:rPr>
        <w:t xml:space="preserve"> In the </w:t>
      </w:r>
      <w:r w:rsidDel="00000000" w:rsidR="00000000" w:rsidRPr="00000000">
        <w:rPr>
          <w:rFonts w:ascii="Times New Roman" w:cs="Times New Roman" w:eastAsia="Times New Roman" w:hAnsi="Times New Roman"/>
          <w:b w:val="1"/>
          <w:i w:val="1"/>
          <w:sz w:val="20"/>
          <w:szCs w:val="20"/>
          <w:highlight w:val="white"/>
          <w:rtl w:val="0"/>
        </w:rPr>
        <w:t xml:space="preserve">Brothers Karamazov</w:t>
      </w:r>
      <w:r w:rsidDel="00000000" w:rsidR="00000000" w:rsidRPr="00000000">
        <w:rPr>
          <w:rFonts w:ascii="Times New Roman" w:cs="Times New Roman" w:eastAsia="Times New Roman" w:hAnsi="Times New Roman"/>
          <w:b w:val="1"/>
          <w:sz w:val="20"/>
          <w:szCs w:val="20"/>
          <w:highlight w:val="white"/>
          <w:rtl w:val="0"/>
        </w:rPr>
        <w:t xml:space="preserve">, this person is sentenced to death in Ivan’s parable of the Grand Inquisitor. The Shepherd attempts to convince this person to have sex with a sheep in a Jose Saramago novel titled after </w:t>
      </w:r>
      <w:r w:rsidDel="00000000" w:rsidR="00000000" w:rsidRPr="00000000">
        <w:rPr>
          <w:rFonts w:ascii="Times New Roman" w:cs="Times New Roman" w:eastAsia="Times New Roman" w:hAnsi="Times New Roman"/>
          <w:b w:val="1"/>
          <w:i w:val="1"/>
          <w:sz w:val="20"/>
          <w:szCs w:val="20"/>
          <w:highlight w:val="white"/>
          <w:rtl w:val="0"/>
        </w:rPr>
        <w:t xml:space="preserve">The</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b w:val="1"/>
          <w:i w:val="1"/>
          <w:sz w:val="20"/>
          <w:szCs w:val="20"/>
          <w:highlight w:val="white"/>
          <w:rtl w:val="0"/>
        </w:rPr>
        <w:t xml:space="preserve"> </w:t>
      </w:r>
      <w:r w:rsidDel="00000000" w:rsidR="00000000" w:rsidRPr="00000000">
        <w:rPr>
          <w:rFonts w:ascii="Times New Roman" w:cs="Times New Roman" w:eastAsia="Times New Roman" w:hAnsi="Times New Roman"/>
          <w:i w:val="1"/>
          <w:sz w:val="20"/>
          <w:szCs w:val="20"/>
          <w:highlight w:val="white"/>
          <w:rtl w:val="0"/>
        </w:rPr>
        <w:t xml:space="preserve">Gospel According to </w:t>
      </w:r>
      <w:r w:rsidDel="00000000" w:rsidR="00000000" w:rsidRPr="00000000">
        <w:rPr>
          <w:rFonts w:ascii="Times New Roman" w:cs="Times New Roman" w:eastAsia="Times New Roman" w:hAnsi="Times New Roman"/>
          <w:sz w:val="20"/>
          <w:szCs w:val="20"/>
          <w:highlight w:val="white"/>
          <w:rtl w:val="0"/>
        </w:rPr>
        <w:t xml:space="preserve">this person. </w:t>
      </w:r>
      <w:r w:rsidDel="00000000" w:rsidR="00000000" w:rsidRPr="00000000">
        <w:rPr>
          <w:rFonts w:ascii="Times New Roman" w:cs="Times New Roman" w:eastAsia="Times New Roman" w:hAnsi="Times New Roman"/>
          <w:sz w:val="20"/>
          <w:szCs w:val="20"/>
          <w:highlight w:val="white"/>
          <w:rtl w:val="0"/>
        </w:rPr>
        <w:t xml:space="preserve">This person is most famous for appearing in several texts in which he raises a dead man and exorcises the demon Legion. For 10 points, name this person, whose crucifixion is described in the New Testament.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Jesus</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u w:val="single"/>
          <w:rtl w:val="0"/>
        </w:rPr>
        <w:t xml:space="preserve">Christ</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[accept either name]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12. </w:t>
      </w:r>
      <w:r w:rsidDel="00000000" w:rsidR="00000000" w:rsidRPr="00000000">
        <w:rPr>
          <w:rFonts w:ascii="Times New Roman" w:cs="Times New Roman" w:eastAsia="Times New Roman" w:hAnsi="Times New Roman"/>
          <w:b w:val="1"/>
          <w:sz w:val="20"/>
          <w:szCs w:val="20"/>
          <w:highlight w:val="white"/>
          <w:rtl w:val="0"/>
        </w:rPr>
        <w:t xml:space="preserve">This author studied the Mundugumor, whose men and women were aggressive, the Arapesh, whose men and women were both peaceful, and the Tchambuli, whose men “primped” while the women worked. This person’s conversations with James Baldwin were published in </w:t>
      </w:r>
      <w:r w:rsidDel="00000000" w:rsidR="00000000" w:rsidRPr="00000000">
        <w:rPr>
          <w:rFonts w:ascii="Times New Roman" w:cs="Times New Roman" w:eastAsia="Times New Roman" w:hAnsi="Times New Roman"/>
          <w:b w:val="1"/>
          <w:i w:val="1"/>
          <w:sz w:val="20"/>
          <w:szCs w:val="20"/>
          <w:highlight w:val="white"/>
          <w:rtl w:val="0"/>
        </w:rPr>
        <w:t xml:space="preserve">A Rap on Race</w:t>
      </w:r>
      <w:r w:rsidDel="00000000" w:rsidR="00000000" w:rsidRPr="00000000">
        <w:rPr>
          <w:rFonts w:ascii="Times New Roman" w:cs="Times New Roman" w:eastAsia="Times New Roman" w:hAnsi="Times New Roman"/>
          <w:b w:val="1"/>
          <w:sz w:val="20"/>
          <w:szCs w:val="20"/>
          <w:highlight w:val="white"/>
          <w:rtl w:val="0"/>
        </w:rPr>
        <w:t xml:space="preserve">. A girl living on Ta'u claimed to have lied to this anthropologist, which supported the “Fateful Hoaxing” argument of (*)</w:t>
      </w:r>
      <w:r w:rsidDel="00000000" w:rsidR="00000000" w:rsidRPr="00000000">
        <w:rPr>
          <w:rFonts w:ascii="Times New Roman" w:cs="Times New Roman" w:eastAsia="Times New Roman" w:hAnsi="Times New Roman"/>
          <w:sz w:val="20"/>
          <w:szCs w:val="20"/>
          <w:highlight w:val="white"/>
          <w:rtl w:val="0"/>
        </w:rPr>
        <w:t xml:space="preserve"> Derek Freeman. This anthropologist is best known for a work about adolescent girls living on a Pacific island. For 10 points, name this female anthropologist who wrote </w:t>
      </w:r>
      <w:r w:rsidDel="00000000" w:rsidR="00000000" w:rsidRPr="00000000">
        <w:rPr>
          <w:rFonts w:ascii="Times New Roman" w:cs="Times New Roman" w:eastAsia="Times New Roman" w:hAnsi="Times New Roman"/>
          <w:i w:val="1"/>
          <w:sz w:val="20"/>
          <w:szCs w:val="20"/>
          <w:highlight w:val="white"/>
          <w:rtl w:val="0"/>
        </w:rPr>
        <w:t xml:space="preserve">Sex and Temperament in Three Primitive Societies</w:t>
      </w:r>
      <w:r w:rsidDel="00000000" w:rsidR="00000000" w:rsidRPr="00000000">
        <w:rPr>
          <w:rFonts w:ascii="Times New Roman" w:cs="Times New Roman" w:eastAsia="Times New Roman" w:hAnsi="Times New Roman"/>
          <w:sz w:val="20"/>
          <w:szCs w:val="20"/>
          <w:highlight w:val="white"/>
          <w:rtl w:val="0"/>
        </w:rPr>
        <w:t xml:space="preserve"> and </w:t>
      </w:r>
      <w:r w:rsidDel="00000000" w:rsidR="00000000" w:rsidRPr="00000000">
        <w:rPr>
          <w:rFonts w:ascii="Times New Roman" w:cs="Times New Roman" w:eastAsia="Times New Roman" w:hAnsi="Times New Roman"/>
          <w:i w:val="1"/>
          <w:sz w:val="20"/>
          <w:szCs w:val="20"/>
          <w:highlight w:val="white"/>
          <w:rtl w:val="0"/>
        </w:rPr>
        <w:t xml:space="preserve">Coming of Age in Samoa</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sz w:val="20"/>
          <w:szCs w:val="20"/>
          <w:highlight w:val="white"/>
          <w:rtl w:val="0"/>
        </w:rPr>
        <w:t xml:space="preserve">Margaret </w:t>
      </w:r>
      <w:r w:rsidDel="00000000" w:rsidR="00000000" w:rsidRPr="00000000">
        <w:rPr>
          <w:rFonts w:ascii="Times New Roman" w:cs="Times New Roman" w:eastAsia="Times New Roman" w:hAnsi="Times New Roman"/>
          <w:b w:val="1"/>
          <w:sz w:val="20"/>
          <w:szCs w:val="20"/>
          <w:highlight w:val="white"/>
          <w:u w:val="single"/>
          <w:rtl w:val="0"/>
        </w:rPr>
        <w:t xml:space="preserve">Mead</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&lt;CD&gt;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13. APDs work by using avalanche multiplication on the output of this effect. The ratio of output to input from this effect is the quantum efficiency. This effect can be quantified by the stopping potential. The maximum kinetic energy of particles emitted by this process equals Planck’s constant times the frequency, minus the (*)</w:t>
      </w:r>
      <w:r w:rsidDel="00000000" w:rsidR="00000000" w:rsidRPr="00000000">
        <w:rPr>
          <w:rFonts w:ascii="Times New Roman" w:cs="Times New Roman" w:eastAsia="Times New Roman" w:hAnsi="Times New Roman"/>
          <w:sz w:val="20"/>
          <w:szCs w:val="20"/>
          <w:rtl w:val="0"/>
        </w:rPr>
        <w:t xml:space="preserve"> work function. Even if the intensity of the stimulus is high, this effect cannot be initiated unless the frequency is high enough. The 1921 Nobel Prize was awarded to Albert Einstein for his explanation of this effect. For 10 points, name this effect in which light causes metals to emit electrons.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photoelectric</w:t>
      </w:r>
      <w:r w:rsidDel="00000000" w:rsidR="00000000" w:rsidRPr="00000000">
        <w:rPr>
          <w:rFonts w:ascii="Times New Roman" w:cs="Times New Roman" w:eastAsia="Times New Roman" w:hAnsi="Times New Roman"/>
          <w:sz w:val="20"/>
          <w:szCs w:val="20"/>
          <w:rtl w:val="0"/>
        </w:rPr>
        <w:t xml:space="preserve"> effect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14. Prominent opponents of this cause in New Zealand included Walter Carncross and Richard Seddon. Supporters of this movement in London protested in bad weather during the Mud March. Emily Davison was trampled in the Epsom Derby while protesting in support of this cause. Davison belonged to an organization founded to advance this cause by Emmeline (*)</w:t>
      </w:r>
      <w:r w:rsidDel="00000000" w:rsidR="00000000" w:rsidRPr="00000000">
        <w:rPr>
          <w:rFonts w:ascii="Times New Roman" w:cs="Times New Roman" w:eastAsia="Times New Roman" w:hAnsi="Times New Roman"/>
          <w:sz w:val="20"/>
          <w:szCs w:val="20"/>
          <w:rtl w:val="0"/>
        </w:rPr>
        <w:t xml:space="preserve"> Pankhurst, whose methods influenced Alice Paul, an activist for this cause in the United States. For 10 points, name this cause which achieved its goal in the United States with the passage of the 19th Amendment.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women’s suffrage</w:t>
      </w:r>
      <w:r w:rsidDel="00000000" w:rsidR="00000000" w:rsidRPr="00000000">
        <w:rPr>
          <w:rFonts w:ascii="Times New Roman" w:cs="Times New Roman" w:eastAsia="Times New Roman" w:hAnsi="Times New Roman"/>
          <w:sz w:val="20"/>
          <w:szCs w:val="20"/>
          <w:rtl w:val="0"/>
        </w:rPr>
        <w:t xml:space="preserve"> [or equivalents like </w:t>
      </w:r>
      <w:r w:rsidDel="00000000" w:rsidR="00000000" w:rsidRPr="00000000">
        <w:rPr>
          <w:rFonts w:ascii="Times New Roman" w:cs="Times New Roman" w:eastAsia="Times New Roman" w:hAnsi="Times New Roman"/>
          <w:b w:val="1"/>
          <w:sz w:val="20"/>
          <w:szCs w:val="20"/>
          <w:u w:val="single"/>
          <w:rtl w:val="0"/>
        </w:rPr>
        <w:t xml:space="preserve">women’s right to vote</w:t>
      </w:r>
      <w:r w:rsidDel="00000000" w:rsidR="00000000" w:rsidRPr="00000000">
        <w:rPr>
          <w:rFonts w:ascii="Times New Roman" w:cs="Times New Roman" w:eastAsia="Times New Roman" w:hAnsi="Times New Roman"/>
          <w:sz w:val="20"/>
          <w:szCs w:val="20"/>
          <w:rtl w:val="0"/>
        </w:rPr>
        <w:t xml:space="preserve">; prompt on “suffrage”]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15. A memorial in this city consists of thousands of concrete slabs of various heights arranged in a grid pattern. A reconstruction of the Ishtar Gate of ancient Babylon can be found in the Pergamon Museum in this city, which houses a “Museum Island” in the Spree River. </w:t>
      </w:r>
      <w:r w:rsidDel="00000000" w:rsidR="00000000" w:rsidRPr="00000000">
        <w:rPr>
          <w:rFonts w:ascii="Times New Roman" w:cs="Times New Roman" w:eastAsia="Times New Roman" w:hAnsi="Times New Roman"/>
          <w:b w:val="1"/>
          <w:sz w:val="20"/>
          <w:szCs w:val="20"/>
          <w:rtl w:val="0"/>
        </w:rPr>
        <w:t xml:space="preserve">This city is completely surrounded by the state of (*)</w:t>
      </w:r>
      <w:r w:rsidDel="00000000" w:rsidR="00000000" w:rsidRPr="00000000">
        <w:rPr>
          <w:rFonts w:ascii="Times New Roman" w:cs="Times New Roman" w:eastAsia="Times New Roman" w:hAnsi="Times New Roman"/>
          <w:sz w:val="20"/>
          <w:szCs w:val="20"/>
          <w:rtl w:val="0"/>
        </w:rPr>
        <w:t xml:space="preserve"> Brandenburg. </w:t>
      </w:r>
      <w:r w:rsidDel="00000000" w:rsidR="00000000" w:rsidRPr="00000000">
        <w:rPr>
          <w:rFonts w:ascii="Times New Roman" w:cs="Times New Roman" w:eastAsia="Times New Roman" w:hAnsi="Times New Roman"/>
          <w:sz w:val="20"/>
          <w:szCs w:val="20"/>
          <w:rtl w:val="0"/>
        </w:rPr>
        <w:t xml:space="preserve">It is home to the Memorial to the Murdered Jews of Europe as well as Checkpoint Charlie, which was part of a wall in this city that was torn down in 1989. For 10 points, name this capital of Germany.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Berlin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&lt;JD&gt;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16. The surface tension at constant temperature and pressure can be calculated by dividing this quantity by the surface area. The change in this quantity is equal to the inverse of Faraday’s constant time chemical potential times the number of moles of transferred electrons. If the change in this quantity for a reaction is negative, it is both exergonic and (*)</w:t>
      </w:r>
      <w:r w:rsidDel="00000000" w:rsidR="00000000" w:rsidRPr="00000000">
        <w:rPr>
          <w:rFonts w:ascii="Times New Roman" w:cs="Times New Roman" w:eastAsia="Times New Roman" w:hAnsi="Times New Roman"/>
          <w:sz w:val="20"/>
          <w:szCs w:val="20"/>
          <w:rtl w:val="0"/>
        </w:rPr>
        <w:t xml:space="preserve"> spontaneous. The change in this quantity is equal to the change in enthalpy minus temperature times the change in entropy. For 10 points, identify this measure of the free energy of a system named after an American scientist.</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Gibbs</w:t>
      </w:r>
      <w:r w:rsidDel="00000000" w:rsidR="00000000" w:rsidRPr="00000000">
        <w:rPr>
          <w:rFonts w:ascii="Times New Roman" w:cs="Times New Roman" w:eastAsia="Times New Roman" w:hAnsi="Times New Roman"/>
          <w:sz w:val="20"/>
          <w:szCs w:val="20"/>
          <w:rtl w:val="0"/>
        </w:rPr>
        <w:t xml:space="preserve"> free energy [prompt on “free energy” or “energy”]</w:t>
        <w:br w:type="textWrapping"/>
        <w:t xml:space="preserve"> &lt;BZ&gt;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17. </w:t>
      </w:r>
      <w:r w:rsidDel="00000000" w:rsidR="00000000" w:rsidRPr="00000000">
        <w:rPr>
          <w:rFonts w:ascii="Times New Roman" w:cs="Times New Roman" w:eastAsia="Times New Roman" w:hAnsi="Times New Roman"/>
          <w:b w:val="1"/>
          <w:sz w:val="20"/>
          <w:szCs w:val="20"/>
          <w:highlight w:val="white"/>
          <w:rtl w:val="0"/>
        </w:rPr>
        <w:t xml:space="preserve">This event led to a </w:t>
      </w:r>
      <w:r w:rsidDel="00000000" w:rsidR="00000000" w:rsidRPr="00000000">
        <w:rPr>
          <w:rFonts w:ascii="Times New Roman" w:cs="Times New Roman" w:eastAsia="Times New Roman" w:hAnsi="Times New Roman"/>
          <w:b w:val="1"/>
          <w:sz w:val="20"/>
          <w:szCs w:val="20"/>
          <w:highlight w:val="white"/>
          <w:rtl w:val="0"/>
        </w:rPr>
        <w:t xml:space="preserve">“Special Period” of economic depression in Cuba due to the dissolution of Comecon. Two years before this event, a human chain was formed ac</w:t>
      </w:r>
      <w:r w:rsidDel="00000000" w:rsidR="00000000" w:rsidRPr="00000000">
        <w:rPr>
          <w:rFonts w:ascii="Times New Roman" w:cs="Times New Roman" w:eastAsia="Times New Roman" w:hAnsi="Times New Roman"/>
          <w:b w:val="1"/>
          <w:sz w:val="20"/>
          <w:szCs w:val="20"/>
          <w:highlight w:val="white"/>
          <w:rtl w:val="0"/>
        </w:rPr>
        <w:t xml:space="preserve">ross three countries on the 50th anniversary of the Molotov-Ribbentrop Pact.</w:t>
      </w:r>
      <w:r w:rsidDel="00000000" w:rsidR="00000000" w:rsidRPr="00000000">
        <w:rPr>
          <w:rFonts w:ascii="Times New Roman" w:cs="Times New Roman" w:eastAsia="Times New Roman" w:hAnsi="Times New Roman"/>
          <w:b w:val="1"/>
          <w:sz w:val="20"/>
          <w:szCs w:val="20"/>
          <w:highlight w:val="white"/>
          <w:rtl w:val="0"/>
        </w:rPr>
        <w:t xml:space="preserve"> An August coup during this event had its momentum killed after the new President made a speech while standing atop a (*)</w:t>
      </w:r>
      <w:r w:rsidDel="00000000" w:rsidR="00000000" w:rsidRPr="00000000">
        <w:rPr>
          <w:rFonts w:ascii="Times New Roman" w:cs="Times New Roman" w:eastAsia="Times New Roman" w:hAnsi="Times New Roman"/>
          <w:sz w:val="20"/>
          <w:szCs w:val="20"/>
          <w:highlight w:val="white"/>
          <w:rtl w:val="0"/>
        </w:rPr>
        <w:t xml:space="preserve"> tank. This event led to the creation of the Commonwealth of Independent States, and was accelerated due to the </w:t>
      </w:r>
      <w:r w:rsidDel="00000000" w:rsidR="00000000" w:rsidRPr="00000000">
        <w:rPr>
          <w:rFonts w:ascii="Times New Roman" w:cs="Times New Roman" w:eastAsia="Times New Roman" w:hAnsi="Times New Roman"/>
          <w:i w:val="1"/>
          <w:sz w:val="20"/>
          <w:szCs w:val="20"/>
          <w:highlight w:val="white"/>
          <w:rtl w:val="0"/>
        </w:rPr>
        <w:t xml:space="preserve">glasnost</w:t>
      </w:r>
      <w:r w:rsidDel="00000000" w:rsidR="00000000" w:rsidRPr="00000000">
        <w:rPr>
          <w:rFonts w:ascii="Times New Roman" w:cs="Times New Roman" w:eastAsia="Times New Roman" w:hAnsi="Times New Roman"/>
          <w:sz w:val="20"/>
          <w:szCs w:val="20"/>
          <w:highlight w:val="white"/>
          <w:rtl w:val="0"/>
        </w:rPr>
        <w:t xml:space="preserve"> policies of Mikhail Gorbachev. </w:t>
      </w:r>
      <w:r w:rsidDel="00000000" w:rsidR="00000000" w:rsidRPr="00000000">
        <w:rPr>
          <w:rFonts w:ascii="Times New Roman" w:cs="Times New Roman" w:eastAsia="Times New Roman" w:hAnsi="Times New Roman"/>
          <w:sz w:val="20"/>
          <w:szCs w:val="20"/>
          <w:highlight w:val="white"/>
          <w:rtl w:val="0"/>
        </w:rPr>
        <w:t xml:space="preserve">For 10 points, name this event, in which many East European countries declared independence from a formerly Communist state.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fall</w:t>
      </w:r>
      <w:r w:rsidDel="00000000" w:rsidR="00000000" w:rsidRPr="00000000">
        <w:rPr>
          <w:rFonts w:ascii="Times New Roman" w:cs="Times New Roman" w:eastAsia="Times New Roman" w:hAnsi="Times New Roman"/>
          <w:sz w:val="20"/>
          <w:szCs w:val="20"/>
          <w:highlight w:val="white"/>
          <w:rtl w:val="0"/>
        </w:rPr>
        <w:t xml:space="preserve"> of the </w:t>
      </w:r>
      <w:r w:rsidDel="00000000" w:rsidR="00000000" w:rsidRPr="00000000">
        <w:rPr>
          <w:rFonts w:ascii="Times New Roman" w:cs="Times New Roman" w:eastAsia="Times New Roman" w:hAnsi="Times New Roman"/>
          <w:b w:val="1"/>
          <w:sz w:val="20"/>
          <w:szCs w:val="20"/>
          <w:highlight w:val="white"/>
          <w:u w:val="single"/>
          <w:rtl w:val="0"/>
        </w:rPr>
        <w:t xml:space="preserve">Soviet Union</w:t>
      </w:r>
      <w:r w:rsidDel="00000000" w:rsidR="00000000" w:rsidRPr="00000000">
        <w:rPr>
          <w:rFonts w:ascii="Times New Roman" w:cs="Times New Roman" w:eastAsia="Times New Roman" w:hAnsi="Times New Roman"/>
          <w:sz w:val="20"/>
          <w:szCs w:val="20"/>
          <w:highlight w:val="white"/>
          <w:rtl w:val="0"/>
        </w:rPr>
        <w:t xml:space="preserve"> [accept </w:t>
      </w:r>
      <w:r w:rsidDel="00000000" w:rsidR="00000000" w:rsidRPr="00000000">
        <w:rPr>
          <w:rFonts w:ascii="Times New Roman" w:cs="Times New Roman" w:eastAsia="Times New Roman" w:hAnsi="Times New Roman"/>
          <w:b w:val="1"/>
          <w:sz w:val="20"/>
          <w:szCs w:val="20"/>
          <w:highlight w:val="white"/>
          <w:u w:val="single"/>
          <w:rtl w:val="0"/>
        </w:rPr>
        <w:t xml:space="preserve">USSR</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Union of Soviet Socialist Republics</w:t>
      </w:r>
      <w:r w:rsidDel="00000000" w:rsidR="00000000" w:rsidRPr="00000000">
        <w:rPr>
          <w:rFonts w:ascii="Times New Roman" w:cs="Times New Roman" w:eastAsia="Times New Roman" w:hAnsi="Times New Roman"/>
          <w:sz w:val="20"/>
          <w:szCs w:val="20"/>
          <w:highlight w:val="white"/>
          <w:rtl w:val="0"/>
        </w:rPr>
        <w:t xml:space="preserve"> for “USSR”</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18. This man played the history teacher Chuck Noblet on Amy Sedaris's show </w:t>
      </w:r>
      <w:r w:rsidDel="00000000" w:rsidR="00000000" w:rsidRPr="00000000">
        <w:rPr>
          <w:rFonts w:ascii="Times New Roman" w:cs="Times New Roman" w:eastAsia="Times New Roman" w:hAnsi="Times New Roman"/>
          <w:b w:val="1"/>
          <w:i w:val="1"/>
          <w:sz w:val="20"/>
          <w:szCs w:val="20"/>
          <w:rtl w:val="0"/>
        </w:rPr>
        <w:t xml:space="preserve">Strangers With Candy</w:t>
      </w:r>
      <w:r w:rsidDel="00000000" w:rsidR="00000000" w:rsidRPr="00000000">
        <w:rPr>
          <w:rFonts w:ascii="Times New Roman" w:cs="Times New Roman" w:eastAsia="Times New Roman" w:hAnsi="Times New Roman"/>
          <w:b w:val="1"/>
          <w:sz w:val="20"/>
          <w:szCs w:val="20"/>
          <w:rtl w:val="0"/>
        </w:rPr>
        <w:t xml:space="preserve">. One oof this man’s speeches argued that approval polls should be disregarded because “reality has a strong liberal bias.” This keynote speaker at the </w:t>
      </w:r>
      <w:r w:rsidDel="00000000" w:rsidR="00000000" w:rsidRPr="00000000">
        <w:rPr>
          <w:rFonts w:ascii="Times New Roman" w:cs="Times New Roman" w:eastAsia="Times New Roman" w:hAnsi="Times New Roman"/>
          <w:b w:val="1"/>
          <w:sz w:val="20"/>
          <w:szCs w:val="20"/>
          <w:rtl w:val="0"/>
        </w:rPr>
        <w:t xml:space="preserve">2006 White House Press Correspondent's Dinner guest hosted the public access show </w:t>
      </w:r>
      <w:r w:rsidDel="00000000" w:rsidR="00000000" w:rsidRPr="00000000">
        <w:rPr>
          <w:rFonts w:ascii="Times New Roman" w:cs="Times New Roman" w:eastAsia="Times New Roman" w:hAnsi="Times New Roman"/>
          <w:b w:val="1"/>
          <w:i w:val="1"/>
          <w:sz w:val="20"/>
          <w:szCs w:val="20"/>
          <w:rtl w:val="0"/>
        </w:rPr>
        <w:t xml:space="preserve">Only In Monroe</w:t>
      </w:r>
      <w:r w:rsidDel="00000000" w:rsidR="00000000" w:rsidRPr="00000000">
        <w:rPr>
          <w:rFonts w:ascii="Times New Roman" w:cs="Times New Roman" w:eastAsia="Times New Roman" w:hAnsi="Times New Roman"/>
          <w:b w:val="1"/>
          <w:sz w:val="20"/>
          <w:szCs w:val="20"/>
          <w:rtl w:val="0"/>
        </w:rPr>
        <w:t xml:space="preserve">, where he interviewed (*)</w:t>
      </w:r>
      <w:r w:rsidDel="00000000" w:rsidR="00000000" w:rsidRPr="00000000">
        <w:rPr>
          <w:rFonts w:ascii="Times New Roman" w:cs="Times New Roman" w:eastAsia="Times New Roman" w:hAnsi="Times New Roman"/>
          <w:sz w:val="20"/>
          <w:szCs w:val="20"/>
          <w:rtl w:val="0"/>
        </w:rPr>
        <w:t xml:space="preserve"> Eminem.</w:t>
      </w:r>
      <w:r w:rsidDel="00000000" w:rsidR="00000000" w:rsidRPr="00000000">
        <w:rPr>
          <w:rFonts w:ascii="Times New Roman" w:cs="Times New Roman" w:eastAsia="Times New Roman" w:hAnsi="Times New Roman"/>
          <w:sz w:val="20"/>
          <w:szCs w:val="20"/>
          <w:rtl w:val="0"/>
        </w:rPr>
        <w:t xml:space="preserve"> This man would interview representatives in the “Better Know a District” segment of a show in which he regularly called Bill O'Reilly “Papa Bear.” For 10 points, name this television host who recently left his namesake “Report” to host </w:t>
      </w:r>
      <w:r w:rsidDel="00000000" w:rsidR="00000000" w:rsidRPr="00000000">
        <w:rPr>
          <w:rFonts w:ascii="Times New Roman" w:cs="Times New Roman" w:eastAsia="Times New Roman" w:hAnsi="Times New Roman"/>
          <w:i w:val="1"/>
          <w:sz w:val="20"/>
          <w:szCs w:val="20"/>
          <w:rtl w:val="0"/>
        </w:rPr>
        <w:t xml:space="preserve">The Late Show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Stephen </w:t>
      </w:r>
      <w:r w:rsidDel="00000000" w:rsidR="00000000" w:rsidRPr="00000000">
        <w:rPr>
          <w:rFonts w:ascii="Times New Roman" w:cs="Times New Roman" w:eastAsia="Times New Roman" w:hAnsi="Times New Roman"/>
          <w:b w:val="1"/>
          <w:sz w:val="20"/>
          <w:szCs w:val="20"/>
          <w:u w:val="single"/>
          <w:rtl w:val="0"/>
        </w:rPr>
        <w:t xml:space="preserve">Colbert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19. As these organs age, the residual volume associated with them increases while the vital capacity and average tidal volume decrease. The collapse of certain structures in these organs is prevented by a surfactant produced by cells in those structures. These organs are surrounded by a (*)</w:t>
      </w:r>
      <w:r w:rsidDel="00000000" w:rsidR="00000000" w:rsidRPr="00000000">
        <w:rPr>
          <w:rFonts w:ascii="Times New Roman" w:cs="Times New Roman" w:eastAsia="Times New Roman" w:hAnsi="Times New Roman"/>
          <w:sz w:val="20"/>
          <w:szCs w:val="20"/>
          <w:rtl w:val="0"/>
        </w:rPr>
        <w:t xml:space="preserve"> pleural membrane that acts upon these organs via a negative pressure. The artery that enters this organ is the only artery that carries deoxygenated blood. These organs sit above the diaphragm, which controls their usage. For 10 points, name these organs which contain alveoli and which expand and contract when breathing.</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lung</w:t>
      </w:r>
      <w:r w:rsidDel="00000000" w:rsidR="00000000" w:rsidRPr="00000000">
        <w:rPr>
          <w:rFonts w:ascii="Times New Roman" w:cs="Times New Roman" w:eastAsia="Times New Roman" w:hAnsi="Times New Roman"/>
          <w:sz w:val="20"/>
          <w:szCs w:val="20"/>
          <w:rtl w:val="0"/>
        </w:rPr>
        <w:t xml:space="preserve">s</w:t>
        <w:br w:type="textWrapping"/>
        <w:t xml:space="preserve">&lt;BZ&gt;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A character in this play used to work in an office described as a “black hole.”</w:t>
      </w:r>
      <w:r w:rsidDel="00000000" w:rsidR="00000000" w:rsidRPr="00000000">
        <w:rPr>
          <w:rFonts w:ascii="Times New Roman" w:cs="Times New Roman" w:eastAsia="Times New Roman" w:hAnsi="Times New Roman"/>
          <w:b w:val="1"/>
          <w:sz w:val="20"/>
          <w:szCs w:val="20"/>
          <w:rtl w:val="0"/>
        </w:rPr>
        <w:t xml:space="preserve"> After one character loses her mirror, another character in this play offers to “be her glass.” This play ends with the line “Ah, then let’s continue…” This play is set in a Second Empire-style room with a non-functioning bell that is tended to by a valet lacking (*) </w:t>
      </w:r>
      <w:r w:rsidDel="00000000" w:rsidR="00000000" w:rsidRPr="00000000">
        <w:rPr>
          <w:rFonts w:ascii="Times New Roman" w:cs="Times New Roman" w:eastAsia="Times New Roman" w:hAnsi="Times New Roman"/>
          <w:sz w:val="20"/>
          <w:szCs w:val="20"/>
          <w:rtl w:val="0"/>
        </w:rPr>
        <w:t xml:space="preserve">eyelids. This play features a woman who killed her child from an illicit affair and a man who eventually declares, “Hell is other people.” For ten points, identify this play about Estelle, Inez, and Garcin, the most famous work of Jean-Paul Sartre.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No Exit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Huis Clos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&lt;KS&gt;</w:t>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Bonuses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 Bonus: </w:t>
      </w:r>
      <w:r w:rsidDel="00000000" w:rsidR="00000000" w:rsidRPr="00000000">
        <w:rPr>
          <w:rFonts w:ascii="Times New Roman" w:cs="Times New Roman" w:eastAsia="Times New Roman" w:hAnsi="Times New Roman"/>
          <w:sz w:val="20"/>
          <w:szCs w:val="20"/>
          <w:rtl w:val="0"/>
        </w:rPr>
        <w:t xml:space="preserve">The Dirac equation combines quantum mechanics and this theory.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theory formulated by Einstein, which postulates that the speed of light is constant in all reference frames and predicts time dilation and length contraction.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special relativity</w:t>
      </w:r>
      <w:r w:rsidDel="00000000" w:rsidR="00000000" w:rsidRPr="00000000">
        <w:rPr>
          <w:rFonts w:ascii="Times New Roman" w:cs="Times New Roman" w:eastAsia="Times New Roman" w:hAnsi="Times New Roman"/>
          <w:sz w:val="20"/>
          <w:szCs w:val="20"/>
          <w:rtl w:val="0"/>
        </w:rPr>
        <w:t xml:space="preserve"> [prompt on “relativity”]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Lorentz factor, which represents changes due to relativistic effects, is represented by this letter. A type of radiation described by this Greek letter is released in namesake “bursts” during high energy supernovae.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gamma</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Special relativity is often formulated in this four dimensional framework, in which Lorentz transformations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conserve the invariant interval.</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Minkowski</w:t>
      </w:r>
      <w:r w:rsidDel="00000000" w:rsidR="00000000" w:rsidRPr="00000000">
        <w:rPr>
          <w:rFonts w:ascii="Times New Roman" w:cs="Times New Roman" w:eastAsia="Times New Roman" w:hAnsi="Times New Roman"/>
          <w:sz w:val="20"/>
          <w:szCs w:val="20"/>
          <w:rtl w:val="0"/>
        </w:rPr>
        <w:t xml:space="preserve"> spacetime</w:t>
      </w:r>
    </w:p>
    <w:p w:rsidR="00000000" w:rsidDel="00000000" w:rsidP="00000000" w:rsidRDefault="00000000" w:rsidRPr="00000000">
      <w:pPr>
        <w:spacing w:line="276" w:lineRule="auto"/>
        <w:contextualSpacing w:val="0"/>
        <w:rPr/>
      </w:pPr>
      <w:r w:rsidDel="00000000" w:rsidR="00000000" w:rsidRPr="00000000">
        <w:rPr>
          <w:rFonts w:ascii="Times New Roman" w:cs="Times New Roman" w:eastAsia="Times New Roman" w:hAnsi="Times New Roman"/>
          <w:sz w:val="20"/>
          <w:szCs w:val="20"/>
          <w:rtl w:val="0"/>
        </w:rPr>
        <w:t xml:space="preserve">&lt;SAM&gt;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2. Bonus: David Peterson created these for the show </w:t>
      </w:r>
      <w:r w:rsidDel="00000000" w:rsidR="00000000" w:rsidRPr="00000000">
        <w:rPr>
          <w:rFonts w:ascii="Times New Roman" w:cs="Times New Roman" w:eastAsia="Times New Roman" w:hAnsi="Times New Roman"/>
          <w:i w:val="1"/>
          <w:sz w:val="20"/>
          <w:szCs w:val="20"/>
          <w:rtl w:val="0"/>
        </w:rPr>
        <w:t xml:space="preserve">A Game of Thrones</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these fictional creations exemplified by Fremen, Dothraki, Quenya, and Klingon.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constructed </w:t>
      </w:r>
      <w:r w:rsidDel="00000000" w:rsidR="00000000" w:rsidRPr="00000000">
        <w:rPr>
          <w:rFonts w:ascii="Times New Roman" w:cs="Times New Roman" w:eastAsia="Times New Roman" w:hAnsi="Times New Roman"/>
          <w:b w:val="1"/>
          <w:sz w:val="20"/>
          <w:szCs w:val="20"/>
          <w:u w:val="single"/>
          <w:rtl w:val="0"/>
        </w:rPr>
        <w:t xml:space="preserve">language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conlang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J.R.R. Tolkien adapted Finnish into Quenya, which was the “high” form of this language found in </w:t>
      </w:r>
      <w:r w:rsidDel="00000000" w:rsidR="00000000" w:rsidRPr="00000000">
        <w:rPr>
          <w:rFonts w:ascii="Times New Roman" w:cs="Times New Roman" w:eastAsia="Times New Roman" w:hAnsi="Times New Roman"/>
          <w:i w:val="1"/>
          <w:sz w:val="20"/>
          <w:szCs w:val="20"/>
          <w:rtl w:val="0"/>
        </w:rPr>
        <w:t xml:space="preserve">The Lord of the Rings</w:t>
      </w:r>
      <w:r w:rsidDel="00000000" w:rsidR="00000000" w:rsidRPr="00000000">
        <w:rPr>
          <w:rFonts w:ascii="Times New Roman" w:cs="Times New Roman" w:eastAsia="Times New Roman" w:hAnsi="Times New Roman"/>
          <w:sz w:val="20"/>
          <w:szCs w:val="20"/>
          <w:rtl w:val="0"/>
        </w:rPr>
        <w:t xml:space="preserve">. That form of this language contrasted with the Welsh-inspired Sindarin.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Elvish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Fremen is a less fleshed-out conlang found in this Frank Herbert novel, in which Paul Atreides leads a revolt against Baron Harkonnen and threatens to disrupt the trade in the drug Melange, or Spice.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Dune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3. Bonus: </w:t>
      </w:r>
      <w:r w:rsidDel="00000000" w:rsidR="00000000" w:rsidRPr="00000000">
        <w:rPr>
          <w:rFonts w:ascii="Times New Roman" w:cs="Times New Roman" w:eastAsia="Times New Roman" w:hAnsi="Times New Roman"/>
          <w:sz w:val="20"/>
          <w:szCs w:val="20"/>
          <w:highlight w:val="white"/>
          <w:rtl w:val="0"/>
        </w:rPr>
        <w:t xml:space="preserve">A stay at the Tabard Inn prompts the stories that comprise this collection.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Middle English collection of stories told by a group of pilgrims who are collectively journeying to the title location. The first tale in this collection is told by the Knight.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i w:val="1"/>
          <w:sz w:val="20"/>
          <w:szCs w:val="20"/>
          <w:highlight w:val="white"/>
          <w:rtl w:val="0"/>
        </w:rPr>
        <w:t xml:space="preserve">The </w:t>
      </w:r>
      <w:r w:rsidDel="00000000" w:rsidR="00000000" w:rsidRPr="00000000">
        <w:rPr>
          <w:rFonts w:ascii="Times New Roman" w:cs="Times New Roman" w:eastAsia="Times New Roman" w:hAnsi="Times New Roman"/>
          <w:b w:val="1"/>
          <w:i w:val="1"/>
          <w:sz w:val="20"/>
          <w:szCs w:val="20"/>
          <w:highlight w:val="white"/>
          <w:u w:val="single"/>
          <w:rtl w:val="0"/>
        </w:rPr>
        <w:t xml:space="preserve">Canterbury Tales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This author of </w:t>
      </w:r>
      <w:r w:rsidDel="00000000" w:rsidR="00000000" w:rsidRPr="00000000">
        <w:rPr>
          <w:rFonts w:ascii="Times New Roman" w:cs="Times New Roman" w:eastAsia="Times New Roman" w:hAnsi="Times New Roman"/>
          <w:i w:val="1"/>
          <w:sz w:val="20"/>
          <w:szCs w:val="20"/>
          <w:highlight w:val="white"/>
          <w:rtl w:val="0"/>
        </w:rPr>
        <w:t xml:space="preserve">Troilus and Criseyde</w:t>
      </w:r>
      <w:r w:rsidDel="00000000" w:rsidR="00000000" w:rsidRPr="00000000">
        <w:rPr>
          <w:rFonts w:ascii="Times New Roman" w:cs="Times New Roman" w:eastAsia="Times New Roman" w:hAnsi="Times New Roman"/>
          <w:sz w:val="20"/>
          <w:szCs w:val="20"/>
          <w:highlight w:val="white"/>
          <w:rtl w:val="0"/>
        </w:rPr>
        <w:t xml:space="preserve"> and the “Parliament of Fowls” included himself as an exceedingly boring character in </w:t>
      </w:r>
      <w:r w:rsidDel="00000000" w:rsidR="00000000" w:rsidRPr="00000000">
        <w:rPr>
          <w:rFonts w:ascii="Times New Roman" w:cs="Times New Roman" w:eastAsia="Times New Roman" w:hAnsi="Times New Roman"/>
          <w:i w:val="1"/>
          <w:sz w:val="20"/>
          <w:szCs w:val="20"/>
          <w:highlight w:val="white"/>
          <w:rtl w:val="0"/>
        </w:rPr>
        <w:t xml:space="preserve">The Canterbury Tales</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Geoffrey </w:t>
      </w:r>
      <w:r w:rsidDel="00000000" w:rsidR="00000000" w:rsidRPr="00000000">
        <w:rPr>
          <w:rFonts w:ascii="Times New Roman" w:cs="Times New Roman" w:eastAsia="Times New Roman" w:hAnsi="Times New Roman"/>
          <w:b w:val="1"/>
          <w:sz w:val="20"/>
          <w:szCs w:val="20"/>
          <w:highlight w:val="white"/>
          <w:u w:val="single"/>
          <w:rtl w:val="0"/>
        </w:rPr>
        <w:t xml:space="preserve">Chaucer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In the Wife of Bath’s tale, a knight guilty of raping a maiden is tasked by Queen Guinevere to discover this truth. When an old hag tells the knight this specific piece of information, he reneges on his promise to marry her.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what women most desire</w:t>
      </w:r>
      <w:r w:rsidDel="00000000" w:rsidR="00000000" w:rsidRPr="00000000">
        <w:rPr>
          <w:rFonts w:ascii="Times New Roman" w:cs="Times New Roman" w:eastAsia="Times New Roman" w:hAnsi="Times New Roman"/>
          <w:sz w:val="20"/>
          <w:szCs w:val="20"/>
          <w:highlight w:val="white"/>
          <w:rtl w:val="0"/>
        </w:rPr>
        <w:t xml:space="preserve"> [accept answers that talk about </w:t>
      </w:r>
      <w:r w:rsidDel="00000000" w:rsidR="00000000" w:rsidRPr="00000000">
        <w:rPr>
          <w:rFonts w:ascii="Times New Roman" w:cs="Times New Roman" w:eastAsia="Times New Roman" w:hAnsi="Times New Roman"/>
          <w:b w:val="1"/>
          <w:sz w:val="20"/>
          <w:szCs w:val="20"/>
          <w:highlight w:val="white"/>
          <w:u w:val="single"/>
          <w:rtl w:val="0"/>
        </w:rPr>
        <w:t xml:space="preserve">what women want</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&lt;EX&gt;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4. Bonus: Answer the following about the </w:t>
      </w:r>
      <w:r w:rsidDel="00000000" w:rsidR="00000000" w:rsidRPr="00000000">
        <w:rPr>
          <w:rFonts w:ascii="Times New Roman" w:cs="Times New Roman" w:eastAsia="Times New Roman" w:hAnsi="Times New Roman"/>
          <w:i w:val="1"/>
          <w:sz w:val="20"/>
          <w:szCs w:val="20"/>
          <w:rtl w:val="0"/>
        </w:rPr>
        <w:t xml:space="preserve">Tetrahymena</w:t>
      </w:r>
      <w:r w:rsidDel="00000000" w:rsidR="00000000" w:rsidRPr="00000000">
        <w:rPr>
          <w:rFonts w:ascii="Times New Roman" w:cs="Times New Roman" w:eastAsia="Times New Roman" w:hAnsi="Times New Roman"/>
          <w:sz w:val="20"/>
          <w:szCs w:val="20"/>
          <w:rtl w:val="0"/>
        </w:rPr>
        <w:t xml:space="preserve"> protist, f</w:t>
      </w:r>
      <w:r w:rsidDel="00000000" w:rsidR="00000000" w:rsidRPr="00000000">
        <w:rPr>
          <w:rFonts w:ascii="Times New Roman" w:cs="Times New Roman" w:eastAsia="Times New Roman" w:hAnsi="Times New Roman"/>
          <w:sz w:val="20"/>
          <w:szCs w:val="20"/>
          <w:rtl w:val="0"/>
        </w:rPr>
        <w:t xml:space="preserve">or 10 points each:</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enzyme that elongated these regions on the chromosome was first discovered in </w:t>
      </w:r>
      <w:r w:rsidDel="00000000" w:rsidR="00000000" w:rsidRPr="00000000">
        <w:rPr>
          <w:rFonts w:ascii="Times New Roman" w:cs="Times New Roman" w:eastAsia="Times New Roman" w:hAnsi="Times New Roman"/>
          <w:i w:val="1"/>
          <w:sz w:val="20"/>
          <w:szCs w:val="20"/>
          <w:rtl w:val="0"/>
        </w:rPr>
        <w:t xml:space="preserve">Tetrahymena</w:t>
      </w:r>
      <w:r w:rsidDel="00000000" w:rsidR="00000000" w:rsidRPr="00000000">
        <w:rPr>
          <w:rFonts w:ascii="Times New Roman" w:cs="Times New Roman" w:eastAsia="Times New Roman" w:hAnsi="Times New Roman"/>
          <w:sz w:val="20"/>
          <w:szCs w:val="20"/>
          <w:rtl w:val="0"/>
        </w:rPr>
        <w:t xml:space="preserve">. These regions on the chromosome get progressively shorter with each cell division.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telomere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One of the first examples of these catalytic nucleic acids was discovered in </w:t>
      </w:r>
      <w:r w:rsidDel="00000000" w:rsidR="00000000" w:rsidRPr="00000000">
        <w:rPr>
          <w:rFonts w:ascii="Times New Roman" w:cs="Times New Roman" w:eastAsia="Times New Roman" w:hAnsi="Times New Roman"/>
          <w:i w:val="1"/>
          <w:sz w:val="20"/>
          <w:szCs w:val="20"/>
          <w:rtl w:val="0"/>
        </w:rPr>
        <w:t xml:space="preserve">Tetrahymena</w:t>
      </w:r>
      <w:r w:rsidDel="00000000" w:rsidR="00000000" w:rsidRPr="00000000">
        <w:rPr>
          <w:rFonts w:ascii="Times New Roman" w:cs="Times New Roman" w:eastAsia="Times New Roman" w:hAnsi="Times New Roman"/>
          <w:sz w:val="20"/>
          <w:szCs w:val="20"/>
          <w:rtl w:val="0"/>
        </w:rPr>
        <w:t xml:space="preserve">. The discovery of these molecules strengthened the RNA World theory, as it showed that RNA could act as a catalyst as well.</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ribozyme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motor protein dynein, which powers these structures, was first isolated from </w:t>
      </w:r>
      <w:r w:rsidDel="00000000" w:rsidR="00000000" w:rsidRPr="00000000">
        <w:rPr>
          <w:rFonts w:ascii="Times New Roman" w:cs="Times New Roman" w:eastAsia="Times New Roman" w:hAnsi="Times New Roman"/>
          <w:i w:val="1"/>
          <w:sz w:val="20"/>
          <w:szCs w:val="20"/>
          <w:rtl w:val="0"/>
        </w:rPr>
        <w:t xml:space="preserve">Tetrahymena</w:t>
      </w:r>
      <w:r w:rsidDel="00000000" w:rsidR="00000000" w:rsidRPr="00000000">
        <w:rPr>
          <w:rFonts w:ascii="Times New Roman" w:cs="Times New Roman" w:eastAsia="Times New Roman" w:hAnsi="Times New Roman"/>
          <w:sz w:val="20"/>
          <w:szCs w:val="20"/>
          <w:rtl w:val="0"/>
        </w:rPr>
        <w:t xml:space="preserve">. These eukaryotic structures are shorter than flagella, but like flagella, contain microtubules arranged in a “9+2” style.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cilia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cilium</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5. Bonus: An angel embraced him three times while he prayed in a cave on Mount Hira. For 10 points each:</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final Islamic prophet, who, after that encounter on the Night of Power, began to recite the texts of the Qu'ran to the rest of the populace of Mecca.</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Muhammad</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sz w:val="20"/>
          <w:szCs w:val="20"/>
          <w:rtl w:val="0"/>
        </w:rPr>
        <w:t xml:space="preserve">Abu al-Qasim </w:t>
      </w:r>
      <w:r w:rsidDel="00000000" w:rsidR="00000000" w:rsidRPr="00000000">
        <w:rPr>
          <w:rFonts w:ascii="Times New Roman" w:cs="Times New Roman" w:eastAsia="Times New Roman" w:hAnsi="Times New Roman"/>
          <w:b w:val="1"/>
          <w:sz w:val="20"/>
          <w:szCs w:val="20"/>
          <w:u w:val="single"/>
          <w:rtl w:val="0"/>
        </w:rPr>
        <w:t xml:space="preserve">Muhammad</w:t>
      </w:r>
      <w:r w:rsidDel="00000000" w:rsidR="00000000" w:rsidRPr="00000000">
        <w:rPr>
          <w:rFonts w:ascii="Times New Roman" w:cs="Times New Roman" w:eastAsia="Times New Roman" w:hAnsi="Times New Roman"/>
          <w:sz w:val="20"/>
          <w:szCs w:val="20"/>
          <w:rtl w:val="0"/>
        </w:rPr>
        <w:t xml:space="preserve"> ibn 'Abd Allah ibn 'Abd al-Muṭṭalib ibn Hashim]</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angel was sent to breathe God's spirit into Maryam in order to conceive Isa. He also revealed the Qu'ran to Muhammad. This angel is popularly believed to blow the horn that signals Judgement Day.</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Jibreel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Gabriel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After returning home on the Night of Power, Muhammad returned home and told this first wife of his what happened, which led her to become Islam's first convert.</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Khadijah</w:t>
      </w:r>
      <w:r w:rsidDel="00000000" w:rsidR="00000000" w:rsidRPr="00000000">
        <w:rPr>
          <w:rFonts w:ascii="Times New Roman" w:cs="Times New Roman" w:eastAsia="Times New Roman" w:hAnsi="Times New Roman"/>
          <w:sz w:val="20"/>
          <w:szCs w:val="20"/>
          <w:rtl w:val="0"/>
        </w:rPr>
        <w:t xml:space="preserve"> bint al-Khuwaylid</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6. Bonus: This empire won at the Battle of Isandlwana before losing at Rorke’s Drift.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African empire which was defeated in a war against the British. This empire was led by Cetshwayo and founded by Shaka.</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Zulu</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Shaka Zulu used this strategy to great effect in battle. This encirclement maneuver used a “loins” formation that often faced away from the battle.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buffalo horns</w:t>
      </w:r>
      <w:r w:rsidDel="00000000" w:rsidR="00000000" w:rsidRPr="00000000">
        <w:rPr>
          <w:rFonts w:ascii="Times New Roman" w:cs="Times New Roman" w:eastAsia="Times New Roman" w:hAnsi="Times New Roman"/>
          <w:sz w:val="20"/>
          <w:szCs w:val="20"/>
          <w:rtl w:val="0"/>
        </w:rPr>
        <w:t xml:space="preserve"> formation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Zulu Empire was located in this modern-day country. Nelson Mandela became president of this country after being imprisoned on Robben Island for 27 years.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South Africa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7. Bonus: Answer the following about double bonds, for 10 points each:</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double bonds between carbon atoms in these hydrocarbons are stronger than the single bonds found between the carbon atoms of alkanes.</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alkene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Long chains of alkenes can be broken up and “cracked” with this molecule, which attacks double bonds. This three-atom molecule is an allotrope of oxygen and can be found in a namesake layer in the stratosphere.</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ozone</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Lipids and fats with double bonds described by this adjective are more fluid and have a lower freezing point, because the double bond arrangement described by this adjective cause kinks in the fatty acid chains.</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cis</w:t>
      </w:r>
      <w:r w:rsidDel="00000000" w:rsidR="00000000" w:rsidRPr="00000000">
        <w:rPr>
          <w:rFonts w:ascii="Times New Roman" w:cs="Times New Roman" w:eastAsia="Times New Roman" w:hAnsi="Times New Roman"/>
          <w:sz w:val="20"/>
          <w:szCs w:val="20"/>
          <w:rtl w:val="0"/>
        </w:rPr>
        <w:t xml:space="preserve"> [as opposed to trans fats]</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8. Bonus: </w:t>
      </w:r>
      <w:r w:rsidDel="00000000" w:rsidR="00000000" w:rsidRPr="00000000">
        <w:rPr>
          <w:rFonts w:ascii="Times New Roman" w:cs="Times New Roman" w:eastAsia="Times New Roman" w:hAnsi="Times New Roman"/>
          <w:sz w:val="20"/>
          <w:szCs w:val="20"/>
          <w:highlight w:val="white"/>
          <w:rtl w:val="0"/>
        </w:rPr>
        <w:t xml:space="preserve">One of his pieces was composed in memory of those who perished during 9/11. </w:t>
      </w:r>
      <w:r w:rsidDel="00000000" w:rsidR="00000000" w:rsidRPr="00000000">
        <w:rPr>
          <w:rFonts w:ascii="Times New Roman" w:cs="Times New Roman" w:eastAsia="Times New Roman" w:hAnsi="Times New Roman"/>
          <w:sz w:val="20"/>
          <w:szCs w:val="20"/>
          <w:highlight w:val="white"/>
          <w:rtl w:val="0"/>
        </w:rPr>
        <w:t xml:space="preserve">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minimalist composer, who won a Pulitzer for composing </w:t>
      </w:r>
      <w:r w:rsidDel="00000000" w:rsidR="00000000" w:rsidRPr="00000000">
        <w:rPr>
          <w:rFonts w:ascii="Times New Roman" w:cs="Times New Roman" w:eastAsia="Times New Roman" w:hAnsi="Times New Roman"/>
          <w:i w:val="1"/>
          <w:sz w:val="20"/>
          <w:szCs w:val="20"/>
          <w:highlight w:val="white"/>
          <w:rtl w:val="0"/>
        </w:rPr>
        <w:t xml:space="preserve">On the Transmigration of Souls</w:t>
      </w:r>
      <w:r w:rsidDel="00000000" w:rsidR="00000000" w:rsidRPr="00000000">
        <w:rPr>
          <w:rFonts w:ascii="Times New Roman" w:cs="Times New Roman" w:eastAsia="Times New Roman" w:hAnsi="Times New Roman"/>
          <w:sz w:val="20"/>
          <w:szCs w:val="20"/>
          <w:highlight w:val="white"/>
          <w:rtl w:val="0"/>
        </w:rPr>
        <w:t xml:space="preserve"> and </w:t>
      </w:r>
      <w:r w:rsidDel="00000000" w:rsidR="00000000" w:rsidRPr="00000000">
        <w:rPr>
          <w:rFonts w:ascii="Times New Roman" w:cs="Times New Roman" w:eastAsia="Times New Roman" w:hAnsi="Times New Roman"/>
          <w:i w:val="1"/>
          <w:sz w:val="20"/>
          <w:szCs w:val="20"/>
          <w:highlight w:val="white"/>
          <w:rtl w:val="0"/>
        </w:rPr>
        <w:t xml:space="preserve">Shaker Loops</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sz w:val="20"/>
          <w:szCs w:val="20"/>
          <w:highlight w:val="white"/>
          <w:rtl w:val="0"/>
        </w:rPr>
        <w:t xml:space="preserve">John Coolidge </w:t>
      </w:r>
      <w:r w:rsidDel="00000000" w:rsidR="00000000" w:rsidRPr="00000000">
        <w:rPr>
          <w:rFonts w:ascii="Times New Roman" w:cs="Times New Roman" w:eastAsia="Times New Roman" w:hAnsi="Times New Roman"/>
          <w:b w:val="1"/>
          <w:sz w:val="20"/>
          <w:szCs w:val="20"/>
          <w:highlight w:val="white"/>
          <w:u w:val="single"/>
          <w:rtl w:val="0"/>
        </w:rPr>
        <w:t xml:space="preserve">Adams</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John C. Adams saw his opera </w:t>
      </w:r>
      <w:r w:rsidDel="00000000" w:rsidR="00000000" w:rsidRPr="00000000">
        <w:rPr>
          <w:rFonts w:ascii="Times New Roman" w:cs="Times New Roman" w:eastAsia="Times New Roman" w:hAnsi="Times New Roman"/>
          <w:i w:val="1"/>
          <w:sz w:val="20"/>
          <w:szCs w:val="20"/>
          <w:highlight w:val="white"/>
          <w:rtl w:val="0"/>
        </w:rPr>
        <w:t xml:space="preserve">The Death of Klinghoffer</w:t>
      </w:r>
      <w:r w:rsidDel="00000000" w:rsidR="00000000" w:rsidRPr="00000000">
        <w:rPr>
          <w:rFonts w:ascii="Times New Roman" w:cs="Times New Roman" w:eastAsia="Times New Roman" w:hAnsi="Times New Roman"/>
          <w:sz w:val="20"/>
          <w:szCs w:val="20"/>
          <w:highlight w:val="white"/>
          <w:rtl w:val="0"/>
        </w:rPr>
        <w:t xml:space="preserve"> widely protested for its perceived anti-Israel content when it was the 2014 season opener for this opera company in New York City.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The </w:t>
      </w:r>
      <w:r w:rsidDel="00000000" w:rsidR="00000000" w:rsidRPr="00000000">
        <w:rPr>
          <w:rFonts w:ascii="Times New Roman" w:cs="Times New Roman" w:eastAsia="Times New Roman" w:hAnsi="Times New Roman"/>
          <w:b w:val="1"/>
          <w:sz w:val="20"/>
          <w:szCs w:val="20"/>
          <w:highlight w:val="white"/>
          <w:u w:val="single"/>
          <w:rtl w:val="0"/>
        </w:rPr>
        <w:t xml:space="preserve">Met</w:t>
      </w:r>
      <w:r w:rsidDel="00000000" w:rsidR="00000000" w:rsidRPr="00000000">
        <w:rPr>
          <w:rFonts w:ascii="Times New Roman" w:cs="Times New Roman" w:eastAsia="Times New Roman" w:hAnsi="Times New Roman"/>
          <w:sz w:val="20"/>
          <w:szCs w:val="20"/>
          <w:highlight w:val="white"/>
          <w:rtl w:val="0"/>
        </w:rPr>
        <w:t xml:space="preserve">ropolitan Opera</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John C. Adams wrote an earlier opera depicting Richard Nixon’s visit to this country, where he watches </w:t>
      </w:r>
      <w:r w:rsidDel="00000000" w:rsidR="00000000" w:rsidRPr="00000000">
        <w:rPr>
          <w:rFonts w:ascii="Times New Roman" w:cs="Times New Roman" w:eastAsia="Times New Roman" w:hAnsi="Times New Roman"/>
          <w:i w:val="1"/>
          <w:sz w:val="20"/>
          <w:szCs w:val="20"/>
          <w:highlight w:val="white"/>
          <w:rtl w:val="0"/>
        </w:rPr>
        <w:t xml:space="preserve">The Red Detachment of Women</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People’s Republic of </w:t>
      </w:r>
      <w:r w:rsidDel="00000000" w:rsidR="00000000" w:rsidRPr="00000000">
        <w:rPr>
          <w:rFonts w:ascii="Times New Roman" w:cs="Times New Roman" w:eastAsia="Times New Roman" w:hAnsi="Times New Roman"/>
          <w:b w:val="1"/>
          <w:sz w:val="20"/>
          <w:szCs w:val="20"/>
          <w:highlight w:val="white"/>
          <w:u w:val="single"/>
          <w:rtl w:val="0"/>
        </w:rPr>
        <w:t xml:space="preserve">China</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Zhongguo</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&lt;CD&gt;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highlight w:val="white"/>
          <w:rtl w:val="0"/>
        </w:rPr>
        <w:t xml:space="preserve">Bonus: The </w:t>
      </w:r>
      <w:r w:rsidDel="00000000" w:rsidR="00000000" w:rsidRPr="00000000">
        <w:rPr>
          <w:rFonts w:ascii="Times New Roman" w:cs="Times New Roman" w:eastAsia="Times New Roman" w:hAnsi="Times New Roman"/>
          <w:i w:val="1"/>
          <w:sz w:val="20"/>
          <w:szCs w:val="20"/>
          <w:highlight w:val="white"/>
          <w:rtl w:val="0"/>
        </w:rPr>
        <w:t xml:space="preserve">kavakava</w:t>
      </w:r>
      <w:r w:rsidDel="00000000" w:rsidR="00000000" w:rsidRPr="00000000">
        <w:rPr>
          <w:rFonts w:ascii="Times New Roman" w:cs="Times New Roman" w:eastAsia="Times New Roman" w:hAnsi="Times New Roman"/>
          <w:sz w:val="20"/>
          <w:szCs w:val="20"/>
          <w:highlight w:val="white"/>
          <w:rtl w:val="0"/>
        </w:rPr>
        <w:t xml:space="preserve"> versions of them were made after the Rapa Nui society collapsed.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these things which were often placed on ahus, or stone tables. Thor Heyerdahl attempted to determine how these very heavy things were transported by testing the “walking” method.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moai</w:t>
      </w:r>
      <w:r w:rsidDel="00000000" w:rsidR="00000000" w:rsidRPr="00000000">
        <w:rPr>
          <w:rFonts w:ascii="Times New Roman" w:cs="Times New Roman" w:eastAsia="Times New Roman" w:hAnsi="Times New Roman"/>
          <w:sz w:val="20"/>
          <w:szCs w:val="20"/>
          <w:highlight w:val="white"/>
          <w:rtl w:val="0"/>
        </w:rPr>
        <w:t xml:space="preserve"> [prompt on “stone heads”]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The moai are giant stone heads are found on this remote island, 2180 miles away from the Chilean coast. It was named for the Christian holiday on which it was discovered by Jacob Roggeveen.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Easter Island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A major theory for what caused the Rapa Nui societal collapse is this phenomenon. Surprisingly, only 14% of this phenomenon can currently be attributed to the logging industry.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deforestation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highlight w:val="white"/>
          <w:rtl w:val="0"/>
        </w:rPr>
        <w:t xml:space="preserve">This author created a character named Caddy who apparently “smells like leaves.”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author, who wrote about how Caddy’s brother drowns himself after going to Harvard.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William </w:t>
      </w:r>
      <w:r w:rsidDel="00000000" w:rsidR="00000000" w:rsidRPr="00000000">
        <w:rPr>
          <w:rFonts w:ascii="Times New Roman" w:cs="Times New Roman" w:eastAsia="Times New Roman" w:hAnsi="Times New Roman"/>
          <w:b w:val="1"/>
          <w:sz w:val="20"/>
          <w:szCs w:val="20"/>
          <w:highlight w:val="white"/>
          <w:u w:val="single"/>
          <w:rtl w:val="0"/>
        </w:rPr>
        <w:t xml:space="preserve">Faulkner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Faulkner wrote a novel set in World War I named for this type of story. Some of them adapted by La Fontaine include “The Tortoise and the Hare” and “The Ant and the Grasshopper.”.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fable</w:t>
      </w:r>
      <w:r w:rsidDel="00000000" w:rsidR="00000000" w:rsidRPr="00000000">
        <w:rPr>
          <w:rFonts w:ascii="Times New Roman" w:cs="Times New Roman" w:eastAsia="Times New Roman" w:hAnsi="Times New Roman"/>
          <w:sz w:val="20"/>
          <w:szCs w:val="20"/>
          <w:highlight w:val="white"/>
          <w:rtl w:val="0"/>
        </w:rPr>
        <w:t xml:space="preserv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James Thurber, the author of a collection entitled </w:t>
      </w:r>
      <w:r w:rsidDel="00000000" w:rsidR="00000000" w:rsidRPr="00000000">
        <w:rPr>
          <w:rFonts w:ascii="Times New Roman" w:cs="Times New Roman" w:eastAsia="Times New Roman" w:hAnsi="Times New Roman"/>
          <w:i w:val="1"/>
          <w:sz w:val="20"/>
          <w:szCs w:val="20"/>
          <w:highlight w:val="white"/>
          <w:rtl w:val="0"/>
        </w:rPr>
        <w:t xml:space="preserve">Fables for Our Time</w:t>
      </w:r>
      <w:r w:rsidDel="00000000" w:rsidR="00000000" w:rsidRPr="00000000">
        <w:rPr>
          <w:rFonts w:ascii="Times New Roman" w:cs="Times New Roman" w:eastAsia="Times New Roman" w:hAnsi="Times New Roman"/>
          <w:sz w:val="20"/>
          <w:szCs w:val="20"/>
          <w:highlight w:val="white"/>
          <w:rtl w:val="0"/>
        </w:rPr>
        <w:t xml:space="preserve">, is more famous for writing a story about the “secret life” of this highly imaginative man, who mentally replaces his mundane life with adventure.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Walter Mitty</w:t>
      </w:r>
      <w:r w:rsidDel="00000000" w:rsidR="00000000" w:rsidRPr="00000000">
        <w:rPr>
          <w:rFonts w:ascii="Times New Roman" w:cs="Times New Roman" w:eastAsia="Times New Roman" w:hAnsi="Times New Roman"/>
          <w:sz w:val="20"/>
          <w:szCs w:val="20"/>
          <w:highlight w:val="white"/>
          <w:rtl w:val="0"/>
        </w:rPr>
        <w:t xml:space="preserve"> [accept either first or last name]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11. For 10 points each, name the following American philosophers: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philosopher coined the term “stream of consciousness” in </w:t>
      </w:r>
      <w:r w:rsidDel="00000000" w:rsidR="00000000" w:rsidRPr="00000000">
        <w:rPr>
          <w:rFonts w:ascii="Times New Roman" w:cs="Times New Roman" w:eastAsia="Times New Roman" w:hAnsi="Times New Roman"/>
          <w:i w:val="1"/>
          <w:sz w:val="20"/>
          <w:szCs w:val="20"/>
          <w:rtl w:val="0"/>
        </w:rPr>
        <w:t xml:space="preserve">The Principles of Psychology</w:t>
      </w:r>
      <w:r w:rsidDel="00000000" w:rsidR="00000000" w:rsidRPr="00000000">
        <w:rPr>
          <w:rFonts w:ascii="Times New Roman" w:cs="Times New Roman" w:eastAsia="Times New Roman" w:hAnsi="Times New Roman"/>
          <w:sz w:val="20"/>
          <w:szCs w:val="20"/>
          <w:rtl w:val="0"/>
        </w:rPr>
        <w:t xml:space="preserve"> and wrote about “a New Name for Some Old Ways of Thinking” in </w:t>
      </w:r>
      <w:r w:rsidDel="00000000" w:rsidR="00000000" w:rsidRPr="00000000">
        <w:rPr>
          <w:rFonts w:ascii="Times New Roman" w:cs="Times New Roman" w:eastAsia="Times New Roman" w:hAnsi="Times New Roman"/>
          <w:i w:val="1"/>
          <w:sz w:val="20"/>
          <w:szCs w:val="20"/>
          <w:rtl w:val="0"/>
        </w:rPr>
        <w:t xml:space="preserve">Pragmatism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William </w:t>
      </w:r>
      <w:r w:rsidDel="00000000" w:rsidR="00000000" w:rsidRPr="00000000">
        <w:rPr>
          <w:rFonts w:ascii="Times New Roman" w:cs="Times New Roman" w:eastAsia="Times New Roman" w:hAnsi="Times New Roman"/>
          <w:b w:val="1"/>
          <w:sz w:val="20"/>
          <w:szCs w:val="20"/>
          <w:u w:val="single"/>
          <w:rtl w:val="0"/>
        </w:rPr>
        <w:t xml:space="preserve">James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William James was inspired by this author of </w:t>
      </w:r>
      <w:r w:rsidDel="00000000" w:rsidR="00000000" w:rsidRPr="00000000">
        <w:rPr>
          <w:rFonts w:ascii="Times New Roman" w:cs="Times New Roman" w:eastAsia="Times New Roman" w:hAnsi="Times New Roman"/>
          <w:i w:val="1"/>
          <w:sz w:val="20"/>
          <w:szCs w:val="20"/>
          <w:rtl w:val="0"/>
        </w:rPr>
        <w:t xml:space="preserve">How to Make Our Ideas Clear</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Fixation of Belief</w:t>
      </w:r>
      <w:r w:rsidDel="00000000" w:rsidR="00000000" w:rsidRPr="00000000">
        <w:rPr>
          <w:rFonts w:ascii="Times New Roman" w:cs="Times New Roman" w:eastAsia="Times New Roman" w:hAnsi="Times New Roman"/>
          <w:sz w:val="20"/>
          <w:szCs w:val="20"/>
          <w:rtl w:val="0"/>
        </w:rPr>
        <w:t xml:space="preserve">, who actually developed the philosophy of Pragmatism.</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Charles Sanders </w:t>
      </w:r>
      <w:r w:rsidDel="00000000" w:rsidR="00000000" w:rsidRPr="00000000">
        <w:rPr>
          <w:rFonts w:ascii="Times New Roman" w:cs="Times New Roman" w:eastAsia="Times New Roman" w:hAnsi="Times New Roman"/>
          <w:b w:val="1"/>
          <w:sz w:val="20"/>
          <w:szCs w:val="20"/>
          <w:u w:val="single"/>
          <w:rtl w:val="0"/>
        </w:rPr>
        <w:t xml:space="preserve">Pierce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Spanish-American philosopher wrote that philosophy begins “</w:t>
      </w:r>
      <w:r w:rsidDel="00000000" w:rsidR="00000000" w:rsidRPr="00000000">
        <w:rPr>
          <w:rFonts w:ascii="Times New Roman" w:cs="Times New Roman" w:eastAsia="Times New Roman" w:hAnsi="Times New Roman"/>
          <w:i w:val="1"/>
          <w:sz w:val="20"/>
          <w:szCs w:val="20"/>
          <w:rtl w:val="0"/>
        </w:rPr>
        <w:t xml:space="preserve">in medias res”</w:t>
      </w:r>
      <w:r w:rsidDel="00000000" w:rsidR="00000000" w:rsidRPr="00000000">
        <w:rPr>
          <w:rFonts w:ascii="Times New Roman" w:cs="Times New Roman" w:eastAsia="Times New Roman" w:hAnsi="Times New Roman"/>
          <w:sz w:val="20"/>
          <w:szCs w:val="20"/>
          <w:rtl w:val="0"/>
        </w:rPr>
        <w:t xml:space="preserve"> in his book </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Fonts w:ascii="Times New Roman" w:cs="Times New Roman" w:eastAsia="Times New Roman" w:hAnsi="Times New Roman"/>
          <w:i w:val="1"/>
          <w:sz w:val="20"/>
          <w:szCs w:val="20"/>
          <w:rtl w:val="0"/>
        </w:rPr>
        <w:t xml:space="preserve">epticism and Animal Faith</w:t>
      </w:r>
      <w:r w:rsidDel="00000000" w:rsidR="00000000" w:rsidRPr="00000000">
        <w:rPr>
          <w:rFonts w:ascii="Times New Roman" w:cs="Times New Roman" w:eastAsia="Times New Roman" w:hAnsi="Times New Roman"/>
          <w:sz w:val="20"/>
          <w:szCs w:val="20"/>
          <w:rtl w:val="0"/>
        </w:rPr>
        <w:t xml:space="preserve">, and quipped that “Those who cannot remember the past are </w:t>
      </w:r>
      <w:r w:rsidDel="00000000" w:rsidR="00000000" w:rsidRPr="00000000">
        <w:rPr>
          <w:rFonts w:ascii="Times New Roman" w:cs="Times New Roman" w:eastAsia="Times New Roman" w:hAnsi="Times New Roman"/>
          <w:sz w:val="20"/>
          <w:szCs w:val="20"/>
          <w:rtl w:val="0"/>
        </w:rPr>
        <w:t xml:space="preserve">condemned</w:t>
      </w:r>
      <w:r w:rsidDel="00000000" w:rsidR="00000000" w:rsidRPr="00000000">
        <w:rPr>
          <w:rFonts w:ascii="Times New Roman" w:cs="Times New Roman" w:eastAsia="Times New Roman" w:hAnsi="Times New Roman"/>
          <w:sz w:val="20"/>
          <w:szCs w:val="20"/>
          <w:rtl w:val="0"/>
        </w:rPr>
        <w:t xml:space="preserve"> to repeat it”.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George </w:t>
      </w:r>
      <w:r w:rsidDel="00000000" w:rsidR="00000000" w:rsidRPr="00000000">
        <w:rPr>
          <w:rFonts w:ascii="Times New Roman" w:cs="Times New Roman" w:eastAsia="Times New Roman" w:hAnsi="Times New Roman"/>
          <w:b w:val="1"/>
          <w:sz w:val="20"/>
          <w:szCs w:val="20"/>
          <w:u w:val="single"/>
          <w:rtl w:val="0"/>
        </w:rPr>
        <w:t xml:space="preserve">Santayana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12. Bonus: Joseph Martin-Dauch was the only member of the Third Estate who did not sign it.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oath, signed during a meeting of the Estates General. It is named for the room the signatories used after they were barred from entering the Estates-General.</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Tennis Court</w:t>
      </w:r>
      <w:r w:rsidDel="00000000" w:rsidR="00000000" w:rsidRPr="00000000">
        <w:rPr>
          <w:rFonts w:ascii="Times New Roman" w:cs="Times New Roman" w:eastAsia="Times New Roman" w:hAnsi="Times New Roman"/>
          <w:sz w:val="20"/>
          <w:szCs w:val="20"/>
          <w:rtl w:val="0"/>
        </w:rPr>
        <w:t xml:space="preserve"> Oath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Tennis Court Oath was a direct act of opposition to this king, who was executed along with his wife Marie Antoinette during the French Revolution.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Louis XVI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Louis Capet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Early in his reign, Louis XVI attempted to abolish this land tax that only applied to non-noble laymen. It was first collected permanently during the reign of Charles VII.</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taille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13. Bonus: The strongest of these events are described as “Ultra Plinian.”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these events in which lava and tephra are expelled from the Earth’s surface.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volcanic </w:t>
      </w:r>
      <w:r w:rsidDel="00000000" w:rsidR="00000000" w:rsidRPr="00000000">
        <w:rPr>
          <w:rFonts w:ascii="Times New Roman" w:cs="Times New Roman" w:eastAsia="Times New Roman" w:hAnsi="Times New Roman"/>
          <w:b w:val="1"/>
          <w:sz w:val="20"/>
          <w:szCs w:val="20"/>
          <w:u w:val="single"/>
          <w:rtl w:val="0"/>
        </w:rPr>
        <w:t xml:space="preserve">eruption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Particularly violent eruptions can collapse the land around a volcano and produce one of these large volcanic craters.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caldera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Explosive volcanic eruptions produce this fast moving current of tephra that barrels down the side of the volcano and hugs the ground.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pyroclastic flow</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pyroclastic density current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sz w:val="20"/>
          <w:szCs w:val="20"/>
          <w:rtl w:val="0"/>
        </w:rPr>
        <w:t xml:space="preserve">Bonus: One poet writing in this language wrote about a woman who conceives a child while she is passed out in his novella </w:t>
      </w:r>
      <w:r w:rsidDel="00000000" w:rsidR="00000000" w:rsidRPr="00000000">
        <w:rPr>
          <w:rFonts w:ascii="Times New Roman" w:cs="Times New Roman" w:eastAsia="Times New Roman" w:hAnsi="Times New Roman"/>
          <w:i w:val="1"/>
          <w:sz w:val="20"/>
          <w:szCs w:val="20"/>
          <w:rtl w:val="0"/>
        </w:rPr>
        <w:t xml:space="preserve">The Marquise of O--</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language in which Heinrich von Kleist wrote. The “Sturm und drang” movement arose in literature written in this language.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German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Romantic author wrote the German-language novel </w:t>
      </w:r>
      <w:r w:rsidDel="00000000" w:rsidR="00000000" w:rsidRPr="00000000">
        <w:rPr>
          <w:rFonts w:ascii="Times New Roman" w:cs="Times New Roman" w:eastAsia="Times New Roman" w:hAnsi="Times New Roman"/>
          <w:i w:val="1"/>
          <w:sz w:val="20"/>
          <w:szCs w:val="20"/>
          <w:rtl w:val="0"/>
        </w:rPr>
        <w:t xml:space="preserve">The Sorrows of Young Werther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Johann Wolfgang von </w:t>
      </w:r>
      <w:r w:rsidDel="00000000" w:rsidR="00000000" w:rsidRPr="00000000">
        <w:rPr>
          <w:rFonts w:ascii="Times New Roman" w:cs="Times New Roman" w:eastAsia="Times New Roman" w:hAnsi="Times New Roman"/>
          <w:b w:val="1"/>
          <w:sz w:val="20"/>
          <w:szCs w:val="20"/>
          <w:u w:val="single"/>
          <w:rtl w:val="0"/>
        </w:rPr>
        <w:t xml:space="preserve">Goethe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Heinrich Heine wrote the German poem “Die Lorelei” about a siren-like figure who lives on a cliff over this German river. A popular German song is about the “Watch on” this river, defending against the French.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Rhein</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Rhine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sz w:val="20"/>
          <w:szCs w:val="20"/>
          <w:rtl w:val="0"/>
        </w:rPr>
        <w:t xml:space="preserve">This man depicted </w:t>
      </w:r>
      <w:r w:rsidDel="00000000" w:rsidR="00000000" w:rsidRPr="00000000">
        <w:rPr>
          <w:rFonts w:ascii="Times New Roman" w:cs="Times New Roman" w:eastAsia="Times New Roman" w:hAnsi="Times New Roman"/>
          <w:i w:val="1"/>
          <w:sz w:val="20"/>
          <w:szCs w:val="20"/>
          <w:rtl w:val="0"/>
        </w:rPr>
        <w:t xml:space="preserve">Mars Disarmed by Venus and the Three Graces</w:t>
      </w:r>
      <w:r w:rsidDel="00000000" w:rsidR="00000000" w:rsidRPr="00000000">
        <w:rPr>
          <w:rFonts w:ascii="Times New Roman" w:cs="Times New Roman" w:eastAsia="Times New Roman" w:hAnsi="Times New Roman"/>
          <w:sz w:val="20"/>
          <w:szCs w:val="20"/>
          <w:rtl w:val="0"/>
        </w:rPr>
        <w:t xml:space="preserve">. For 10 points each,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artist who painted a reclining </w:t>
      </w:r>
      <w:r w:rsidDel="00000000" w:rsidR="00000000" w:rsidRPr="00000000">
        <w:rPr>
          <w:rFonts w:ascii="Times New Roman" w:cs="Times New Roman" w:eastAsia="Times New Roman" w:hAnsi="Times New Roman"/>
          <w:i w:val="1"/>
          <w:sz w:val="20"/>
          <w:szCs w:val="20"/>
          <w:rtl w:val="0"/>
        </w:rPr>
        <w:t xml:space="preserve">Madame Recamier</w:t>
      </w:r>
      <w:r w:rsidDel="00000000" w:rsidR="00000000" w:rsidRPr="00000000">
        <w:rPr>
          <w:rFonts w:ascii="Times New Roman" w:cs="Times New Roman" w:eastAsia="Times New Roman" w:hAnsi="Times New Roman"/>
          <w:sz w:val="20"/>
          <w:szCs w:val="20"/>
          <w:rtl w:val="0"/>
        </w:rPr>
        <w:t xml:space="preserve"> in addition to </w:t>
      </w:r>
      <w:r w:rsidDel="00000000" w:rsidR="00000000" w:rsidRPr="00000000">
        <w:rPr>
          <w:rFonts w:ascii="Times New Roman" w:cs="Times New Roman" w:eastAsia="Times New Roman" w:hAnsi="Times New Roman"/>
          <w:i w:val="1"/>
          <w:sz w:val="20"/>
          <w:szCs w:val="20"/>
          <w:rtl w:val="0"/>
        </w:rPr>
        <w:t xml:space="preserve">The Lictors Bring to Brutus the Bodies of His Sons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Jacques-Louis </w:t>
      </w:r>
      <w:r w:rsidDel="00000000" w:rsidR="00000000" w:rsidRPr="00000000">
        <w:rPr>
          <w:rFonts w:ascii="Times New Roman" w:cs="Times New Roman" w:eastAsia="Times New Roman" w:hAnsi="Times New Roman"/>
          <w:b w:val="1"/>
          <w:sz w:val="20"/>
          <w:szCs w:val="20"/>
          <w:u w:val="single"/>
          <w:rtl w:val="0"/>
        </w:rPr>
        <w:t xml:space="preserve">David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David depicted the dead Jean-Paul Marat lying in one of these objects. In that painting by David, Marat’s right arm hangs out of the side of one of these objects, which Marat frequented due to a chronic skin disease.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bath</w:t>
      </w:r>
      <w:r w:rsidDel="00000000" w:rsidR="00000000" w:rsidRPr="00000000">
        <w:rPr>
          <w:rFonts w:ascii="Times New Roman" w:cs="Times New Roman" w:eastAsia="Times New Roman" w:hAnsi="Times New Roman"/>
          <w:sz w:val="20"/>
          <w:szCs w:val="20"/>
          <w:rtl w:val="0"/>
        </w:rPr>
        <w:t xml:space="preserve">tub</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David also painted this man removing a crown from the pope’s hands to crown his wife Josephine. Antoine Jean Gros depicted this man visiting his sick soldiers at Jaffa.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Napoleon</w:t>
      </w:r>
      <w:r w:rsidDel="00000000" w:rsidR="00000000" w:rsidRPr="00000000">
        <w:rPr>
          <w:rFonts w:ascii="Times New Roman" w:cs="Times New Roman" w:eastAsia="Times New Roman" w:hAnsi="Times New Roman"/>
          <w:sz w:val="20"/>
          <w:szCs w:val="20"/>
          <w:rtl w:val="0"/>
        </w:rPr>
        <w:t xml:space="preserve"> Bonaparte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&lt;KS&gt;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16. Bonus: </w:t>
      </w:r>
      <w:r w:rsidDel="00000000" w:rsidR="00000000" w:rsidRPr="00000000">
        <w:rPr>
          <w:rFonts w:ascii="Times New Roman" w:cs="Times New Roman" w:eastAsia="Times New Roman" w:hAnsi="Times New Roman"/>
          <w:sz w:val="20"/>
          <w:szCs w:val="20"/>
          <w:highlight w:val="white"/>
          <w:rtl w:val="0"/>
        </w:rPr>
        <w:t xml:space="preserve">Answer the following about the Gilded Age,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This philanthropist and founder of Standard Oil became the world’s richest man during the Gilded Age.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John D. </w:t>
      </w:r>
      <w:r w:rsidDel="00000000" w:rsidR="00000000" w:rsidRPr="00000000">
        <w:rPr>
          <w:rFonts w:ascii="Times New Roman" w:cs="Times New Roman" w:eastAsia="Times New Roman" w:hAnsi="Times New Roman"/>
          <w:b w:val="1"/>
          <w:sz w:val="20"/>
          <w:szCs w:val="20"/>
          <w:highlight w:val="white"/>
          <w:u w:val="single"/>
          <w:rtl w:val="0"/>
        </w:rPr>
        <w:t xml:space="preserve">Rockefeller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During the height of the Gilded Age, Chester A. Arthur signed this 1882 bill into law, which prohibited the immigration of laborers of a certain ethnicity. The Magnuson Act finally repealed this legislation in 1943.</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Chinese Exclusion</w:t>
      </w:r>
      <w:r w:rsidDel="00000000" w:rsidR="00000000" w:rsidRPr="00000000">
        <w:rPr>
          <w:rFonts w:ascii="Times New Roman" w:cs="Times New Roman" w:eastAsia="Times New Roman" w:hAnsi="Times New Roman"/>
          <w:sz w:val="20"/>
          <w:szCs w:val="20"/>
          <w:highlight w:val="white"/>
          <w:rtl w:val="0"/>
        </w:rPr>
        <w:t xml:space="preserve"> Act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A fashionable place for Gilded Age families to construct “cottages” was in this Rhode Island city, home to Miramar and “The Breakers”. Edith Wharton’s </w:t>
      </w:r>
      <w:r w:rsidDel="00000000" w:rsidR="00000000" w:rsidRPr="00000000">
        <w:rPr>
          <w:rFonts w:ascii="Times New Roman" w:cs="Times New Roman" w:eastAsia="Times New Roman" w:hAnsi="Times New Roman"/>
          <w:i w:val="1"/>
          <w:sz w:val="20"/>
          <w:szCs w:val="20"/>
          <w:highlight w:val="white"/>
          <w:rtl w:val="0"/>
        </w:rPr>
        <w:t xml:space="preserve">The Age of Innocence</w:t>
      </w:r>
      <w:r w:rsidDel="00000000" w:rsidR="00000000" w:rsidRPr="00000000">
        <w:rPr>
          <w:rFonts w:ascii="Times New Roman" w:cs="Times New Roman" w:eastAsia="Times New Roman" w:hAnsi="Times New Roman"/>
          <w:sz w:val="20"/>
          <w:szCs w:val="20"/>
          <w:highlight w:val="white"/>
          <w:rtl w:val="0"/>
        </w:rPr>
        <w:t xml:space="preserve"> describes social events in this city.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Newport</w:t>
      </w:r>
      <w:r w:rsidDel="00000000" w:rsidR="00000000" w:rsidRPr="00000000">
        <w:rPr>
          <w:rFonts w:ascii="Times New Roman" w:cs="Times New Roman" w:eastAsia="Times New Roman" w:hAnsi="Times New Roman"/>
          <w:sz w:val="20"/>
          <w:szCs w:val="20"/>
          <w:highlight w:val="white"/>
          <w:rtl w:val="0"/>
        </w:rPr>
        <w:t xml:space="preserve">, RI</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&lt;EX&gt;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17. Bonus: Answer the following about the work of a certain mathematician,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shape can be formed by taking a rectangle, giving it a twist, and then gluing opposite sides together. It has only one side and is non-orientable.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w:t>
      </w:r>
      <w:r w:rsidDel="00000000" w:rsidR="00000000" w:rsidRPr="00000000">
        <w:rPr>
          <w:rFonts w:ascii="Times New Roman" w:cs="Times New Roman" w:eastAsia="Times New Roman" w:hAnsi="Times New Roman"/>
          <w:b w:val="1"/>
          <w:sz w:val="20"/>
          <w:szCs w:val="20"/>
          <w:highlight w:val="white"/>
          <w:u w:val="single"/>
          <w:rtl w:val="0"/>
        </w:rPr>
        <w:t xml:space="preserve">ö</w:t>
      </w:r>
      <w:r w:rsidDel="00000000" w:rsidR="00000000" w:rsidRPr="00000000">
        <w:rPr>
          <w:rFonts w:ascii="Times New Roman" w:cs="Times New Roman" w:eastAsia="Times New Roman" w:hAnsi="Times New Roman"/>
          <w:b w:val="1"/>
          <w:sz w:val="20"/>
          <w:szCs w:val="20"/>
          <w:u w:val="single"/>
          <w:rtl w:val="0"/>
        </w:rPr>
        <w:t xml:space="preserve">bius strip</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M</w:t>
      </w:r>
      <w:r w:rsidDel="00000000" w:rsidR="00000000" w:rsidRPr="00000000">
        <w:rPr>
          <w:rFonts w:ascii="Times New Roman" w:cs="Times New Roman" w:eastAsia="Times New Roman" w:hAnsi="Times New Roman"/>
          <w:sz w:val="20"/>
          <w:szCs w:val="20"/>
          <w:highlight w:val="white"/>
          <w:rtl w:val="0"/>
        </w:rPr>
        <w:t xml:space="preserve">ö</w:t>
      </w:r>
      <w:r w:rsidDel="00000000" w:rsidR="00000000" w:rsidRPr="00000000">
        <w:rPr>
          <w:rFonts w:ascii="Times New Roman" w:cs="Times New Roman" w:eastAsia="Times New Roman" w:hAnsi="Times New Roman"/>
          <w:sz w:val="20"/>
          <w:szCs w:val="20"/>
          <w:rtl w:val="0"/>
        </w:rPr>
        <w:t xml:space="preserve">bius function in complex analysis is a simple function of this type. Functions of this type can be written as one polynomial divided by another, and this term similarly describes numbers which can be written as fractions.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rational</w:t>
      </w:r>
      <w:r w:rsidDel="00000000" w:rsidR="00000000" w:rsidRPr="00000000">
        <w:rPr>
          <w:rFonts w:ascii="Times New Roman" w:cs="Times New Roman" w:eastAsia="Times New Roman" w:hAnsi="Times New Roman"/>
          <w:sz w:val="20"/>
          <w:szCs w:val="20"/>
          <w:rtl w:val="0"/>
        </w:rPr>
        <w:t xml:space="preserve"> functions/numbers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One can think about M</w:t>
      </w:r>
      <w:r w:rsidDel="00000000" w:rsidR="00000000" w:rsidRPr="00000000">
        <w:rPr>
          <w:rFonts w:ascii="Times New Roman" w:cs="Times New Roman" w:eastAsia="Times New Roman" w:hAnsi="Times New Roman"/>
          <w:sz w:val="20"/>
          <w:szCs w:val="20"/>
          <w:highlight w:val="white"/>
          <w:rtl w:val="0"/>
        </w:rPr>
        <w:t xml:space="preserve">ö</w:t>
      </w:r>
      <w:r w:rsidDel="00000000" w:rsidR="00000000" w:rsidRPr="00000000">
        <w:rPr>
          <w:rFonts w:ascii="Times New Roman" w:cs="Times New Roman" w:eastAsia="Times New Roman" w:hAnsi="Times New Roman"/>
          <w:sz w:val="20"/>
          <w:szCs w:val="20"/>
          <w:rtl w:val="0"/>
        </w:rPr>
        <w:t xml:space="preserve">bius transformations by first using the inverse one of these projections, which takes the extended complex plane to a sphere. These transformations take one pole to the origin and the other to infinity.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stereographic</w:t>
      </w:r>
      <w:r w:rsidDel="00000000" w:rsidR="00000000" w:rsidRPr="00000000">
        <w:rPr>
          <w:rFonts w:ascii="Times New Roman" w:cs="Times New Roman" w:eastAsia="Times New Roman" w:hAnsi="Times New Roman"/>
          <w:sz w:val="20"/>
          <w:szCs w:val="20"/>
          <w:rtl w:val="0"/>
        </w:rPr>
        <w:t xml:space="preserve"> projections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&lt;MaxS&gt;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18. Bonus: Answer some questions about famous opera houses, f</w:t>
      </w:r>
      <w:r w:rsidDel="00000000" w:rsidR="00000000" w:rsidRPr="00000000">
        <w:rPr>
          <w:rFonts w:ascii="Times New Roman" w:cs="Times New Roman" w:eastAsia="Times New Roman" w:hAnsi="Times New Roman"/>
          <w:sz w:val="20"/>
          <w:szCs w:val="20"/>
          <w:rtl w:val="0"/>
        </w:rPr>
        <w:t xml:space="preserve">or 10 points each:</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Perhaps the world’s most recognizable opera house has a roof consisting of sets of interlocking shells and sits on Bennelong Point in the harbor of this Australian city.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Sydney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Bolshoi Theatre and Mariinsky Theatre, both home to their respective opera and ballet companies, are located in this country.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Russia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Russia</w:t>
      </w:r>
      <w:r w:rsidDel="00000000" w:rsidR="00000000" w:rsidRPr="00000000">
        <w:rPr>
          <w:rFonts w:ascii="Times New Roman" w:cs="Times New Roman" w:eastAsia="Times New Roman" w:hAnsi="Times New Roman"/>
          <w:sz w:val="20"/>
          <w:szCs w:val="20"/>
          <w:rtl w:val="0"/>
        </w:rPr>
        <w:t xml:space="preserve">n Federation]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opera house opened in Milan in 1778 and has seen premieres of operas by the likes of Rossini and Verdi.</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 Scala</w:t>
      </w:r>
      <w:r w:rsidDel="00000000" w:rsidR="00000000" w:rsidRPr="00000000">
        <w:rPr>
          <w:rFonts w:ascii="Times New Roman" w:cs="Times New Roman" w:eastAsia="Times New Roman" w:hAnsi="Times New Roman"/>
          <w:sz w:val="20"/>
          <w:szCs w:val="20"/>
          <w:rtl w:val="0"/>
        </w:rPr>
        <w:t xml:space="preserve"> [or Teatro al</w:t>
      </w:r>
      <w:r w:rsidDel="00000000" w:rsidR="00000000" w:rsidRPr="00000000">
        <w:rPr>
          <w:rFonts w:ascii="Times New Roman" w:cs="Times New Roman" w:eastAsia="Times New Roman" w:hAnsi="Times New Roman"/>
          <w:b w:val="1"/>
          <w:sz w:val="20"/>
          <w:szCs w:val="20"/>
          <w:u w:val="single"/>
          <w:rtl w:val="0"/>
        </w:rPr>
        <w:t xml:space="preserve">la Scala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&lt;JD&gt;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19. Bonus: Answer the following about soured fraternal relationships in mythology, for </w:t>
      </w:r>
      <w:r w:rsidDel="00000000" w:rsidR="00000000" w:rsidRPr="00000000">
        <w:rPr>
          <w:rFonts w:ascii="Times New Roman" w:cs="Times New Roman" w:eastAsia="Times New Roman" w:hAnsi="Times New Roman"/>
          <w:sz w:val="20"/>
          <w:szCs w:val="20"/>
          <w:rtl w:val="0"/>
        </w:rPr>
        <w:t xml:space="preserve">10 points each:</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man helped found Rome with his brother Remus, but killed Remus over a dispute regarding the city walls.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Romulus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Aztec god helped create the world with his brother Quetzalcoatl, sacrificing a foot in the process, but later exiled Quetzalcoatl on a raft of snakes. He used an obsidian mirror to replace the foot he lost to the monster Cipactli.</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Tezcatlipoca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Smoking Mirror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Like many other Norse gods, the blind god Hodr took part in the sport of throwing weapons at this invulnerable brother of his, but accidentally killed him after Loki crafted a mistletoe spear.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Baldr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20. This author wrote a novel that begins with the arrival of Colonel Joll’s Third Bureau forces.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author, who received two Booker prizes for </w:t>
      </w:r>
      <w:r w:rsidDel="00000000" w:rsidR="00000000" w:rsidRPr="00000000">
        <w:rPr>
          <w:rFonts w:ascii="Times New Roman" w:cs="Times New Roman" w:eastAsia="Times New Roman" w:hAnsi="Times New Roman"/>
          <w:i w:val="1"/>
          <w:sz w:val="20"/>
          <w:szCs w:val="20"/>
          <w:rtl w:val="0"/>
        </w:rPr>
        <w:t xml:space="preserve">The Life and Times of Michael K.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Disgrace</w:t>
      </w:r>
      <w:r w:rsidDel="00000000" w:rsidR="00000000" w:rsidRPr="00000000">
        <w:rPr>
          <w:rFonts w:ascii="Times New Roman" w:cs="Times New Roman" w:eastAsia="Times New Roman" w:hAnsi="Times New Roman"/>
          <w:sz w:val="20"/>
          <w:szCs w:val="20"/>
          <w:rtl w:val="0"/>
        </w:rPr>
        <w:t xml:space="preserve">. The Magistrate is tortured in his novel </w:t>
      </w:r>
      <w:r w:rsidDel="00000000" w:rsidR="00000000" w:rsidRPr="00000000">
        <w:rPr>
          <w:rFonts w:ascii="Times New Roman" w:cs="Times New Roman" w:eastAsia="Times New Roman" w:hAnsi="Times New Roman"/>
          <w:i w:val="1"/>
          <w:sz w:val="20"/>
          <w:szCs w:val="20"/>
          <w:rtl w:val="0"/>
        </w:rPr>
        <w:t xml:space="preserve">Waiting for the Barbarians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J.M. </w:t>
      </w:r>
      <w:r w:rsidDel="00000000" w:rsidR="00000000" w:rsidRPr="00000000">
        <w:rPr>
          <w:rFonts w:ascii="Times New Roman" w:cs="Times New Roman" w:eastAsia="Times New Roman" w:hAnsi="Times New Roman"/>
          <w:b w:val="1"/>
          <w:sz w:val="20"/>
          <w:szCs w:val="20"/>
          <w:u w:val="single"/>
          <w:rtl w:val="0"/>
        </w:rPr>
        <w:t xml:space="preserve">Coetzee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In Coetzee’s novel </w:t>
      </w:r>
      <w:r w:rsidDel="00000000" w:rsidR="00000000" w:rsidRPr="00000000">
        <w:rPr>
          <w:rFonts w:ascii="Times New Roman" w:cs="Times New Roman" w:eastAsia="Times New Roman" w:hAnsi="Times New Roman"/>
          <w:i w:val="1"/>
          <w:sz w:val="20"/>
          <w:szCs w:val="20"/>
          <w:rtl w:val="0"/>
        </w:rPr>
        <w:t xml:space="preserve">Disgrace</w:t>
      </w:r>
      <w:r w:rsidDel="00000000" w:rsidR="00000000" w:rsidRPr="00000000">
        <w:rPr>
          <w:rFonts w:ascii="Times New Roman" w:cs="Times New Roman" w:eastAsia="Times New Roman" w:hAnsi="Times New Roman"/>
          <w:sz w:val="20"/>
          <w:szCs w:val="20"/>
          <w:rtl w:val="0"/>
        </w:rPr>
        <w:t xml:space="preserve">, David Lurie loses this job due to his affair with a student. In Don Delillo’s novel </w:t>
      </w:r>
      <w:r w:rsidDel="00000000" w:rsidR="00000000" w:rsidRPr="00000000">
        <w:rPr>
          <w:rFonts w:ascii="Times New Roman" w:cs="Times New Roman" w:eastAsia="Times New Roman" w:hAnsi="Times New Roman"/>
          <w:i w:val="1"/>
          <w:sz w:val="20"/>
          <w:szCs w:val="20"/>
          <w:rtl w:val="0"/>
        </w:rPr>
        <w:t xml:space="preserve">White Noise</w:t>
      </w:r>
      <w:r w:rsidDel="00000000" w:rsidR="00000000" w:rsidRPr="00000000">
        <w:rPr>
          <w:rFonts w:ascii="Times New Roman" w:cs="Times New Roman" w:eastAsia="Times New Roman" w:hAnsi="Times New Roman"/>
          <w:sz w:val="20"/>
          <w:szCs w:val="20"/>
          <w:rtl w:val="0"/>
        </w:rPr>
        <w:t xml:space="preserve">, Jack Gladney has this kind of job, in which he specializes in Hitler Studies.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university </w:t>
      </w:r>
      <w:r w:rsidDel="00000000" w:rsidR="00000000" w:rsidRPr="00000000">
        <w:rPr>
          <w:rFonts w:ascii="Times New Roman" w:cs="Times New Roman" w:eastAsia="Times New Roman" w:hAnsi="Times New Roman"/>
          <w:b w:val="1"/>
          <w:sz w:val="20"/>
          <w:szCs w:val="20"/>
          <w:u w:val="single"/>
          <w:rtl w:val="0"/>
        </w:rPr>
        <w:t xml:space="preserve">professor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teacher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A Coetzee novel about Elizabeth Costello mentions her advocacy for the rights of these beings. The Australian philosopher Peter Singer is an advocate for vegetarianism due to his concern for the rights of these organisms.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animal</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Packet 9</w:t>
      <w:tab/>
      <w:tab/>
      <w:tab/>
      <w:tab/>
      <w:tab/>
      <w:tab/>
      <w:tab/>
      <w:tab/>
      <w:tab/>
      <w:tab/>
      <w:tab/>
      <w:t xml:space="preserve">BASK 2015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