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BASK 2015</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Written and edited by Ben Zhang, Alston Boyd, Sean McBride, Kai Smith, and Eric Xu, with assistance from Charlie Dees and Mohan Malhotra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Packet 12</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 Salmoneus used one of these objects to imitate the sound of thunder while he pretended to be Zeus. In the </w:t>
      </w:r>
      <w:r w:rsidDel="00000000" w:rsidR="00000000" w:rsidRPr="00000000">
        <w:rPr>
          <w:rFonts w:ascii="Times New Roman" w:cs="Times New Roman" w:eastAsia="Times New Roman" w:hAnsi="Times New Roman"/>
          <w:b w:val="1"/>
          <w:i w:val="1"/>
          <w:sz w:val="20"/>
          <w:szCs w:val="20"/>
          <w:rtl w:val="0"/>
        </w:rPr>
        <w:t xml:space="preserve">Mahabharata</w:t>
      </w:r>
      <w:r w:rsidDel="00000000" w:rsidR="00000000" w:rsidRPr="00000000">
        <w:rPr>
          <w:rFonts w:ascii="Times New Roman" w:cs="Times New Roman" w:eastAsia="Times New Roman" w:hAnsi="Times New Roman"/>
          <w:b w:val="1"/>
          <w:sz w:val="20"/>
          <w:szCs w:val="20"/>
          <w:rtl w:val="0"/>
        </w:rPr>
        <w:t xml:space="preserve">, the fact that one of these conveyances gets stuck enables Arjuna to kill Karna. </w:t>
      </w:r>
      <w:r w:rsidDel="00000000" w:rsidR="00000000" w:rsidRPr="00000000">
        <w:rPr>
          <w:rFonts w:ascii="Times New Roman" w:cs="Times New Roman" w:eastAsia="Times New Roman" w:hAnsi="Times New Roman"/>
          <w:b w:val="1"/>
          <w:sz w:val="20"/>
          <w:szCs w:val="20"/>
          <w:rtl w:val="0"/>
        </w:rPr>
        <w:t xml:space="preserve">Myrtilus caused the death of the king Oenemaus by replacing some bronze lynchpins in one of these objects with wax lynchpins, and thus enabled (*)</w:t>
      </w:r>
      <w:r w:rsidDel="00000000" w:rsidR="00000000" w:rsidRPr="00000000">
        <w:rPr>
          <w:rFonts w:ascii="Times New Roman" w:cs="Times New Roman" w:eastAsia="Times New Roman" w:hAnsi="Times New Roman"/>
          <w:sz w:val="20"/>
          <w:szCs w:val="20"/>
          <w:rtl w:val="0"/>
        </w:rPr>
        <w:t xml:space="preserve"> Pelops to win the hand of Hippodamia. Phaeton was killed after he was unable to control the divine animals that drove one of these objects and scorched the Earth as a result. For 10 points, name these vehicles invented by Athena, which are pulled by horses.</w:t>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chariot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 One side of this war attempted to get Urquiza’s support by invading Corrientes. Francisco Barroso won the most major naval battle of this war at Riachuelo. This war began when the Colorados defeated the Blancos in an election. The leader of a country in this war was killed at the Battle of Cerro Cora. The winning side in this war employed the Duke of (*)</w:t>
      </w:r>
      <w:r w:rsidDel="00000000" w:rsidR="00000000" w:rsidRPr="00000000">
        <w:rPr>
          <w:rFonts w:ascii="Times New Roman" w:cs="Times New Roman" w:eastAsia="Times New Roman" w:hAnsi="Times New Roman"/>
          <w:sz w:val="20"/>
          <w:szCs w:val="20"/>
          <w:rtl w:val="0"/>
        </w:rPr>
        <w:t xml:space="preserve"> Caxias to reform their army. An estimated 90% of the males of one country in this war were killed, and that country was led through the war by Francisco Solano Lopez. For 10 points, name this South American conflict, fought between its namesake group of Bolivia, Brazil, and Uruguay against Paraguay.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War of the </w:t>
      </w:r>
      <w:r w:rsidDel="00000000" w:rsidR="00000000" w:rsidRPr="00000000">
        <w:rPr>
          <w:rFonts w:ascii="Times New Roman" w:cs="Times New Roman" w:eastAsia="Times New Roman" w:hAnsi="Times New Roman"/>
          <w:b w:val="1"/>
          <w:sz w:val="20"/>
          <w:szCs w:val="20"/>
          <w:u w:val="single"/>
          <w:rtl w:val="0"/>
        </w:rPr>
        <w:t xml:space="preserve">Triple Alliance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Paraguayan</w:t>
      </w:r>
      <w:r w:rsidDel="00000000" w:rsidR="00000000" w:rsidRPr="00000000">
        <w:rPr>
          <w:rFonts w:ascii="Times New Roman" w:cs="Times New Roman" w:eastAsia="Times New Roman" w:hAnsi="Times New Roman"/>
          <w:sz w:val="20"/>
          <w:szCs w:val="20"/>
          <w:rtl w:val="0"/>
        </w:rPr>
        <w:t xml:space="preserve"> War]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3. The first step in the glycolytic pathway involves an enzyme that adds one of these groups to the number 6 carbon in glucose. The hydroxyapatite mineral contains six units of this anion for every 10 calcium atoms. Two linked units of this functional group are released upon the addition of a nucleotide in DNA, and those two units combined are often referred to by the prefix “pyro.”  (*) </w:t>
      </w:r>
      <w:r w:rsidDel="00000000" w:rsidR="00000000" w:rsidRPr="00000000">
        <w:rPr>
          <w:rFonts w:ascii="Times New Roman" w:cs="Times New Roman" w:eastAsia="Times New Roman" w:hAnsi="Times New Roman"/>
          <w:sz w:val="20"/>
          <w:szCs w:val="20"/>
          <w:rtl w:val="0"/>
        </w:rPr>
        <w:t xml:space="preserve">Kinases add these functional groups to molecules. In the last step of aerobic respiration, the proton gradient powers the addition of these groups to ADP molecules. For 10 points, name this anion, three of which are bonded to adenosine in ATP.</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phosphate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w:t>
      </w:r>
      <w:r w:rsidDel="00000000" w:rsidR="00000000" w:rsidRPr="00000000">
        <w:rPr>
          <w:rFonts w:ascii="Times New Roman" w:cs="Times New Roman" w:eastAsia="Times New Roman" w:hAnsi="Times New Roman"/>
          <w:b w:val="1"/>
          <w:sz w:val="20"/>
          <w:szCs w:val="20"/>
          <w:u w:val="single"/>
          <w:vertAlign w:val="subscript"/>
          <w:rtl w:val="0"/>
        </w:rPr>
        <w:t xml:space="preserve">4</w:t>
      </w:r>
      <w:r w:rsidDel="00000000" w:rsidR="00000000" w:rsidRPr="00000000">
        <w:rPr>
          <w:rFonts w:ascii="Times New Roman" w:cs="Times New Roman" w:eastAsia="Times New Roman" w:hAnsi="Times New Roman"/>
          <w:b w:val="1"/>
          <w:sz w:val="20"/>
          <w:szCs w:val="20"/>
          <w:u w:val="single"/>
          <w:vertAlign w:val="superscript"/>
          <w:rtl w:val="0"/>
        </w:rPr>
        <w:t xml:space="preserve">3-</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This composer discovered the score of Schubert’s 9th symphony in Schubert’s brother’s house. The piece “Of Foreign Lands and Peoples” opens this composer’s </w:t>
      </w:r>
      <w:r w:rsidDel="00000000" w:rsidR="00000000" w:rsidRPr="00000000">
        <w:rPr>
          <w:rFonts w:ascii="Times New Roman" w:cs="Times New Roman" w:eastAsia="Times New Roman" w:hAnsi="Times New Roman"/>
          <w:b w:val="1"/>
          <w:i w:val="1"/>
          <w:sz w:val="20"/>
          <w:szCs w:val="20"/>
          <w:rtl w:val="0"/>
        </w:rPr>
        <w:t xml:space="preserve">Scenes from Childhood.</w:t>
      </w:r>
      <w:r w:rsidDel="00000000" w:rsidR="00000000" w:rsidRPr="00000000">
        <w:rPr>
          <w:rFonts w:ascii="Times New Roman" w:cs="Times New Roman" w:eastAsia="Times New Roman" w:hAnsi="Times New Roman"/>
          <w:b w:val="1"/>
          <w:sz w:val="20"/>
          <w:szCs w:val="20"/>
          <w:rtl w:val="0"/>
        </w:rPr>
        <w:t xml:space="preserve"> This composer included “Ich Grolle Nicht” in a song cycle that ends by describing a coffin that contains old songs, </w:t>
      </w:r>
      <w:r w:rsidDel="00000000" w:rsidR="00000000" w:rsidRPr="00000000">
        <w:rPr>
          <w:rFonts w:ascii="Times New Roman" w:cs="Times New Roman" w:eastAsia="Times New Roman" w:hAnsi="Times New Roman"/>
          <w:b w:val="1"/>
          <w:i w:val="1"/>
          <w:sz w:val="20"/>
          <w:szCs w:val="20"/>
          <w:rtl w:val="0"/>
        </w:rPr>
        <w:t xml:space="preserve">Dichterliebe.</w:t>
      </w:r>
      <w:r w:rsidDel="00000000" w:rsidR="00000000" w:rsidRPr="00000000">
        <w:rPr>
          <w:rFonts w:ascii="Times New Roman" w:cs="Times New Roman" w:eastAsia="Times New Roman" w:hAnsi="Times New Roman"/>
          <w:b w:val="1"/>
          <w:sz w:val="20"/>
          <w:szCs w:val="20"/>
          <w:rtl w:val="0"/>
        </w:rPr>
        <w:t xml:space="preserve"> Although not Grieg, this man’s piano concerto is in A minor and opens with a timpani strike. One of this man’s symphonies opens and closes with movements titled (*)</w:t>
      </w:r>
      <w:r w:rsidDel="00000000" w:rsidR="00000000" w:rsidRPr="00000000">
        <w:rPr>
          <w:rFonts w:ascii="Times New Roman" w:cs="Times New Roman" w:eastAsia="Times New Roman" w:hAnsi="Times New Roman"/>
          <w:sz w:val="20"/>
          <w:szCs w:val="20"/>
          <w:rtl w:val="0"/>
        </w:rPr>
        <w:t xml:space="preserve"> ‘Lebhaft,’ and depicts the Cologne Cathedral, while his first symphony is subtitled “Spring.” For 10 points, name this husband of Clara Wieck, the composer of the “Rhenish” Symphony.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Schumann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5. In one of this author’s plays, a character is angered when he believes a character disguised as a monk is Peter Damian. One of this author’s characters adopted his pseudonym after hearing two men on a train argue about Hadrian. That character has a streak of luck in Monte Carlo after which he decides to fake his death. Count de Nolli helps facilitate his uncle’s belief that he is a Holy Roman emperor in one of this man’s plays. This author of </w:t>
      </w:r>
      <w:r w:rsidDel="00000000" w:rsidR="00000000" w:rsidRPr="00000000">
        <w:rPr>
          <w:rFonts w:ascii="Times New Roman" w:cs="Times New Roman" w:eastAsia="Times New Roman" w:hAnsi="Times New Roman"/>
          <w:b w:val="1"/>
          <w:i w:val="1"/>
          <w:sz w:val="20"/>
          <w:szCs w:val="20"/>
          <w:rtl w:val="0"/>
        </w:rPr>
        <w:t xml:space="preserve">The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Late Mattia Pascal</w:t>
      </w:r>
      <w:r w:rsidDel="00000000" w:rsidR="00000000" w:rsidRPr="00000000">
        <w:rPr>
          <w:rFonts w:ascii="Times New Roman" w:cs="Times New Roman" w:eastAsia="Times New Roman" w:hAnsi="Times New Roman"/>
          <w:sz w:val="20"/>
          <w:szCs w:val="20"/>
          <w:rtl w:val="0"/>
        </w:rPr>
        <w:t xml:space="preserve"> included Madame Pace, Father, Mother, and Director in his most famous play. For 10 points, name this author of </w:t>
      </w:r>
      <w:r w:rsidDel="00000000" w:rsidR="00000000" w:rsidRPr="00000000">
        <w:rPr>
          <w:rFonts w:ascii="Times New Roman" w:cs="Times New Roman" w:eastAsia="Times New Roman" w:hAnsi="Times New Roman"/>
          <w:i w:val="1"/>
          <w:sz w:val="20"/>
          <w:szCs w:val="20"/>
          <w:rtl w:val="0"/>
        </w:rPr>
        <w:t xml:space="preserve">Henry IV</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Six Characters in Search of an Author.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Luigi </w:t>
      </w:r>
      <w:r w:rsidDel="00000000" w:rsidR="00000000" w:rsidRPr="00000000">
        <w:rPr>
          <w:rFonts w:ascii="Times New Roman" w:cs="Times New Roman" w:eastAsia="Times New Roman" w:hAnsi="Times New Roman"/>
          <w:b w:val="1"/>
          <w:sz w:val="20"/>
          <w:szCs w:val="20"/>
          <w:u w:val="single"/>
          <w:rtl w:val="0"/>
        </w:rPr>
        <w:t xml:space="preserve">Pirandello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6. The kurtosis of the continuous form of this distribution is negative six-fifths, while its variance has a constant factor of one-twelfth. Estimating the maximum of elements sampled from this distribution was used in World War II to estimate the number of German tanks produced. The sum of two of these distributions gives the (*)</w:t>
      </w:r>
      <w:r w:rsidDel="00000000" w:rsidR="00000000" w:rsidRPr="00000000">
        <w:rPr>
          <w:rFonts w:ascii="Times New Roman" w:cs="Times New Roman" w:eastAsia="Times New Roman" w:hAnsi="Times New Roman"/>
          <w:sz w:val="20"/>
          <w:szCs w:val="20"/>
          <w:rtl w:val="0"/>
        </w:rPr>
        <w:t xml:space="preserve"> triangular distribution. The CDF for this distribution is simply linear in its output range. For 10 points, identify this simple distribution whose discrete form is exemplified by the roll of a die, where every element has an equal probability of being picked.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uniform</w:t>
      </w:r>
      <w:r w:rsidDel="00000000" w:rsidR="00000000" w:rsidRPr="00000000">
        <w:rPr>
          <w:rFonts w:ascii="Times New Roman" w:cs="Times New Roman" w:eastAsia="Times New Roman" w:hAnsi="Times New Roman"/>
          <w:sz w:val="20"/>
          <w:szCs w:val="20"/>
          <w:rtl w:val="0"/>
        </w:rPr>
        <w:t xml:space="preserve"> distribution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&lt;MaxS&gt;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7. This city acquired areas of Dalmatia from King Ladislaus. Cyprus was referred to as the Kingdom of Candia while controlled by this city. The rulers of this city traditionally threw a ring into the water in the Marriage of the Sea ceremony. The Participazio family ruled this city several times, beginning with the reign of Agnello. This city funded the (*) </w:t>
      </w:r>
      <w:r w:rsidDel="00000000" w:rsidR="00000000" w:rsidRPr="00000000">
        <w:rPr>
          <w:rFonts w:ascii="Times New Roman" w:cs="Times New Roman" w:eastAsia="Times New Roman" w:hAnsi="Times New Roman"/>
          <w:sz w:val="20"/>
          <w:szCs w:val="20"/>
          <w:rtl w:val="0"/>
        </w:rPr>
        <w:t xml:space="preserve">Enrico Dandolo-led Fourth Crusade, which ended up diverting to sack Constantinople. The League of Cambrai was created to oppose this city, which was known as a “most serene republic” for hundreds of years. For 10 points, name this formerly Doge-ruled Italian city, famous for its system of canals.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Venice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8. A “Polyforum” in this country contains the painting “The March of Humanity on Earth and Towards the Cosmos.” “Gods of the Modern World” is a section of an artist from this country's </w:t>
      </w:r>
      <w:r w:rsidDel="00000000" w:rsidR="00000000" w:rsidRPr="00000000">
        <w:rPr>
          <w:rFonts w:ascii="Times New Roman" w:cs="Times New Roman" w:eastAsia="Times New Roman" w:hAnsi="Times New Roman"/>
          <w:b w:val="1"/>
          <w:i w:val="1"/>
          <w:sz w:val="20"/>
          <w:szCs w:val="20"/>
          <w:rtl w:val="0"/>
        </w:rPr>
        <w:t xml:space="preserve">The Epic of American Civilization </w:t>
      </w:r>
      <w:r w:rsidDel="00000000" w:rsidR="00000000" w:rsidRPr="00000000">
        <w:rPr>
          <w:rFonts w:ascii="Times New Roman" w:cs="Times New Roman" w:eastAsia="Times New Roman" w:hAnsi="Times New Roman"/>
          <w:b w:val="1"/>
          <w:sz w:val="20"/>
          <w:szCs w:val="20"/>
          <w:rtl w:val="0"/>
        </w:rPr>
        <w:t xml:space="preserve">on the Dartmouth campus</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One artist from this country painted Lenin in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Man at the Crossroads</w:t>
      </w:r>
      <w:r w:rsidDel="00000000" w:rsidR="00000000" w:rsidRPr="00000000">
        <w:rPr>
          <w:rFonts w:ascii="Times New Roman" w:cs="Times New Roman" w:eastAsia="Times New Roman" w:hAnsi="Times New Roman"/>
          <w:sz w:val="20"/>
          <w:szCs w:val="20"/>
          <w:rtl w:val="0"/>
        </w:rPr>
        <w:t xml:space="preserve">, which Nelson Rockefeller ordered destroyed.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One artist from this country painted herself holding a monkey in </w:t>
      </w:r>
      <w:r w:rsidDel="00000000" w:rsidR="00000000" w:rsidRPr="00000000">
        <w:rPr>
          <w:rFonts w:ascii="Times New Roman" w:cs="Times New Roman" w:eastAsia="Times New Roman" w:hAnsi="Times New Roman"/>
          <w:i w:val="1"/>
          <w:sz w:val="20"/>
          <w:szCs w:val="20"/>
          <w:rtl w:val="0"/>
        </w:rPr>
        <w:t xml:space="preserve">Fulang Chang and I</w:t>
      </w:r>
      <w:r w:rsidDel="00000000" w:rsidR="00000000" w:rsidRPr="00000000">
        <w:rPr>
          <w:rFonts w:ascii="Times New Roman" w:cs="Times New Roman" w:eastAsia="Times New Roman" w:hAnsi="Times New Roman"/>
          <w:sz w:val="20"/>
          <w:szCs w:val="20"/>
          <w:rtl w:val="0"/>
        </w:rPr>
        <w:t xml:space="preserve">, which shows her unibrow. For 10 points, name this home country of the muralists David Siqueiros, Jose Orozco, and Diego Rivera, and of Frieda Kahlo.</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Mexico</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9. He devised a method of mapping surfaces in three dimensional space to the surface of a sphere, and he reformulated classical mechanics in a formalism known as his principle of least constraint. The fact that the gravitational field increases linearly with radius in the interior of a planet can be derived from his flux theorem of gravity. The (*) </w:t>
      </w:r>
      <w:r w:rsidDel="00000000" w:rsidR="00000000" w:rsidRPr="00000000">
        <w:rPr>
          <w:rFonts w:ascii="Times New Roman" w:cs="Times New Roman" w:eastAsia="Times New Roman" w:hAnsi="Times New Roman"/>
          <w:sz w:val="20"/>
          <w:szCs w:val="20"/>
          <w:rtl w:val="0"/>
        </w:rPr>
        <w:t xml:space="preserve">electromagnetic coilgun is often called this scientist’s rifle.The eponym of the process of eliminating magnetic fields and the CGS unit of magnetic field, for 10 points, name this German scientist who used the divergence theorem to formulate a namesake law of magnetism.</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szCs w:val="20"/>
          <w:rtl w:val="0"/>
        </w:rPr>
        <w:t xml:space="preserve">ANSWER: Carl Friedrich </w:t>
      </w:r>
      <w:r w:rsidDel="00000000" w:rsidR="00000000" w:rsidRPr="00000000">
        <w:rPr>
          <w:rFonts w:ascii="Times New Roman" w:cs="Times New Roman" w:eastAsia="Times New Roman" w:hAnsi="Times New Roman"/>
          <w:b w:val="1"/>
          <w:sz w:val="20"/>
          <w:szCs w:val="20"/>
          <w:u w:val="single"/>
          <w:rtl w:val="0"/>
        </w:rPr>
        <w:t xml:space="preserve">Gauss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szCs w:val="20"/>
          <w:rtl w:val="0"/>
        </w:rPr>
        <w:t xml:space="preserve">&lt;RK&gt;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10. One poem about this conflict was analyzed in the essay “Narcissus as Narcissus.” That poem includes many images of leaves flying and plunging. Another poem about this war includes a latin epigraph which means “They gave up all to serve the republic.” That poem includes a description of a Saint-Gaudens monument as a “fishbone in the city’s throat.” The most famous poem about this war opens (*) “</w:t>
      </w:r>
      <w:r w:rsidDel="00000000" w:rsidR="00000000" w:rsidRPr="00000000">
        <w:rPr>
          <w:rFonts w:ascii="Times New Roman" w:cs="Times New Roman" w:eastAsia="Times New Roman" w:hAnsi="Times New Roman"/>
          <w:sz w:val="20"/>
          <w:szCs w:val="20"/>
          <w:rtl w:val="0"/>
        </w:rPr>
        <w:t xml:space="preserve">Row after row with strict impunity/ The headstones yield their names to the element.” For 10 points, name this war that was written about by Robert Lowell and Allen Tate in the poems “For the Union Dead” and “Ode to the Confederate Dead.”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The American </w:t>
      </w:r>
      <w:r w:rsidDel="00000000" w:rsidR="00000000" w:rsidRPr="00000000">
        <w:rPr>
          <w:rFonts w:ascii="Times New Roman" w:cs="Times New Roman" w:eastAsia="Times New Roman" w:hAnsi="Times New Roman"/>
          <w:b w:val="1"/>
          <w:sz w:val="20"/>
          <w:szCs w:val="20"/>
          <w:u w:val="single"/>
          <w:rtl w:val="0"/>
        </w:rPr>
        <w:t xml:space="preserve">Civil War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11. Compensating differentials increase the value of these things in unattractive or dangerous situations. The “efficiency” type of these things and the fact that these quantities are sometimes “sticky” contribute towards cyclical unemployment. Instituting a bottom floor for the value of these things causes a “ripple effect” that results in them increase in all sectors of the (*)</w:t>
      </w:r>
      <w:r w:rsidDel="00000000" w:rsidR="00000000" w:rsidRPr="00000000">
        <w:rPr>
          <w:rFonts w:ascii="Times New Roman" w:cs="Times New Roman" w:eastAsia="Times New Roman" w:hAnsi="Times New Roman"/>
          <w:sz w:val="20"/>
          <w:szCs w:val="20"/>
          <w:rtl w:val="0"/>
        </w:rPr>
        <w:t xml:space="preserve"> economy. The “real” form of these quantities always return to subsistence levels according to David Ricardo’s Iron Law of them. For 10 points, give this term for money paid in return for labor, a “minimum” one of which acts as a price floor.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wage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12. One type of this element was confined in a Penning trap as part of the ATHENA project. The ionization of an isotope of this element in fusors produces a pink glow. The Lyman-alpha forest arises due to the presence of this element. The transition between two hyperfine levels of this element produces the (*) </w:t>
      </w:r>
      <w:r w:rsidDel="00000000" w:rsidR="00000000" w:rsidRPr="00000000">
        <w:rPr>
          <w:rFonts w:ascii="Times New Roman" w:cs="Times New Roman" w:eastAsia="Times New Roman" w:hAnsi="Times New Roman"/>
          <w:sz w:val="20"/>
          <w:szCs w:val="20"/>
          <w:rtl w:val="0"/>
        </w:rPr>
        <w:t xml:space="preserve">21 centimeter line. The lowest electron energy level in this element is -13.6 eV. Six atoms of this element produce a helium atom in the proton-proton chain reaction. The Bohr model most accurately describes this element. For 10 points, name this most abundant element in the universe that typically consists of one proton and one electron.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hydrogen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deuterium</w:t>
      </w:r>
      <w:r w:rsidDel="00000000" w:rsidR="00000000" w:rsidRPr="00000000">
        <w:rPr>
          <w:rFonts w:ascii="Times New Roman" w:cs="Times New Roman" w:eastAsia="Times New Roman" w:hAnsi="Times New Roman"/>
          <w:sz w:val="20"/>
          <w:szCs w:val="20"/>
          <w:rtl w:val="0"/>
        </w:rPr>
        <w:t xml:space="preserve">, prompt on “H”]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13. One character completes this action after a lengthy talk with Rezia, and decides that it this action “their type of tragedy and not his.” Before another character completes this action she exclaims “Now that you are the one cock in the basket…” and immediately afterward another character exclaims “Good God! People don’t do such things!” After a frenzy of whipping turns into a massive (*) </w:t>
      </w:r>
      <w:r w:rsidDel="00000000" w:rsidR="00000000" w:rsidRPr="00000000">
        <w:rPr>
          <w:rFonts w:ascii="Times New Roman" w:cs="Times New Roman" w:eastAsia="Times New Roman" w:hAnsi="Times New Roman"/>
          <w:sz w:val="20"/>
          <w:szCs w:val="20"/>
          <w:rtl w:val="0"/>
        </w:rPr>
        <w:t xml:space="preserve">orgy, another character completes this action that is only described by feet turning like a compass. For 10 points, Hedda Gabler and John the Savage complete what action, which Anna Karenina completes by jumping in front of a train?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committing </w:t>
      </w:r>
      <w:r w:rsidDel="00000000" w:rsidR="00000000" w:rsidRPr="00000000">
        <w:rPr>
          <w:rFonts w:ascii="Times New Roman" w:cs="Times New Roman" w:eastAsia="Times New Roman" w:hAnsi="Times New Roman"/>
          <w:b w:val="1"/>
          <w:sz w:val="20"/>
          <w:szCs w:val="20"/>
          <w:u w:val="single"/>
          <w:rtl w:val="0"/>
        </w:rPr>
        <w:t xml:space="preserve">suicide</w:t>
      </w:r>
      <w:r w:rsidDel="00000000" w:rsidR="00000000" w:rsidRPr="00000000">
        <w:rPr>
          <w:rFonts w:ascii="Times New Roman" w:cs="Times New Roman" w:eastAsia="Times New Roman" w:hAnsi="Times New Roman"/>
          <w:sz w:val="20"/>
          <w:szCs w:val="20"/>
          <w:rtl w:val="0"/>
        </w:rPr>
        <w:t xml:space="preserve"> [accept specific methods]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14. </w:t>
      </w:r>
      <w:r w:rsidDel="00000000" w:rsidR="00000000" w:rsidRPr="00000000">
        <w:rPr>
          <w:rFonts w:ascii="Times New Roman" w:cs="Times New Roman" w:eastAsia="Times New Roman" w:hAnsi="Times New Roman"/>
          <w:b w:val="1"/>
          <w:color w:val="252525"/>
          <w:sz w:val="20"/>
          <w:szCs w:val="20"/>
          <w:highlight w:val="white"/>
          <w:rtl w:val="0"/>
        </w:rPr>
        <w:t xml:space="preserve">This man's older son Colin played Officer Gus Grimly on </w:t>
      </w:r>
      <w:r w:rsidDel="00000000" w:rsidR="00000000" w:rsidRPr="00000000">
        <w:rPr>
          <w:rFonts w:ascii="Times New Roman" w:cs="Times New Roman" w:eastAsia="Times New Roman" w:hAnsi="Times New Roman"/>
          <w:b w:val="1"/>
          <w:i w:val="1"/>
          <w:color w:val="252525"/>
          <w:sz w:val="20"/>
          <w:szCs w:val="20"/>
          <w:highlight w:val="white"/>
          <w:rtl w:val="0"/>
        </w:rPr>
        <w:t xml:space="preserve">Fargo, </w:t>
      </w:r>
      <w:r w:rsidDel="00000000" w:rsidR="00000000" w:rsidRPr="00000000">
        <w:rPr>
          <w:rFonts w:ascii="Times New Roman" w:cs="Times New Roman" w:eastAsia="Times New Roman" w:hAnsi="Times New Roman"/>
          <w:b w:val="1"/>
          <w:color w:val="252525"/>
          <w:sz w:val="20"/>
          <w:szCs w:val="20"/>
          <w:highlight w:val="white"/>
          <w:rtl w:val="0"/>
        </w:rPr>
        <w:t xml:space="preserve">and his younger son Chester is a rapper who used the name Chet Haze. This man played Detective Scott Turner, who adopts his murdered partner's mastiff in the film </w:t>
      </w:r>
      <w:r w:rsidDel="00000000" w:rsidR="00000000" w:rsidRPr="00000000">
        <w:rPr>
          <w:rFonts w:ascii="Times New Roman" w:cs="Times New Roman" w:eastAsia="Times New Roman" w:hAnsi="Times New Roman"/>
          <w:b w:val="1"/>
          <w:i w:val="1"/>
          <w:color w:val="252525"/>
          <w:sz w:val="20"/>
          <w:szCs w:val="20"/>
          <w:highlight w:val="white"/>
          <w:rtl w:val="0"/>
        </w:rPr>
        <w:t xml:space="preserve">Turner and Hooch. </w:t>
      </w:r>
      <w:r w:rsidDel="00000000" w:rsidR="00000000" w:rsidRPr="00000000">
        <w:rPr>
          <w:rFonts w:ascii="Times New Roman" w:cs="Times New Roman" w:eastAsia="Times New Roman" w:hAnsi="Times New Roman"/>
          <w:b w:val="1"/>
          <w:color w:val="252525"/>
          <w:sz w:val="20"/>
          <w:szCs w:val="20"/>
          <w:highlight w:val="white"/>
          <w:rtl w:val="0"/>
        </w:rPr>
        <w:t xml:space="preserve">This man played a lawyer whose boyfriend Miguel Alvarez was portrayed by Antonio Banderas. He played (*) </w:t>
      </w:r>
      <w:r w:rsidDel="00000000" w:rsidR="00000000" w:rsidRPr="00000000">
        <w:rPr>
          <w:rFonts w:ascii="Times New Roman" w:cs="Times New Roman" w:eastAsia="Times New Roman" w:hAnsi="Times New Roman"/>
          <w:color w:val="252525"/>
          <w:sz w:val="20"/>
          <w:szCs w:val="20"/>
          <w:highlight w:val="white"/>
          <w:rtl w:val="0"/>
        </w:rPr>
        <w:t xml:space="preserve">Andrew Beckett, who sues his former employer after being fired for having AIDS. This man played a shrimp fisherman who runs across the country and is told “life is like a box of chocolates” by his mother. For 10 points, name this actor who starred in </w:t>
      </w:r>
      <w:r w:rsidDel="00000000" w:rsidR="00000000" w:rsidRPr="00000000">
        <w:rPr>
          <w:rFonts w:ascii="Times New Roman" w:cs="Times New Roman" w:eastAsia="Times New Roman" w:hAnsi="Times New Roman"/>
          <w:i w:val="1"/>
          <w:color w:val="252525"/>
          <w:sz w:val="20"/>
          <w:szCs w:val="20"/>
          <w:highlight w:val="white"/>
          <w:rtl w:val="0"/>
        </w:rPr>
        <w:t xml:space="preserve">Philadelphia</w:t>
      </w:r>
      <w:r w:rsidDel="00000000" w:rsidR="00000000" w:rsidRPr="00000000">
        <w:rPr>
          <w:rFonts w:ascii="Times New Roman" w:cs="Times New Roman" w:eastAsia="Times New Roman" w:hAnsi="Times New Roman"/>
          <w:color w:val="252525"/>
          <w:sz w:val="20"/>
          <w:szCs w:val="20"/>
          <w:highlight w:val="white"/>
          <w:rtl w:val="0"/>
        </w:rPr>
        <w:t xml:space="preserve"> and played Forrest Gump.</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Tom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Hanks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15. </w:t>
      </w:r>
      <w:r w:rsidDel="00000000" w:rsidR="00000000" w:rsidRPr="00000000">
        <w:rPr>
          <w:rFonts w:ascii="Times New Roman" w:cs="Times New Roman" w:eastAsia="Times New Roman" w:hAnsi="Times New Roman"/>
          <w:b w:val="1"/>
          <w:color w:val="252525"/>
          <w:sz w:val="20"/>
          <w:szCs w:val="20"/>
          <w:highlight w:val="white"/>
          <w:rtl w:val="0"/>
        </w:rPr>
        <w:t xml:space="preserve">In unimolecular reactions following the Lindemann-Hinshelwood mechanism, this quantity becomes doubled at low pressure. It is typically zero in enzyme-catalyzed biochemical reactions when the reactant concentration is much larger than the enzyme concentration. In mechanisms involving homolytic cleavage of bonds and in Michaelis-Menten theory, it often has non-integral values. This number can be measured via the method of flooding, in which a chemical reaction takes place with all reactants in large excess except one. (*) </w:t>
      </w:r>
      <w:r w:rsidDel="00000000" w:rsidR="00000000" w:rsidRPr="00000000">
        <w:rPr>
          <w:rFonts w:ascii="Times New Roman" w:cs="Times New Roman" w:eastAsia="Times New Roman" w:hAnsi="Times New Roman"/>
          <w:color w:val="252525"/>
          <w:sz w:val="20"/>
          <w:szCs w:val="20"/>
          <w:highlight w:val="white"/>
          <w:rtl w:val="0"/>
        </w:rPr>
        <w:t xml:space="preserve">For 10 points, identify this number, the exponent of each chemical species concentration in a rate law.</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reaction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order</w:t>
      </w:r>
      <w:r w:rsidDel="00000000" w:rsidR="00000000" w:rsidRPr="00000000">
        <w:rPr>
          <w:rFonts w:ascii="Times New Roman" w:cs="Times New Roman" w:eastAsia="Times New Roman" w:hAnsi="Times New Roman"/>
          <w:color w:val="252525"/>
          <w:sz w:val="20"/>
          <w:szCs w:val="20"/>
          <w:highlight w:val="white"/>
          <w:rtl w:val="0"/>
        </w:rPr>
        <w:t xml:space="preserve"> [or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partial order</w:t>
      </w:r>
      <w:r w:rsidDel="00000000" w:rsidR="00000000" w:rsidRPr="00000000">
        <w:rPr>
          <w:rFonts w:ascii="Times New Roman" w:cs="Times New Roman" w:eastAsia="Times New Roman" w:hAnsi="Times New Roman"/>
          <w:color w:val="252525"/>
          <w:sz w:val="20"/>
          <w:szCs w:val="20"/>
          <w:highlight w:val="white"/>
          <w:rtl w:val="0"/>
        </w:rPr>
        <w:t xml:space="preserve"> of reaction]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&lt;RK&gt;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16. </w:t>
      </w:r>
      <w:r w:rsidDel="00000000" w:rsidR="00000000" w:rsidRPr="00000000">
        <w:rPr>
          <w:rFonts w:ascii="Times New Roman" w:cs="Times New Roman" w:eastAsia="Times New Roman" w:hAnsi="Times New Roman"/>
          <w:b w:val="1"/>
          <w:color w:val="333333"/>
          <w:sz w:val="20"/>
          <w:szCs w:val="20"/>
          <w:highlight w:val="white"/>
          <w:rtl w:val="0"/>
        </w:rPr>
        <w:t xml:space="preserve">The Tongwen Guan was a Chinese institution to perform this process created in the Self-Strengthening Movement. Confucius said to provide this service for all people “without discrimination” and to do this “according to ability.” The trivium and quadrivium were the main aims of this process in medieval Europe. The Athenian form of this was aimed at achieving </w:t>
      </w:r>
      <w:r w:rsidDel="00000000" w:rsidR="00000000" w:rsidRPr="00000000">
        <w:rPr>
          <w:rFonts w:ascii="Times New Roman" w:cs="Times New Roman" w:eastAsia="Times New Roman" w:hAnsi="Times New Roman"/>
          <w:b w:val="1"/>
          <w:i w:val="1"/>
          <w:color w:val="333333"/>
          <w:sz w:val="20"/>
          <w:szCs w:val="20"/>
          <w:highlight w:val="white"/>
          <w:rtl w:val="0"/>
        </w:rPr>
        <w:t xml:space="preserve">arete </w:t>
      </w:r>
      <w:r w:rsidDel="00000000" w:rsidR="00000000" w:rsidRPr="00000000">
        <w:rPr>
          <w:rFonts w:ascii="Times New Roman" w:cs="Times New Roman" w:eastAsia="Times New Roman" w:hAnsi="Times New Roman"/>
          <w:b w:val="1"/>
          <w:color w:val="333333"/>
          <w:sz w:val="20"/>
          <w:szCs w:val="20"/>
          <w:highlight w:val="white"/>
          <w:rtl w:val="0"/>
        </w:rPr>
        <w:t xml:space="preserve">for all members of the </w:t>
      </w:r>
      <w:r w:rsidDel="00000000" w:rsidR="00000000" w:rsidRPr="00000000">
        <w:rPr>
          <w:rFonts w:ascii="Times New Roman" w:cs="Times New Roman" w:eastAsia="Times New Roman" w:hAnsi="Times New Roman"/>
          <w:b w:val="1"/>
          <w:i w:val="1"/>
          <w:color w:val="333333"/>
          <w:sz w:val="20"/>
          <w:szCs w:val="20"/>
          <w:highlight w:val="white"/>
          <w:rtl w:val="0"/>
        </w:rPr>
        <w:t xml:space="preserve">polis</w:t>
      </w:r>
      <w:r w:rsidDel="00000000" w:rsidR="00000000" w:rsidRPr="00000000">
        <w:rPr>
          <w:rFonts w:ascii="Times New Roman" w:cs="Times New Roman" w:eastAsia="Times New Roman" w:hAnsi="Times New Roman"/>
          <w:b w:val="1"/>
          <w:color w:val="333333"/>
          <w:sz w:val="20"/>
          <w:szCs w:val="20"/>
          <w:highlight w:val="white"/>
          <w:rtl w:val="0"/>
        </w:rPr>
        <w:t xml:space="preserve">, and was known as </w:t>
      </w:r>
      <w:r w:rsidDel="00000000" w:rsidR="00000000" w:rsidRPr="00000000">
        <w:rPr>
          <w:rFonts w:ascii="Times New Roman" w:cs="Times New Roman" w:eastAsia="Times New Roman" w:hAnsi="Times New Roman"/>
          <w:b w:val="1"/>
          <w:i w:val="1"/>
          <w:color w:val="333333"/>
          <w:sz w:val="20"/>
          <w:szCs w:val="20"/>
          <w:highlight w:val="white"/>
          <w:rtl w:val="0"/>
        </w:rPr>
        <w:t xml:space="preserve">paideia</w:t>
      </w:r>
      <w:r w:rsidDel="00000000" w:rsidR="00000000" w:rsidRPr="00000000">
        <w:rPr>
          <w:rFonts w:ascii="Times New Roman" w:cs="Times New Roman" w:eastAsia="Times New Roman" w:hAnsi="Times New Roman"/>
          <w:b w:val="1"/>
          <w:color w:val="333333"/>
          <w:sz w:val="20"/>
          <w:szCs w:val="20"/>
          <w:highlight w:val="white"/>
          <w:rtl w:val="0"/>
        </w:rPr>
        <w:t xml:space="preserve">. The (*) </w:t>
      </w:r>
      <w:r w:rsidDel="00000000" w:rsidR="00000000" w:rsidRPr="00000000">
        <w:rPr>
          <w:rFonts w:ascii="Times New Roman" w:cs="Times New Roman" w:eastAsia="Times New Roman" w:hAnsi="Times New Roman"/>
          <w:color w:val="333333"/>
          <w:sz w:val="20"/>
          <w:szCs w:val="20"/>
          <w:highlight w:val="white"/>
          <w:rtl w:val="0"/>
        </w:rPr>
        <w:t xml:space="preserve">agoge system was the main form of this process for Spartan youth. This process generally began for Athenian boys at age seven, and it was sometimes administered by the Sophists. For 10 points, name this process, conducted at Plato’s Academy.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education</w:t>
      </w:r>
      <w:r w:rsidDel="00000000" w:rsidR="00000000" w:rsidRPr="00000000">
        <w:rPr>
          <w:rFonts w:ascii="Times New Roman" w:cs="Times New Roman" w:eastAsia="Times New Roman" w:hAnsi="Times New Roman"/>
          <w:color w:val="333333"/>
          <w:sz w:val="20"/>
          <w:szCs w:val="20"/>
          <w:highlight w:val="white"/>
          <w:rtl w:val="0"/>
        </w:rPr>
        <w:t xml:space="preserve"> [or teaching, or learning, or equivalents]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17. This nation was the site of the William Seymour-led Azusa Street Revival. The “Great Disappointment” that the Millerite belief in the apocalypse didn't come to pass led to the creation of the Seventh Day Adventists in this country. Bishop Richard Allen founded the African Methodist Episcopal church in this country. One prophet from this country was given (*)</w:t>
      </w:r>
      <w:r w:rsidDel="00000000" w:rsidR="00000000" w:rsidRPr="00000000">
        <w:rPr>
          <w:rFonts w:ascii="Times New Roman" w:cs="Times New Roman" w:eastAsia="Times New Roman" w:hAnsi="Times New Roman"/>
          <w:sz w:val="20"/>
          <w:szCs w:val="20"/>
          <w:rtl w:val="0"/>
        </w:rPr>
        <w:t xml:space="preserve"> seerstones, allowing him to translate “Reformed Egyptian” texts, and the Pentacostal movement was founded in this country. For 10 points, name this nation where John Smith founded the Mormon faith in upstate New York.</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United States</w:t>
      </w:r>
      <w:r w:rsidDel="00000000" w:rsidR="00000000" w:rsidRPr="00000000">
        <w:rPr>
          <w:rFonts w:ascii="Times New Roman" w:cs="Times New Roman" w:eastAsia="Times New Roman" w:hAnsi="Times New Roman"/>
          <w:sz w:val="20"/>
          <w:szCs w:val="20"/>
          <w:rtl w:val="0"/>
        </w:rPr>
        <w:t xml:space="preserve"> of America [or </w:t>
      </w:r>
      <w:r w:rsidDel="00000000" w:rsidR="00000000" w:rsidRPr="00000000">
        <w:rPr>
          <w:rFonts w:ascii="Times New Roman" w:cs="Times New Roman" w:eastAsia="Times New Roman" w:hAnsi="Times New Roman"/>
          <w:b w:val="1"/>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A]</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18. This nation's president was the youngest member of SCAF when a previous president resigned in 2011, and he gave a speech attacking religious extremism at its Al-Azhar University. Omar Souleyman, the chief torturer in this country, was a proposed replacement president for a leader who Hillary Clinton described as a “friend of my family,” (*)</w:t>
      </w:r>
      <w:r w:rsidDel="00000000" w:rsidR="00000000" w:rsidRPr="00000000">
        <w:rPr>
          <w:rFonts w:ascii="Times New Roman" w:cs="Times New Roman" w:eastAsia="Times New Roman" w:hAnsi="Times New Roman"/>
          <w:sz w:val="20"/>
          <w:szCs w:val="20"/>
          <w:rtl w:val="0"/>
        </w:rPr>
        <w:t xml:space="preserve"> Hosni Mubarak. Its former president Mohammed Morsi was replaced in a military coup by Abdelfattah al-Sisi. For 10 points, name this nation where protests during the Arab Spring erupted in Tahrir Square in Cairo.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Egypt</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Misr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19. </w:t>
      </w:r>
      <w:r w:rsidDel="00000000" w:rsidR="00000000" w:rsidRPr="00000000">
        <w:rPr>
          <w:rFonts w:ascii="Times New Roman" w:cs="Times New Roman" w:eastAsia="Times New Roman" w:hAnsi="Times New Roman"/>
          <w:b w:val="1"/>
          <w:color w:val="333333"/>
          <w:sz w:val="20"/>
          <w:szCs w:val="20"/>
          <w:highlight w:val="white"/>
          <w:rtl w:val="0"/>
        </w:rPr>
        <w:t xml:space="preserve">This man’s administration asked the French government if a certain order included “the bodies of American soldiers.” As Senate Majority leader, he whipped votes with a “blend of cajolery and badgering” known as his “treatment.” This man gave a speech at the University of Michigan where he introduced a program including the Bilingual Education Act as well as the War on (*) </w:t>
      </w:r>
      <w:r w:rsidDel="00000000" w:rsidR="00000000" w:rsidRPr="00000000">
        <w:rPr>
          <w:rFonts w:ascii="Times New Roman" w:cs="Times New Roman" w:eastAsia="Times New Roman" w:hAnsi="Times New Roman"/>
          <w:color w:val="333333"/>
          <w:sz w:val="20"/>
          <w:szCs w:val="20"/>
          <w:highlight w:val="white"/>
          <w:rtl w:val="0"/>
        </w:rPr>
        <w:t xml:space="preserve">Poverty, his “Great Society.” A photograph shows this man being sworn in next to a woman in a blood-stained pink Chanel suit on Air Force One. .For 10 points, name this man, Kennedy’s successor.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L</w:t>
      </w:r>
      <w:r w:rsidDel="00000000" w:rsidR="00000000" w:rsidRPr="00000000">
        <w:rPr>
          <w:rFonts w:ascii="Times New Roman" w:cs="Times New Roman" w:eastAsia="Times New Roman" w:hAnsi="Times New Roman"/>
          <w:color w:val="333333"/>
          <w:sz w:val="20"/>
          <w:szCs w:val="20"/>
          <w:highlight w:val="white"/>
          <w:rtl w:val="0"/>
        </w:rPr>
        <w:t xml:space="preserve">yndon Baines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Johnson</w:t>
      </w:r>
      <w:r w:rsidDel="00000000" w:rsidR="00000000" w:rsidRPr="00000000">
        <w:rPr>
          <w:rFonts w:ascii="Times New Roman" w:cs="Times New Roman" w:eastAsia="Times New Roman" w:hAnsi="Times New Roman"/>
          <w:color w:val="333333"/>
          <w:sz w:val="20"/>
          <w:szCs w:val="20"/>
          <w:highlight w:val="white"/>
          <w:rtl w:val="0"/>
        </w:rPr>
        <w:t xml:space="preserve"> [or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LBJ</w:t>
      </w:r>
      <w:r w:rsidDel="00000000" w:rsidR="00000000" w:rsidRPr="00000000">
        <w:rPr>
          <w:rFonts w:ascii="Times New Roman" w:cs="Times New Roman" w:eastAsia="Times New Roman" w:hAnsi="Times New Roman"/>
          <w:color w:val="333333"/>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20. In one of this man’s poems, a soldier asks why bugles are blowing in response to the title character’s execution. That poem is a dialogue between the The Colour Sergeant and Files-on-Parade. Another of this man’s poems says to “hold on when there is nothing except will.” The reader is told to forego “the lightly proffered laurel” and to “bind your sons in exile, to serve your (*)</w:t>
      </w:r>
      <w:r w:rsidDel="00000000" w:rsidR="00000000" w:rsidRPr="00000000">
        <w:rPr>
          <w:rFonts w:ascii="Times New Roman" w:cs="Times New Roman" w:eastAsia="Times New Roman" w:hAnsi="Times New Roman"/>
          <w:sz w:val="20"/>
          <w:szCs w:val="20"/>
          <w:rtl w:val="0"/>
        </w:rPr>
        <w:t xml:space="preserve"> captives’ needs” in a poem advocating imperialism. This author of “Danny Deever” and “The White Man’s Burden” ended a poem with “you’ll be a man, my son” and included Rikki-Tikki-Tavi and Mowgli in a short story collection. For 10 points, name this author of “If…” and </w:t>
      </w:r>
      <w:r w:rsidDel="00000000" w:rsidR="00000000" w:rsidRPr="00000000">
        <w:rPr>
          <w:rFonts w:ascii="Times New Roman" w:cs="Times New Roman" w:eastAsia="Times New Roman" w:hAnsi="Times New Roman"/>
          <w:i w:val="1"/>
          <w:sz w:val="20"/>
          <w:szCs w:val="20"/>
          <w:rtl w:val="0"/>
        </w:rPr>
        <w:t xml:space="preserve">The Jungle Book.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Rudyard </w:t>
      </w:r>
      <w:r w:rsidDel="00000000" w:rsidR="00000000" w:rsidRPr="00000000">
        <w:rPr>
          <w:rFonts w:ascii="Times New Roman" w:cs="Times New Roman" w:eastAsia="Times New Roman" w:hAnsi="Times New Roman"/>
          <w:b w:val="1"/>
          <w:sz w:val="20"/>
          <w:szCs w:val="20"/>
          <w:u w:val="single"/>
          <w:rtl w:val="0"/>
        </w:rPr>
        <w:t xml:space="preserve">Kipling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 Bonus: The first man to hold this title, Warren Hastings, brought yaks to England.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title. The last British man to hold it, Louis Mountbatten, was killed by a bomb in his fishing boat.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Governor-general</w:t>
      </w:r>
      <w:r w:rsidDel="00000000" w:rsidR="00000000" w:rsidRPr="00000000">
        <w:rPr>
          <w:rFonts w:ascii="Times New Roman" w:cs="Times New Roman" w:eastAsia="Times New Roman" w:hAnsi="Times New Roman"/>
          <w:sz w:val="20"/>
          <w:szCs w:val="20"/>
          <w:rtl w:val="0"/>
        </w:rPr>
        <w:t xml:space="preserve"> of India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other man to serve as Governor-general introduced a namesake code. He had earlier commanded British forces during the Revolutionary War and surrendered at Yorktown.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Lord Charles </w:t>
      </w:r>
      <w:r w:rsidDel="00000000" w:rsidR="00000000" w:rsidRPr="00000000">
        <w:rPr>
          <w:rFonts w:ascii="Times New Roman" w:cs="Times New Roman" w:eastAsia="Times New Roman" w:hAnsi="Times New Roman"/>
          <w:b w:val="1"/>
          <w:sz w:val="20"/>
          <w:szCs w:val="20"/>
          <w:u w:val="single"/>
          <w:rtl w:val="0"/>
        </w:rPr>
        <w:t xml:space="preserve">Cornwallis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bomb that killed Mountbatten was placed by the Provisional Republican Army of this country that historically clashed with Britain over such issues as Home Rule.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Ireland</w:t>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 Bonus: Answer some questions about famous churches, f</w:t>
      </w:r>
      <w:r w:rsidDel="00000000" w:rsidR="00000000" w:rsidRPr="00000000">
        <w:rPr>
          <w:rFonts w:ascii="Times New Roman" w:cs="Times New Roman" w:eastAsia="Times New Roman" w:hAnsi="Times New Roman"/>
          <w:sz w:val="20"/>
          <w:szCs w:val="20"/>
          <w:rtl w:val="0"/>
        </w:rPr>
        <w:t xml:space="preserve">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St. Peter’s Basilica is located in this smallest country in the world, which is itself entirely encircled by the City of Rome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Vatican City</w:t>
      </w:r>
      <w:r w:rsidDel="00000000" w:rsidR="00000000" w:rsidRPr="00000000">
        <w:rPr>
          <w:rFonts w:ascii="Times New Roman" w:cs="Times New Roman" w:eastAsia="Times New Roman" w:hAnsi="Times New Roman"/>
          <w:sz w:val="20"/>
          <w:szCs w:val="20"/>
          <w:rtl w:val="0"/>
        </w:rPr>
        <w:t xml:space="preserve"> State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Sagrada Familia is a church that has been under construction in this city since 1882. This city is also the capital of Catalonia.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Barcelona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basilica located in Venice overlooks a square of the same name. It originally contained the relics of its namesake saint.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 Mark’s</w:t>
      </w:r>
      <w:r w:rsidDel="00000000" w:rsidR="00000000" w:rsidRPr="00000000">
        <w:rPr>
          <w:rFonts w:ascii="Times New Roman" w:cs="Times New Roman" w:eastAsia="Times New Roman" w:hAnsi="Times New Roman"/>
          <w:sz w:val="20"/>
          <w:szCs w:val="20"/>
          <w:rtl w:val="0"/>
        </w:rPr>
        <w:t xml:space="preserve"> Basilica [or Patriarchal Cathedral Basilica of </w:t>
      </w:r>
      <w:r w:rsidDel="00000000" w:rsidR="00000000" w:rsidRPr="00000000">
        <w:rPr>
          <w:rFonts w:ascii="Times New Roman" w:cs="Times New Roman" w:eastAsia="Times New Roman" w:hAnsi="Times New Roman"/>
          <w:b w:val="1"/>
          <w:sz w:val="20"/>
          <w:szCs w:val="20"/>
          <w:u w:val="single"/>
          <w:rtl w:val="0"/>
        </w:rPr>
        <w:t xml:space="preserve">St. Mark</w:t>
      </w:r>
      <w:r w:rsidDel="00000000" w:rsidR="00000000" w:rsidRPr="00000000">
        <w:rPr>
          <w:rFonts w:ascii="Times New Roman" w:cs="Times New Roman" w:eastAsia="Times New Roman" w:hAnsi="Times New Roman"/>
          <w:sz w:val="20"/>
          <w:szCs w:val="20"/>
          <w:rtl w:val="0"/>
        </w:rPr>
        <w:t xml:space="preserve">; or Basilica Cattedrale Patriarcale di </w:t>
      </w:r>
      <w:r w:rsidDel="00000000" w:rsidR="00000000" w:rsidRPr="00000000">
        <w:rPr>
          <w:rFonts w:ascii="Times New Roman" w:cs="Times New Roman" w:eastAsia="Times New Roman" w:hAnsi="Times New Roman"/>
          <w:b w:val="1"/>
          <w:sz w:val="20"/>
          <w:szCs w:val="20"/>
          <w:u w:val="single"/>
          <w:rtl w:val="0"/>
        </w:rPr>
        <w:t xml:space="preserve">San Marco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&lt;JD&gt;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color w:val="252525"/>
          <w:sz w:val="20"/>
          <w:szCs w:val="20"/>
          <w:highlight w:val="white"/>
          <w:rtl w:val="0"/>
        </w:rPr>
        <w:t xml:space="preserve">Charles Dickens wrote five novels about this holiday, including </w:t>
      </w:r>
      <w:r w:rsidDel="00000000" w:rsidR="00000000" w:rsidRPr="00000000">
        <w:rPr>
          <w:rFonts w:ascii="Times New Roman" w:cs="Times New Roman" w:eastAsia="Times New Roman" w:hAnsi="Times New Roman"/>
          <w:i w:val="1"/>
          <w:color w:val="252525"/>
          <w:sz w:val="20"/>
          <w:szCs w:val="20"/>
          <w:highlight w:val="white"/>
          <w:rtl w:val="0"/>
        </w:rPr>
        <w:t xml:space="preserve">The Cricket on the Hearth. </w:t>
      </w:r>
      <w:r w:rsidDel="00000000" w:rsidR="00000000" w:rsidRPr="00000000">
        <w:rPr>
          <w:rFonts w:ascii="Times New Roman" w:cs="Times New Roman" w:eastAsia="Times New Roman" w:hAnsi="Times New Roman"/>
          <w:color w:val="252525"/>
          <w:sz w:val="20"/>
          <w:szCs w:val="20"/>
          <w:highlight w:val="white"/>
          <w:rtl w:val="0"/>
        </w:rPr>
        <w:t xml:space="preserve">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Name this holiday when Ebenezer Scrooge enters the world newly kindhearted, after having been visited by the ghosts of this holiday's past, present, and future.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Christmas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This author wrote “A Christmas Memory” where a boy named Buddy loses contact with his elderly cousin who develops dementia. This author also wrote </w:t>
      </w:r>
      <w:r w:rsidDel="00000000" w:rsidR="00000000" w:rsidRPr="00000000">
        <w:rPr>
          <w:rFonts w:ascii="Times New Roman" w:cs="Times New Roman" w:eastAsia="Times New Roman" w:hAnsi="Times New Roman"/>
          <w:i w:val="1"/>
          <w:color w:val="252525"/>
          <w:sz w:val="20"/>
          <w:szCs w:val="20"/>
          <w:highlight w:val="white"/>
          <w:rtl w:val="0"/>
        </w:rPr>
        <w:t xml:space="preserve">Breakfast at Tiffany's</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Truman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Capote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This memoirist chronicled working as an elf named Crumpet at Macy's in “The Santaland Diaries.” His essay collections include </w:t>
      </w:r>
      <w:r w:rsidDel="00000000" w:rsidR="00000000" w:rsidRPr="00000000">
        <w:rPr>
          <w:rFonts w:ascii="Times New Roman" w:cs="Times New Roman" w:eastAsia="Times New Roman" w:hAnsi="Times New Roman"/>
          <w:i w:val="1"/>
          <w:color w:val="252525"/>
          <w:sz w:val="20"/>
          <w:szCs w:val="20"/>
          <w:highlight w:val="white"/>
          <w:rtl w:val="0"/>
        </w:rPr>
        <w:t xml:space="preserve">Me Talk Pretty One Day</w:t>
      </w:r>
      <w:r w:rsidDel="00000000" w:rsidR="00000000" w:rsidRPr="00000000">
        <w:rPr>
          <w:rFonts w:ascii="Times New Roman" w:cs="Times New Roman" w:eastAsia="Times New Roman" w:hAnsi="Times New Roman"/>
          <w:color w:val="252525"/>
          <w:sz w:val="20"/>
          <w:szCs w:val="20"/>
          <w:highlight w:val="white"/>
          <w:rtl w:val="0"/>
        </w:rPr>
        <w:t xml:space="preserve"> and </w:t>
      </w:r>
      <w:r w:rsidDel="00000000" w:rsidR="00000000" w:rsidRPr="00000000">
        <w:rPr>
          <w:rFonts w:ascii="Times New Roman" w:cs="Times New Roman" w:eastAsia="Times New Roman" w:hAnsi="Times New Roman"/>
          <w:i w:val="1"/>
          <w:color w:val="252525"/>
          <w:sz w:val="20"/>
          <w:szCs w:val="20"/>
          <w:highlight w:val="white"/>
          <w:rtl w:val="0"/>
        </w:rPr>
        <w:t xml:space="preserve">Let's Explore Diabetes With Owls</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David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Sedaris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highlight w:val="white"/>
          <w:rtl w:val="0"/>
        </w:rPr>
        <w:t xml:space="preserve">President Garfield came up with a novel proof of this result by considering a special trapezoid.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Identify this geometric result which states that for right triangles with legs a,b and hypotenuse c, a-squared plus b-squared equals c-squared.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Pythagorean</w:t>
      </w:r>
      <w:r w:rsidDel="00000000" w:rsidR="00000000" w:rsidRPr="00000000">
        <w:rPr>
          <w:rFonts w:ascii="Times New Roman" w:cs="Times New Roman" w:eastAsia="Times New Roman" w:hAnsi="Times New Roman"/>
          <w:sz w:val="20"/>
          <w:szCs w:val="20"/>
          <w:highlight w:val="white"/>
          <w:rtl w:val="0"/>
        </w:rPr>
        <w:t xml:space="preserve"> theorem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One way to prove the Pythagorean theorem is to draw one of these lines in the triangle, creating a pair of similar triangles. This line will be perpendicular to the hypotenuse.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altitude</w:t>
      </w:r>
      <w:r w:rsidDel="00000000" w:rsidR="00000000" w:rsidRPr="00000000">
        <w:rPr>
          <w:rFonts w:ascii="Times New Roman" w:cs="Times New Roman" w:eastAsia="Times New Roman" w:hAnsi="Times New Roman"/>
          <w:sz w:val="20"/>
          <w:szCs w:val="20"/>
          <w:highlight w:val="white"/>
          <w:rtl w:val="0"/>
        </w:rPr>
        <w:t xml:space="preserve">s [prompt on </w:t>
      </w:r>
      <w:r w:rsidDel="00000000" w:rsidR="00000000" w:rsidRPr="00000000">
        <w:rPr>
          <w:rFonts w:ascii="Times New Roman" w:cs="Times New Roman" w:eastAsia="Times New Roman" w:hAnsi="Times New Roman"/>
          <w:b w:val="1"/>
          <w:sz w:val="20"/>
          <w:szCs w:val="20"/>
          <w:highlight w:val="white"/>
          <w:u w:val="single"/>
          <w:rtl w:val="0"/>
        </w:rPr>
        <w:t xml:space="preserve">perpendicular</w:t>
      </w:r>
      <w:r w:rsidDel="00000000" w:rsidR="00000000" w:rsidRPr="00000000">
        <w:rPr>
          <w:rFonts w:ascii="Times New Roman" w:cs="Times New Roman" w:eastAsia="Times New Roman" w:hAnsi="Times New Roman"/>
          <w:sz w:val="20"/>
          <w:szCs w:val="20"/>
          <w:highlight w:val="white"/>
          <w:rtl w:val="0"/>
        </w:rPr>
        <w:t xml:space="preserve">s, do not accept perpendicular bisector]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If you draw the altitude to the hypotenuse, its length is this function of the two legs. For three variables x,y,z, this function of them is the cube root of x times y times z.</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geometric mean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&lt;MS&gt;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The Chinese room thought experiment involves false knowledge of one of these constructs.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these constructs, two of which are interchanged in translation.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language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philosopher formulated language-games and introduced his private language argument in his work </w:t>
      </w:r>
      <w:r w:rsidDel="00000000" w:rsidR="00000000" w:rsidRPr="00000000">
        <w:rPr>
          <w:rFonts w:ascii="Times New Roman" w:cs="Times New Roman" w:eastAsia="Times New Roman" w:hAnsi="Times New Roman"/>
          <w:i w:val="1"/>
          <w:sz w:val="20"/>
          <w:szCs w:val="20"/>
          <w:rtl w:val="0"/>
        </w:rPr>
        <w:t xml:space="preserve">Philosophical Investigations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Ludwig Josef Johann </w:t>
      </w:r>
      <w:r w:rsidDel="00000000" w:rsidR="00000000" w:rsidRPr="00000000">
        <w:rPr>
          <w:rFonts w:ascii="Times New Roman" w:cs="Times New Roman" w:eastAsia="Times New Roman" w:hAnsi="Times New Roman"/>
          <w:b w:val="1"/>
          <w:sz w:val="20"/>
          <w:szCs w:val="20"/>
          <w:u w:val="single"/>
          <w:rtl w:val="0"/>
        </w:rPr>
        <w:t xml:space="preserve">Wittgenstein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Wittgenstein’s private language argument names “memory” and “meaning” types of this philosophy. Pyrrho of Ellis and Sextus Empiricus were two ancient followers of this philosophical position.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skeptic</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6. A$AP Rocky describes his local drug dealer as having this name on the song “Suddenly”. For 10 points each,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Bolivian cocaine lord from the movie </w:t>
      </w:r>
      <w:r w:rsidDel="00000000" w:rsidR="00000000" w:rsidRPr="00000000">
        <w:rPr>
          <w:rFonts w:ascii="Times New Roman" w:cs="Times New Roman" w:eastAsia="Times New Roman" w:hAnsi="Times New Roman"/>
          <w:i w:val="1"/>
          <w:sz w:val="20"/>
          <w:szCs w:val="20"/>
          <w:rtl w:val="0"/>
        </w:rPr>
        <w:t xml:space="preserve">Scarface</w:t>
      </w:r>
      <w:r w:rsidDel="00000000" w:rsidR="00000000" w:rsidRPr="00000000">
        <w:rPr>
          <w:rFonts w:ascii="Times New Roman" w:cs="Times New Roman" w:eastAsia="Times New Roman" w:hAnsi="Times New Roman"/>
          <w:sz w:val="20"/>
          <w:szCs w:val="20"/>
          <w:rtl w:val="0"/>
        </w:rPr>
        <w:t xml:space="preserve">. A Chief Keef track titled “Love [this man]” begins with an clip found on WorldstarHipHop.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Alejandro </w:t>
      </w:r>
      <w:r w:rsidDel="00000000" w:rsidR="00000000" w:rsidRPr="00000000">
        <w:rPr>
          <w:rFonts w:ascii="Times New Roman" w:cs="Times New Roman" w:eastAsia="Times New Roman" w:hAnsi="Times New Roman"/>
          <w:b w:val="1"/>
          <w:sz w:val="20"/>
          <w:szCs w:val="20"/>
          <w:u w:val="single"/>
          <w:rtl w:val="0"/>
        </w:rPr>
        <w:t xml:space="preserve">Sosa</w:t>
      </w:r>
      <w:r w:rsidDel="00000000" w:rsidR="00000000" w:rsidRPr="00000000">
        <w:rPr>
          <w:rFonts w:ascii="Times New Roman" w:cs="Times New Roman" w:eastAsia="Times New Roman" w:hAnsi="Times New Roman"/>
          <w:sz w:val="20"/>
          <w:szCs w:val="20"/>
          <w:rtl w:val="0"/>
        </w:rPr>
        <w:t xml:space="preserve"> [prompt on Alex]</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Chief Keef an exponent of this city’s ‘Drill’ style of trap music. Another hip-hop artist from this city quoted Billie Holiday’s “Strange Fruit” on the track “Blood on the Leaves.”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Chicago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That famous rapper from Chicago is this artist behind </w:t>
      </w:r>
      <w:r w:rsidDel="00000000" w:rsidR="00000000" w:rsidRPr="00000000">
        <w:rPr>
          <w:rFonts w:ascii="Times New Roman" w:cs="Times New Roman" w:eastAsia="Times New Roman" w:hAnsi="Times New Roman"/>
          <w:i w:val="1"/>
          <w:sz w:val="20"/>
          <w:szCs w:val="20"/>
          <w:rtl w:val="0"/>
        </w:rPr>
        <w:t xml:space="preserve">Graduation, My Beautiful Dark Twisted Fantasy,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Yeezus.</w:t>
      </w:r>
      <w:r w:rsidDel="00000000" w:rsidR="00000000" w:rsidRPr="00000000">
        <w:rPr>
          <w:rFonts w:ascii="Times New Roman" w:cs="Times New Roman" w:eastAsia="Times New Roman" w:hAnsi="Times New Roman"/>
          <w:sz w:val="20"/>
          <w:szCs w:val="20"/>
          <w:rtl w:val="0"/>
        </w:rPr>
        <w:t xml:space="preserve"> He is notorious for taking the microphone from Taylor Swift at the 2009 VMA’s.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Kanye</w:t>
      </w:r>
      <w:r w:rsidDel="00000000" w:rsidR="00000000" w:rsidRPr="00000000">
        <w:rPr>
          <w:rFonts w:ascii="Times New Roman" w:cs="Times New Roman" w:eastAsia="Times New Roman" w:hAnsi="Times New Roman"/>
          <w:sz w:val="20"/>
          <w:szCs w:val="20"/>
          <w:rtl w:val="0"/>
        </w:rPr>
        <w:t xml:space="preserve"> Omari </w:t>
      </w:r>
      <w:r w:rsidDel="00000000" w:rsidR="00000000" w:rsidRPr="00000000">
        <w:rPr>
          <w:rFonts w:ascii="Times New Roman" w:cs="Times New Roman" w:eastAsia="Times New Roman" w:hAnsi="Times New Roman"/>
          <w:b w:val="1"/>
          <w:sz w:val="20"/>
          <w:szCs w:val="20"/>
          <w:u w:val="single"/>
          <w:rtl w:val="0"/>
        </w:rPr>
        <w:t xml:space="preserve">West</w:t>
      </w:r>
      <w:r w:rsidDel="00000000" w:rsidR="00000000" w:rsidRPr="00000000">
        <w:rPr>
          <w:rFonts w:ascii="Times New Roman" w:cs="Times New Roman" w:eastAsia="Times New Roman" w:hAnsi="Times New Roman"/>
          <w:sz w:val="20"/>
          <w:szCs w:val="20"/>
          <w:rtl w:val="0"/>
        </w:rPr>
        <w:t xml:space="preserve"> [Accept either]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color w:val="252525"/>
          <w:sz w:val="20"/>
          <w:szCs w:val="20"/>
          <w:highlight w:val="white"/>
          <w:rtl w:val="0"/>
        </w:rPr>
        <w:t xml:space="preserve">Virginia Dare, the first English child born in the New World, was a resident of this island.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Name this island in North Carolina, the site of a failed Walter Raleigh expedition to establish a colony in the New World in 1584. The word “</w:t>
      </w:r>
      <w:r w:rsidDel="00000000" w:rsidR="00000000" w:rsidRPr="00000000">
        <w:rPr>
          <w:rFonts w:ascii="Times New Roman" w:cs="Times New Roman" w:eastAsia="Times New Roman" w:hAnsi="Times New Roman"/>
          <w:i w:val="1"/>
          <w:color w:val="252525"/>
          <w:sz w:val="20"/>
          <w:szCs w:val="20"/>
          <w:highlight w:val="white"/>
          <w:rtl w:val="0"/>
        </w:rPr>
        <w:t xml:space="preserve">Croatoan”</w:t>
      </w:r>
      <w:r w:rsidDel="00000000" w:rsidR="00000000" w:rsidRPr="00000000">
        <w:rPr>
          <w:rFonts w:ascii="Times New Roman" w:cs="Times New Roman" w:eastAsia="Times New Roman" w:hAnsi="Times New Roman"/>
          <w:color w:val="252525"/>
          <w:sz w:val="20"/>
          <w:szCs w:val="20"/>
          <w:highlight w:val="white"/>
          <w:rtl w:val="0"/>
        </w:rPr>
        <w:t xml:space="preserve"> carved into a tree is the only surviving remnant of this colony.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Roanoke</w:t>
      </w:r>
      <w:r w:rsidDel="00000000" w:rsidR="00000000" w:rsidRPr="00000000">
        <w:rPr>
          <w:rFonts w:ascii="Times New Roman" w:cs="Times New Roman" w:eastAsia="Times New Roman" w:hAnsi="Times New Roman"/>
          <w:color w:val="252525"/>
          <w:sz w:val="20"/>
          <w:szCs w:val="20"/>
          <w:highlight w:val="white"/>
          <w:rtl w:val="0"/>
        </w:rPr>
        <w:t xml:space="preserve"> Island [accept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Roanoke Colony</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Jamestown, a more successful colony in the long run, was led for a time by this English captain, who was apocryphally saved by Pocahontas, the daughter of Chief Powhatan.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John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Smith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This period of famine during the history of the Jamestown colony was relieved by a supply convoy led by Baron De La Warr. Evidence of cannibalism during this period has been discovered near the Jamestown colony.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Starving Time</w:t>
      </w:r>
      <w:r w:rsidDel="00000000" w:rsidR="00000000" w:rsidRPr="00000000">
        <w:rPr>
          <w:rFonts w:ascii="Times New Roman" w:cs="Times New Roman" w:eastAsia="Times New Roman" w:hAnsi="Times New Roman"/>
          <w:color w:val="252525"/>
          <w:sz w:val="20"/>
          <w:szCs w:val="20"/>
          <w:highlight w:val="white"/>
          <w:rtl w:val="0"/>
        </w:rPr>
        <w:t xml:space="preserve"> [prompt on partial]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highlight w:val="white"/>
          <w:rtl w:val="0"/>
        </w:rPr>
        <w:t xml:space="preserve">[10] Name this novel, which consists of the title poem by the fictional John Shade and equally fictional comments on it by Charles Kinbote.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Pale Fire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author of </w:t>
      </w:r>
      <w:r w:rsidDel="00000000" w:rsidR="00000000" w:rsidRPr="00000000">
        <w:rPr>
          <w:rFonts w:ascii="Times New Roman" w:cs="Times New Roman" w:eastAsia="Times New Roman" w:hAnsi="Times New Roman"/>
          <w:i w:val="1"/>
          <w:sz w:val="20"/>
          <w:szCs w:val="20"/>
          <w:highlight w:val="white"/>
          <w:rtl w:val="0"/>
        </w:rPr>
        <w:t xml:space="preserve">Pale Fire</w:t>
      </w:r>
      <w:r w:rsidDel="00000000" w:rsidR="00000000" w:rsidRPr="00000000">
        <w:rPr>
          <w:rFonts w:ascii="Times New Roman" w:cs="Times New Roman" w:eastAsia="Times New Roman" w:hAnsi="Times New Roman"/>
          <w:sz w:val="20"/>
          <w:szCs w:val="20"/>
          <w:highlight w:val="white"/>
          <w:rtl w:val="0"/>
        </w:rPr>
        <w:t xml:space="preserve"> is also famous for this other novel, in which Humbert Humbert is pursued by Inspector Trapp and takes in Charlotte Haze’s daughter.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Lolita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is the author of </w:t>
      </w:r>
      <w:r w:rsidDel="00000000" w:rsidR="00000000" w:rsidRPr="00000000">
        <w:rPr>
          <w:rFonts w:ascii="Times New Roman" w:cs="Times New Roman" w:eastAsia="Times New Roman" w:hAnsi="Times New Roman"/>
          <w:i w:val="1"/>
          <w:sz w:val="20"/>
          <w:szCs w:val="20"/>
          <w:highlight w:val="white"/>
          <w:rtl w:val="0"/>
        </w:rPr>
        <w:t xml:space="preserve">Pale Fire </w:t>
      </w:r>
      <w:r w:rsidDel="00000000" w:rsidR="00000000" w:rsidRPr="00000000">
        <w:rPr>
          <w:rFonts w:ascii="Times New Roman" w:cs="Times New Roman" w:eastAsia="Times New Roman" w:hAnsi="Times New Roman"/>
          <w:sz w:val="20"/>
          <w:szCs w:val="20"/>
          <w:highlight w:val="white"/>
          <w:rtl w:val="0"/>
        </w:rPr>
        <w:t xml:space="preserve">and </w:t>
      </w:r>
      <w:r w:rsidDel="00000000" w:rsidR="00000000" w:rsidRPr="00000000">
        <w:rPr>
          <w:rFonts w:ascii="Times New Roman" w:cs="Times New Roman" w:eastAsia="Times New Roman" w:hAnsi="Times New Roman"/>
          <w:i w:val="1"/>
          <w:sz w:val="20"/>
          <w:szCs w:val="20"/>
          <w:highlight w:val="white"/>
          <w:rtl w:val="0"/>
        </w:rPr>
        <w:t xml:space="preserve">Lolita</w:t>
      </w:r>
      <w:r w:rsidDel="00000000" w:rsidR="00000000" w:rsidRPr="00000000">
        <w:rPr>
          <w:rFonts w:ascii="Times New Roman" w:cs="Times New Roman" w:eastAsia="Times New Roman" w:hAnsi="Times New Roman"/>
          <w:sz w:val="20"/>
          <w:szCs w:val="20"/>
          <w:highlight w:val="white"/>
          <w:rtl w:val="0"/>
        </w:rPr>
        <w:t xml:space="preserve">. He described some of the chess problems he constructed in his memoir </w:t>
      </w:r>
      <w:r w:rsidDel="00000000" w:rsidR="00000000" w:rsidRPr="00000000">
        <w:rPr>
          <w:rFonts w:ascii="Times New Roman" w:cs="Times New Roman" w:eastAsia="Times New Roman" w:hAnsi="Times New Roman"/>
          <w:i w:val="1"/>
          <w:sz w:val="20"/>
          <w:szCs w:val="20"/>
          <w:highlight w:val="white"/>
          <w:rtl w:val="0"/>
        </w:rPr>
        <w:t xml:space="preserve">Speak, Memory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Vladimir </w:t>
      </w:r>
      <w:r w:rsidDel="00000000" w:rsidR="00000000" w:rsidRPr="00000000">
        <w:rPr>
          <w:rFonts w:ascii="Times New Roman" w:cs="Times New Roman" w:eastAsia="Times New Roman" w:hAnsi="Times New Roman"/>
          <w:b w:val="1"/>
          <w:sz w:val="20"/>
          <w:szCs w:val="20"/>
          <w:highlight w:val="white"/>
          <w:u w:val="single"/>
          <w:rtl w:val="0"/>
        </w:rPr>
        <w:t xml:space="preserve">Nabokov</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9. Bonus: They activate expansins to elongate cells, according to the acid growth hypothesis.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these plant hormones exemplified by indole-3-acetic acid, which promote stem elongation. They are responsible for plant responses like phototropism and gravitropism.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auxin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Phototropism causes plants to grow towards this stimulus, because cells facing away from this stimulus elongate due to the work of auxins.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light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Plant hormones and auxins were investigated in experiments in which either a piece of mica or this substance was placed between a plant and its growing tip. This substance is composed of hydrolyzed collagen peptides.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gelatin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Bonus: This military corps was disbanded using the Sipahis in the Auspicious Incident.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infantry units who were originally recruited via the </w:t>
      </w:r>
      <w:r w:rsidDel="00000000" w:rsidR="00000000" w:rsidRPr="00000000">
        <w:rPr>
          <w:rFonts w:ascii="Times New Roman" w:cs="Times New Roman" w:eastAsia="Times New Roman" w:hAnsi="Times New Roman"/>
          <w:i w:val="1"/>
          <w:sz w:val="20"/>
          <w:szCs w:val="20"/>
          <w:rtl w:val="0"/>
        </w:rPr>
        <w:t xml:space="preserve">devshirme</w:t>
      </w:r>
      <w:r w:rsidDel="00000000" w:rsidR="00000000" w:rsidRPr="00000000">
        <w:rPr>
          <w:rFonts w:ascii="Times New Roman" w:cs="Times New Roman" w:eastAsia="Times New Roman" w:hAnsi="Times New Roman"/>
          <w:sz w:val="20"/>
          <w:szCs w:val="20"/>
          <w:rtl w:val="0"/>
        </w:rPr>
        <w:t xml:space="preserve"> system. They killed Selim III for his attempts to reform them.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janissaries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janissaries formed a large part of the military of this empire centered in modern-day Turkey, ruled by such people as Selim the Grim and Mehmed II. Mahmud II began the </w:t>
      </w:r>
      <w:r w:rsidDel="00000000" w:rsidR="00000000" w:rsidRPr="00000000">
        <w:rPr>
          <w:rFonts w:ascii="Times New Roman" w:cs="Times New Roman" w:eastAsia="Times New Roman" w:hAnsi="Times New Roman"/>
          <w:i w:val="1"/>
          <w:sz w:val="20"/>
          <w:szCs w:val="20"/>
          <w:rtl w:val="0"/>
        </w:rPr>
        <w:t xml:space="preserve">tanzimat</w:t>
      </w:r>
      <w:r w:rsidDel="00000000" w:rsidR="00000000" w:rsidRPr="00000000">
        <w:rPr>
          <w:rFonts w:ascii="Times New Roman" w:cs="Times New Roman" w:eastAsia="Times New Roman" w:hAnsi="Times New Roman"/>
          <w:sz w:val="20"/>
          <w:szCs w:val="20"/>
          <w:rtl w:val="0"/>
        </w:rPr>
        <w:t xml:space="preserve"> process of reform in this empire.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Ottoman</w:t>
      </w:r>
      <w:r w:rsidDel="00000000" w:rsidR="00000000" w:rsidRPr="00000000">
        <w:rPr>
          <w:rFonts w:ascii="Times New Roman" w:cs="Times New Roman" w:eastAsia="Times New Roman" w:hAnsi="Times New Roman"/>
          <w:sz w:val="20"/>
          <w:szCs w:val="20"/>
          <w:rtl w:val="0"/>
        </w:rPr>
        <w:t xml:space="preserve"> Empire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sultan, known as “the lawgiver,” was the longest-reigning sultan of the Ottomans. He had his son Mustafa strangled, and was victorious at the battle of Mohacs.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Suleiman the Magnificent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Suleiman 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color w:val="252525"/>
          <w:sz w:val="20"/>
          <w:szCs w:val="20"/>
          <w:highlight w:val="white"/>
          <w:rtl w:val="0"/>
        </w:rPr>
        <w:t xml:space="preserve">Bonus; Answer some questions about the field of war photography,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Photographer Robert Capa’s series </w:t>
      </w:r>
      <w:r w:rsidDel="00000000" w:rsidR="00000000" w:rsidRPr="00000000">
        <w:rPr>
          <w:rFonts w:ascii="Times New Roman" w:cs="Times New Roman" w:eastAsia="Times New Roman" w:hAnsi="Times New Roman"/>
          <w:i w:val="1"/>
          <w:color w:val="252525"/>
          <w:sz w:val="20"/>
          <w:szCs w:val="20"/>
          <w:highlight w:val="white"/>
          <w:rtl w:val="0"/>
        </w:rPr>
        <w:t xml:space="preserve">The Magnificent Eleven</w:t>
      </w:r>
      <w:r w:rsidDel="00000000" w:rsidR="00000000" w:rsidRPr="00000000">
        <w:rPr>
          <w:rFonts w:ascii="Times New Roman" w:cs="Times New Roman" w:eastAsia="Times New Roman" w:hAnsi="Times New Roman"/>
          <w:color w:val="252525"/>
          <w:sz w:val="20"/>
          <w:szCs w:val="20"/>
          <w:highlight w:val="white"/>
          <w:rtl w:val="0"/>
        </w:rPr>
        <w:t xml:space="preserve"> was taken from a landing craft during this conflict. Capa was part of the second wave of troops attacking Omaha Beach during this war.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World War II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During the battle of Iwo Jima, Joe Rosenthal took an iconic photo of five marines raising the U.S. flag atop this mountain to the lower left of the island.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Mount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Suribachi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Roger Fenton photographed two versions of </w:t>
      </w:r>
      <w:r w:rsidDel="00000000" w:rsidR="00000000" w:rsidRPr="00000000">
        <w:rPr>
          <w:rFonts w:ascii="Times New Roman" w:cs="Times New Roman" w:eastAsia="Times New Roman" w:hAnsi="Times New Roman"/>
          <w:i w:val="1"/>
          <w:color w:val="252525"/>
          <w:sz w:val="20"/>
          <w:szCs w:val="20"/>
          <w:highlight w:val="white"/>
          <w:rtl w:val="0"/>
        </w:rPr>
        <w:t xml:space="preserve">Valley of the Shadow of Death</w:t>
      </w:r>
      <w:r w:rsidDel="00000000" w:rsidR="00000000" w:rsidRPr="00000000">
        <w:rPr>
          <w:rFonts w:ascii="Times New Roman" w:cs="Times New Roman" w:eastAsia="Times New Roman" w:hAnsi="Times New Roman"/>
          <w:color w:val="252525"/>
          <w:sz w:val="20"/>
          <w:szCs w:val="20"/>
          <w:highlight w:val="white"/>
          <w:rtl w:val="0"/>
        </w:rPr>
        <w:t xml:space="preserve"> during this conflict, with and without cannonballs in the frame, the title of which was influenced by a Tennyson poem regarding this war.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Crimea</w:t>
      </w:r>
      <w:r w:rsidDel="00000000" w:rsidR="00000000" w:rsidRPr="00000000">
        <w:rPr>
          <w:rFonts w:ascii="Times New Roman" w:cs="Times New Roman" w:eastAsia="Times New Roman" w:hAnsi="Times New Roman"/>
          <w:color w:val="252525"/>
          <w:sz w:val="20"/>
          <w:szCs w:val="20"/>
          <w:highlight w:val="white"/>
          <w:rtl w:val="0"/>
        </w:rPr>
        <w:t xml:space="preserve">n War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Bonus: </w:t>
      </w:r>
      <w:r w:rsidDel="00000000" w:rsidR="00000000" w:rsidRPr="00000000">
        <w:rPr>
          <w:rFonts w:ascii="Times New Roman" w:cs="Times New Roman" w:eastAsia="Times New Roman" w:hAnsi="Times New Roman"/>
          <w:color w:val="252525"/>
          <w:sz w:val="20"/>
          <w:szCs w:val="20"/>
          <w:highlight w:val="white"/>
          <w:rtl w:val="0"/>
        </w:rPr>
        <w:t xml:space="preserve">When small crystals in solid solutions dissolve and redeposit their material onto larger crystals, the process is known as this scientist’s namesake ripening.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Identify this Russian-German chemist, who also patented a process of creating nitric acid from ammonia.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Wilhelm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Ostwald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The ammonia needed for the Ostwald process is typically obtained via this process of artificial nitrogen fixation, which converts atmospheric nitrogen to ammonia using hydrogen from methane via metal catalysis.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Haber</w:t>
      </w:r>
      <w:r w:rsidDel="00000000" w:rsidR="00000000" w:rsidRPr="00000000">
        <w:rPr>
          <w:rFonts w:ascii="Times New Roman" w:cs="Times New Roman" w:eastAsia="Times New Roman" w:hAnsi="Times New Roman"/>
          <w:color w:val="252525"/>
          <w:sz w:val="20"/>
          <w:szCs w:val="20"/>
          <w:highlight w:val="white"/>
          <w:rtl w:val="0"/>
        </w:rPr>
        <w:t xml:space="preserve"> process [or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Haber-Bosch</w:t>
      </w:r>
      <w:r w:rsidDel="00000000" w:rsidR="00000000" w:rsidRPr="00000000">
        <w:rPr>
          <w:rFonts w:ascii="Times New Roman" w:cs="Times New Roman" w:eastAsia="Times New Roman" w:hAnsi="Times New Roman"/>
          <w:color w:val="252525"/>
          <w:sz w:val="20"/>
          <w:szCs w:val="20"/>
          <w:highlight w:val="white"/>
          <w:rtl w:val="0"/>
        </w:rPr>
        <w:t xml:space="preserve"> process]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Other important chemical processes include the lead chamber and contact processes, which produce this highly corrosive acid.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sulfuric</w:t>
      </w:r>
      <w:r w:rsidDel="00000000" w:rsidR="00000000" w:rsidRPr="00000000">
        <w:rPr>
          <w:rFonts w:ascii="Times New Roman" w:cs="Times New Roman" w:eastAsia="Times New Roman" w:hAnsi="Times New Roman"/>
          <w:color w:val="252525"/>
          <w:sz w:val="20"/>
          <w:szCs w:val="20"/>
          <w:highlight w:val="white"/>
          <w:rtl w:val="0"/>
        </w:rPr>
        <w:t xml:space="preserve"> acid [or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H2SO4</w:t>
      </w:r>
      <w:r w:rsidDel="00000000" w:rsidR="00000000" w:rsidRPr="00000000">
        <w:rPr>
          <w:rFonts w:ascii="Times New Roman" w:cs="Times New Roman" w:eastAsia="Times New Roman" w:hAnsi="Times New Roman"/>
          <w:color w:val="252525"/>
          <w:sz w:val="20"/>
          <w:szCs w:val="20"/>
          <w:highlight w:val="whit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color w:val="252525"/>
          <w:sz w:val="20"/>
          <w:szCs w:val="20"/>
          <w:highlight w:val="white"/>
          <w:rtl w:val="0"/>
        </w:rPr>
        <w:t xml:space="preserve">This man falls in love with Elizabeth Lavenza and destroys one of his creations after seeing a figure watching intently from a window.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Name this graduate of the University of Ingolstadt who is nursed to health by Henry Clerval. </w:t>
      </w:r>
      <w:r w:rsidDel="00000000" w:rsidR="00000000" w:rsidRPr="00000000">
        <w:rPr>
          <w:rFonts w:ascii="Times New Roman" w:cs="Times New Roman" w:eastAsia="Times New Roman" w:hAnsi="Times New Roman"/>
          <w:color w:val="252525"/>
          <w:sz w:val="20"/>
          <w:szCs w:val="20"/>
          <w:highlight w:val="white"/>
          <w:rtl w:val="0"/>
        </w:rPr>
        <w:t xml:space="preserve">This scientist runs away from his most famous creation in terror and eventually dies in the Arctic.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Viktor</w:t>
      </w:r>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Frankenstein</w:t>
      </w:r>
      <w:r w:rsidDel="00000000" w:rsidR="00000000" w:rsidRPr="00000000">
        <w:rPr>
          <w:rFonts w:ascii="Times New Roman" w:cs="Times New Roman" w:eastAsia="Times New Roman" w:hAnsi="Times New Roman"/>
          <w:color w:val="252525"/>
          <w:sz w:val="20"/>
          <w:szCs w:val="20"/>
          <w:highlight w:val="white"/>
          <w:rtl w:val="0"/>
        </w:rPr>
        <w:t xml:space="preserve"> [accept either underlined 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w:t>
      </w:r>
      <w:r w:rsidDel="00000000" w:rsidR="00000000" w:rsidRPr="00000000">
        <w:rPr>
          <w:rFonts w:ascii="Times New Roman" w:cs="Times New Roman" w:eastAsia="Times New Roman" w:hAnsi="Times New Roman"/>
          <w:i w:val="1"/>
          <w:color w:val="252525"/>
          <w:sz w:val="20"/>
          <w:szCs w:val="20"/>
          <w:highlight w:val="white"/>
          <w:rtl w:val="0"/>
        </w:rPr>
        <w:t xml:space="preserve">Frankenstein</w:t>
      </w:r>
      <w:r w:rsidDel="00000000" w:rsidR="00000000" w:rsidRPr="00000000">
        <w:rPr>
          <w:rFonts w:ascii="Times New Roman" w:cs="Times New Roman" w:eastAsia="Times New Roman" w:hAnsi="Times New Roman"/>
          <w:color w:val="252525"/>
          <w:sz w:val="20"/>
          <w:szCs w:val="20"/>
          <w:highlight w:val="white"/>
          <w:rtl w:val="0"/>
        </w:rPr>
        <w:t xml:space="preserve"> was written by this author, who was inspired to write it over the course of the “Year Without a Summer” while visiting Switzerland with Lord Byron and her husband, Percy.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Mary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Shelley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This captain of the ship that Viktor Frankenstein finds himself on creates the frame story of the novel through letters he writes to his sister, Margaret. This man eventually witnesses the creature’s departure on an ice raft.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Captain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Robert</w:t>
      </w:r>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Walton</w:t>
      </w:r>
      <w:r w:rsidDel="00000000" w:rsidR="00000000" w:rsidRPr="00000000">
        <w:rPr>
          <w:rFonts w:ascii="Times New Roman" w:cs="Times New Roman" w:eastAsia="Times New Roman" w:hAnsi="Times New Roman"/>
          <w:color w:val="252525"/>
          <w:sz w:val="20"/>
          <w:szCs w:val="20"/>
          <w:highlight w:val="white"/>
          <w:rtl w:val="0"/>
        </w:rPr>
        <w:t xml:space="preserve"> [accept either underlined 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14. Bonus: </w:t>
      </w:r>
      <w:r w:rsidDel="00000000" w:rsidR="00000000" w:rsidRPr="00000000">
        <w:rPr>
          <w:rFonts w:ascii="Times New Roman" w:cs="Times New Roman" w:eastAsia="Times New Roman" w:hAnsi="Times New Roman"/>
          <w:sz w:val="20"/>
          <w:szCs w:val="20"/>
          <w:rtl w:val="0"/>
        </w:rPr>
        <w:t xml:space="preserve">His “Dream of Gerontius” was inspired by a Cardinal Newman poem. For ten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Identify this composer, who included a movement dedicated to his friend Augustus Jaeger in the </w:t>
      </w:r>
      <w:r w:rsidDel="00000000" w:rsidR="00000000" w:rsidRPr="00000000">
        <w:rPr>
          <w:rFonts w:ascii="Times New Roman" w:cs="Times New Roman" w:eastAsia="Times New Roman" w:hAnsi="Times New Roman"/>
          <w:i w:val="1"/>
          <w:sz w:val="20"/>
          <w:szCs w:val="20"/>
          <w:rtl w:val="0"/>
        </w:rPr>
        <w:t xml:space="preserve">Enigma Variations</w:t>
      </w:r>
      <w:r w:rsidDel="00000000" w:rsidR="00000000" w:rsidRPr="00000000">
        <w:rPr>
          <w:rFonts w:ascii="Times New Roman" w:cs="Times New Roman" w:eastAsia="Times New Roman" w:hAnsi="Times New Roman"/>
          <w:sz w:val="20"/>
          <w:szCs w:val="20"/>
          <w:rtl w:val="0"/>
        </w:rPr>
        <w:t xml:space="preserve">. This composer’s </w:t>
      </w:r>
      <w:r w:rsidDel="00000000" w:rsidR="00000000" w:rsidRPr="00000000">
        <w:rPr>
          <w:rFonts w:ascii="Times New Roman" w:cs="Times New Roman" w:eastAsia="Times New Roman" w:hAnsi="Times New Roman"/>
          <w:i w:val="1"/>
          <w:sz w:val="20"/>
          <w:szCs w:val="20"/>
          <w:rtl w:val="0"/>
        </w:rPr>
        <w:t xml:space="preserve">Pomp and Circumstance</w:t>
      </w:r>
      <w:r w:rsidDel="00000000" w:rsidR="00000000" w:rsidRPr="00000000">
        <w:rPr>
          <w:rFonts w:ascii="Times New Roman" w:cs="Times New Roman" w:eastAsia="Times New Roman" w:hAnsi="Times New Roman"/>
          <w:sz w:val="20"/>
          <w:szCs w:val="20"/>
          <w:rtl w:val="0"/>
        </w:rPr>
        <w:t xml:space="preserve"> marches are often played at graduation ceremonies.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Edward </w:t>
      </w:r>
      <w:r w:rsidDel="00000000" w:rsidR="00000000" w:rsidRPr="00000000">
        <w:rPr>
          <w:rFonts w:ascii="Times New Roman" w:cs="Times New Roman" w:eastAsia="Times New Roman" w:hAnsi="Times New Roman"/>
          <w:b w:val="1"/>
          <w:sz w:val="20"/>
          <w:szCs w:val="20"/>
          <w:u w:val="single"/>
          <w:rtl w:val="0"/>
        </w:rPr>
        <w:t xml:space="preserve">Elgar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Elgar was a composer from this nation. An earlier composer from this country, Henry Purcell, composed the </w:t>
      </w:r>
      <w:r w:rsidDel="00000000" w:rsidR="00000000" w:rsidRPr="00000000">
        <w:rPr>
          <w:rFonts w:ascii="Times New Roman" w:cs="Times New Roman" w:eastAsia="Times New Roman" w:hAnsi="Times New Roman"/>
          <w:i w:val="1"/>
          <w:sz w:val="20"/>
          <w:szCs w:val="20"/>
          <w:rtl w:val="0"/>
        </w:rPr>
        <w:t xml:space="preserve">Funeral Music for Queen Mary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England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Great Britain </w:t>
      </w:r>
      <w:r w:rsidDel="00000000" w:rsidR="00000000" w:rsidRPr="00000000">
        <w:rPr>
          <w:rFonts w:ascii="Times New Roman" w:cs="Times New Roman" w:eastAsia="Times New Roman" w:hAnsi="Times New Roman"/>
          <w:sz w:val="20"/>
          <w:szCs w:val="20"/>
          <w:rtl w:val="0"/>
        </w:rPr>
        <w:t xml:space="preserve">or the </w:t>
      </w:r>
      <w:r w:rsidDel="00000000" w:rsidR="00000000" w:rsidRPr="00000000">
        <w:rPr>
          <w:rFonts w:ascii="Times New Roman" w:cs="Times New Roman" w:eastAsia="Times New Roman" w:hAnsi="Times New Roman"/>
          <w:b w:val="1"/>
          <w:sz w:val="20"/>
          <w:szCs w:val="20"/>
          <w:u w:val="single"/>
          <w:rtl w:val="0"/>
        </w:rPr>
        <w:t xml:space="preserve">U</w:t>
      </w:r>
      <w:r w:rsidDel="00000000" w:rsidR="00000000" w:rsidRPr="00000000">
        <w:rPr>
          <w:rFonts w:ascii="Times New Roman" w:cs="Times New Roman" w:eastAsia="Times New Roman" w:hAnsi="Times New Roman"/>
          <w:sz w:val="20"/>
          <w:szCs w:val="20"/>
          <w:rtl w:val="0"/>
        </w:rPr>
        <w:t xml:space="preserve">nited </w:t>
      </w:r>
      <w:r w:rsidDel="00000000" w:rsidR="00000000" w:rsidRPr="00000000">
        <w:rPr>
          <w:rFonts w:ascii="Times New Roman" w:cs="Times New Roman" w:eastAsia="Times New Roman" w:hAnsi="Times New Roman"/>
          <w:b w:val="1"/>
          <w:sz w:val="20"/>
          <w:szCs w:val="20"/>
          <w:u w:val="single"/>
          <w:rtl w:val="0"/>
        </w:rPr>
        <w:t xml:space="preserve">K</w:t>
      </w:r>
      <w:r w:rsidDel="00000000" w:rsidR="00000000" w:rsidRPr="00000000">
        <w:rPr>
          <w:rFonts w:ascii="Times New Roman" w:cs="Times New Roman" w:eastAsia="Times New Roman" w:hAnsi="Times New Roman"/>
          <w:sz w:val="20"/>
          <w:szCs w:val="20"/>
          <w:rtl w:val="0"/>
        </w:rPr>
        <w:t xml:space="preserve">ingdom]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other English composer wrote a famed viola concerto, the oratorio </w:t>
      </w:r>
      <w:r w:rsidDel="00000000" w:rsidR="00000000" w:rsidRPr="00000000">
        <w:rPr>
          <w:rFonts w:ascii="Times New Roman" w:cs="Times New Roman" w:eastAsia="Times New Roman" w:hAnsi="Times New Roman"/>
          <w:i w:val="1"/>
          <w:sz w:val="20"/>
          <w:szCs w:val="20"/>
          <w:rtl w:val="0"/>
        </w:rPr>
        <w:t xml:space="preserve">Belshazzar’s Feast</w:t>
      </w:r>
      <w:r w:rsidDel="00000000" w:rsidR="00000000" w:rsidRPr="00000000">
        <w:rPr>
          <w:rFonts w:ascii="Times New Roman" w:cs="Times New Roman" w:eastAsia="Times New Roman" w:hAnsi="Times New Roman"/>
          <w:sz w:val="20"/>
          <w:szCs w:val="20"/>
          <w:rtl w:val="0"/>
        </w:rPr>
        <w:t xml:space="preserve">, and music to accompany Edith Sitwell poetry in </w:t>
      </w:r>
      <w:r w:rsidDel="00000000" w:rsidR="00000000" w:rsidRPr="00000000">
        <w:rPr>
          <w:rFonts w:ascii="Times New Roman" w:cs="Times New Roman" w:eastAsia="Times New Roman" w:hAnsi="Times New Roman"/>
          <w:i w:val="1"/>
          <w:sz w:val="20"/>
          <w:szCs w:val="20"/>
          <w:rtl w:val="0"/>
        </w:rPr>
        <w:t xml:space="preserve">Facade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Walton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15. For 10 points each, answer the following about alternating current: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man’s design for the Westinghouse alternating current system won the War of Currents against Thomas Edison’s direct current. This Serb’s namesake coil emits lightning-like plasma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Nikola </w:t>
      </w:r>
      <w:r w:rsidDel="00000000" w:rsidR="00000000" w:rsidRPr="00000000">
        <w:rPr>
          <w:rFonts w:ascii="Times New Roman" w:cs="Times New Roman" w:eastAsia="Times New Roman" w:hAnsi="Times New Roman"/>
          <w:b w:val="1"/>
          <w:sz w:val="20"/>
          <w:szCs w:val="20"/>
          <w:u w:val="single"/>
          <w:rtl w:val="0"/>
        </w:rPr>
        <w:t xml:space="preserve">Tesla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Alternating current is used in these devices to step up or step down voltage. These devices usually consist of two inductors with a shared ferromagnetic core.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transformer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Alternating current causes this effect, in which current is localized near the surface of a conductor.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skin effect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16. Bonus: The musician Arion was saved by these animals after he jumped off a ship.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animals, which several pirates were transformed into after they had captured Dionysius.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dolphin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Despite the warnings of Tiresias, a king of this city named Pentheus refused to recognize Dionysius, leading to his dismemberment by the Maenads and his own mother Agave.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Thebes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According to Homer, Lycurgus was afflicted with this condition after he opposed Dionysius. Tiresias was afflicted with this condition after seeing Athena bathing, and Homer himself may have had it.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blindness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17. This book includes a creepy eight-legged robot called “the Hound” that tracks criminals.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book, in which the fireman Montag becomes disillusioned with his society in general and his vapid wife Mildred in particular.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Fahrenheit 451</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Fahrenheit 451 </w:t>
      </w:r>
      <w:r w:rsidDel="00000000" w:rsidR="00000000" w:rsidRPr="00000000">
        <w:rPr>
          <w:rFonts w:ascii="Times New Roman" w:cs="Times New Roman" w:eastAsia="Times New Roman" w:hAnsi="Times New Roman"/>
          <w:sz w:val="20"/>
          <w:szCs w:val="20"/>
          <w:rtl w:val="0"/>
        </w:rPr>
        <w:t xml:space="preserve">was written by this author, who also wrote the spiritual duology </w:t>
      </w:r>
      <w:r w:rsidDel="00000000" w:rsidR="00000000" w:rsidRPr="00000000">
        <w:rPr>
          <w:rFonts w:ascii="Times New Roman" w:cs="Times New Roman" w:eastAsia="Times New Roman" w:hAnsi="Times New Roman"/>
          <w:i w:val="1"/>
          <w:sz w:val="20"/>
          <w:szCs w:val="20"/>
          <w:rtl w:val="0"/>
        </w:rPr>
        <w:t xml:space="preserve">Dandelion Wine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Something Wicked This Way Comes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Ray </w:t>
      </w:r>
      <w:r w:rsidDel="00000000" w:rsidR="00000000" w:rsidRPr="00000000">
        <w:rPr>
          <w:rFonts w:ascii="Times New Roman" w:cs="Times New Roman" w:eastAsia="Times New Roman" w:hAnsi="Times New Roman"/>
          <w:b w:val="1"/>
          <w:sz w:val="20"/>
          <w:szCs w:val="20"/>
          <w:u w:val="single"/>
          <w:rtl w:val="0"/>
        </w:rPr>
        <w:t xml:space="preserve">Bradbury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Bradbury wrote a series of short stories collected as this place’s “Chronicles.” That collection includes a story about an automatic house without inhabitants in the aftermath of a nuclear war, “There Will Come Soft Rains.”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Mars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18. Grover’s algorithm is a quantum example of one of these algorithms.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type of algorithm that locates one item among a collection of items. Websites like Google and Bing use this type of algorithm to find results.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search</w:t>
      </w:r>
      <w:r w:rsidDel="00000000" w:rsidR="00000000" w:rsidRPr="00000000">
        <w:rPr>
          <w:rFonts w:ascii="Times New Roman" w:cs="Times New Roman" w:eastAsia="Times New Roman" w:hAnsi="Times New Roman"/>
          <w:sz w:val="20"/>
          <w:szCs w:val="20"/>
          <w:rtl w:val="0"/>
        </w:rPr>
        <w:t xml:space="preserve"> algorithm [accept </w:t>
      </w:r>
      <w:r w:rsidDel="00000000" w:rsidR="00000000" w:rsidRPr="00000000">
        <w:rPr>
          <w:rFonts w:ascii="Times New Roman" w:cs="Times New Roman" w:eastAsia="Times New Roman" w:hAnsi="Times New Roman"/>
          <w:b w:val="1"/>
          <w:sz w:val="20"/>
          <w:szCs w:val="20"/>
          <w:u w:val="single"/>
          <w:rtl w:val="0"/>
        </w:rPr>
        <w:t xml:space="preserve">search</w:t>
      </w:r>
      <w:r w:rsidDel="00000000" w:rsidR="00000000" w:rsidRPr="00000000">
        <w:rPr>
          <w:rFonts w:ascii="Times New Roman" w:cs="Times New Roman" w:eastAsia="Times New Roman" w:hAnsi="Times New Roman"/>
          <w:sz w:val="20"/>
          <w:szCs w:val="20"/>
          <w:rtl w:val="0"/>
        </w:rPr>
        <w:t xml:space="preserve"> engine]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 binary search on a sorted array runs in log n time using this notation, which gives the limiting behavior of a function as there are infinitely many inputs.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big O</w:t>
      </w:r>
      <w:r w:rsidDel="00000000" w:rsidR="00000000" w:rsidRPr="00000000">
        <w:rPr>
          <w:rFonts w:ascii="Times New Roman" w:cs="Times New Roman" w:eastAsia="Times New Roman" w:hAnsi="Times New Roman"/>
          <w:sz w:val="20"/>
          <w:szCs w:val="20"/>
          <w:rtl w:val="0"/>
        </w:rPr>
        <w:t xml:space="preserve"> notation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computer scientist names a string search algorithm with Morris and Pratt, though he is more famous for his series </w:t>
      </w:r>
      <w:r w:rsidDel="00000000" w:rsidR="00000000" w:rsidRPr="00000000">
        <w:rPr>
          <w:rFonts w:ascii="Times New Roman" w:cs="Times New Roman" w:eastAsia="Times New Roman" w:hAnsi="Times New Roman"/>
          <w:i w:val="1"/>
          <w:sz w:val="20"/>
          <w:szCs w:val="20"/>
          <w:rtl w:val="0"/>
        </w:rPr>
        <w:t xml:space="preserve">The Art of Computer Programming</w:t>
      </w:r>
      <w:r w:rsidDel="00000000" w:rsidR="00000000" w:rsidRPr="00000000">
        <w:rPr>
          <w:rFonts w:ascii="Times New Roman" w:cs="Times New Roman" w:eastAsia="Times New Roman" w:hAnsi="Times New Roman"/>
          <w:sz w:val="20"/>
          <w:szCs w:val="20"/>
          <w:rtl w:val="0"/>
        </w:rPr>
        <w:t xml:space="preserve"> and the reward checks for noticing errata in that series.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Donald Ervin </w:t>
      </w:r>
      <w:r w:rsidDel="00000000" w:rsidR="00000000" w:rsidRPr="00000000">
        <w:rPr>
          <w:rFonts w:ascii="Times New Roman" w:cs="Times New Roman" w:eastAsia="Times New Roman" w:hAnsi="Times New Roman"/>
          <w:b w:val="1"/>
          <w:sz w:val="20"/>
          <w:szCs w:val="20"/>
          <w:u w:val="single"/>
          <w:rtl w:val="0"/>
        </w:rPr>
        <w:t xml:space="preserve">Knuth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19. Bonus: Name some aspects of Latin American Catholicism.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Gustavo Gutierrez coined this term for a popular theology that gives a “preferential option for the poor.” One of its practitioners, Oscar Romero, was assassinated while saying mass in San Salvador.</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Liberation</w:t>
      </w:r>
      <w:r w:rsidDel="00000000" w:rsidR="00000000" w:rsidRPr="00000000">
        <w:rPr>
          <w:rFonts w:ascii="Times New Roman" w:cs="Times New Roman" w:eastAsia="Times New Roman" w:hAnsi="Times New Roman"/>
          <w:sz w:val="20"/>
          <w:szCs w:val="20"/>
          <w:rtl w:val="0"/>
        </w:rPr>
        <w:t xml:space="preserve"> Theology</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St. Juan Diego saw this Marian apparition on Tepeyac Hill, and this Empress of the Americas is now honored in the most visited Catholic pilgrimage site in the world, a Basilica in Mexico City.</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Virgin of </w:t>
      </w:r>
      <w:r w:rsidDel="00000000" w:rsidR="00000000" w:rsidRPr="00000000">
        <w:rPr>
          <w:rFonts w:ascii="Times New Roman" w:cs="Times New Roman" w:eastAsia="Times New Roman" w:hAnsi="Times New Roman"/>
          <w:b w:val="1"/>
          <w:sz w:val="20"/>
          <w:szCs w:val="20"/>
          <w:u w:val="single"/>
          <w:rtl w:val="0"/>
        </w:rPr>
        <w:t xml:space="preserve">Guadelupe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current pope was the Argentine head of the Jesuits before being appointed Archbishop of Buenos Aires, where he opposed legalization of same-sex marriage.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Pope </w:t>
      </w:r>
      <w:r w:rsidDel="00000000" w:rsidR="00000000" w:rsidRPr="00000000">
        <w:rPr>
          <w:rFonts w:ascii="Times New Roman" w:cs="Times New Roman" w:eastAsia="Times New Roman" w:hAnsi="Times New Roman"/>
          <w:b w:val="1"/>
          <w:sz w:val="20"/>
          <w:szCs w:val="20"/>
          <w:u w:val="single"/>
          <w:rtl w:val="0"/>
        </w:rPr>
        <w:t xml:space="preserve">Francis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color w:val="333333"/>
          <w:sz w:val="20"/>
          <w:szCs w:val="20"/>
          <w:highlight w:val="white"/>
          <w:rtl w:val="0"/>
        </w:rPr>
        <w:t xml:space="preserve">Bonus:This man fled his home to Asia Minor, where he entered the court of Artaxerxes I.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[10] Name this man, who had a famous rivalry with Aristides, which Plutarch think occured because they were “rivals for the affection” of a beautiful boy. His most famous victory was over Artemesia 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Themistocles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[10] Themistocles was victorious along with Eurybiades at this naval battle in the second Persian War. Xerxes supposedly watched his disastrous defeat at this battle from a throne on the slopes of Mt. Aigaleo.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Battle of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Salamis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[10] Themistocles was a citizen of this Greek city-state, often called the birthplace of democracy. He served as a strategos and an archon in this city’s government.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Athens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Packet 12</w:t>
      <w:tab/>
      <w:tab/>
      <w:tab/>
      <w:tab/>
      <w:tab/>
      <w:tab/>
      <w:tab/>
      <w:tab/>
      <w:tab/>
      <w:tab/>
      <w:t xml:space="preserve">BASK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