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Maryland Fall 2015</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3 – chuukese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by Jordan Brownstein, Ani Perumalla, Emma Stevens, Sam Rombro, Sarang Yeola, Will Alston, Weijia Cheng, Naveed Chowdhury, Justin Hawkins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One character in this opera sings the aria “Der Vogelfänger bin ich ja” while dressed as a bird. That same character gets his mouth padlocked for lying about killing a giant serpent. The real killers of that serpent show a character in this opera a portrait of an imprisoned woman. Monostatos serves the sorcerer</w:t>
      </w:r>
      <w:r w:rsidDel="00000000" w:rsidR="00000000" w:rsidRPr="00000000">
        <w:rPr>
          <w:rFonts w:ascii="Times New Roman" w:cs="Times New Roman" w:eastAsia="Times New Roman" w:hAnsi="Times New Roman"/>
          <w:sz w:val="20"/>
          <w:szCs w:val="20"/>
          <w:rtl w:val="0"/>
        </w:rPr>
        <w:t xml:space="preserve"> (*) Sarastro in this opera. The most famous aria in this opera requires the singer to hit a high F6. In the aria “Der Hölle Rache,” a knife is given to the daughter of the Queen of the Night. This opera ends with Tamino passing the trials necessary to save his love Pamina with the help of the title object. For 10 points, name this opera by Mozart about a special instrument.</w:t>
      </w:r>
    </w:p>
    <w:p w:rsidR="00000000" w:rsidDel="00000000" w:rsidP="00000000" w:rsidRDefault="00000000" w:rsidRPr="00000000">
      <w:pPr>
        <w:pBdr/>
        <w:contextualSpacing w:val="0"/>
        <w:rPr>
          <w:rFonts w:ascii="Times New Roman" w:cs="Times New Roman" w:eastAsia="Times New Roman" w:hAnsi="Times New Roman"/>
          <w:color w:val="252525"/>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Magic Flute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Die Zauberflöte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Opera&gt;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252525"/>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color w:val="252525"/>
          <w:sz w:val="20"/>
          <w:szCs w:val="20"/>
          <w:rtl w:val="0"/>
        </w:rPr>
        <w:t xml:space="preserve">A doctor in this novel notes that “changes take place inside” and measures the protagonist’s skull shortly after the protagonist sees women knitting black wool in the waiting room. Characters in this work include a man who was killed in a fight over hens and a Russian trader that reminds the narrator of a harlequin. In this novel, a</w:t>
      </w:r>
      <w:r w:rsidDel="00000000" w:rsidR="00000000" w:rsidRPr="00000000">
        <w:rPr>
          <w:rFonts w:ascii="Times New Roman" w:cs="Times New Roman" w:eastAsia="Times New Roman" w:hAnsi="Times New Roman"/>
          <w:color w:val="252525"/>
          <w:sz w:val="20"/>
          <w:szCs w:val="20"/>
          <w:rtl w:val="0"/>
        </w:rPr>
        <w:t xml:space="preserve"> (*) pamphlet about the suppression of savage customs contains the advice “exterminate all the brutes!” The protagonist of this novella tells a woman that her fiancée’s last words were her name instead of “The horror! The horror!” For 10 points, name this novella in which Marlow travels to the Congo to find Kurtz, by Joseph Conrad.</w:t>
      </w:r>
    </w:p>
    <w:p w:rsidR="00000000" w:rsidDel="00000000" w:rsidP="00000000" w:rsidRDefault="00000000" w:rsidRPr="00000000">
      <w:pPr>
        <w:pBd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color w:val="252525"/>
          <w:sz w:val="20"/>
          <w:szCs w:val="20"/>
          <w:rtl w:val="0"/>
        </w:rPr>
        <w:t xml:space="preserve">ANSWER</w:t>
      </w:r>
      <w:r w:rsidDel="00000000" w:rsidR="00000000" w:rsidRPr="00000000">
        <w:rPr>
          <w:rFonts w:ascii="Times New Roman" w:cs="Times New Roman" w:eastAsia="Times New Roman" w:hAnsi="Times New Roman"/>
          <w:color w:val="252525"/>
          <w:sz w:val="20"/>
          <w:szCs w:val="20"/>
          <w:rtl w:val="0"/>
        </w:rPr>
        <w:t xml:space="preserve">: </w:t>
      </w:r>
      <w:r w:rsidDel="00000000" w:rsidR="00000000" w:rsidRPr="00000000">
        <w:rPr>
          <w:rFonts w:ascii="Times New Roman" w:cs="Times New Roman" w:eastAsia="Times New Roman" w:hAnsi="Times New Roman"/>
          <w:b w:val="1"/>
          <w:i w:val="1"/>
          <w:color w:val="252525"/>
          <w:sz w:val="20"/>
          <w:szCs w:val="20"/>
          <w:u w:val="single"/>
          <w:rtl w:val="0"/>
        </w:rPr>
        <w:t xml:space="preserve">Heart of Darkness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Coenzyme Q carries electrons through enzyme complexes in this organelle. Calcium uptake by this organelle assists in cell signaling. The release of cytochrome C by this organelle facilitates apoptosis. The coenzymes NADH and FADH are produced in this organelle, which has a</w:t>
      </w:r>
      <w:r w:rsidDel="00000000" w:rsidR="00000000" w:rsidRPr="00000000">
        <w:rPr>
          <w:rFonts w:ascii="Times New Roman" w:cs="Times New Roman" w:eastAsia="Times New Roman" w:hAnsi="Times New Roman"/>
          <w:sz w:val="20"/>
          <w:szCs w:val="20"/>
          <w:rtl w:val="0"/>
        </w:rPr>
        <w:t xml:space="preserve"> (*) double membrane, and the folds in the inner membrane are called cristae. This organelle contains its own circular DNA, which is inherited maternally. For 10 points, name this “powerhouse of the cell” where cellular respiration takes place.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mitochondria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mitochondrion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Biology&gt;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In a demonstration of this technique, a painted panel was reflected in a mirror and viewed through a hole in the painting itself. Vasari discusses Paolo Uccello’s obsession with this technique, which is shown in his painting </w:t>
      </w:r>
      <w:r w:rsidDel="00000000" w:rsidR="00000000" w:rsidRPr="00000000">
        <w:rPr>
          <w:rFonts w:ascii="Times New Roman" w:cs="Times New Roman" w:eastAsia="Times New Roman" w:hAnsi="Times New Roman"/>
          <w:b w:val="1"/>
          <w:i w:val="1"/>
          <w:sz w:val="20"/>
          <w:szCs w:val="20"/>
          <w:rtl w:val="0"/>
        </w:rPr>
        <w:t xml:space="preserve">Hunt in the Forest</w:t>
      </w:r>
      <w:r w:rsidDel="00000000" w:rsidR="00000000" w:rsidRPr="00000000">
        <w:rPr>
          <w:rFonts w:ascii="Times New Roman" w:cs="Times New Roman" w:eastAsia="Times New Roman" w:hAnsi="Times New Roman"/>
          <w:b w:val="1"/>
          <w:sz w:val="20"/>
          <w:szCs w:val="20"/>
          <w:rtl w:val="0"/>
        </w:rPr>
        <w:t xml:space="preserve">. This technique was prominently used in </w:t>
      </w:r>
      <w:r w:rsidDel="00000000" w:rsidR="00000000" w:rsidRPr="00000000">
        <w:rPr>
          <w:rFonts w:ascii="Times New Roman" w:cs="Times New Roman" w:eastAsia="Times New Roman" w:hAnsi="Times New Roman"/>
          <w:b w:val="1"/>
          <w:i w:val="1"/>
          <w:sz w:val="20"/>
          <w:szCs w:val="20"/>
          <w:rtl w:val="0"/>
        </w:rPr>
        <w:t xml:space="preserve">The Holy Trinity</w:t>
      </w:r>
      <w:r w:rsidDel="00000000" w:rsidR="00000000" w:rsidRPr="00000000">
        <w:rPr>
          <w:rFonts w:ascii="Times New Roman" w:cs="Times New Roman" w:eastAsia="Times New Roman" w:hAnsi="Times New Roman"/>
          <w:b w:val="1"/>
          <w:sz w:val="20"/>
          <w:szCs w:val="20"/>
          <w:rtl w:val="0"/>
        </w:rPr>
        <w:t xml:space="preserve"> fresco by Masaccio, whose</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i w:val="1"/>
          <w:sz w:val="20"/>
          <w:szCs w:val="20"/>
          <w:rtl w:val="0"/>
        </w:rPr>
        <w:t xml:space="preserve">Tribute Money</w:t>
      </w:r>
      <w:r w:rsidDel="00000000" w:rsidR="00000000" w:rsidRPr="00000000">
        <w:rPr>
          <w:rFonts w:ascii="Times New Roman" w:cs="Times New Roman" w:eastAsia="Times New Roman" w:hAnsi="Times New Roman"/>
          <w:sz w:val="20"/>
          <w:szCs w:val="20"/>
          <w:rtl w:val="0"/>
        </w:rPr>
        <w:t xml:space="preserve"> also demonstrates its atmospheric, or aerial, form. Brunelleschi invented the “linear” form of this technique. This technique is usually demonstrated with orthogonal lines approaching a vanishing point. For 10 points, name this technique that uses foreshortening to create an illusion of depth in two dimensions.</w:t>
      </w:r>
    </w:p>
    <w:p w:rsidR="00000000" w:rsidDel="00000000" w:rsidP="00000000" w:rsidRDefault="00000000" w:rsidRPr="00000000">
      <w:pPr>
        <w:pBdr/>
        <w:contextualSpacing w:val="0"/>
        <w:rPr>
          <w:rFonts w:ascii="Times New Roman" w:cs="Times New Roman" w:eastAsia="Times New Roman" w:hAnsi="Times New Roman"/>
          <w:b w:val="1"/>
          <w:color w:val="252525"/>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perspective</w:t>
      </w:r>
      <w:r w:rsidDel="00000000" w:rsidR="00000000" w:rsidRPr="00000000">
        <w:rPr>
          <w:rFonts w:ascii="Times New Roman" w:cs="Times New Roman" w:eastAsia="Times New Roman" w:hAnsi="Times New Roman"/>
          <w:sz w:val="20"/>
          <w:szCs w:val="20"/>
          <w:rtl w:val="0"/>
        </w:rPr>
        <w:t xml:space="preserve"> [prompt on related words like </w:t>
      </w:r>
      <w:r w:rsidDel="00000000" w:rsidR="00000000" w:rsidRPr="00000000">
        <w:rPr>
          <w:rFonts w:ascii="Times New Roman" w:cs="Times New Roman" w:eastAsia="Times New Roman" w:hAnsi="Times New Roman"/>
          <w:b w:val="1"/>
          <w:sz w:val="20"/>
          <w:szCs w:val="20"/>
          <w:u w:val="single"/>
          <w:rtl w:val="0"/>
        </w:rPr>
        <w:t xml:space="preserve">depth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foreshortening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252525"/>
          <w:sz w:val="20"/>
          <w:szCs w:val="20"/>
        </w:rPr>
      </w:pPr>
      <w:r w:rsidDel="00000000" w:rsidR="00000000" w:rsidRPr="00000000">
        <w:rPr>
          <w:rFonts w:ascii="Times New Roman" w:cs="Times New Roman" w:eastAsia="Times New Roman" w:hAnsi="Times New Roman"/>
          <w:b w:val="1"/>
          <w:color w:val="252525"/>
          <w:sz w:val="20"/>
          <w:szCs w:val="20"/>
          <w:rtl w:val="0"/>
        </w:rPr>
        <w:t xml:space="preserve">&lt;</w:t>
      </w:r>
      <w:r w:rsidDel="00000000" w:rsidR="00000000" w:rsidRPr="00000000">
        <w:rPr>
          <w:rFonts w:ascii="Times New Roman" w:cs="Times New Roman" w:eastAsia="Times New Roman" w:hAnsi="Times New Roman"/>
          <w:color w:val="252525"/>
          <w:sz w:val="20"/>
          <w:szCs w:val="20"/>
          <w:rtl w:val="0"/>
        </w:rPr>
        <w:t xml:space="preserve">JB Painting&gt;</w:t>
      </w:r>
    </w:p>
    <w:p w:rsidR="00000000" w:rsidDel="00000000" w:rsidP="00000000" w:rsidRDefault="00000000" w:rsidRPr="00000000">
      <w:pPr>
        <w:pBdr/>
        <w:contextualSpacing w:val="0"/>
        <w:rPr>
          <w:rFonts w:ascii="Times New Roman" w:cs="Times New Roman" w:eastAsia="Times New Roman" w:hAnsi="Times New Roman"/>
          <w:color w:val="252525"/>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The regular burning of scrub by these people was called “fire-stick farming” by Rhys Jones. They were targeted by a human chain called the Black Chain during the </w:t>
      </w:r>
      <w:r w:rsidDel="00000000" w:rsidR="00000000" w:rsidRPr="00000000">
        <w:rPr>
          <w:rFonts w:ascii="Times New Roman" w:cs="Times New Roman" w:eastAsia="Times New Roman" w:hAnsi="Times New Roman"/>
          <w:b w:val="1"/>
          <w:sz w:val="20"/>
          <w:szCs w:val="20"/>
          <w:rtl w:val="0"/>
        </w:rPr>
        <w:t xml:space="preserve">Black War</w:t>
      </w:r>
      <w:r w:rsidDel="00000000" w:rsidR="00000000" w:rsidRPr="00000000">
        <w:rPr>
          <w:rFonts w:ascii="Times New Roman" w:cs="Times New Roman" w:eastAsia="Times New Roman" w:hAnsi="Times New Roman"/>
          <w:b w:val="1"/>
          <w:sz w:val="20"/>
          <w:szCs w:val="20"/>
          <w:rtl w:val="0"/>
        </w:rPr>
        <w:t xml:space="preserve">, which John Batman participated in before founding a certain city. The “black armband” view is one side of the History Wars over these people, </w:t>
      </w:r>
      <w:r w:rsidDel="00000000" w:rsidR="00000000" w:rsidRPr="00000000">
        <w:rPr>
          <w:rFonts w:ascii="Times New Roman" w:cs="Times New Roman" w:eastAsia="Times New Roman" w:hAnsi="Times New Roman"/>
          <w:b w:val="1"/>
          <w:sz w:val="20"/>
          <w:szCs w:val="20"/>
          <w:rtl w:val="0"/>
        </w:rPr>
        <w:t xml:space="preserve">a controversy that included the issuance of the </w:t>
      </w:r>
      <w:r w:rsidDel="00000000" w:rsidR="00000000" w:rsidRPr="00000000">
        <w:rPr>
          <w:rFonts w:ascii="Times New Roman" w:cs="Times New Roman" w:eastAsia="Times New Roman" w:hAnsi="Times New Roman"/>
          <w:b w:val="1"/>
          <w:i w:val="1"/>
          <w:sz w:val="20"/>
          <w:szCs w:val="20"/>
          <w:rtl w:val="0"/>
        </w:rPr>
        <w:t xml:space="preserve">Bringing Them Home</w:t>
      </w:r>
      <w:r w:rsidDel="00000000" w:rsidR="00000000" w:rsidRPr="00000000">
        <w:rPr>
          <w:rFonts w:ascii="Times New Roman" w:cs="Times New Roman" w:eastAsia="Times New Roman" w:hAnsi="Times New Roman"/>
          <w:b w:val="1"/>
          <w:sz w:val="20"/>
          <w:szCs w:val="20"/>
          <w:rtl w:val="0"/>
        </w:rPr>
        <w:t xml:space="preserve"> report</w:t>
      </w:r>
      <w:r w:rsidDel="00000000" w:rsidR="00000000" w:rsidRPr="00000000">
        <w:rPr>
          <w:rFonts w:ascii="Times New Roman" w:cs="Times New Roman" w:eastAsia="Times New Roman" w:hAnsi="Times New Roman"/>
          <w:b w:val="1"/>
          <w:sz w:val="20"/>
          <w:szCs w:val="20"/>
          <w:rtl w:val="0"/>
        </w:rPr>
        <w:t xml:space="preserve">. National Sorry Day commemorates</w:t>
      </w:r>
      <w:r w:rsidDel="00000000" w:rsidR="00000000" w:rsidRPr="00000000">
        <w:rPr>
          <w:rFonts w:ascii="Times New Roman" w:cs="Times New Roman" w:eastAsia="Times New Roman" w:hAnsi="Times New Roman"/>
          <w:sz w:val="20"/>
          <w:szCs w:val="20"/>
          <w:rtl w:val="0"/>
        </w:rPr>
        <w:t xml:space="preserve"> (*) children from this group known as the Stolen Generation to whom Prime Minister Kevin Rudd officially apologised to in 2008. For 10 points, name these indigenous people of Australia.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Australian </w:t>
      </w:r>
      <w:r w:rsidDel="00000000" w:rsidR="00000000" w:rsidRPr="00000000">
        <w:rPr>
          <w:rFonts w:ascii="Times New Roman" w:cs="Times New Roman" w:eastAsia="Times New Roman" w:hAnsi="Times New Roman"/>
          <w:b w:val="1"/>
          <w:sz w:val="20"/>
          <w:szCs w:val="20"/>
          <w:u w:val="single"/>
          <w:rtl w:val="0"/>
        </w:rPr>
        <w:t xml:space="preserve">Aborigine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Aboriginal</w:t>
      </w:r>
      <w:r w:rsidDel="00000000" w:rsidR="00000000" w:rsidRPr="00000000">
        <w:rPr>
          <w:rFonts w:ascii="Times New Roman" w:cs="Times New Roman" w:eastAsia="Times New Roman" w:hAnsi="Times New Roman"/>
          <w:sz w:val="20"/>
          <w:szCs w:val="20"/>
          <w:rtl w:val="0"/>
        </w:rPr>
        <w:t xml:space="preserve">s; or anything indicating the native people of </w:t>
      </w:r>
      <w:r w:rsidDel="00000000" w:rsidR="00000000" w:rsidRPr="00000000">
        <w:rPr>
          <w:rFonts w:ascii="Times New Roman" w:cs="Times New Roman" w:eastAsia="Times New Roman" w:hAnsi="Times New Roman"/>
          <w:b w:val="1"/>
          <w:sz w:val="20"/>
          <w:szCs w:val="20"/>
          <w:u w:val="single"/>
          <w:rtl w:val="0"/>
        </w:rPr>
        <w:t xml:space="preserve">Australia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One of these objects made out of hair in Inca myth was called Tequendama. In Islam, one of these objects as narrow as a hair and as sharp as a sword is called the as-Sirat. </w:t>
      </w:r>
      <w:r w:rsidDel="00000000" w:rsidR="00000000" w:rsidRPr="00000000">
        <w:rPr>
          <w:rFonts w:ascii="Times New Roman" w:cs="Times New Roman" w:eastAsia="Times New Roman" w:hAnsi="Times New Roman"/>
          <w:b w:val="1"/>
          <w:sz w:val="20"/>
          <w:szCs w:val="20"/>
          <w:rtl w:val="0"/>
        </w:rPr>
        <w:t xml:space="preserve">In Zoroastrian</w:t>
      </w:r>
      <w:r w:rsidDel="00000000" w:rsidR="00000000" w:rsidRPr="00000000">
        <w:rPr>
          <w:rFonts w:ascii="Times New Roman" w:cs="Times New Roman" w:eastAsia="Times New Roman" w:hAnsi="Times New Roman"/>
          <w:b w:val="1"/>
          <w:sz w:val="20"/>
          <w:szCs w:val="20"/>
          <w:rtl w:val="0"/>
        </w:rPr>
        <w:t xml:space="preserve">ism, Rashnu guards one of these objects called Chinvat. A group of bears and monkeys throws rocks into a</w:t>
      </w:r>
      <w:r w:rsidDel="00000000" w:rsidR="00000000" w:rsidRPr="00000000">
        <w:rPr>
          <w:rFonts w:ascii="Times New Roman" w:cs="Times New Roman" w:eastAsia="Times New Roman" w:hAnsi="Times New Roman"/>
          <w:sz w:val="20"/>
          <w:szCs w:val="20"/>
          <w:rtl w:val="0"/>
        </w:rPr>
        <w:t xml:space="preserve"> (*) sea to create one of these structures in the Ramayana. Heimdallr guards the entrance to one of these structures made out of rainbows that leads to Asgard. For 10 points, name these structures that in several myth systems must be traversed to reach other realms.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bridge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Mythology&gt;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A catoptric system contains devices that only perform this phenomenon to produce images. This phenomenon in solids increases as conductivity increases according to the Hagen–Rubens relation, which makes metals and plasmas good at this phenomenon. The appearance of an evanescent wave indicates the</w:t>
      </w:r>
      <w:r w:rsidDel="00000000" w:rsidR="00000000" w:rsidRPr="00000000">
        <w:rPr>
          <w:rFonts w:ascii="Times New Roman" w:cs="Times New Roman" w:eastAsia="Times New Roman" w:hAnsi="Times New Roman"/>
          <w:sz w:val="20"/>
          <w:szCs w:val="20"/>
          <w:rtl w:val="0"/>
        </w:rPr>
        <w:t xml:space="preserve"> (*) total internal type of this phenomenon, which occurs in fiber optic cables. This phenomenon can either be </w:t>
      </w:r>
      <w:r w:rsidDel="00000000" w:rsidR="00000000" w:rsidRPr="00000000">
        <w:rPr>
          <w:rFonts w:ascii="Times New Roman" w:cs="Times New Roman" w:eastAsia="Times New Roman" w:hAnsi="Times New Roman"/>
          <w:sz w:val="20"/>
          <w:szCs w:val="20"/>
          <w:rtl w:val="0"/>
        </w:rPr>
        <w:t xml:space="preserve">specular or diffuse</w:t>
      </w:r>
      <w:r w:rsidDel="00000000" w:rsidR="00000000" w:rsidRPr="00000000">
        <w:rPr>
          <w:rFonts w:ascii="Times New Roman" w:cs="Times New Roman" w:eastAsia="Times New Roman" w:hAnsi="Times New Roman"/>
          <w:sz w:val="20"/>
          <w:szCs w:val="20"/>
          <w:rtl w:val="0"/>
        </w:rPr>
        <w:t xml:space="preserve">. The angle at which this phenomenon occurs is equal to the angle of incidence. For 10 points, name this phenomenon in which light bounces off a surface, occurring in mirrors.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reflection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Physics&gt;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In 2010, this company controversially changed the font in its catalogs from Futura to Verdana. This company’s convoluted corporate structure enables it to pay taxes as a non-profit in its native country. Because of its founder’s dyslexia, this company uses unique names for all its products instead of codes. This company’s stores have a</w:t>
      </w:r>
      <w:r w:rsidDel="00000000" w:rsidR="00000000" w:rsidRPr="00000000">
        <w:rPr>
          <w:rFonts w:ascii="Times New Roman" w:cs="Times New Roman" w:eastAsia="Times New Roman" w:hAnsi="Times New Roman"/>
          <w:sz w:val="20"/>
          <w:szCs w:val="20"/>
          <w:rtl w:val="0"/>
        </w:rPr>
        <w:t xml:space="preserve"> (*) maze-like layout. Somewhat unusually for a furniture store, all of its locations have an attached food court. For 10 points, name this company that sells flat-packed furniture and was founded in Sweden.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IKEA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&lt;NC Trash&gt;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252525"/>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color w:val="252525"/>
          <w:sz w:val="20"/>
          <w:szCs w:val="20"/>
          <w:rtl w:val="0"/>
        </w:rPr>
        <w:t xml:space="preserve">In a novel by this author, Hideo ends up taking Naeko to The Festival of the Ages instead of her twin sister Chieko. One of this author’s novels includes sections like “A Grove in the Evening Sun” and “Her Mother’s Lipstick” and follows the affairs of Kikuji with Mrs. Ōta and her daughter, Fumiko. This author wrote a novel in which a retirement</w:t>
      </w:r>
      <w:r w:rsidDel="00000000" w:rsidR="00000000" w:rsidRPr="00000000">
        <w:rPr>
          <w:rFonts w:ascii="Times New Roman" w:cs="Times New Roman" w:eastAsia="Times New Roman" w:hAnsi="Times New Roman"/>
          <w:color w:val="252525"/>
          <w:sz w:val="20"/>
          <w:szCs w:val="20"/>
          <w:rtl w:val="0"/>
        </w:rPr>
        <w:t xml:space="preserve"> (*) game takes six months and ends with Otake beating Honinbō Shūsai. This author wrote a novel about the relationship between Shimamura and the geisha Komako at the titular hot-spring resort. For 10 points, name this Japanese author of </w:t>
      </w:r>
      <w:r w:rsidDel="00000000" w:rsidR="00000000" w:rsidRPr="00000000">
        <w:rPr>
          <w:rFonts w:ascii="Times New Roman" w:cs="Times New Roman" w:eastAsia="Times New Roman" w:hAnsi="Times New Roman"/>
          <w:i w:val="1"/>
          <w:color w:val="252525"/>
          <w:sz w:val="20"/>
          <w:szCs w:val="20"/>
          <w:rtl w:val="0"/>
        </w:rPr>
        <w:t xml:space="preserve">The Old Capital</w:t>
      </w:r>
      <w:r w:rsidDel="00000000" w:rsidR="00000000" w:rsidRPr="00000000">
        <w:rPr>
          <w:rFonts w:ascii="Times New Roman" w:cs="Times New Roman" w:eastAsia="Times New Roman" w:hAnsi="Times New Roman"/>
          <w:color w:val="252525"/>
          <w:sz w:val="20"/>
          <w:szCs w:val="20"/>
          <w:rtl w:val="0"/>
        </w:rPr>
        <w:t xml:space="preserve">, </w:t>
      </w:r>
      <w:r w:rsidDel="00000000" w:rsidR="00000000" w:rsidRPr="00000000">
        <w:rPr>
          <w:rFonts w:ascii="Times New Roman" w:cs="Times New Roman" w:eastAsia="Times New Roman" w:hAnsi="Times New Roman"/>
          <w:i w:val="1"/>
          <w:color w:val="252525"/>
          <w:sz w:val="20"/>
          <w:szCs w:val="20"/>
          <w:rtl w:val="0"/>
        </w:rPr>
        <w:t xml:space="preserve">Thousand Cranes</w:t>
      </w:r>
      <w:r w:rsidDel="00000000" w:rsidR="00000000" w:rsidRPr="00000000">
        <w:rPr>
          <w:rFonts w:ascii="Times New Roman" w:cs="Times New Roman" w:eastAsia="Times New Roman" w:hAnsi="Times New Roman"/>
          <w:color w:val="252525"/>
          <w:sz w:val="20"/>
          <w:szCs w:val="20"/>
          <w:rtl w:val="0"/>
        </w:rPr>
        <w:t xml:space="preserve">, </w:t>
      </w:r>
      <w:r w:rsidDel="00000000" w:rsidR="00000000" w:rsidRPr="00000000">
        <w:rPr>
          <w:rFonts w:ascii="Times New Roman" w:cs="Times New Roman" w:eastAsia="Times New Roman" w:hAnsi="Times New Roman"/>
          <w:i w:val="1"/>
          <w:color w:val="252525"/>
          <w:sz w:val="20"/>
          <w:szCs w:val="20"/>
          <w:rtl w:val="0"/>
        </w:rPr>
        <w:t xml:space="preserve">The Master of Go</w:t>
      </w:r>
      <w:r w:rsidDel="00000000" w:rsidR="00000000" w:rsidRPr="00000000">
        <w:rPr>
          <w:rFonts w:ascii="Times New Roman" w:cs="Times New Roman" w:eastAsia="Times New Roman" w:hAnsi="Times New Roman"/>
          <w:color w:val="252525"/>
          <w:sz w:val="20"/>
          <w:szCs w:val="20"/>
          <w:rtl w:val="0"/>
        </w:rPr>
        <w:t xml:space="preserve">, and </w:t>
      </w:r>
      <w:r w:rsidDel="00000000" w:rsidR="00000000" w:rsidRPr="00000000">
        <w:rPr>
          <w:rFonts w:ascii="Times New Roman" w:cs="Times New Roman" w:eastAsia="Times New Roman" w:hAnsi="Times New Roman"/>
          <w:i w:val="1"/>
          <w:color w:val="252525"/>
          <w:sz w:val="20"/>
          <w:szCs w:val="20"/>
          <w:rtl w:val="0"/>
        </w:rPr>
        <w:t xml:space="preserve">Snow Country</w:t>
      </w:r>
      <w:r w:rsidDel="00000000" w:rsidR="00000000" w:rsidRPr="00000000">
        <w:rPr>
          <w:rFonts w:ascii="Times New Roman" w:cs="Times New Roman" w:eastAsia="Times New Roman" w:hAnsi="Times New Roman"/>
          <w:color w:val="252525"/>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color w:val="252525"/>
          <w:sz w:val="20"/>
          <w:szCs w:val="20"/>
        </w:rPr>
      </w:pPr>
      <w:r w:rsidDel="00000000" w:rsidR="00000000" w:rsidRPr="00000000">
        <w:rPr>
          <w:rFonts w:ascii="Times New Roman" w:cs="Times New Roman" w:eastAsia="Times New Roman" w:hAnsi="Times New Roman"/>
          <w:color w:val="252525"/>
          <w:sz w:val="20"/>
          <w:szCs w:val="20"/>
          <w:rtl w:val="0"/>
        </w:rPr>
        <w:t xml:space="preserve">ANSWER: Yasunari </w:t>
      </w:r>
      <w:r w:rsidDel="00000000" w:rsidR="00000000" w:rsidRPr="00000000">
        <w:rPr>
          <w:rFonts w:ascii="Times New Roman" w:cs="Times New Roman" w:eastAsia="Times New Roman" w:hAnsi="Times New Roman"/>
          <w:b w:val="1"/>
          <w:color w:val="252525"/>
          <w:sz w:val="20"/>
          <w:szCs w:val="20"/>
          <w:u w:val="single"/>
          <w:rtl w:val="0"/>
        </w:rPr>
        <w:t xml:space="preserve">Kawabata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52525"/>
          <w:sz w:val="20"/>
          <w:szCs w:val="20"/>
          <w:rtl w:val="0"/>
        </w:rPr>
        <w:t xml:space="preserve">&lt;ES Literature&gt;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252525"/>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color w:val="252525"/>
          <w:sz w:val="20"/>
          <w:szCs w:val="20"/>
          <w:rtl w:val="0"/>
        </w:rPr>
        <w:t xml:space="preserve">The broadcasting service ERT was shut down in response to this event and replaced by NERIT, which itself was shut down in 2015 as ERT resumed service. It didn’t occur in Portugal or Cyprus, but t</w:t>
      </w:r>
      <w:r w:rsidDel="00000000" w:rsidR="00000000" w:rsidRPr="00000000">
        <w:rPr>
          <w:rFonts w:ascii="Times New Roman" w:cs="Times New Roman" w:eastAsia="Times New Roman" w:hAnsi="Times New Roman"/>
          <w:b w:val="1"/>
          <w:color w:val="252525"/>
          <w:sz w:val="20"/>
          <w:szCs w:val="20"/>
          <w:rtl w:val="0"/>
        </w:rPr>
        <w:t xml:space="preserve">he term “troika” refers to three organizations working to alleviate this situation.</w:t>
      </w:r>
      <w:r w:rsidDel="00000000" w:rsidR="00000000" w:rsidRPr="00000000">
        <w:rPr>
          <w:rFonts w:ascii="Times New Roman" w:cs="Times New Roman" w:eastAsia="Times New Roman" w:hAnsi="Times New Roman"/>
          <w:b w:val="1"/>
          <w:color w:val="252525"/>
          <w:sz w:val="20"/>
          <w:szCs w:val="20"/>
          <w:rtl w:val="0"/>
        </w:rPr>
        <w:t xml:space="preserve"> The Indignant Citizens Movement organized protests in response to</w:t>
      </w:r>
      <w:r w:rsidDel="00000000" w:rsidR="00000000" w:rsidRPr="00000000">
        <w:rPr>
          <w:rFonts w:ascii="Times New Roman" w:cs="Times New Roman" w:eastAsia="Times New Roman" w:hAnsi="Times New Roman"/>
          <w:color w:val="252525"/>
          <w:sz w:val="20"/>
          <w:szCs w:val="20"/>
          <w:rtl w:val="0"/>
        </w:rPr>
        <w:t xml:space="preserve"> (*) austerity measures undertaken in an attempt to solve this problem, and the persistence of these measures led to the SYRIZA party under Alexis Tsipras obtaining a parliamentary majority in the 2015 election. For 10 points, name this ongoing crisis since 2009 in which a European country has been unable to repay its creditors.</w:t>
      </w:r>
    </w:p>
    <w:p w:rsidR="00000000" w:rsidDel="00000000" w:rsidP="00000000" w:rsidRDefault="00000000" w:rsidRPr="00000000">
      <w:pPr>
        <w:pBdr/>
        <w:contextualSpacing w:val="0"/>
        <w:rPr>
          <w:rFonts w:ascii="Times New Roman" w:cs="Times New Roman" w:eastAsia="Times New Roman" w:hAnsi="Times New Roman"/>
          <w:color w:val="252525"/>
          <w:sz w:val="20"/>
          <w:szCs w:val="20"/>
        </w:rPr>
      </w:pPr>
      <w:r w:rsidDel="00000000" w:rsidR="00000000" w:rsidRPr="00000000">
        <w:rPr>
          <w:rFonts w:ascii="Times New Roman" w:cs="Times New Roman" w:eastAsia="Times New Roman" w:hAnsi="Times New Roman"/>
          <w:color w:val="252525"/>
          <w:sz w:val="20"/>
          <w:szCs w:val="20"/>
          <w:rtl w:val="0"/>
        </w:rPr>
        <w:t xml:space="preserve">ANSWER: </w:t>
      </w:r>
      <w:r w:rsidDel="00000000" w:rsidR="00000000" w:rsidRPr="00000000">
        <w:rPr>
          <w:rFonts w:ascii="Times New Roman" w:cs="Times New Roman" w:eastAsia="Times New Roman" w:hAnsi="Times New Roman"/>
          <w:b w:val="1"/>
          <w:color w:val="252525"/>
          <w:sz w:val="20"/>
          <w:szCs w:val="20"/>
          <w:u w:val="single"/>
          <w:rtl w:val="0"/>
        </w:rPr>
        <w:t xml:space="preserve">Greek debt</w:t>
      </w:r>
      <w:r w:rsidDel="00000000" w:rsidR="00000000" w:rsidRPr="00000000">
        <w:rPr>
          <w:rFonts w:ascii="Times New Roman" w:cs="Times New Roman" w:eastAsia="Times New Roman" w:hAnsi="Times New Roman"/>
          <w:color w:val="252525"/>
          <w:sz w:val="20"/>
          <w:szCs w:val="20"/>
          <w:rtl w:val="0"/>
        </w:rPr>
        <w:t xml:space="preserve"> crisis</w:t>
      </w:r>
      <w:r w:rsidDel="00000000" w:rsidR="00000000" w:rsidRPr="00000000">
        <w:rPr>
          <w:rFonts w:ascii="Times New Roman" w:cs="Times New Roman" w:eastAsia="Times New Roman" w:hAnsi="Times New Roman"/>
          <w:color w:val="252525"/>
          <w:sz w:val="20"/>
          <w:szCs w:val="20"/>
          <w:rtl w:val="0"/>
        </w:rPr>
        <w:t xml:space="preserve"> [accept equivalents like </w:t>
      </w:r>
      <w:r w:rsidDel="00000000" w:rsidR="00000000" w:rsidRPr="00000000">
        <w:rPr>
          <w:rFonts w:ascii="Times New Roman" w:cs="Times New Roman" w:eastAsia="Times New Roman" w:hAnsi="Times New Roman"/>
          <w:b w:val="1"/>
          <w:color w:val="252525"/>
          <w:sz w:val="20"/>
          <w:szCs w:val="20"/>
          <w:u w:val="single"/>
          <w:rtl w:val="0"/>
        </w:rPr>
        <w:t xml:space="preserve">Greek financial</w:t>
      </w:r>
      <w:r w:rsidDel="00000000" w:rsidR="00000000" w:rsidRPr="00000000">
        <w:rPr>
          <w:rFonts w:ascii="Times New Roman" w:cs="Times New Roman" w:eastAsia="Times New Roman" w:hAnsi="Times New Roman"/>
          <w:color w:val="252525"/>
          <w:sz w:val="20"/>
          <w:szCs w:val="20"/>
          <w:rtl w:val="0"/>
        </w:rPr>
        <w:t xml:space="preserve"> crisis]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52525"/>
          <w:sz w:val="20"/>
          <w:szCs w:val="20"/>
          <w:rtl w:val="0"/>
        </w:rPr>
        <w:t xml:space="preserve">&lt;SR Current Events&gt;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This compound was once thought to produce Olney’s lesions. This compound should be avoided by people with hypocobalaminemia as it depletes vitamin B12 levels. In automobile racing, this compound increases the power output of engines, and is usually referred to by only the first part of its name in that context. Entonox, a mixture of half this compound and half oxygen, is commonly used as 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anesthetic. This compound’s euphoric effects contribute to its popularity as a recreational drug. For 10 points, name this compound commonly known as “laughing gas” whose formula is N</w:t>
      </w:r>
      <w:r w:rsidDel="00000000" w:rsidR="00000000" w:rsidRPr="00000000">
        <w:rPr>
          <w:rFonts w:ascii="Times New Roman" w:cs="Times New Roman" w:eastAsia="Times New Roman" w:hAnsi="Times New Roman"/>
          <w:sz w:val="20"/>
          <w:szCs w:val="20"/>
          <w:vertAlign w:val="subscript"/>
          <w:rtl w:val="0"/>
        </w:rPr>
        <w:t xml:space="preserve">2</w:t>
      </w:r>
      <w:r w:rsidDel="00000000" w:rsidR="00000000" w:rsidRPr="00000000">
        <w:rPr>
          <w:rFonts w:ascii="Times New Roman" w:cs="Times New Roman" w:eastAsia="Times New Roman" w:hAnsi="Times New Roman"/>
          <w:sz w:val="20"/>
          <w:szCs w:val="20"/>
          <w:rtl w:val="0"/>
        </w:rPr>
        <w:t xml:space="preserve">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nitrous oxide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N</w:t>
      </w:r>
      <w:r w:rsidDel="00000000" w:rsidR="00000000" w:rsidRPr="00000000">
        <w:rPr>
          <w:rFonts w:ascii="Times New Roman" w:cs="Times New Roman" w:eastAsia="Times New Roman" w:hAnsi="Times New Roman"/>
          <w:b w:val="1"/>
          <w:sz w:val="20"/>
          <w:szCs w:val="20"/>
          <w:u w:val="single"/>
          <w:vertAlign w:val="subscript"/>
          <w:rtl w:val="0"/>
        </w:rPr>
        <w:t xml:space="preserve">2</w:t>
      </w:r>
      <w:r w:rsidDel="00000000" w:rsidR="00000000" w:rsidRPr="00000000">
        <w:rPr>
          <w:rFonts w:ascii="Times New Roman" w:cs="Times New Roman" w:eastAsia="Times New Roman" w:hAnsi="Times New Roman"/>
          <w:b w:val="1"/>
          <w:sz w:val="20"/>
          <w:szCs w:val="20"/>
          <w:u w:val="single"/>
          <w:rtl w:val="0"/>
        </w:rPr>
        <w:t xml:space="preserve">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laughing gas</w:t>
      </w:r>
      <w:r w:rsidDel="00000000" w:rsidR="00000000" w:rsidRPr="00000000">
        <w:rPr>
          <w:rFonts w:ascii="Times New Roman" w:cs="Times New Roman" w:eastAsia="Times New Roman" w:hAnsi="Times New Roman"/>
          <w:sz w:val="20"/>
          <w:szCs w:val="20"/>
          <w:rtl w:val="0"/>
        </w:rPr>
        <w:t xml:space="preserve"> until read; prompt on “nitrous”; do not accept “nitric oxide” or “NO”]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Chemistry&gt;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Zabdiel Boylston treated this disease with the guidance of a Sudanese slave named Onesimus. This disease may have killed some of the defenders of Fort Pitt during a siege conducted by Jeffrey Amherst. Edward Jenner developed a method of preventing this disease. Pontiac’s War ended after</w:t>
      </w:r>
      <w:r w:rsidDel="00000000" w:rsidR="00000000" w:rsidRPr="00000000">
        <w:rPr>
          <w:rFonts w:ascii="Times New Roman" w:cs="Times New Roman" w:eastAsia="Times New Roman" w:hAnsi="Times New Roman"/>
          <w:sz w:val="20"/>
          <w:szCs w:val="20"/>
          <w:rtl w:val="0"/>
        </w:rPr>
        <w:t xml:space="preserve"> (*) blankets infected with this disease were distributed to the Delaware. The term “</w:t>
      </w:r>
      <w:r w:rsidDel="00000000" w:rsidR="00000000" w:rsidRPr="00000000">
        <w:rPr>
          <w:rFonts w:ascii="Times New Roman" w:cs="Times New Roman" w:eastAsia="Times New Roman" w:hAnsi="Times New Roman"/>
          <w:sz w:val="20"/>
          <w:szCs w:val="20"/>
          <w:rtl w:val="0"/>
        </w:rPr>
        <w:t xml:space="preserve">inoculation</w:t>
      </w:r>
      <w:r w:rsidDel="00000000" w:rsidR="00000000" w:rsidRPr="00000000">
        <w:rPr>
          <w:rFonts w:ascii="Times New Roman" w:cs="Times New Roman" w:eastAsia="Times New Roman" w:hAnsi="Times New Roman"/>
          <w:sz w:val="20"/>
          <w:szCs w:val="20"/>
          <w:rtl w:val="0"/>
        </w:rPr>
        <w:t xml:space="preserve">” first referred to vaccination against this disease, and a bout with it left scars on George Washington’s face. For 10 points, name this type of pox that often devastated Native American populations after the arrival of Europeans.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smallpox</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One prophet born in this modern-day country influenced Kavadh I through his advocacy of sharing private property and women; that prophet was Mazdak.</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The Cologne Codex describes the life of another prophet born in this modern-day country who founded a namesake Gnostic religion, Manichaeism</w:t>
      </w:r>
      <w:r w:rsidDel="00000000" w:rsidR="00000000" w:rsidRPr="00000000">
        <w:rPr>
          <w:rFonts w:ascii="Times New Roman" w:cs="Times New Roman" w:eastAsia="Times New Roman" w:hAnsi="Times New Roman"/>
          <w:b w:val="1"/>
          <w:sz w:val="20"/>
          <w:szCs w:val="20"/>
          <w:rtl w:val="0"/>
        </w:rPr>
        <w:t xml:space="preserve">. This country was the birthplace of the Báb, a prophet who claimed to be the “gate” to the hidden imam, whose follower</w:t>
      </w:r>
      <w:r w:rsidDel="00000000" w:rsidR="00000000" w:rsidRPr="00000000">
        <w:rPr>
          <w:rFonts w:ascii="Times New Roman" w:cs="Times New Roman" w:eastAsia="Times New Roman" w:hAnsi="Times New Roman"/>
          <w:sz w:val="20"/>
          <w:szCs w:val="20"/>
          <w:rtl w:val="0"/>
        </w:rPr>
        <w:t xml:space="preserve"> (*) Bahá’u’lláh was the founder of the Bahá’í Faith. For 10 points, name this modern-day Middle Eastern country, the origin of a dualistic religion that worships Ahura Mazda, Zoroastrianism.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Iran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Persia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Religion&gt;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252525"/>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color w:val="252525"/>
          <w:sz w:val="20"/>
          <w:szCs w:val="20"/>
          <w:rtl w:val="0"/>
        </w:rPr>
        <w:t xml:space="preserve">A sequel to this poem describes a search “for the Master-singer who had crowned them all in his song” and that poem is by Rudyard Kipling. This poem asks “Was there a man dismayed?” and repeats the phrases “All the world wondered” and “Volley’d and thunder’d.” This poem describes its setting as “the</w:t>
      </w:r>
      <w:r w:rsidDel="00000000" w:rsidR="00000000" w:rsidRPr="00000000">
        <w:rPr>
          <w:rFonts w:ascii="Times New Roman" w:cs="Times New Roman" w:eastAsia="Times New Roman" w:hAnsi="Times New Roman"/>
          <w:color w:val="252525"/>
          <w:sz w:val="20"/>
          <w:szCs w:val="20"/>
          <w:rtl w:val="0"/>
        </w:rPr>
        <w:t xml:space="preserve"> (*) jaws of Death” and “the mouth of hell.” The speaker of this poem claims that “Someone had blunder’d” but the title group didn’t care because “Theirs not to reason why, Theirs but to do and die” during the Battle of Balaclava. For 10 points, name this poem about the ill-fated ride of six hundred soldiers in the Crimean War by Alfred, Lord Tennyson.</w:t>
      </w:r>
    </w:p>
    <w:p w:rsidR="00000000" w:rsidDel="00000000" w:rsidP="00000000" w:rsidRDefault="00000000" w:rsidRPr="00000000">
      <w:pPr>
        <w:pBdr/>
        <w:contextualSpacing w:val="0"/>
        <w:rPr>
          <w:rFonts w:ascii="Times New Roman" w:cs="Times New Roman" w:eastAsia="Times New Roman" w:hAnsi="Times New Roman"/>
          <w:color w:val="252525"/>
          <w:sz w:val="20"/>
          <w:szCs w:val="20"/>
        </w:rPr>
      </w:pPr>
      <w:r w:rsidDel="00000000" w:rsidR="00000000" w:rsidRPr="00000000">
        <w:rPr>
          <w:rFonts w:ascii="Times New Roman" w:cs="Times New Roman" w:eastAsia="Times New Roman" w:hAnsi="Times New Roman"/>
          <w:color w:val="252525"/>
          <w:sz w:val="20"/>
          <w:szCs w:val="20"/>
          <w:rtl w:val="0"/>
        </w:rPr>
        <w:t xml:space="preserve">ANSWER: “The </w:t>
      </w:r>
      <w:r w:rsidDel="00000000" w:rsidR="00000000" w:rsidRPr="00000000">
        <w:rPr>
          <w:rFonts w:ascii="Times New Roman" w:cs="Times New Roman" w:eastAsia="Times New Roman" w:hAnsi="Times New Roman"/>
          <w:b w:val="1"/>
          <w:color w:val="252525"/>
          <w:sz w:val="20"/>
          <w:szCs w:val="20"/>
          <w:u w:val="single"/>
          <w:rtl w:val="0"/>
        </w:rPr>
        <w:t xml:space="preserve">Charge of the Light Brigade</w:t>
      </w:r>
      <w:r w:rsidDel="00000000" w:rsidR="00000000" w:rsidRPr="00000000">
        <w:rPr>
          <w:rFonts w:ascii="Times New Roman" w:cs="Times New Roman" w:eastAsia="Times New Roman" w:hAnsi="Times New Roman"/>
          <w:color w:val="252525"/>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52525"/>
          <w:sz w:val="20"/>
          <w:szCs w:val="20"/>
          <w:rtl w:val="0"/>
        </w:rPr>
        <w:t xml:space="preserve">&lt;ES Literature&gt;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Richardson extrapolation may be used to speed up numerical application of this operation. Residues and the winding number are used to calculate this operation in the complex plane by Cauchy’s theorem. Fubini’s theorem allows for the multiple type of this operation to be converted into the iterated type. Taking the curl of a vector field and performing this operation over a boundary often simplifies this operation due to</w:t>
      </w:r>
      <w:r w:rsidDel="00000000" w:rsidR="00000000" w:rsidRPr="00000000">
        <w:rPr>
          <w:rFonts w:ascii="Times New Roman" w:cs="Times New Roman" w:eastAsia="Times New Roman" w:hAnsi="Times New Roman"/>
          <w:sz w:val="20"/>
          <w:szCs w:val="20"/>
          <w:rtl w:val="0"/>
        </w:rPr>
        <w:t xml:space="preserve"> (*) Stokes’ theorem. This operation over a conservative field is extremely simple due to path independence, a result of the fundamental theorem of the line version of this operation. This operation is often approximated using Riemann sums. For 10 points, name this operation defined as the area under a curve.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integration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Math&gt;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This leader insulted the old woman Elpince, who criticized him for attacking an allied city. The death of one of his heralds prompted him to issue a decree banning trade with Megara. Opponents of this leader claimed that he attacked Samos as a favor to his mistress Aspasia, and he gained power by getting his rival Cimon ostracized. This man</w:t>
      </w:r>
      <w:r w:rsidDel="00000000" w:rsidR="00000000" w:rsidRPr="00000000">
        <w:rPr>
          <w:rFonts w:ascii="Times New Roman" w:cs="Times New Roman" w:eastAsia="Times New Roman" w:hAnsi="Times New Roman"/>
          <w:sz w:val="20"/>
          <w:szCs w:val="20"/>
          <w:rtl w:val="0"/>
        </w:rPr>
        <w:t xml:space="preserve"> (*) praised the greatness of his city in a Funeral Oration delivered shortly before his death in a mysterious plague. This leader had his friend Phidias design a statue of Athena and the Parthenon temple for the Acropolis. For 10 points, name this “Golden Age” statesman who led Athens into the Peloponnesian War.</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Pericles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252525"/>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color w:val="252525"/>
          <w:sz w:val="20"/>
          <w:szCs w:val="20"/>
          <w:rtl w:val="0"/>
        </w:rPr>
        <w:t xml:space="preserve">One of this composer’s works uses a “halo” of sustained strings to surround the voice of a certain character until he speaks the words “Eli Eli, lama sabachthani!” August Wilhelmj transposed a section from one of this composer’s orchestral suites into the “Air on the G String.” While working as director of music for the</w:t>
      </w:r>
      <w:r w:rsidDel="00000000" w:rsidR="00000000" w:rsidRPr="00000000">
        <w:rPr>
          <w:rFonts w:ascii="Times New Roman" w:cs="Times New Roman" w:eastAsia="Times New Roman" w:hAnsi="Times New Roman"/>
          <w:color w:val="252525"/>
          <w:sz w:val="20"/>
          <w:szCs w:val="20"/>
          <w:rtl w:val="0"/>
        </w:rPr>
        <w:t xml:space="preserve"> (*) Lutheran Church in Leipzig, this composer created a depiction of Christ’s suffering called the </w:t>
      </w:r>
      <w:r w:rsidDel="00000000" w:rsidR="00000000" w:rsidRPr="00000000">
        <w:rPr>
          <w:rFonts w:ascii="Times New Roman" w:cs="Times New Roman" w:eastAsia="Times New Roman" w:hAnsi="Times New Roman"/>
          <w:i w:val="1"/>
          <w:color w:val="252525"/>
          <w:sz w:val="20"/>
          <w:szCs w:val="20"/>
          <w:rtl w:val="0"/>
        </w:rPr>
        <w:t xml:space="preserve">St. Matthew Passion</w:t>
      </w:r>
      <w:r w:rsidDel="00000000" w:rsidR="00000000" w:rsidRPr="00000000">
        <w:rPr>
          <w:rFonts w:ascii="Times New Roman" w:cs="Times New Roman" w:eastAsia="Times New Roman" w:hAnsi="Times New Roman"/>
          <w:color w:val="252525"/>
          <w:sz w:val="20"/>
          <w:szCs w:val="20"/>
          <w:rtl w:val="0"/>
        </w:rPr>
        <w:t xml:space="preserve">. This composer applied for a job by writing six concerti for a German margrave. For 10 points, name this composer of the </w:t>
      </w:r>
      <w:r w:rsidDel="00000000" w:rsidR="00000000" w:rsidRPr="00000000">
        <w:rPr>
          <w:rFonts w:ascii="Times New Roman" w:cs="Times New Roman" w:eastAsia="Times New Roman" w:hAnsi="Times New Roman"/>
          <w:i w:val="1"/>
          <w:color w:val="252525"/>
          <w:sz w:val="20"/>
          <w:szCs w:val="20"/>
          <w:rtl w:val="0"/>
        </w:rPr>
        <w:t xml:space="preserve">Brandenburg Concertos</w:t>
      </w:r>
      <w:r w:rsidDel="00000000" w:rsidR="00000000" w:rsidRPr="00000000">
        <w:rPr>
          <w:rFonts w:ascii="Times New Roman" w:cs="Times New Roman" w:eastAsia="Times New Roman" w:hAnsi="Times New Roman"/>
          <w:color w:val="252525"/>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color w:val="252525"/>
          <w:sz w:val="20"/>
          <w:szCs w:val="20"/>
        </w:rPr>
      </w:pPr>
      <w:r w:rsidDel="00000000" w:rsidR="00000000" w:rsidRPr="00000000">
        <w:rPr>
          <w:rFonts w:ascii="Times New Roman" w:cs="Times New Roman" w:eastAsia="Times New Roman" w:hAnsi="Times New Roman"/>
          <w:color w:val="252525"/>
          <w:sz w:val="20"/>
          <w:szCs w:val="20"/>
          <w:rtl w:val="0"/>
        </w:rPr>
        <w:t xml:space="preserve">ANSWER: </w:t>
      </w:r>
      <w:r w:rsidDel="00000000" w:rsidR="00000000" w:rsidRPr="00000000">
        <w:rPr>
          <w:rFonts w:ascii="Times New Roman" w:cs="Times New Roman" w:eastAsia="Times New Roman" w:hAnsi="Times New Roman"/>
          <w:color w:val="252525"/>
          <w:sz w:val="20"/>
          <w:szCs w:val="20"/>
          <w:rtl w:val="0"/>
        </w:rPr>
        <w:t xml:space="preserve">J</w:t>
      </w:r>
      <w:r w:rsidDel="00000000" w:rsidR="00000000" w:rsidRPr="00000000">
        <w:rPr>
          <w:rFonts w:ascii="Times New Roman" w:cs="Times New Roman" w:eastAsia="Times New Roman" w:hAnsi="Times New Roman"/>
          <w:color w:val="252525"/>
          <w:sz w:val="20"/>
          <w:szCs w:val="20"/>
          <w:rtl w:val="0"/>
        </w:rPr>
        <w:t xml:space="preserve">ohann </w:t>
      </w:r>
      <w:r w:rsidDel="00000000" w:rsidR="00000000" w:rsidRPr="00000000">
        <w:rPr>
          <w:rFonts w:ascii="Times New Roman" w:cs="Times New Roman" w:eastAsia="Times New Roman" w:hAnsi="Times New Roman"/>
          <w:color w:val="252525"/>
          <w:sz w:val="20"/>
          <w:szCs w:val="20"/>
          <w:rtl w:val="0"/>
        </w:rPr>
        <w:t xml:space="preserve">S</w:t>
      </w:r>
      <w:r w:rsidDel="00000000" w:rsidR="00000000" w:rsidRPr="00000000">
        <w:rPr>
          <w:rFonts w:ascii="Times New Roman" w:cs="Times New Roman" w:eastAsia="Times New Roman" w:hAnsi="Times New Roman"/>
          <w:color w:val="252525"/>
          <w:sz w:val="20"/>
          <w:szCs w:val="20"/>
          <w:rtl w:val="0"/>
        </w:rPr>
        <w:t xml:space="preserve">ebastian </w:t>
      </w:r>
      <w:r w:rsidDel="00000000" w:rsidR="00000000" w:rsidRPr="00000000">
        <w:rPr>
          <w:rFonts w:ascii="Times New Roman" w:cs="Times New Roman" w:eastAsia="Times New Roman" w:hAnsi="Times New Roman"/>
          <w:b w:val="1"/>
          <w:color w:val="252525"/>
          <w:sz w:val="20"/>
          <w:szCs w:val="20"/>
          <w:u w:val="single"/>
          <w:rtl w:val="0"/>
        </w:rPr>
        <w:t xml:space="preserve">Bach</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&lt;WA Music&gt;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252525"/>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color w:val="252525"/>
          <w:sz w:val="20"/>
          <w:szCs w:val="20"/>
          <w:rtl w:val="0"/>
        </w:rPr>
        <w:t xml:space="preserve">A character in this novel nicknamed “Gunpowder” ironically shouts at the protagonist to “please stop shouting.” A man in this novel claims he is “going to America” before shooting himself in front of a policeman. In this novel, the fiancé of the protagonist’s sister tries to frame a woman for theft by slipping a banknote into her pocket. The main character of this novel</w:t>
      </w:r>
      <w:r w:rsidDel="00000000" w:rsidR="00000000" w:rsidRPr="00000000">
        <w:rPr>
          <w:rFonts w:ascii="Times New Roman" w:cs="Times New Roman" w:eastAsia="Times New Roman" w:hAnsi="Times New Roman"/>
          <w:color w:val="252525"/>
          <w:sz w:val="20"/>
          <w:szCs w:val="20"/>
          <w:rtl w:val="0"/>
        </w:rPr>
        <w:t xml:space="preserve"> (*) </w:t>
      </w:r>
      <w:r w:rsidDel="00000000" w:rsidR="00000000" w:rsidRPr="00000000">
        <w:rPr>
          <w:rFonts w:ascii="Times New Roman" w:cs="Times New Roman" w:eastAsia="Times New Roman" w:hAnsi="Times New Roman"/>
          <w:color w:val="252525"/>
          <w:sz w:val="20"/>
          <w:szCs w:val="20"/>
          <w:rtl w:val="0"/>
        </w:rPr>
        <w:t xml:space="preserve">gives money to the family of a man who is killed by a carriage, Marmeladov, whose daughter Sonya had become a prostitute to support him. For 10 points, name this novel in which Porfiry Petrovich investigates Raskolnikov’s murder of a pawnbroker, a work of Fyodor Dostoevsky.</w:t>
      </w:r>
    </w:p>
    <w:p w:rsidR="00000000" w:rsidDel="00000000" w:rsidP="00000000" w:rsidRDefault="00000000" w:rsidRPr="00000000">
      <w:pPr>
        <w:pBdr/>
        <w:contextualSpacing w:val="0"/>
        <w:rPr>
          <w:rFonts w:ascii="Times New Roman" w:cs="Times New Roman" w:eastAsia="Times New Roman" w:hAnsi="Times New Roman"/>
          <w:color w:val="252525"/>
          <w:sz w:val="20"/>
          <w:szCs w:val="20"/>
        </w:rPr>
      </w:pPr>
      <w:r w:rsidDel="00000000" w:rsidR="00000000" w:rsidRPr="00000000">
        <w:rPr>
          <w:rFonts w:ascii="Times New Roman" w:cs="Times New Roman" w:eastAsia="Times New Roman" w:hAnsi="Times New Roman"/>
          <w:color w:val="252525"/>
          <w:sz w:val="20"/>
          <w:szCs w:val="20"/>
          <w:rtl w:val="0"/>
        </w:rPr>
        <w:t xml:space="preserve">ANSWER: </w:t>
      </w:r>
      <w:r w:rsidDel="00000000" w:rsidR="00000000" w:rsidRPr="00000000">
        <w:rPr>
          <w:rFonts w:ascii="Times New Roman" w:cs="Times New Roman" w:eastAsia="Times New Roman" w:hAnsi="Times New Roman"/>
          <w:b w:val="1"/>
          <w:i w:val="1"/>
          <w:color w:val="252525"/>
          <w:sz w:val="20"/>
          <w:szCs w:val="20"/>
          <w:u w:val="single"/>
          <w:rtl w:val="0"/>
        </w:rPr>
        <w:t xml:space="preserve">Crime and Punishment</w:t>
      </w:r>
      <w:r w:rsidDel="00000000" w:rsidR="00000000" w:rsidRPr="00000000">
        <w:rPr>
          <w:rFonts w:ascii="Times New Roman" w:cs="Times New Roman" w:eastAsia="Times New Roman" w:hAnsi="Times New Roman"/>
          <w:color w:val="252525"/>
          <w:sz w:val="20"/>
          <w:szCs w:val="20"/>
          <w:rtl w:val="0"/>
        </w:rPr>
        <w:t xml:space="preserve"> [or </w:t>
      </w:r>
      <w:r w:rsidDel="00000000" w:rsidR="00000000" w:rsidRPr="00000000">
        <w:rPr>
          <w:rFonts w:ascii="Times New Roman" w:cs="Times New Roman" w:eastAsia="Times New Roman" w:hAnsi="Times New Roman"/>
          <w:b w:val="1"/>
          <w:i w:val="1"/>
          <w:color w:val="252525"/>
          <w:sz w:val="20"/>
          <w:szCs w:val="20"/>
          <w:u w:val="single"/>
          <w:rtl w:val="0"/>
        </w:rPr>
        <w:t xml:space="preserve">Prestupleniye i nakazaniye</w:t>
      </w:r>
      <w:r w:rsidDel="00000000" w:rsidR="00000000" w:rsidRPr="00000000">
        <w:rPr>
          <w:rFonts w:ascii="Times New Roman" w:cs="Times New Roman" w:eastAsia="Times New Roman" w:hAnsi="Times New Roman"/>
          <w:color w:val="252525"/>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52525"/>
          <w:sz w:val="20"/>
          <w:szCs w:val="20"/>
          <w:rtl w:val="0"/>
        </w:rPr>
        <w:t xml:space="preserve">&lt;SR Literature&gt;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The division of value into autarky value and synchronization value has been used to explain the “network” type of these effects. According to the Coase theorem, bargaining with low transaction costs will lead to an effective outcome with respect to these effects. An alternative approach to dealing with these effects is the</w:t>
      </w:r>
      <w:r w:rsidDel="00000000" w:rsidR="00000000" w:rsidRPr="00000000">
        <w:rPr>
          <w:rFonts w:ascii="Times New Roman" w:cs="Times New Roman" w:eastAsia="Times New Roman" w:hAnsi="Times New Roman"/>
          <w:sz w:val="20"/>
          <w:szCs w:val="20"/>
          <w:rtl w:val="0"/>
        </w:rPr>
        <w:t xml:space="preserve"> (*) Pigouvian tax, represented by a leftward shift in the supply curve, which “internalizes” these effects. Herd immunity is an example of a “positive” one, while pollution is an example of a “negative” one. For 10 points, name these effects that cause market failure, defined as the costs and benefits that affect unrelated third parties in a transaction.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externality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externalities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Social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Draft dodgers evading a war occurring</w:t>
      </w:r>
      <w:r w:rsidDel="00000000" w:rsidR="00000000" w:rsidRPr="00000000">
        <w:rPr>
          <w:rFonts w:ascii="Times New Roman" w:cs="Times New Roman" w:eastAsia="Times New Roman" w:hAnsi="Times New Roman"/>
          <w:b w:val="1"/>
          <w:i w:val="1"/>
          <w:sz w:val="20"/>
          <w:szCs w:val="20"/>
          <w:rtl w:val="0"/>
        </w:rPr>
        <w:t xml:space="preserve"> in this country</w:t>
      </w:r>
      <w:r w:rsidDel="00000000" w:rsidR="00000000" w:rsidRPr="00000000">
        <w:rPr>
          <w:rFonts w:ascii="Times New Roman" w:cs="Times New Roman" w:eastAsia="Times New Roman" w:hAnsi="Times New Roman"/>
          <w:b w:val="1"/>
          <w:sz w:val="20"/>
          <w:szCs w:val="20"/>
          <w:rtl w:val="0"/>
        </w:rPr>
        <w:t xml:space="preserve"> were aided by the Argentine-Russian forger Adolfo Kaminsky. The fellaghas and harkis fought on opposite sides of a war in this country, the end of which prompted an assassination attempt on another country’s president by the OAS. This country’s war of independence began on All Saints Day with an attack by the</w:t>
      </w:r>
      <w:r w:rsidDel="00000000" w:rsidR="00000000" w:rsidRPr="00000000">
        <w:rPr>
          <w:rFonts w:ascii="Times New Roman" w:cs="Times New Roman" w:eastAsia="Times New Roman" w:hAnsi="Times New Roman"/>
          <w:sz w:val="20"/>
          <w:szCs w:val="20"/>
          <w:rtl w:val="0"/>
        </w:rPr>
        <w:t xml:space="preserve"> (*) Ahmed Ben Bella-led National Liberation Front, or FLN. Nearly a million pied-noirs migrated from this country after the 1962 Évian Accords granted it independence from France. For 10 points, name this North African country bordered by Libya and Morocco.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Algeria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History&gt;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thought experiment points out that the only necessary properties of this substance are extendability, flexibility, and movability. </w:t>
      </w:r>
      <w:r w:rsidDel="00000000" w:rsidR="00000000" w:rsidRPr="00000000">
        <w:rPr>
          <w:rFonts w:ascii="Times New Roman" w:cs="Times New Roman" w:eastAsia="Times New Roman" w:hAnsi="Times New Roman"/>
          <w:sz w:val="20"/>
          <w:szCs w:val="20"/>
          <w:rtl w:val="0"/>
        </w:rPr>
        <w:t xml:space="preserve">For 10 points each:</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material which the Meditator imagines putting close to a fire to argue that intellect, not the senses, is responsible for perception. That argument named for this stuff appears in </w:t>
      </w:r>
      <w:r w:rsidDel="00000000" w:rsidR="00000000" w:rsidRPr="00000000">
        <w:rPr>
          <w:rFonts w:ascii="Times New Roman" w:cs="Times New Roman" w:eastAsia="Times New Roman" w:hAnsi="Times New Roman"/>
          <w:i w:val="1"/>
          <w:sz w:val="20"/>
          <w:szCs w:val="20"/>
          <w:rtl w:val="0"/>
        </w:rPr>
        <w:t xml:space="preserve">Meditations on First Philosophy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wax</w:t>
      </w:r>
      <w:r w:rsidDel="00000000" w:rsidR="00000000" w:rsidRPr="00000000">
        <w:rPr>
          <w:rFonts w:ascii="Times New Roman" w:cs="Times New Roman" w:eastAsia="Times New Roman" w:hAnsi="Times New Roman"/>
          <w:sz w:val="20"/>
          <w:szCs w:val="20"/>
          <w:rtl w:val="0"/>
        </w:rPr>
        <w:t xml:space="preserve"> [or a ball of </w:t>
      </w:r>
      <w:r w:rsidDel="00000000" w:rsidR="00000000" w:rsidRPr="00000000">
        <w:rPr>
          <w:rFonts w:ascii="Times New Roman" w:cs="Times New Roman" w:eastAsia="Times New Roman" w:hAnsi="Times New Roman"/>
          <w:b w:val="1"/>
          <w:sz w:val="20"/>
          <w:szCs w:val="20"/>
          <w:u w:val="single"/>
          <w:rtl w:val="0"/>
        </w:rPr>
        <w:t xml:space="preserve">wax</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wax argument bolsters the claim “cogito ergo sum” in the work of this 17th-century French philosopher, who also names a coordinate system used in mathematics.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Rene </w:t>
      </w:r>
      <w:r w:rsidDel="00000000" w:rsidR="00000000" w:rsidRPr="00000000">
        <w:rPr>
          <w:rFonts w:ascii="Times New Roman" w:cs="Times New Roman" w:eastAsia="Times New Roman" w:hAnsi="Times New Roman"/>
          <w:b w:val="1"/>
          <w:sz w:val="20"/>
          <w:szCs w:val="20"/>
          <w:u w:val="single"/>
          <w:rtl w:val="0"/>
        </w:rPr>
        <w:t xml:space="preserve">Descartes</w:t>
      </w:r>
      <w:r w:rsidDel="00000000" w:rsidR="00000000" w:rsidRPr="00000000">
        <w:rPr>
          <w:rFonts w:ascii="Times New Roman" w:cs="Times New Roman" w:eastAsia="Times New Roman" w:hAnsi="Times New Roman"/>
          <w:sz w:val="20"/>
          <w:szCs w:val="20"/>
          <w:rtl w:val="0"/>
        </w:rPr>
        <w:t xml:space="preserve"> [or Renatus </w:t>
      </w:r>
      <w:r w:rsidDel="00000000" w:rsidR="00000000" w:rsidRPr="00000000">
        <w:rPr>
          <w:rFonts w:ascii="Times New Roman" w:cs="Times New Roman" w:eastAsia="Times New Roman" w:hAnsi="Times New Roman"/>
          <w:b w:val="1"/>
          <w:sz w:val="20"/>
          <w:szCs w:val="20"/>
          <w:u w:val="single"/>
          <w:rtl w:val="0"/>
        </w:rPr>
        <w:t xml:space="preserve">Cartesius</w:t>
      </w:r>
      <w:r w:rsidDel="00000000" w:rsidR="00000000" w:rsidRPr="00000000">
        <w:rPr>
          <w:rFonts w:ascii="Times New Roman" w:cs="Times New Roman" w:eastAsia="Times New Roman" w:hAnsi="Times New Roman"/>
          <w:sz w:val="20"/>
          <w:szCs w:val="20"/>
          <w:rtl w:val="0"/>
        </w:rPr>
        <w:t xml:space="preserve">; prompt on “Cartesian”]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Descartes also put forth this idea, which holds that the mind is distinct from the physical body. This view was derided as the “dogma of the ghost in the machine” by Gilbert Ryle.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mind-body </w:t>
      </w:r>
      <w:r w:rsidDel="00000000" w:rsidR="00000000" w:rsidRPr="00000000">
        <w:rPr>
          <w:rFonts w:ascii="Times New Roman" w:cs="Times New Roman" w:eastAsia="Times New Roman" w:hAnsi="Times New Roman"/>
          <w:b w:val="1"/>
          <w:sz w:val="20"/>
          <w:szCs w:val="20"/>
          <w:u w:val="single"/>
          <w:rtl w:val="0"/>
        </w:rPr>
        <w:t xml:space="preserve">dualism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Philosophy&gt;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This compound was first isolated by Michael Faraday, and can be synthesized from toluene using a platinum oxide catalyst.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compound with formula C</w:t>
      </w:r>
      <w:r w:rsidDel="00000000" w:rsidR="00000000" w:rsidRPr="00000000">
        <w:rPr>
          <w:rFonts w:ascii="Times New Roman" w:cs="Times New Roman" w:eastAsia="Times New Roman" w:hAnsi="Times New Roman"/>
          <w:sz w:val="20"/>
          <w:szCs w:val="20"/>
          <w:vertAlign w:val="subscript"/>
          <w:rtl w:val="0"/>
        </w:rPr>
        <w:t xml:space="preserve">6</w:t>
      </w:r>
      <w:r w:rsidDel="00000000" w:rsidR="00000000" w:rsidRPr="00000000">
        <w:rPr>
          <w:rFonts w:ascii="Times New Roman" w:cs="Times New Roman" w:eastAsia="Times New Roman" w:hAnsi="Times New Roman"/>
          <w:sz w:val="20"/>
          <w:szCs w:val="20"/>
          <w:rtl w:val="0"/>
        </w:rPr>
        <w:t xml:space="preserve">H</w:t>
      </w:r>
      <w:r w:rsidDel="00000000" w:rsidR="00000000" w:rsidRPr="00000000">
        <w:rPr>
          <w:rFonts w:ascii="Times New Roman" w:cs="Times New Roman" w:eastAsia="Times New Roman" w:hAnsi="Times New Roman"/>
          <w:sz w:val="20"/>
          <w:szCs w:val="20"/>
          <w:vertAlign w:val="subscript"/>
          <w:rtl w:val="0"/>
        </w:rPr>
        <w:t xml:space="preserve">6</w:t>
      </w:r>
      <w:r w:rsidDel="00000000" w:rsidR="00000000" w:rsidRPr="00000000">
        <w:rPr>
          <w:rFonts w:ascii="Times New Roman" w:cs="Times New Roman" w:eastAsia="Times New Roman" w:hAnsi="Times New Roman"/>
          <w:sz w:val="20"/>
          <w:szCs w:val="20"/>
          <w:rtl w:val="0"/>
        </w:rPr>
        <w:t xml:space="preserve">. It is an important component of gasoline, and it is used as an intermediate for other industrial chemicals, including polystyrene, a common plastic.</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benzene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Benzene is the simplest hydrocarbon with this property. Compounds with this property are highly stable due to their delocalized electrons and ring arrangements.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aromaticity</w:t>
      </w:r>
      <w:r w:rsidDel="00000000" w:rsidR="00000000" w:rsidRPr="00000000">
        <w:rPr>
          <w:rFonts w:ascii="Times New Roman" w:cs="Times New Roman" w:eastAsia="Times New Roman" w:hAnsi="Times New Roman"/>
          <w:sz w:val="20"/>
          <w:szCs w:val="20"/>
          <w:rtl w:val="0"/>
        </w:rPr>
        <w:t xml:space="preserve"> [accept word forms]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rule, named after a German chemist, is one criterion that determines whether a compound will be aromatic. It states that the number of delocalized pi electrons must be 4</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+ 2, where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is a whole number.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Hückel</w:t>
      </w:r>
      <w:r w:rsidDel="00000000" w:rsidR="00000000" w:rsidRPr="00000000">
        <w:rPr>
          <w:rFonts w:ascii="Times New Roman" w:cs="Times New Roman" w:eastAsia="Times New Roman" w:hAnsi="Times New Roman"/>
          <w:sz w:val="20"/>
          <w:szCs w:val="20"/>
          <w:rtl w:val="0"/>
        </w:rPr>
        <w:t xml:space="preserve">’s rule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Chemistry&gt;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epitaph of the “Boot Monument” commemorates this man’s actions but does not name him.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American general who defected to the British army even after he contributed to a decisive American victory at Saratoga.</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Benedict </w:t>
      </w:r>
      <w:r w:rsidDel="00000000" w:rsidR="00000000" w:rsidRPr="00000000">
        <w:rPr>
          <w:rFonts w:ascii="Times New Roman" w:cs="Times New Roman" w:eastAsia="Times New Roman" w:hAnsi="Times New Roman"/>
          <w:b w:val="1"/>
          <w:sz w:val="20"/>
          <w:szCs w:val="20"/>
          <w:u w:val="single"/>
          <w:rtl w:val="0"/>
        </w:rPr>
        <w:t xml:space="preserve">Arnold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nuclear technician from this country was called a traitor for taking the alias “John Crossman” to leak details of its nuclear program. This country’s air force destroyed another country’s Osirak reactor in Operation Opera.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Israel</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Catherine the Great put down a peasant’s rebellion headed by this Russian traitor general who impersonated the late Emperor Peter III.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Yemelyan </w:t>
      </w:r>
      <w:r w:rsidDel="00000000" w:rsidR="00000000" w:rsidRPr="00000000">
        <w:rPr>
          <w:rFonts w:ascii="Times New Roman" w:cs="Times New Roman" w:eastAsia="Times New Roman" w:hAnsi="Times New Roman"/>
          <w:b w:val="1"/>
          <w:sz w:val="20"/>
          <w:szCs w:val="20"/>
          <w:u w:val="single"/>
          <w:rtl w:val="0"/>
        </w:rPr>
        <w:t xml:space="preserve">Pugachev</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Documents created using this language are by default typeset in Metafont.</w:t>
      </w:r>
      <w:r w:rsidDel="00000000" w:rsidR="00000000" w:rsidRPr="00000000">
        <w:rPr>
          <w:rFonts w:ascii="Times New Roman" w:cs="Times New Roman" w:eastAsia="Times New Roman" w:hAnsi="Times New Roman"/>
          <w:sz w:val="20"/>
          <w:szCs w:val="20"/>
          <w:rtl w:val="0"/>
        </w:rPr>
        <w:t xml:space="preserve"> For 10 points each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word processing language developed by Leslie Lamport. It is often used in academic settings that require the display of complex mathematical formulas.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LaTeX</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Lamport TeX</w:t>
      </w:r>
      <w:r w:rsidDel="00000000" w:rsidR="00000000" w:rsidRPr="00000000">
        <w:rPr>
          <w:rFonts w:ascii="Times New Roman" w:cs="Times New Roman" w:eastAsia="Times New Roman" w:hAnsi="Times New Roman"/>
          <w:sz w:val="20"/>
          <w:szCs w:val="20"/>
          <w:rtl w:val="0"/>
        </w:rPr>
        <w:t xml:space="preserve">; do not accept “TeX”]</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Stanford computer scientist designed TeX, the basis of LaTeX. He also wrote the book </w:t>
      </w:r>
      <w:r w:rsidDel="00000000" w:rsidR="00000000" w:rsidRPr="00000000">
        <w:rPr>
          <w:rFonts w:ascii="Times New Roman" w:cs="Times New Roman" w:eastAsia="Times New Roman" w:hAnsi="Times New Roman"/>
          <w:i w:val="1"/>
          <w:sz w:val="20"/>
          <w:szCs w:val="20"/>
          <w:rtl w:val="0"/>
        </w:rPr>
        <w:t xml:space="preserve">The Art of Computer Programming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Donald </w:t>
      </w:r>
      <w:r w:rsidDel="00000000" w:rsidR="00000000" w:rsidRPr="00000000">
        <w:rPr>
          <w:rFonts w:ascii="Times New Roman" w:cs="Times New Roman" w:eastAsia="Times New Roman" w:hAnsi="Times New Roman"/>
          <w:b w:val="1"/>
          <w:sz w:val="20"/>
          <w:szCs w:val="20"/>
          <w:u w:val="single"/>
          <w:rtl w:val="0"/>
        </w:rPr>
        <w:t xml:space="preserve">Knuth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Along with Vaughan Pratt, Knuth developed an algorithm that accomplishes this task on a string. The “binary” and “breadth-first” algorithms are other methods of doing this, which engines like Google and Bing accomplish.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search</w:t>
      </w:r>
      <w:r w:rsidDel="00000000" w:rsidR="00000000" w:rsidRPr="00000000">
        <w:rPr>
          <w:rFonts w:ascii="Times New Roman" w:cs="Times New Roman" w:eastAsia="Times New Roman" w:hAnsi="Times New Roman"/>
          <w:sz w:val="20"/>
          <w:szCs w:val="20"/>
          <w:rtl w:val="0"/>
        </w:rPr>
        <w:t xml:space="preserve">ing [accept </w:t>
      </w:r>
      <w:r w:rsidDel="00000000" w:rsidR="00000000" w:rsidRPr="00000000">
        <w:rPr>
          <w:rFonts w:ascii="Times New Roman" w:cs="Times New Roman" w:eastAsia="Times New Roman" w:hAnsi="Times New Roman"/>
          <w:b w:val="1"/>
          <w:sz w:val="20"/>
          <w:szCs w:val="20"/>
          <w:u w:val="single"/>
          <w:rtl w:val="0"/>
        </w:rPr>
        <w:t xml:space="preserve">traversal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lookup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Computer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252525"/>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color w:val="252525"/>
          <w:sz w:val="20"/>
          <w:szCs w:val="20"/>
          <w:rtl w:val="0"/>
        </w:rPr>
        <w:t xml:space="preserve">This novel ends with the protagonist in an insane asylum after he is falsely convicted of killing Sister Dorothea. For 10 points each:</w:t>
      </w:r>
    </w:p>
    <w:p w:rsidR="00000000" w:rsidDel="00000000" w:rsidP="00000000" w:rsidRDefault="00000000" w:rsidRPr="00000000">
      <w:pPr>
        <w:pBdr/>
        <w:contextualSpacing w:val="0"/>
        <w:rPr>
          <w:rFonts w:ascii="Times New Roman" w:cs="Times New Roman" w:eastAsia="Times New Roman" w:hAnsi="Times New Roman"/>
          <w:color w:val="252525"/>
          <w:sz w:val="20"/>
          <w:szCs w:val="20"/>
        </w:rPr>
      </w:pPr>
      <w:r w:rsidDel="00000000" w:rsidR="00000000" w:rsidRPr="00000000">
        <w:rPr>
          <w:rFonts w:ascii="Times New Roman" w:cs="Times New Roman" w:eastAsia="Times New Roman" w:hAnsi="Times New Roman"/>
          <w:color w:val="252525"/>
          <w:sz w:val="20"/>
          <w:szCs w:val="20"/>
          <w:rtl w:val="0"/>
        </w:rPr>
        <w:t xml:space="preserve">[10] Name this novel whose protagonist decides to stop growing at the age of three.</w:t>
      </w:r>
    </w:p>
    <w:p w:rsidR="00000000" w:rsidDel="00000000" w:rsidP="00000000" w:rsidRDefault="00000000" w:rsidRPr="00000000">
      <w:pPr>
        <w:pBdr/>
        <w:contextualSpacing w:val="0"/>
        <w:rPr>
          <w:rFonts w:ascii="Times New Roman" w:cs="Times New Roman" w:eastAsia="Times New Roman" w:hAnsi="Times New Roman"/>
          <w:color w:val="252525"/>
          <w:sz w:val="20"/>
          <w:szCs w:val="20"/>
        </w:rPr>
      </w:pPr>
      <w:r w:rsidDel="00000000" w:rsidR="00000000" w:rsidRPr="00000000">
        <w:rPr>
          <w:rFonts w:ascii="Times New Roman" w:cs="Times New Roman" w:eastAsia="Times New Roman" w:hAnsi="Times New Roman"/>
          <w:color w:val="252525"/>
          <w:sz w:val="20"/>
          <w:szCs w:val="20"/>
          <w:rtl w:val="0"/>
        </w:rPr>
        <w:t xml:space="preserve">ANSWER: </w:t>
      </w:r>
      <w:r w:rsidDel="00000000" w:rsidR="00000000" w:rsidRPr="00000000">
        <w:rPr>
          <w:rFonts w:ascii="Times New Roman" w:cs="Times New Roman" w:eastAsia="Times New Roman" w:hAnsi="Times New Roman"/>
          <w:i w:val="1"/>
          <w:color w:val="252525"/>
          <w:sz w:val="20"/>
          <w:szCs w:val="20"/>
          <w:rtl w:val="0"/>
        </w:rPr>
        <w:t xml:space="preserve">The </w:t>
      </w:r>
      <w:r w:rsidDel="00000000" w:rsidR="00000000" w:rsidRPr="00000000">
        <w:rPr>
          <w:rFonts w:ascii="Times New Roman" w:cs="Times New Roman" w:eastAsia="Times New Roman" w:hAnsi="Times New Roman"/>
          <w:b w:val="1"/>
          <w:i w:val="1"/>
          <w:color w:val="252525"/>
          <w:sz w:val="20"/>
          <w:szCs w:val="20"/>
          <w:u w:val="single"/>
          <w:rtl w:val="0"/>
        </w:rPr>
        <w:t xml:space="preserve">Tin Drum</w:t>
      </w:r>
      <w:r w:rsidDel="00000000" w:rsidR="00000000" w:rsidRPr="00000000">
        <w:rPr>
          <w:rFonts w:ascii="Times New Roman" w:cs="Times New Roman" w:eastAsia="Times New Roman" w:hAnsi="Times New Roman"/>
          <w:color w:val="252525"/>
          <w:sz w:val="20"/>
          <w:szCs w:val="20"/>
          <w:rtl w:val="0"/>
        </w:rPr>
        <w:t xml:space="preserve"> [or </w:t>
      </w:r>
      <w:r w:rsidDel="00000000" w:rsidR="00000000" w:rsidRPr="00000000">
        <w:rPr>
          <w:rFonts w:ascii="Times New Roman" w:cs="Times New Roman" w:eastAsia="Times New Roman" w:hAnsi="Times New Roman"/>
          <w:i w:val="1"/>
          <w:color w:val="252525"/>
          <w:sz w:val="20"/>
          <w:szCs w:val="20"/>
          <w:rtl w:val="0"/>
        </w:rPr>
        <w:t xml:space="preserve">Die</w:t>
      </w:r>
      <w:r w:rsidDel="00000000" w:rsidR="00000000" w:rsidRPr="00000000">
        <w:rPr>
          <w:rFonts w:ascii="Times New Roman" w:cs="Times New Roman" w:eastAsia="Times New Roman" w:hAnsi="Times New Roman"/>
          <w:color w:val="252525"/>
          <w:sz w:val="20"/>
          <w:szCs w:val="20"/>
          <w:rtl w:val="0"/>
        </w:rPr>
        <w:t xml:space="preserve"> </w:t>
      </w:r>
      <w:r w:rsidDel="00000000" w:rsidR="00000000" w:rsidRPr="00000000">
        <w:rPr>
          <w:rFonts w:ascii="Times New Roman" w:cs="Times New Roman" w:eastAsia="Times New Roman" w:hAnsi="Times New Roman"/>
          <w:b w:val="1"/>
          <w:i w:val="1"/>
          <w:color w:val="252525"/>
          <w:sz w:val="20"/>
          <w:szCs w:val="20"/>
          <w:u w:val="single"/>
          <w:rtl w:val="0"/>
        </w:rPr>
        <w:t xml:space="preserve">Blechtrommel</w:t>
      </w:r>
      <w:r w:rsidDel="00000000" w:rsidR="00000000" w:rsidRPr="00000000">
        <w:rPr>
          <w:rFonts w:ascii="Times New Roman" w:cs="Times New Roman" w:eastAsia="Times New Roman" w:hAnsi="Times New Roman"/>
          <w:color w:val="252525"/>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color w:val="252525"/>
          <w:sz w:val="20"/>
          <w:szCs w:val="20"/>
        </w:rPr>
      </w:pPr>
      <w:r w:rsidDel="00000000" w:rsidR="00000000" w:rsidRPr="00000000">
        <w:rPr>
          <w:rFonts w:ascii="Times New Roman" w:cs="Times New Roman" w:eastAsia="Times New Roman" w:hAnsi="Times New Roman"/>
          <w:color w:val="252525"/>
          <w:sz w:val="20"/>
          <w:szCs w:val="20"/>
          <w:rtl w:val="0"/>
        </w:rPr>
        <w:t xml:space="preserve">[10] </w:t>
      </w:r>
      <w:r w:rsidDel="00000000" w:rsidR="00000000" w:rsidRPr="00000000">
        <w:rPr>
          <w:rFonts w:ascii="Times New Roman" w:cs="Times New Roman" w:eastAsia="Times New Roman" w:hAnsi="Times New Roman"/>
          <w:i w:val="1"/>
          <w:color w:val="252525"/>
          <w:sz w:val="20"/>
          <w:szCs w:val="20"/>
          <w:rtl w:val="0"/>
        </w:rPr>
        <w:t xml:space="preserve">The Tin Drum</w:t>
      </w:r>
      <w:r w:rsidDel="00000000" w:rsidR="00000000" w:rsidRPr="00000000">
        <w:rPr>
          <w:rFonts w:ascii="Times New Roman" w:cs="Times New Roman" w:eastAsia="Times New Roman" w:hAnsi="Times New Roman"/>
          <w:color w:val="252525"/>
          <w:sz w:val="20"/>
          <w:szCs w:val="20"/>
          <w:rtl w:val="0"/>
        </w:rPr>
        <w:t xml:space="preserve"> is the first novel in this German author’s Danzig Trilogy, which also includes </w:t>
      </w:r>
      <w:r w:rsidDel="00000000" w:rsidR="00000000" w:rsidRPr="00000000">
        <w:rPr>
          <w:rFonts w:ascii="Times New Roman" w:cs="Times New Roman" w:eastAsia="Times New Roman" w:hAnsi="Times New Roman"/>
          <w:i w:val="1"/>
          <w:color w:val="252525"/>
          <w:sz w:val="20"/>
          <w:szCs w:val="20"/>
          <w:rtl w:val="0"/>
        </w:rPr>
        <w:t xml:space="preserve">Cat and Mouse</w:t>
      </w:r>
      <w:r w:rsidDel="00000000" w:rsidR="00000000" w:rsidRPr="00000000">
        <w:rPr>
          <w:rFonts w:ascii="Times New Roman" w:cs="Times New Roman" w:eastAsia="Times New Roman" w:hAnsi="Times New Roman"/>
          <w:color w:val="252525"/>
          <w:sz w:val="20"/>
          <w:szCs w:val="20"/>
          <w:rtl w:val="0"/>
        </w:rPr>
        <w:t xml:space="preserve"> and </w:t>
      </w:r>
      <w:r w:rsidDel="00000000" w:rsidR="00000000" w:rsidRPr="00000000">
        <w:rPr>
          <w:rFonts w:ascii="Times New Roman" w:cs="Times New Roman" w:eastAsia="Times New Roman" w:hAnsi="Times New Roman"/>
          <w:i w:val="1"/>
          <w:color w:val="252525"/>
          <w:sz w:val="20"/>
          <w:szCs w:val="20"/>
          <w:rtl w:val="0"/>
        </w:rPr>
        <w:t xml:space="preserve">Dog Years</w:t>
      </w:r>
      <w:r w:rsidDel="00000000" w:rsidR="00000000" w:rsidRPr="00000000">
        <w:rPr>
          <w:rFonts w:ascii="Times New Roman" w:cs="Times New Roman" w:eastAsia="Times New Roman" w:hAnsi="Times New Roman"/>
          <w:color w:val="252525"/>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color w:val="252525"/>
          <w:sz w:val="20"/>
          <w:szCs w:val="20"/>
          <w:u w:val="single"/>
        </w:rPr>
      </w:pPr>
      <w:r w:rsidDel="00000000" w:rsidR="00000000" w:rsidRPr="00000000">
        <w:rPr>
          <w:rFonts w:ascii="Times New Roman" w:cs="Times New Roman" w:eastAsia="Times New Roman" w:hAnsi="Times New Roman"/>
          <w:color w:val="252525"/>
          <w:sz w:val="20"/>
          <w:szCs w:val="20"/>
          <w:rtl w:val="0"/>
        </w:rPr>
        <w:t xml:space="preserve">ANSWER: Günter </w:t>
      </w:r>
      <w:r w:rsidDel="00000000" w:rsidR="00000000" w:rsidRPr="00000000">
        <w:rPr>
          <w:rFonts w:ascii="Times New Roman" w:cs="Times New Roman" w:eastAsia="Times New Roman" w:hAnsi="Times New Roman"/>
          <w:b w:val="1"/>
          <w:color w:val="252525"/>
          <w:sz w:val="20"/>
          <w:szCs w:val="20"/>
          <w:u w:val="single"/>
          <w:rtl w:val="0"/>
        </w:rPr>
        <w:t xml:space="preserve">Grass</w:t>
      </w:r>
    </w:p>
    <w:p w:rsidR="00000000" w:rsidDel="00000000" w:rsidP="00000000" w:rsidRDefault="00000000" w:rsidRPr="00000000">
      <w:pPr>
        <w:pBdr/>
        <w:contextualSpacing w:val="0"/>
        <w:rPr>
          <w:rFonts w:ascii="Times New Roman" w:cs="Times New Roman" w:eastAsia="Times New Roman" w:hAnsi="Times New Roman"/>
          <w:color w:val="252525"/>
          <w:sz w:val="20"/>
          <w:szCs w:val="20"/>
        </w:rPr>
      </w:pPr>
      <w:r w:rsidDel="00000000" w:rsidR="00000000" w:rsidRPr="00000000">
        <w:rPr>
          <w:rFonts w:ascii="Times New Roman" w:cs="Times New Roman" w:eastAsia="Times New Roman" w:hAnsi="Times New Roman"/>
          <w:color w:val="252525"/>
          <w:sz w:val="20"/>
          <w:szCs w:val="20"/>
          <w:rtl w:val="0"/>
        </w:rPr>
        <w:t xml:space="preserve">[10] This war forms the backdrop of </w:t>
      </w:r>
      <w:r w:rsidDel="00000000" w:rsidR="00000000" w:rsidRPr="00000000">
        <w:rPr>
          <w:rFonts w:ascii="Times New Roman" w:cs="Times New Roman" w:eastAsia="Times New Roman" w:hAnsi="Times New Roman"/>
          <w:i w:val="1"/>
          <w:color w:val="252525"/>
          <w:sz w:val="20"/>
          <w:szCs w:val="20"/>
          <w:rtl w:val="0"/>
        </w:rPr>
        <w:t xml:space="preserve">The Tin Drum</w:t>
      </w:r>
      <w:r w:rsidDel="00000000" w:rsidR="00000000" w:rsidRPr="00000000">
        <w:rPr>
          <w:rFonts w:ascii="Times New Roman" w:cs="Times New Roman" w:eastAsia="Times New Roman" w:hAnsi="Times New Roman"/>
          <w:color w:val="252525"/>
          <w:sz w:val="20"/>
          <w:szCs w:val="20"/>
          <w:rtl w:val="0"/>
        </w:rPr>
        <w:t xml:space="preserve"> and</w:t>
      </w:r>
      <w:r w:rsidDel="00000000" w:rsidR="00000000" w:rsidRPr="00000000">
        <w:rPr>
          <w:rFonts w:ascii="Times New Roman" w:cs="Times New Roman" w:eastAsia="Times New Roman" w:hAnsi="Times New Roman"/>
          <w:i w:val="1"/>
          <w:color w:val="252525"/>
          <w:sz w:val="20"/>
          <w:szCs w:val="20"/>
          <w:rtl w:val="0"/>
        </w:rPr>
        <w:t xml:space="preserve"> Cat and Mouse</w:t>
      </w:r>
      <w:r w:rsidDel="00000000" w:rsidR="00000000" w:rsidRPr="00000000">
        <w:rPr>
          <w:rFonts w:ascii="Times New Roman" w:cs="Times New Roman" w:eastAsia="Times New Roman" w:hAnsi="Times New Roman"/>
          <w:color w:val="252525"/>
          <w:sz w:val="20"/>
          <w:szCs w:val="20"/>
          <w:rtl w:val="0"/>
        </w:rPr>
        <w:t xml:space="preserve">. Atrocities committed by one side of this war are described in Elie Wiesel’s </w:t>
      </w:r>
      <w:r w:rsidDel="00000000" w:rsidR="00000000" w:rsidRPr="00000000">
        <w:rPr>
          <w:rFonts w:ascii="Times New Roman" w:cs="Times New Roman" w:eastAsia="Times New Roman" w:hAnsi="Times New Roman"/>
          <w:i w:val="1"/>
          <w:color w:val="252525"/>
          <w:sz w:val="20"/>
          <w:szCs w:val="20"/>
          <w:rtl w:val="0"/>
        </w:rPr>
        <w:t xml:space="preserve">Night</w:t>
      </w:r>
      <w:r w:rsidDel="00000000" w:rsidR="00000000" w:rsidRPr="00000000">
        <w:rPr>
          <w:rFonts w:ascii="Times New Roman" w:cs="Times New Roman" w:eastAsia="Times New Roman" w:hAnsi="Times New Roman"/>
          <w:color w:val="252525"/>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color w:val="252525"/>
          <w:sz w:val="20"/>
          <w:szCs w:val="20"/>
        </w:rPr>
      </w:pPr>
      <w:r w:rsidDel="00000000" w:rsidR="00000000" w:rsidRPr="00000000">
        <w:rPr>
          <w:rFonts w:ascii="Times New Roman" w:cs="Times New Roman" w:eastAsia="Times New Roman" w:hAnsi="Times New Roman"/>
          <w:color w:val="252525"/>
          <w:sz w:val="20"/>
          <w:szCs w:val="20"/>
          <w:rtl w:val="0"/>
        </w:rPr>
        <w:t xml:space="preserve">ANSWER: </w:t>
      </w:r>
      <w:r w:rsidDel="00000000" w:rsidR="00000000" w:rsidRPr="00000000">
        <w:rPr>
          <w:rFonts w:ascii="Times New Roman" w:cs="Times New Roman" w:eastAsia="Times New Roman" w:hAnsi="Times New Roman"/>
          <w:b w:val="1"/>
          <w:color w:val="252525"/>
          <w:sz w:val="20"/>
          <w:szCs w:val="20"/>
          <w:u w:val="single"/>
          <w:rtl w:val="0"/>
        </w:rPr>
        <w:t xml:space="preserve">World War II</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52525"/>
          <w:sz w:val="20"/>
          <w:szCs w:val="20"/>
          <w:rtl w:val="0"/>
        </w:rPr>
        <w:t xml:space="preserve">&lt;ES Literature&gt;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The launch of this spacecraft triggered a massive increase in funding for technology and foreign language education in the US.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Soviet space probe, the first satellite to enter outer space. Its successor carried the dog Laika.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Sputnik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Sputnik 1</w:t>
      </w:r>
      <w:r w:rsidDel="00000000" w:rsidR="00000000" w:rsidRPr="00000000">
        <w:rPr>
          <w:rFonts w:ascii="Times New Roman" w:cs="Times New Roman" w:eastAsia="Times New Roman" w:hAnsi="Times New Roman"/>
          <w:sz w:val="20"/>
          <w:szCs w:val="20"/>
          <w:rtl w:val="0"/>
        </w:rPr>
        <w:t xml:space="preserve">; do not accept “Sputnik 2”]</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Soviet space program launched from </w:t>
      </w:r>
      <w:r w:rsidDel="00000000" w:rsidR="00000000" w:rsidRPr="00000000">
        <w:rPr>
          <w:rFonts w:ascii="Times New Roman" w:cs="Times New Roman" w:eastAsia="Times New Roman" w:hAnsi="Times New Roman"/>
          <w:sz w:val="20"/>
          <w:szCs w:val="20"/>
          <w:rtl w:val="0"/>
        </w:rPr>
        <w:t xml:space="preserve">research sites like the Baikonur Cosmodrome in this former Soviet republic</w:t>
      </w:r>
      <w:r w:rsidDel="00000000" w:rsidR="00000000" w:rsidRPr="00000000">
        <w:rPr>
          <w:rFonts w:ascii="Times New Roman" w:cs="Times New Roman" w:eastAsia="Times New Roman" w:hAnsi="Times New Roman"/>
          <w:sz w:val="20"/>
          <w:szCs w:val="20"/>
          <w:rtl w:val="0"/>
        </w:rPr>
        <w:t xml:space="preserve">, the last one to declare independence from the USSR.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Kazakhstan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Russian pilot was the first human to travel to outer space, doing so in the USSR’s Vostok spacecraft in April 1961.</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Yuri </w:t>
      </w:r>
      <w:r w:rsidDel="00000000" w:rsidR="00000000" w:rsidRPr="00000000">
        <w:rPr>
          <w:rFonts w:ascii="Times New Roman" w:cs="Times New Roman" w:eastAsia="Times New Roman" w:hAnsi="Times New Roman"/>
          <w:b w:val="1"/>
          <w:sz w:val="20"/>
          <w:szCs w:val="20"/>
          <w:u w:val="single"/>
          <w:rtl w:val="0"/>
        </w:rPr>
        <w:t xml:space="preserve">Gagarin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Luigi Boccherini depicted one of these dances in his Quintet No. 4 in D major.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triple-meter dance of Castilian Spanish origin for couples, traditionally accompanied by castanets and hand-clapping. The final movement of </w:t>
      </w:r>
      <w:r w:rsidDel="00000000" w:rsidR="00000000" w:rsidRPr="00000000">
        <w:rPr>
          <w:rFonts w:ascii="Times New Roman" w:cs="Times New Roman" w:eastAsia="Times New Roman" w:hAnsi="Times New Roman"/>
          <w:i w:val="1"/>
          <w:sz w:val="20"/>
          <w:szCs w:val="20"/>
          <w:rtl w:val="0"/>
        </w:rPr>
        <w:t xml:space="preserve">Capriccio Espagnol</w:t>
      </w:r>
      <w:r w:rsidDel="00000000" w:rsidR="00000000" w:rsidRPr="00000000">
        <w:rPr>
          <w:rFonts w:ascii="Times New Roman" w:cs="Times New Roman" w:eastAsia="Times New Roman" w:hAnsi="Times New Roman"/>
          <w:sz w:val="20"/>
          <w:szCs w:val="20"/>
          <w:rtl w:val="0"/>
        </w:rPr>
        <w:t xml:space="preserve"> is an Asturian one of these dances.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fandango</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other dance of Spanish origin has a much slower tempo than the fandango. Maurice Ravel composed an extremely repetitive rendition of one of these dances.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bolero</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Spanish dances are frequently accompanied by these often six-stringed instruments, whose classical playing requires advanced fingerpicking technique.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guitar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&lt;WA Music&gt;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In some areas, this festival is dedicated to one of Krishna’s wives, Satyabhama, who killed a demon after Krishna was felled by an arrow.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Hindu “festival of lights” that is celebrated by the lighting of </w:t>
      </w:r>
      <w:r w:rsidDel="00000000" w:rsidR="00000000" w:rsidRPr="00000000">
        <w:rPr>
          <w:rFonts w:ascii="Times New Roman" w:cs="Times New Roman" w:eastAsia="Times New Roman" w:hAnsi="Times New Roman"/>
          <w:i w:val="1"/>
          <w:sz w:val="20"/>
          <w:szCs w:val="20"/>
          <w:rtl w:val="0"/>
        </w:rPr>
        <w:t xml:space="preserve">diya</w:t>
      </w:r>
      <w:r w:rsidDel="00000000" w:rsidR="00000000" w:rsidRPr="00000000">
        <w:rPr>
          <w:rFonts w:ascii="Times New Roman" w:cs="Times New Roman" w:eastAsia="Times New Roman" w:hAnsi="Times New Roman"/>
          <w:sz w:val="20"/>
          <w:szCs w:val="20"/>
          <w:rtl w:val="0"/>
        </w:rPr>
        <w:t xml:space="preserve"> lamps.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Deepavali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Diwali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Deepabali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lamp called the </w:t>
      </w:r>
      <w:r w:rsidDel="00000000" w:rsidR="00000000" w:rsidRPr="00000000">
        <w:rPr>
          <w:rFonts w:ascii="Times New Roman" w:cs="Times New Roman" w:eastAsia="Times New Roman" w:hAnsi="Times New Roman"/>
          <w:i w:val="1"/>
          <w:sz w:val="20"/>
          <w:szCs w:val="20"/>
          <w:rtl w:val="0"/>
        </w:rPr>
        <w:t xml:space="preserve">ner tamid</w:t>
      </w:r>
      <w:r w:rsidDel="00000000" w:rsidR="00000000" w:rsidRPr="00000000">
        <w:rPr>
          <w:rFonts w:ascii="Times New Roman" w:cs="Times New Roman" w:eastAsia="Times New Roman" w:hAnsi="Times New Roman"/>
          <w:sz w:val="20"/>
          <w:szCs w:val="20"/>
          <w:rtl w:val="0"/>
        </w:rPr>
        <w:t xml:space="preserve"> usually hangs above the ark, where the Torah is kept, in these houses of worship of Judaism.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synagogue</w:t>
      </w:r>
      <w:r w:rsidDel="00000000" w:rsidR="00000000" w:rsidRPr="00000000">
        <w:rPr>
          <w:rFonts w:ascii="Times New Roman" w:cs="Times New Roman" w:eastAsia="Times New Roman" w:hAnsi="Times New Roman"/>
          <w:sz w:val="20"/>
          <w:szCs w:val="20"/>
          <w:rtl w:val="0"/>
        </w:rPr>
        <w:t xml:space="preserve">s [prompt on “temple”]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Ancient Catholic methods of this process involved the extinguishing of twelve candles by throwing them to the ground. This method gave rise to the phrase “bell, book, and candle.”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excommunication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anathema</w:t>
      </w:r>
      <w:r w:rsidDel="00000000" w:rsidR="00000000" w:rsidRPr="00000000">
        <w:rPr>
          <w:rFonts w:ascii="Times New Roman" w:cs="Times New Roman" w:eastAsia="Times New Roman" w:hAnsi="Times New Roman"/>
          <w:sz w:val="20"/>
          <w:szCs w:val="20"/>
          <w:rtl w:val="0"/>
        </w:rPr>
        <w:t xml:space="preserve">; prompt on “disfellowship”]</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Religion&gt;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Answer the following about a paradox described in several papers by Einstein, Podolsky, and Rosen.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Einstein proposed a thought experiment with a box that violated this principle since both the time and energy of a photon could be known. This principle implies that momentum and position cannot be known simultaneously.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Heisenberg </w:t>
      </w:r>
      <w:r w:rsidDel="00000000" w:rsidR="00000000" w:rsidRPr="00000000">
        <w:rPr>
          <w:rFonts w:ascii="Times New Roman" w:cs="Times New Roman" w:eastAsia="Times New Roman" w:hAnsi="Times New Roman"/>
          <w:b w:val="1"/>
          <w:sz w:val="20"/>
          <w:szCs w:val="20"/>
          <w:u w:val="single"/>
          <w:rtl w:val="0"/>
        </w:rPr>
        <w:t xml:space="preserve">uncertainty</w:t>
      </w:r>
      <w:r w:rsidDel="00000000" w:rsidR="00000000" w:rsidRPr="00000000">
        <w:rPr>
          <w:rFonts w:ascii="Times New Roman" w:cs="Times New Roman" w:eastAsia="Times New Roman" w:hAnsi="Times New Roman"/>
          <w:sz w:val="20"/>
          <w:szCs w:val="20"/>
          <w:rtl w:val="0"/>
        </w:rPr>
        <w:t xml:space="preserve"> principle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EPR paradox ends up describing this occurrence, which suggests that pairs of particles can interact in such a way that their quantum states are not independent of each other. Einstein called this “spooky action at a distance.”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quantum </w:t>
      </w:r>
      <w:r w:rsidDel="00000000" w:rsidR="00000000" w:rsidRPr="00000000">
        <w:rPr>
          <w:rFonts w:ascii="Times New Roman" w:cs="Times New Roman" w:eastAsia="Times New Roman" w:hAnsi="Times New Roman"/>
          <w:b w:val="1"/>
          <w:sz w:val="20"/>
          <w:szCs w:val="20"/>
          <w:u w:val="single"/>
          <w:rtl w:val="0"/>
        </w:rPr>
        <w:t xml:space="preserve">entanglement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result showed that local hidden variable theories suggested in the EPR paradox are incompatible with quantum mechanics.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Bell</w:t>
      </w:r>
      <w:r w:rsidDel="00000000" w:rsidR="00000000" w:rsidRPr="00000000">
        <w:rPr>
          <w:rFonts w:ascii="Times New Roman" w:cs="Times New Roman" w:eastAsia="Times New Roman" w:hAnsi="Times New Roman"/>
          <w:sz w:val="20"/>
          <w:szCs w:val="20"/>
          <w:rtl w:val="0"/>
        </w:rPr>
        <w:t xml:space="preserve">’s inequality [or </w:t>
      </w:r>
      <w:r w:rsidDel="00000000" w:rsidR="00000000" w:rsidRPr="00000000">
        <w:rPr>
          <w:rFonts w:ascii="Times New Roman" w:cs="Times New Roman" w:eastAsia="Times New Roman" w:hAnsi="Times New Roman"/>
          <w:b w:val="1"/>
          <w:sz w:val="20"/>
          <w:szCs w:val="20"/>
          <w:u w:val="single"/>
          <w:rtl w:val="0"/>
        </w:rPr>
        <w:t xml:space="preserve">Bell</w:t>
      </w:r>
      <w:r w:rsidDel="00000000" w:rsidR="00000000" w:rsidRPr="00000000">
        <w:rPr>
          <w:rFonts w:ascii="Times New Roman" w:cs="Times New Roman" w:eastAsia="Times New Roman" w:hAnsi="Times New Roman"/>
          <w:sz w:val="20"/>
          <w:szCs w:val="20"/>
          <w:rtl w:val="0"/>
        </w:rPr>
        <w:t xml:space="preserve">’s theorem]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Physics&gt;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The final poem in this collection repeats “in you everything sank!” For 10 points each:</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poetry collection that includes “White Bee” and “Drunk with Pines.” The penultimate poem of this collection begins “Tonight I can write the saddest lines.”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Twenty Love Poems and a Song of Despair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Veinte poemas de amor y una canción desesperada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poet wrote </w:t>
      </w:r>
      <w:r w:rsidDel="00000000" w:rsidR="00000000" w:rsidRPr="00000000">
        <w:rPr>
          <w:rFonts w:ascii="Times New Roman" w:cs="Times New Roman" w:eastAsia="Times New Roman" w:hAnsi="Times New Roman"/>
          <w:i w:val="1"/>
          <w:sz w:val="20"/>
          <w:szCs w:val="20"/>
          <w:rtl w:val="0"/>
        </w:rPr>
        <w:t xml:space="preserve">Twenty Love Poems and a Song of Despair </w:t>
      </w:r>
      <w:r w:rsidDel="00000000" w:rsidR="00000000" w:rsidRPr="00000000">
        <w:rPr>
          <w:rFonts w:ascii="Times New Roman" w:cs="Times New Roman" w:eastAsia="Times New Roman" w:hAnsi="Times New Roman"/>
          <w:sz w:val="20"/>
          <w:szCs w:val="20"/>
          <w:rtl w:val="0"/>
        </w:rPr>
        <w:t xml:space="preserve">and included his poem “The Heights of Machu Picchu” in his collection </w:t>
      </w:r>
      <w:r w:rsidDel="00000000" w:rsidR="00000000" w:rsidRPr="00000000">
        <w:rPr>
          <w:rFonts w:ascii="Times New Roman" w:cs="Times New Roman" w:eastAsia="Times New Roman" w:hAnsi="Times New Roman"/>
          <w:i w:val="1"/>
          <w:sz w:val="20"/>
          <w:szCs w:val="20"/>
          <w:rtl w:val="0"/>
        </w:rPr>
        <w:t xml:space="preserve">Canto General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Pablo </w:t>
      </w:r>
      <w:r w:rsidDel="00000000" w:rsidR="00000000" w:rsidRPr="00000000">
        <w:rPr>
          <w:rFonts w:ascii="Times New Roman" w:cs="Times New Roman" w:eastAsia="Times New Roman" w:hAnsi="Times New Roman"/>
          <w:b w:val="1"/>
          <w:sz w:val="20"/>
          <w:szCs w:val="20"/>
          <w:u w:val="single"/>
          <w:rtl w:val="0"/>
        </w:rPr>
        <w:t xml:space="preserve">Neruda</w:t>
      </w:r>
      <w:r w:rsidDel="00000000" w:rsidR="00000000" w:rsidRPr="00000000">
        <w:rPr>
          <w:rFonts w:ascii="Times New Roman" w:cs="Times New Roman" w:eastAsia="Times New Roman" w:hAnsi="Times New Roman"/>
          <w:sz w:val="20"/>
          <w:szCs w:val="20"/>
          <w:rtl w:val="0"/>
        </w:rPr>
        <w:t xml:space="preserve"> [or Neftalí Ricardo </w:t>
      </w:r>
      <w:r w:rsidDel="00000000" w:rsidR="00000000" w:rsidRPr="00000000">
        <w:rPr>
          <w:rFonts w:ascii="Times New Roman" w:cs="Times New Roman" w:eastAsia="Times New Roman" w:hAnsi="Times New Roman"/>
          <w:b w:val="1"/>
          <w:sz w:val="20"/>
          <w:szCs w:val="20"/>
          <w:u w:val="single"/>
          <w:rtl w:val="0"/>
        </w:rPr>
        <w:t xml:space="preserve">Reyes</w:t>
      </w:r>
      <w:r w:rsidDel="00000000" w:rsidR="00000000" w:rsidRPr="00000000">
        <w:rPr>
          <w:rFonts w:ascii="Times New Roman" w:cs="Times New Roman" w:eastAsia="Times New Roman" w:hAnsi="Times New Roman"/>
          <w:sz w:val="20"/>
          <w:szCs w:val="20"/>
          <w:rtl w:val="0"/>
        </w:rPr>
        <w:t xml:space="preserve"> Basoalto]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Neruda, like fellow Chileans Gabriela Mistral and Nicanor Parra, wrote in this language. Federico Garcia Lorca used this language to write a lament on the death of a bullfighter.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Spanish</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This man argued for the creation of republics, not monarchies, during his meeting at Guayaquil with José de San Martin.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man known as “the Liberator” for his role in the independence of South America from the Spanish. He is the namesake of a country with cities like La Paz and Sucre.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Simón </w:t>
      </w:r>
      <w:r w:rsidDel="00000000" w:rsidR="00000000" w:rsidRPr="00000000">
        <w:rPr>
          <w:rFonts w:ascii="Times New Roman" w:cs="Times New Roman" w:eastAsia="Times New Roman" w:hAnsi="Times New Roman"/>
          <w:b w:val="1"/>
          <w:sz w:val="20"/>
          <w:szCs w:val="20"/>
          <w:u w:val="single"/>
          <w:rtl w:val="0"/>
        </w:rPr>
        <w:t xml:space="preserve">Bolívar</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1830, Bolívar created a congress known by this term in Colombia. The anti-Spanish “Decree of War to the Death” was issued by Bolívar during a campaign to liberate Venezuela that was known by this adjective.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admirable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Bolívar ordered his aide-de-camp, who was from this European country, to burn his papers after his death. The father of Chile’s first head of state was from this country, as was Eliza Lynch, the mistress of Francisco Solano López.</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Ireland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Answer the following about a rather unfortunate airline.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airline endured two large-scale disasters in 2014, including the disappearance of its Flight 370 over the South China Sea.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Malaysian</w:t>
      </w:r>
      <w:r w:rsidDel="00000000" w:rsidR="00000000" w:rsidRPr="00000000">
        <w:rPr>
          <w:rFonts w:ascii="Times New Roman" w:cs="Times New Roman" w:eastAsia="Times New Roman" w:hAnsi="Times New Roman"/>
          <w:sz w:val="20"/>
          <w:szCs w:val="20"/>
          <w:rtl w:val="0"/>
        </w:rPr>
        <w:t xml:space="preserve"> Airline System [or </w:t>
      </w:r>
      <w:r w:rsidDel="00000000" w:rsidR="00000000" w:rsidRPr="00000000">
        <w:rPr>
          <w:rFonts w:ascii="Times New Roman" w:cs="Times New Roman" w:eastAsia="Times New Roman" w:hAnsi="Times New Roman"/>
          <w:b w:val="1"/>
          <w:sz w:val="20"/>
          <w:szCs w:val="20"/>
          <w:u w:val="single"/>
          <w:rtl w:val="0"/>
        </w:rPr>
        <w:t xml:space="preserve">Malaysian</w:t>
      </w:r>
      <w:r w:rsidDel="00000000" w:rsidR="00000000" w:rsidRPr="00000000">
        <w:rPr>
          <w:rFonts w:ascii="Times New Roman" w:cs="Times New Roman" w:eastAsia="Times New Roman" w:hAnsi="Times New Roman"/>
          <w:sz w:val="20"/>
          <w:szCs w:val="20"/>
          <w:rtl w:val="0"/>
        </w:rPr>
        <w:t xml:space="preserve"> Airlines; prompt on “MH” or “MAS”]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MH17 was shot down over this country that has recently disputed</w:t>
      </w:r>
      <w:r w:rsidDel="00000000" w:rsidR="00000000" w:rsidRPr="00000000">
        <w:rPr>
          <w:rFonts w:ascii="Times New Roman" w:cs="Times New Roman" w:eastAsia="Times New Roman" w:hAnsi="Times New Roman"/>
          <w:sz w:val="20"/>
          <w:szCs w:val="20"/>
          <w:rtl w:val="0"/>
        </w:rPr>
        <w:t xml:space="preserve"> the ownership of the Crimean territory with its neighbor Russia.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Ukraine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Both MH370 and MH17 belonged to this family of Boeing airliners. This model is the world’s largest twinjet and was the first commercial plane designed entirely by computer.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Boeing </w:t>
      </w:r>
      <w:r w:rsidDel="00000000" w:rsidR="00000000" w:rsidRPr="00000000">
        <w:rPr>
          <w:rFonts w:ascii="Times New Roman" w:cs="Times New Roman" w:eastAsia="Times New Roman" w:hAnsi="Times New Roman"/>
          <w:b w:val="1"/>
          <w:sz w:val="20"/>
          <w:szCs w:val="20"/>
          <w:u w:val="single"/>
          <w:rtl w:val="0"/>
        </w:rPr>
        <w:t xml:space="preserve">777</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Current Events&gt;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Sufferers of this disease, caused by a mutation of the HEXA gene, usually die before the age of four.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disease, which occurs when gangliosides accumulate in the brain’s nerve cells, causing them to die. It is usually seen in infants, although it can occur rarely in adults.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Tay–Sachs</w:t>
      </w:r>
      <w:r w:rsidDel="00000000" w:rsidR="00000000" w:rsidRPr="00000000">
        <w:rPr>
          <w:rFonts w:ascii="Times New Roman" w:cs="Times New Roman" w:eastAsia="Times New Roman" w:hAnsi="Times New Roman"/>
          <w:sz w:val="20"/>
          <w:szCs w:val="20"/>
          <w:rtl w:val="0"/>
        </w:rPr>
        <w:t xml:space="preserve"> disease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Four percent of this ethnoreligious group carry the mutation for Tay–Sachs disease. It has been suggested that carrying one copy of the mutation may have been beneficial to explain the prevalence of the disease in this group.</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Ashkenazi</w:t>
      </w:r>
      <w:r w:rsidDel="00000000" w:rsidR="00000000" w:rsidRPr="00000000">
        <w:rPr>
          <w:rFonts w:ascii="Times New Roman" w:cs="Times New Roman" w:eastAsia="Times New Roman" w:hAnsi="Times New Roman"/>
          <w:sz w:val="20"/>
          <w:szCs w:val="20"/>
          <w:rtl w:val="0"/>
        </w:rPr>
        <w:t xml:space="preserve"> Jews [or </w:t>
      </w:r>
      <w:r w:rsidDel="00000000" w:rsidR="00000000" w:rsidRPr="00000000">
        <w:rPr>
          <w:rFonts w:ascii="Times New Roman" w:cs="Times New Roman" w:eastAsia="Times New Roman" w:hAnsi="Times New Roman"/>
          <w:b w:val="1"/>
          <w:sz w:val="20"/>
          <w:szCs w:val="20"/>
          <w:u w:val="single"/>
          <w:rtl w:val="0"/>
        </w:rPr>
        <w:t xml:space="preserve">Ashkenazi</w:t>
      </w:r>
      <w:r w:rsidDel="00000000" w:rsidR="00000000" w:rsidRPr="00000000">
        <w:rPr>
          <w:rFonts w:ascii="Times New Roman" w:cs="Times New Roman" w:eastAsia="Times New Roman" w:hAnsi="Times New Roman"/>
          <w:sz w:val="20"/>
          <w:szCs w:val="20"/>
          <w:rtl w:val="0"/>
        </w:rPr>
        <w:t xml:space="preserve">m; prompt on “Jews”]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patients with Tay–Sachs, the enzyme hexosaminidase A, found in these organelles, does not work properly. These organelles act as the waste disposal system of the cell, breaking down macromolecules and cellular debris.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lysosome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Biology&gt;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According to some sources, this god healed Osiris after he was killed by Set.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crocodile-headed Egyptian god of the Nile.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Sobek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Sebek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Sobk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Sobek gathered the four sons of this falcon-headed son of Osiris in a net after they were born.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Horus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As the god of Truth, Horus upheld this concept, symbolized as a goddess. Her feather was weighed against dead souls to determine whether they would be given salvation or devoured by the lioness Ammit.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Ma’at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Mythology&gt;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Harcourt Morgan served on the board of directors for this agency, the constitutionality of which was upheld in the </w:t>
      </w:r>
      <w:r w:rsidDel="00000000" w:rsidR="00000000" w:rsidRPr="00000000">
        <w:rPr>
          <w:rFonts w:ascii="Times New Roman" w:cs="Times New Roman" w:eastAsia="Times New Roman" w:hAnsi="Times New Roman"/>
          <w:i w:val="1"/>
          <w:sz w:val="20"/>
          <w:szCs w:val="20"/>
          <w:rtl w:val="0"/>
        </w:rPr>
        <w:t xml:space="preserve">Ashwander </w:t>
      </w:r>
      <w:r w:rsidDel="00000000" w:rsidR="00000000" w:rsidRPr="00000000">
        <w:rPr>
          <w:rFonts w:ascii="Times New Roman" w:cs="Times New Roman" w:eastAsia="Times New Roman" w:hAnsi="Times New Roman"/>
          <w:sz w:val="20"/>
          <w:szCs w:val="20"/>
          <w:rtl w:val="0"/>
        </w:rPr>
        <w:t xml:space="preserve">case.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agency created in 1933 that was intended to construct dams on a namesake body of water.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w:t>
      </w:r>
      <w:r w:rsidDel="00000000" w:rsidR="00000000" w:rsidRPr="00000000">
        <w:rPr>
          <w:rFonts w:ascii="Times New Roman" w:cs="Times New Roman" w:eastAsia="Times New Roman" w:hAnsi="Times New Roman"/>
          <w:sz w:val="20"/>
          <w:szCs w:val="20"/>
          <w:rtl w:val="0"/>
        </w:rPr>
        <w:t xml:space="preserve">ennessee </w:t>
      </w:r>
      <w:r w:rsidDel="00000000" w:rsidR="00000000" w:rsidRPr="00000000">
        <w:rPr>
          <w:rFonts w:ascii="Times New Roman" w:cs="Times New Roman" w:eastAsia="Times New Roman" w:hAnsi="Times New Roman"/>
          <w:b w:val="1"/>
          <w:sz w:val="20"/>
          <w:szCs w:val="20"/>
          <w:u w:val="single"/>
          <w:rtl w:val="0"/>
        </w:rPr>
        <w:t xml:space="preserve">V</w:t>
      </w:r>
      <w:r w:rsidDel="00000000" w:rsidR="00000000" w:rsidRPr="00000000">
        <w:rPr>
          <w:rFonts w:ascii="Times New Roman" w:cs="Times New Roman" w:eastAsia="Times New Roman" w:hAnsi="Times New Roman"/>
          <w:sz w:val="20"/>
          <w:szCs w:val="20"/>
          <w:rtl w:val="0"/>
        </w:rPr>
        <w:t xml:space="preserve">alley </w:t>
      </w:r>
      <w:r w:rsidDel="00000000" w:rsidR="00000000" w:rsidRPr="00000000">
        <w:rPr>
          <w:rFonts w:ascii="Times New Roman" w:cs="Times New Roman" w:eastAsia="Times New Roman" w:hAnsi="Times New Roman"/>
          <w:b w:val="1"/>
          <w:sz w:val="20"/>
          <w:szCs w:val="20"/>
          <w:u w:val="single"/>
          <w:rtl w:val="0"/>
        </w:rPr>
        <w:t xml:space="preserve">A</w:t>
      </w:r>
      <w:r w:rsidDel="00000000" w:rsidR="00000000" w:rsidRPr="00000000">
        <w:rPr>
          <w:rFonts w:ascii="Times New Roman" w:cs="Times New Roman" w:eastAsia="Times New Roman" w:hAnsi="Times New Roman"/>
          <w:sz w:val="20"/>
          <w:szCs w:val="20"/>
          <w:rtl w:val="0"/>
        </w:rPr>
        <w:t xml:space="preserve">uthority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TVA was created in the first Hundred Days of this program, during which FDR created various agencies intended to help the country recover from the Great Depression.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New Deal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senator championed the TVA and is the namesake of a planned city built during the project. This man is also the first namesake of an act that outlawed yellow-dog contracts.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George William </w:t>
      </w:r>
      <w:r w:rsidDel="00000000" w:rsidR="00000000" w:rsidRPr="00000000">
        <w:rPr>
          <w:rFonts w:ascii="Times New Roman" w:cs="Times New Roman" w:eastAsia="Times New Roman" w:hAnsi="Times New Roman"/>
          <w:b w:val="1"/>
          <w:sz w:val="20"/>
          <w:szCs w:val="20"/>
          <w:u w:val="single"/>
          <w:rtl w:val="0"/>
        </w:rPr>
        <w:t xml:space="preserve">Norris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Put those hours of watching History Channel to good use by naming the following cryptids, which are creatures whose existence has not yet been confirmed.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large humanoid beast roams the Himalayas in Nepal and Tibet. It’s also known as the “Abominable Snowman.”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Yeti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cryptid is an insectlike humanoid with wings. It has supposedly been sighted in Point Pleasant, West Virginia.</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Mothman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number of sea monsters, such as the “sea monk” and the “</w:t>
      </w:r>
      <w:r w:rsidDel="00000000" w:rsidR="00000000" w:rsidRPr="00000000">
        <w:rPr>
          <w:rFonts w:ascii="Times New Roman" w:cs="Times New Roman" w:eastAsia="Times New Roman" w:hAnsi="Times New Roman"/>
          <w:i w:val="1"/>
          <w:sz w:val="20"/>
          <w:szCs w:val="20"/>
          <w:rtl w:val="0"/>
        </w:rPr>
        <w:t xml:space="preserve">Alecton</w:t>
      </w:r>
      <w:r w:rsidDel="00000000" w:rsidR="00000000" w:rsidRPr="00000000">
        <w:rPr>
          <w:rFonts w:ascii="Times New Roman" w:cs="Times New Roman" w:eastAsia="Times New Roman" w:hAnsi="Times New Roman"/>
          <w:sz w:val="20"/>
          <w:szCs w:val="20"/>
          <w:rtl w:val="0"/>
        </w:rPr>
        <w:t xml:space="preserve"> monster,” were probably just these enormous mollusks, which have the largest eyes of any living being.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giant </w:t>
      </w:r>
      <w:r w:rsidDel="00000000" w:rsidR="00000000" w:rsidRPr="00000000">
        <w:rPr>
          <w:rFonts w:ascii="Times New Roman" w:cs="Times New Roman" w:eastAsia="Times New Roman" w:hAnsi="Times New Roman"/>
          <w:b w:val="1"/>
          <w:sz w:val="20"/>
          <w:szCs w:val="20"/>
          <w:u w:val="single"/>
          <w:rtl w:val="0"/>
        </w:rPr>
        <w:t xml:space="preserve">squid</w:t>
      </w:r>
      <w:r w:rsidDel="00000000" w:rsidR="00000000" w:rsidRPr="00000000">
        <w:rPr>
          <w:rFonts w:ascii="Times New Roman" w:cs="Times New Roman" w:eastAsia="Times New Roman" w:hAnsi="Times New Roman"/>
          <w:sz w:val="20"/>
          <w:szCs w:val="20"/>
          <w:rtl w:val="0"/>
        </w:rPr>
        <w:t xml:space="preserve"> [or colossal </w:t>
      </w:r>
      <w:r w:rsidDel="00000000" w:rsidR="00000000" w:rsidRPr="00000000">
        <w:rPr>
          <w:rFonts w:ascii="Times New Roman" w:cs="Times New Roman" w:eastAsia="Times New Roman" w:hAnsi="Times New Roman"/>
          <w:b w:val="1"/>
          <w:sz w:val="20"/>
          <w:szCs w:val="20"/>
          <w:u w:val="single"/>
          <w:rtl w:val="0"/>
        </w:rPr>
        <w:t xml:space="preserve">squid</w:t>
      </w:r>
      <w:r w:rsidDel="00000000" w:rsidR="00000000" w:rsidRPr="00000000">
        <w:rPr>
          <w:rFonts w:ascii="Times New Roman" w:cs="Times New Roman" w:eastAsia="Times New Roman" w:hAnsi="Times New Roman"/>
          <w:sz w:val="20"/>
          <w:szCs w:val="20"/>
          <w:rtl w:val="0"/>
        </w:rPr>
        <w:t xml:space="preserve">; prompt on “kraken”]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Misc&gt;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sz w:val="20"/>
          <w:szCs w:val="20"/>
          <w:rtl w:val="0"/>
        </w:rPr>
        <w:t xml:space="preserve">During a production of this play, a man with a lantern and dog represents “Moonshine.”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play about a pair of lovers that communicate between a crack in a wall and end up killing themselves after a wacky misunderstanding involving a lion and some bloody cloth.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Pyramus</w:t>
      </w:r>
      <w:r w:rsidDel="00000000" w:rsidR="00000000" w:rsidRPr="00000000">
        <w:rPr>
          <w:rFonts w:ascii="Times New Roman" w:cs="Times New Roman" w:eastAsia="Times New Roman" w:hAnsi="Times New Roman"/>
          <w:i w:val="1"/>
          <w:sz w:val="20"/>
          <w:szCs w:val="20"/>
          <w:rtl w:val="0"/>
        </w:rPr>
        <w:t xml:space="preserve"> and </w:t>
      </w:r>
      <w:r w:rsidDel="00000000" w:rsidR="00000000" w:rsidRPr="00000000">
        <w:rPr>
          <w:rFonts w:ascii="Times New Roman" w:cs="Times New Roman" w:eastAsia="Times New Roman" w:hAnsi="Times New Roman"/>
          <w:b w:val="1"/>
          <w:i w:val="1"/>
          <w:sz w:val="20"/>
          <w:szCs w:val="20"/>
          <w:u w:val="single"/>
          <w:rtl w:val="0"/>
        </w:rPr>
        <w:t xml:space="preserve">Thisbe</w:t>
      </w:r>
      <w:r w:rsidDel="00000000" w:rsidR="00000000" w:rsidRPr="00000000">
        <w:rPr>
          <w:rFonts w:ascii="Times New Roman" w:cs="Times New Roman" w:eastAsia="Times New Roman" w:hAnsi="Times New Roman"/>
          <w:sz w:val="20"/>
          <w:szCs w:val="20"/>
          <w:rtl w:val="0"/>
        </w:rPr>
        <w:t xml:space="preserve"> [or anything referring to both characters; prompt on partial answers]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Pyramus and Thisbe</w:t>
      </w:r>
      <w:r w:rsidDel="00000000" w:rsidR="00000000" w:rsidRPr="00000000">
        <w:rPr>
          <w:rFonts w:ascii="Times New Roman" w:cs="Times New Roman" w:eastAsia="Times New Roman" w:hAnsi="Times New Roman"/>
          <w:sz w:val="20"/>
          <w:szCs w:val="20"/>
          <w:rtl w:val="0"/>
        </w:rPr>
        <w:t xml:space="preserve"> is a play within this Shakespeare play in which Puck serves the king of the fairies. This play ends with the double wedding of Hermia and Lysander and Helena and Demetrius.</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A </w:t>
      </w:r>
      <w:r w:rsidDel="00000000" w:rsidR="00000000" w:rsidRPr="00000000">
        <w:rPr>
          <w:rFonts w:ascii="Times New Roman" w:cs="Times New Roman" w:eastAsia="Times New Roman" w:hAnsi="Times New Roman"/>
          <w:b w:val="1"/>
          <w:i w:val="1"/>
          <w:sz w:val="20"/>
          <w:szCs w:val="20"/>
          <w:u w:val="single"/>
          <w:rtl w:val="0"/>
        </w:rPr>
        <w:t xml:space="preserve">Midsummer Night’s Dream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That king of fairies is this character, who sends Puck around the world to find a magic plant that will make his queen, Titania, fall in love with some random animal.</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Oberon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This artist created a map of the United States in primary colors titled </w:t>
      </w:r>
      <w:r w:rsidDel="00000000" w:rsidR="00000000" w:rsidRPr="00000000">
        <w:rPr>
          <w:rFonts w:ascii="Times New Roman" w:cs="Times New Roman" w:eastAsia="Times New Roman" w:hAnsi="Times New Roman"/>
          <w:i w:val="1"/>
          <w:sz w:val="20"/>
          <w:szCs w:val="20"/>
          <w:rtl w:val="0"/>
        </w:rPr>
        <w:t xml:space="preserve">Map</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American artist best known for his encaustic paintings of American flags.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Jasper </w:t>
      </w:r>
      <w:r w:rsidDel="00000000" w:rsidR="00000000" w:rsidRPr="00000000">
        <w:rPr>
          <w:rFonts w:ascii="Times New Roman" w:cs="Times New Roman" w:eastAsia="Times New Roman" w:hAnsi="Times New Roman"/>
          <w:b w:val="1"/>
          <w:sz w:val="20"/>
          <w:szCs w:val="20"/>
          <w:u w:val="single"/>
          <w:rtl w:val="0"/>
        </w:rPr>
        <w:t xml:space="preserve">Johns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Jasper Johns was in a relationship with this artist for a long time. This artist’s paintings called “Combines” incorporated three-dimensional objects into their surfaces.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Robert </w:t>
      </w:r>
      <w:r w:rsidDel="00000000" w:rsidR="00000000" w:rsidRPr="00000000">
        <w:rPr>
          <w:rFonts w:ascii="Times New Roman" w:cs="Times New Roman" w:eastAsia="Times New Roman" w:hAnsi="Times New Roman"/>
          <w:b w:val="1"/>
          <w:sz w:val="20"/>
          <w:szCs w:val="20"/>
          <w:u w:val="single"/>
          <w:rtl w:val="0"/>
        </w:rPr>
        <w:t xml:space="preserve">Rauschenberg</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Both Jasper Johns and Robert Rauschenberg were part of this 1950s art movement focused on incorporating imagery from everyday culture. Its biggest proponent was Andy Warhol.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pop</w:t>
      </w:r>
      <w:r w:rsidDel="00000000" w:rsidR="00000000" w:rsidRPr="00000000">
        <w:rPr>
          <w:rFonts w:ascii="Times New Roman" w:cs="Times New Roman" w:eastAsia="Times New Roman" w:hAnsi="Times New Roman"/>
          <w:sz w:val="20"/>
          <w:szCs w:val="20"/>
          <w:rtl w:val="0"/>
        </w:rPr>
        <w:t xml:space="preserve"> art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&lt;WA Painting&gt;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Answer the following about soccer player Christian Eriksen.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Eriksen plays for this country’s national team. The Laudrup brothers and Peter Schmeichel played for this country, which is currently captained by ex-Liverpool player Daniel Agger.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Denmark</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Eriksen plays club football for English club Tottenham Hotspur FC, which is located in the north of this city. Tottenham plays its neighbor Arsenal in this city’s North derby.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London</w:t>
      </w:r>
      <w:r w:rsidDel="00000000" w:rsidR="00000000" w:rsidRPr="00000000">
        <w:rPr>
          <w:rFonts w:ascii="Times New Roman" w:cs="Times New Roman" w:eastAsia="Times New Roman" w:hAnsi="Times New Roman"/>
          <w:sz w:val="20"/>
          <w:szCs w:val="20"/>
          <w:rtl w:val="0"/>
        </w:rPr>
        <w:t xml:space="preserve"> [accept North </w:t>
      </w:r>
      <w:r w:rsidDel="00000000" w:rsidR="00000000" w:rsidRPr="00000000">
        <w:rPr>
          <w:rFonts w:ascii="Times New Roman" w:cs="Times New Roman" w:eastAsia="Times New Roman" w:hAnsi="Times New Roman"/>
          <w:b w:val="1"/>
          <w:sz w:val="20"/>
          <w:szCs w:val="20"/>
          <w:u w:val="single"/>
          <w:rtl w:val="0"/>
        </w:rPr>
        <w:t xml:space="preserve">London</w:t>
      </w:r>
      <w:r w:rsidDel="00000000" w:rsidR="00000000" w:rsidRPr="00000000">
        <w:rPr>
          <w:rFonts w:ascii="Times New Roman" w:cs="Times New Roman" w:eastAsia="Times New Roman" w:hAnsi="Times New Roman"/>
          <w:sz w:val="20"/>
          <w:szCs w:val="20"/>
          <w:rtl w:val="0"/>
        </w:rPr>
        <w:t xml:space="preserve"> derby]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Eriksen moved to Spurs in 2013 from this Dutch club named for a Greek hero. PSV Eindhoven, Feyenoord, and this club make up the Eredivisie’s “Big Three” successful clubs.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Amsterdamsche Football Club </w:t>
      </w:r>
      <w:r w:rsidDel="00000000" w:rsidR="00000000" w:rsidRPr="00000000">
        <w:rPr>
          <w:rFonts w:ascii="Times New Roman" w:cs="Times New Roman" w:eastAsia="Times New Roman" w:hAnsi="Times New Roman"/>
          <w:b w:val="1"/>
          <w:sz w:val="20"/>
          <w:szCs w:val="20"/>
          <w:u w:val="single"/>
          <w:rtl w:val="0"/>
        </w:rPr>
        <w:t xml:space="preserve">Ajax</w:t>
      </w:r>
      <w:r w:rsidDel="00000000" w:rsidR="00000000" w:rsidRPr="00000000">
        <w:rPr>
          <w:rFonts w:ascii="Times New Roman" w:cs="Times New Roman" w:eastAsia="Times New Roman" w:hAnsi="Times New Roman"/>
          <w:sz w:val="20"/>
          <w:szCs w:val="20"/>
          <w:rtl w:val="0"/>
        </w:rPr>
        <w:t xml:space="preserve"> [or AFC </w:t>
      </w:r>
      <w:r w:rsidDel="00000000" w:rsidR="00000000" w:rsidRPr="00000000">
        <w:rPr>
          <w:rFonts w:ascii="Times New Roman" w:cs="Times New Roman" w:eastAsia="Times New Roman" w:hAnsi="Times New Roman"/>
          <w:b w:val="1"/>
          <w:sz w:val="20"/>
          <w:szCs w:val="20"/>
          <w:u w:val="single"/>
          <w:rtl w:val="0"/>
        </w:rPr>
        <w:t xml:space="preserve">Ajax</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Ajax</w:t>
      </w:r>
      <w:r w:rsidDel="00000000" w:rsidR="00000000" w:rsidRPr="00000000">
        <w:rPr>
          <w:rFonts w:ascii="Times New Roman" w:cs="Times New Roman" w:eastAsia="Times New Roman" w:hAnsi="Times New Roman"/>
          <w:sz w:val="20"/>
          <w:szCs w:val="20"/>
          <w:rtl w:val="0"/>
        </w:rPr>
        <w:t xml:space="preserve"> Amsterdam; prompt on “Amsterdam”]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Trash&gt;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sz w:val="20"/>
          <w:szCs w:val="20"/>
          <w:rtl w:val="0"/>
        </w:rPr>
        <w:t xml:space="preserve">In this play, a character discusses what makes a “man of magnitude.”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play whose title character becomes more and more bigoted and eventually spits on the servant Sam.</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“Master Harold”… and the Boys</w:t>
      </w:r>
    </w:p>
    <w:p w:rsidR="00000000" w:rsidDel="00000000" w:rsidP="00000000" w:rsidRDefault="00000000" w:rsidRPr="00000000">
      <w:pPr>
        <w:pBd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“Master Harold”… and the Boys</w:t>
      </w:r>
      <w:r w:rsidDel="00000000" w:rsidR="00000000" w:rsidRPr="00000000">
        <w:rPr>
          <w:rFonts w:ascii="Times New Roman" w:cs="Times New Roman" w:eastAsia="Times New Roman" w:hAnsi="Times New Roman"/>
          <w:sz w:val="20"/>
          <w:szCs w:val="20"/>
          <w:rtl w:val="0"/>
        </w:rPr>
        <w:t xml:space="preserve"> was written by this South African playwright whose other works include </w:t>
      </w:r>
      <w:r w:rsidDel="00000000" w:rsidR="00000000" w:rsidRPr="00000000">
        <w:rPr>
          <w:rFonts w:ascii="Times New Roman" w:cs="Times New Roman" w:eastAsia="Times New Roman" w:hAnsi="Times New Roman"/>
          <w:i w:val="1"/>
          <w:sz w:val="20"/>
          <w:szCs w:val="20"/>
          <w:rtl w:val="0"/>
        </w:rPr>
        <w:t xml:space="preserve">Blood Knot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Athol </w:t>
      </w:r>
      <w:r w:rsidDel="00000000" w:rsidR="00000000" w:rsidRPr="00000000">
        <w:rPr>
          <w:rFonts w:ascii="Times New Roman" w:cs="Times New Roman" w:eastAsia="Times New Roman" w:hAnsi="Times New Roman"/>
          <w:b w:val="1"/>
          <w:sz w:val="20"/>
          <w:szCs w:val="20"/>
          <w:u w:val="single"/>
          <w:rtl w:val="0"/>
        </w:rPr>
        <w:t xml:space="preserve">Fugard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Master Harold, Sam is helping Willie prepare for a contest in this activity. This activity is performed at various balls in Jane Austen’s </w:t>
      </w:r>
      <w:r w:rsidDel="00000000" w:rsidR="00000000" w:rsidRPr="00000000">
        <w:rPr>
          <w:rFonts w:ascii="Times New Roman" w:cs="Times New Roman" w:eastAsia="Times New Roman" w:hAnsi="Times New Roman"/>
          <w:i w:val="1"/>
          <w:sz w:val="20"/>
          <w:szCs w:val="20"/>
          <w:rtl w:val="0"/>
        </w:rPr>
        <w:t xml:space="preserve">Pride and Prejudice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dance</w:t>
      </w:r>
      <w:r w:rsidDel="00000000" w:rsidR="00000000" w:rsidRPr="00000000">
        <w:rPr>
          <w:rFonts w:ascii="Times New Roman" w:cs="Times New Roman" w:eastAsia="Times New Roman" w:hAnsi="Times New Roman"/>
          <w:sz w:val="20"/>
          <w:szCs w:val="20"/>
          <w:rtl w:val="0"/>
        </w:rPr>
        <w:t xml:space="preserve"> [or ballroom </w:t>
      </w:r>
      <w:r w:rsidDel="00000000" w:rsidR="00000000" w:rsidRPr="00000000">
        <w:rPr>
          <w:rFonts w:ascii="Times New Roman" w:cs="Times New Roman" w:eastAsia="Times New Roman" w:hAnsi="Times New Roman"/>
          <w:b w:val="1"/>
          <w:sz w:val="20"/>
          <w:szCs w:val="20"/>
          <w:u w:val="single"/>
          <w:rtl w:val="0"/>
        </w:rPr>
        <w:t xml:space="preserve">dancing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Literature&gt;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