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4236B4" w14:textId="77777777" w:rsidR="007926FE" w:rsidRDefault="006D1A40">
      <w:pPr>
        <w:pStyle w:val="normal0"/>
        <w:widowControl w:val="0"/>
      </w:pPr>
      <w:r>
        <w:rPr>
          <w:rFonts w:ascii="Times New Roman" w:eastAsia="Times New Roman" w:hAnsi="Times New Roman" w:cs="Times New Roman"/>
          <w:b/>
          <w:sz w:val="24"/>
          <w:szCs w:val="24"/>
        </w:rPr>
        <w:t>PRISON BOWL VIII</w:t>
      </w:r>
    </w:p>
    <w:p w14:paraId="783958E0" w14:textId="77777777" w:rsidR="007926FE" w:rsidRDefault="006D1A40">
      <w:pPr>
        <w:pStyle w:val="normal0"/>
        <w:widowControl w:val="0"/>
      </w:pPr>
      <w:r>
        <w:rPr>
          <w:rFonts w:ascii="Times New Roman" w:eastAsia="Times New Roman" w:hAnsi="Times New Roman" w:cs="Times New Roman"/>
          <w:sz w:val="20"/>
          <w:szCs w:val="20"/>
        </w:rPr>
        <w:t xml:space="preserve">Questions written and edited by Hunter College High School (Gilad Avrahami, Sam Brochin, Christopher Chilton, Prithi Chakrapani, Swathi Chakrapani, David Godovich, Lily Goldberg, Ada-Marie Gutierrez, Sarah Hamerling, Sophey Ho, Diane Hwangpo, Joshua Kwan, </w:t>
      </w:r>
      <w:r>
        <w:rPr>
          <w:rFonts w:ascii="Times New Roman" w:eastAsia="Times New Roman" w:hAnsi="Times New Roman" w:cs="Times New Roman"/>
          <w:sz w:val="20"/>
          <w:szCs w:val="20"/>
        </w:rPr>
        <w:t>Chloe Levine, Alice Lin, Helen Lu, Nancy Lu, Daniel Ma, Ria Modak, Brent Morden, Priya Srikumar, Brendan Sullivan, Albert Tai, Luke Tierney, Karina Xie, William Xie), Virginia Commonwealth University (Sarah Angelo, George Berry, Nathaniel Boughner, Akhil G</w:t>
      </w:r>
      <w:r>
        <w:rPr>
          <w:rFonts w:ascii="Times New Roman" w:eastAsia="Times New Roman" w:hAnsi="Times New Roman" w:cs="Times New Roman"/>
          <w:sz w:val="20"/>
          <w:szCs w:val="20"/>
        </w:rPr>
        <w:t>arg, Cody Voight, Najwa Watson), Rohan Nag, and Zihan Zheng.</w:t>
      </w:r>
    </w:p>
    <w:p w14:paraId="4B138023" w14:textId="77777777" w:rsidR="007926FE" w:rsidRDefault="007926FE">
      <w:pPr>
        <w:pStyle w:val="normal0"/>
        <w:widowControl w:val="0"/>
      </w:pPr>
    </w:p>
    <w:p w14:paraId="462794CF" w14:textId="77777777" w:rsidR="007926FE" w:rsidRDefault="006D1A40">
      <w:pPr>
        <w:pStyle w:val="normal0"/>
        <w:widowControl w:val="0"/>
      </w:pPr>
      <w:r>
        <w:rPr>
          <w:rFonts w:ascii="Times New Roman" w:eastAsia="Times New Roman" w:hAnsi="Times New Roman" w:cs="Times New Roman"/>
          <w:b/>
          <w:sz w:val="24"/>
          <w:szCs w:val="24"/>
          <w:u w:val="single"/>
        </w:rPr>
        <w:t xml:space="preserve">Round 04 </w:t>
      </w:r>
    </w:p>
    <w:p w14:paraId="778497B9" w14:textId="77777777" w:rsidR="007926FE" w:rsidRDefault="007926FE">
      <w:pPr>
        <w:pStyle w:val="normal0"/>
        <w:widowControl w:val="0"/>
      </w:pPr>
    </w:p>
    <w:p w14:paraId="34BD7BD5" w14:textId="77777777" w:rsidR="007926FE" w:rsidRDefault="006D1A40">
      <w:pPr>
        <w:pStyle w:val="normal0"/>
        <w:widowControl w:val="0"/>
      </w:pPr>
      <w:r>
        <w:rPr>
          <w:rFonts w:ascii="Times New Roman" w:eastAsia="Times New Roman" w:hAnsi="Times New Roman" w:cs="Times New Roman"/>
          <w:b/>
          <w:sz w:val="24"/>
          <w:szCs w:val="24"/>
        </w:rPr>
        <w:t>Tossups</w:t>
      </w:r>
    </w:p>
    <w:p w14:paraId="64447C4F" w14:textId="77777777" w:rsidR="007926FE" w:rsidRDefault="007926FE">
      <w:pPr>
        <w:pStyle w:val="normal0"/>
        <w:widowControl w:val="0"/>
      </w:pPr>
    </w:p>
    <w:p w14:paraId="3261CC0D" w14:textId="77777777" w:rsidR="007926FE" w:rsidRDefault="006D1A40">
      <w:pPr>
        <w:pStyle w:val="normal0"/>
      </w:pPr>
      <w:r>
        <w:rPr>
          <w:rFonts w:ascii="Times New Roman" w:eastAsia="Times New Roman" w:hAnsi="Times New Roman" w:cs="Times New Roman"/>
          <w:sz w:val="20"/>
          <w:szCs w:val="20"/>
        </w:rPr>
        <w:t>1. In this novel, “a streak of phosphorescence” accompanies a body as it is carried away by the tide, and Maurice kicks sand into the eyes of Percival. A character in this no</w:t>
      </w:r>
      <w:r>
        <w:rPr>
          <w:rFonts w:ascii="Times New Roman" w:eastAsia="Times New Roman" w:hAnsi="Times New Roman" w:cs="Times New Roman"/>
          <w:sz w:val="20"/>
          <w:szCs w:val="20"/>
        </w:rPr>
        <w:t xml:space="preserve">vel has his arm grazed by the tusk of a boar and leads a ritual that results in the murder of a boy who speaks to a decapitated sow’s head. In this novel, a boulder rolled by Roger crushes a conch shell and kills an asthmatic boy whose glasses are used to </w:t>
      </w:r>
      <w:r>
        <w:rPr>
          <w:rFonts w:ascii="Times New Roman" w:eastAsia="Times New Roman" w:hAnsi="Times New Roman" w:cs="Times New Roman"/>
          <w:sz w:val="20"/>
          <w:szCs w:val="20"/>
        </w:rPr>
        <w:t>start fires. The twins Sam and Eric find the corpse of a parachutist in this novel, in which Ralph, Simon, and Piggy are English schoolboys who resort to savagery after surviving a plane crash on a deserted island. For 10 points, name this novel by William</w:t>
      </w:r>
      <w:r>
        <w:rPr>
          <w:rFonts w:ascii="Times New Roman" w:eastAsia="Times New Roman" w:hAnsi="Times New Roman" w:cs="Times New Roman"/>
          <w:sz w:val="20"/>
          <w:szCs w:val="20"/>
        </w:rPr>
        <w:t xml:space="preserve"> Golding.</w:t>
      </w:r>
    </w:p>
    <w:p w14:paraId="6CDDD108"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Lord of the Flies</w:t>
      </w:r>
      <w:r>
        <w:rPr>
          <w:rFonts w:ascii="Times New Roman" w:eastAsia="Times New Roman" w:hAnsi="Times New Roman" w:cs="Times New Roman"/>
          <w:sz w:val="20"/>
          <w:szCs w:val="20"/>
        </w:rPr>
        <w:t xml:space="preserve"> &lt;NW&gt;</w:t>
      </w:r>
    </w:p>
    <w:p w14:paraId="14A91698" w14:textId="77777777" w:rsidR="007926FE" w:rsidRDefault="007926FE">
      <w:pPr>
        <w:pStyle w:val="normal0"/>
      </w:pPr>
    </w:p>
    <w:p w14:paraId="35D49445" w14:textId="77777777" w:rsidR="007926FE" w:rsidRDefault="006D1A40">
      <w:pPr>
        <w:pStyle w:val="normal0"/>
      </w:pPr>
      <w:r>
        <w:rPr>
          <w:rFonts w:ascii="Times New Roman" w:eastAsia="Times New Roman" w:hAnsi="Times New Roman" w:cs="Times New Roman"/>
          <w:sz w:val="20"/>
          <w:szCs w:val="20"/>
        </w:rPr>
        <w:t>2. A text in this religion comprising biographies of holy figures is the Kalpa Sutra, and this religion’s followers chant the Namokar mantra. A sect of this religion believes that Mallinatha was a woman and fasts d</w:t>
      </w:r>
      <w:r>
        <w:rPr>
          <w:rFonts w:ascii="Times New Roman" w:eastAsia="Times New Roman" w:hAnsi="Times New Roman" w:cs="Times New Roman"/>
          <w:sz w:val="20"/>
          <w:szCs w:val="20"/>
        </w:rPr>
        <w:t>uring Paryushana. Asteya and satya are two of five vows taken by adherents of this faith, who also follow ratnatraya or the “three jewels.” Rishabha is the first of 24 “ford makers” or tirthankaras of this religion, which is divided into the Svetambara sec</w:t>
      </w:r>
      <w:r>
        <w:rPr>
          <w:rFonts w:ascii="Times New Roman" w:eastAsia="Times New Roman" w:hAnsi="Times New Roman" w:cs="Times New Roman"/>
          <w:sz w:val="20"/>
          <w:szCs w:val="20"/>
        </w:rPr>
        <w:t>t and the Digambara or “sky clad” sect. Mahavira is the last tirthankara of, for 10 points, what religion founded in India whose followers practice ahimsa, or nonviolence?</w:t>
      </w:r>
    </w:p>
    <w:p w14:paraId="3748E6BF"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Jain</w:t>
      </w:r>
      <w:r>
        <w:rPr>
          <w:rFonts w:ascii="Times New Roman" w:eastAsia="Times New Roman" w:hAnsi="Times New Roman" w:cs="Times New Roman"/>
          <w:sz w:val="20"/>
          <w:szCs w:val="20"/>
        </w:rPr>
        <w:t>ism &lt;NW&gt;</w:t>
      </w:r>
    </w:p>
    <w:p w14:paraId="02C8F266" w14:textId="77777777" w:rsidR="007926FE" w:rsidRDefault="007926FE">
      <w:pPr>
        <w:pStyle w:val="normal0"/>
      </w:pPr>
    </w:p>
    <w:p w14:paraId="7207F1B1" w14:textId="77777777" w:rsidR="007926FE" w:rsidRDefault="006D1A40">
      <w:pPr>
        <w:pStyle w:val="normal0"/>
      </w:pPr>
      <w:r>
        <w:rPr>
          <w:rFonts w:ascii="Times New Roman" w:eastAsia="Times New Roman" w:hAnsi="Times New Roman" w:cs="Times New Roman"/>
          <w:sz w:val="20"/>
          <w:szCs w:val="20"/>
        </w:rPr>
        <w:t>3. The second of these wars =ended after a squadron led by the</w:t>
      </w:r>
      <w:r>
        <w:rPr>
          <w:rFonts w:ascii="Times New Roman" w:eastAsia="Times New Roman" w:hAnsi="Times New Roman" w:cs="Times New Roman"/>
          <w:sz w:val="20"/>
          <w:szCs w:val="20"/>
        </w:rPr>
        <w:t xml:space="preserve"> USS </w:t>
      </w:r>
      <w:r>
        <w:rPr>
          <w:rFonts w:ascii="Times New Roman" w:eastAsia="Times New Roman" w:hAnsi="Times New Roman" w:cs="Times New Roman"/>
          <w:i/>
          <w:sz w:val="20"/>
          <w:szCs w:val="20"/>
        </w:rPr>
        <w:t>Guerriere</w:t>
      </w:r>
      <w:r>
        <w:rPr>
          <w:rFonts w:ascii="Times New Roman" w:eastAsia="Times New Roman" w:hAnsi="Times New Roman" w:cs="Times New Roman"/>
          <w:sz w:val="20"/>
          <w:szCs w:val="20"/>
        </w:rPr>
        <w:t xml:space="preserve"> destroyed an opposing force near Cape Gata. The turning point in the first of these wars was William Eaton’s capture of Derne, which is memorialized in the second line of the Marines’ Hymn. During the first of these wars, Stephen Decatur led</w:t>
      </w:r>
      <w:r>
        <w:rPr>
          <w:rFonts w:ascii="Times New Roman" w:eastAsia="Times New Roman" w:hAnsi="Times New Roman" w:cs="Times New Roman"/>
          <w:sz w:val="20"/>
          <w:szCs w:val="20"/>
        </w:rPr>
        <w:t xml:space="preserve"> a daring raid on the enemy-controlled USS </w:t>
      </w:r>
      <w:r>
        <w:rPr>
          <w:rFonts w:ascii="Times New Roman" w:eastAsia="Times New Roman" w:hAnsi="Times New Roman" w:cs="Times New Roman"/>
          <w:i/>
          <w:sz w:val="20"/>
          <w:szCs w:val="20"/>
        </w:rPr>
        <w:t>Philadelphia</w:t>
      </w:r>
      <w:r>
        <w:rPr>
          <w:rFonts w:ascii="Times New Roman" w:eastAsia="Times New Roman" w:hAnsi="Times New Roman" w:cs="Times New Roman"/>
          <w:sz w:val="20"/>
          <w:szCs w:val="20"/>
        </w:rPr>
        <w:t xml:space="preserve"> and burned it. During the first real military action of these wars, the USS Enterprise decisively defeated the </w:t>
      </w:r>
      <w:r>
        <w:rPr>
          <w:rFonts w:ascii="Times New Roman" w:eastAsia="Times New Roman" w:hAnsi="Times New Roman" w:cs="Times New Roman"/>
          <w:i/>
          <w:sz w:val="20"/>
          <w:szCs w:val="20"/>
        </w:rPr>
        <w:t>Tripoli</w:t>
      </w:r>
      <w:r>
        <w:rPr>
          <w:rFonts w:ascii="Times New Roman" w:eastAsia="Times New Roman" w:hAnsi="Times New Roman" w:cs="Times New Roman"/>
          <w:sz w:val="20"/>
          <w:szCs w:val="20"/>
        </w:rPr>
        <w:t>. For 10 points, name these wars sparked by the US’s refusal to pay tribute to Ber</w:t>
      </w:r>
      <w:r>
        <w:rPr>
          <w:rFonts w:ascii="Times New Roman" w:eastAsia="Times New Roman" w:hAnsi="Times New Roman" w:cs="Times New Roman"/>
          <w:sz w:val="20"/>
          <w:szCs w:val="20"/>
        </w:rPr>
        <w:t>ber pirates sponsored by some namesake North African states.</w:t>
      </w:r>
    </w:p>
    <w:p w14:paraId="35D00DD0"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Barbary</w:t>
      </w:r>
      <w:r>
        <w:rPr>
          <w:rFonts w:ascii="Times New Roman" w:eastAsia="Times New Roman" w:hAnsi="Times New Roman" w:cs="Times New Roman"/>
          <w:sz w:val="20"/>
          <w:szCs w:val="20"/>
        </w:rPr>
        <w:t xml:space="preserve"> Wars &lt;CV&gt;</w:t>
      </w:r>
    </w:p>
    <w:p w14:paraId="09AEAE5F" w14:textId="77777777" w:rsidR="007926FE" w:rsidRDefault="007926FE">
      <w:pPr>
        <w:pStyle w:val="normal0"/>
      </w:pPr>
    </w:p>
    <w:p w14:paraId="0D6422C5" w14:textId="77777777" w:rsidR="007926FE" w:rsidRDefault="006D1A40">
      <w:pPr>
        <w:pStyle w:val="normal0"/>
        <w:widowControl w:val="0"/>
      </w:pPr>
      <w:r>
        <w:rPr>
          <w:rFonts w:ascii="Times New Roman" w:eastAsia="Times New Roman" w:hAnsi="Times New Roman" w:cs="Times New Roman"/>
          <w:sz w:val="20"/>
          <w:szCs w:val="20"/>
        </w:rPr>
        <w:t>4. Animals that evolved from these organisms are known as eumetazoa. These organisms, which can be syconoid or leuconoid, possess bell-shaped “collar bodies” that conta</w:t>
      </w:r>
      <w:r>
        <w:rPr>
          <w:rFonts w:ascii="Times New Roman" w:eastAsia="Times New Roman" w:hAnsi="Times New Roman" w:cs="Times New Roman"/>
          <w:sz w:val="20"/>
          <w:szCs w:val="20"/>
        </w:rPr>
        <w:t>in a ring of microvilli and a central flagellum. These organisms utilize choanocytes to filter nutrients, and excrete waste via an osculum. They have pronged structural elements that can either be composed of calcium carbonate or silicon dioxide, called sp</w:t>
      </w:r>
      <w:r>
        <w:rPr>
          <w:rFonts w:ascii="Times New Roman" w:eastAsia="Times New Roman" w:hAnsi="Times New Roman" w:cs="Times New Roman"/>
          <w:sz w:val="20"/>
          <w:szCs w:val="20"/>
        </w:rPr>
        <w:t>iracles. These most primitive members of the Animal kingdom are sessile, and do not possess any form of symmetry. For 10 points, name these organisms that inhale and expel water through pores.</w:t>
      </w:r>
    </w:p>
    <w:p w14:paraId="55969224"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porifera</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sponges</w:t>
      </w:r>
      <w:r>
        <w:rPr>
          <w:rFonts w:ascii="Times New Roman" w:eastAsia="Times New Roman" w:hAnsi="Times New Roman" w:cs="Times New Roman"/>
          <w:sz w:val="20"/>
          <w:szCs w:val="20"/>
        </w:rPr>
        <w:t>] &lt;AT&gt;</w:t>
      </w:r>
    </w:p>
    <w:p w14:paraId="0C716039" w14:textId="77777777" w:rsidR="007926FE" w:rsidRDefault="007926FE">
      <w:pPr>
        <w:pStyle w:val="normal0"/>
      </w:pPr>
    </w:p>
    <w:p w14:paraId="748528D2" w14:textId="77777777" w:rsidR="007926FE" w:rsidRDefault="006D1A40">
      <w:pPr>
        <w:pStyle w:val="normal0"/>
        <w:widowControl w:val="0"/>
      </w:pPr>
      <w:r>
        <w:rPr>
          <w:rFonts w:ascii="Times New Roman" w:eastAsia="Times New Roman" w:hAnsi="Times New Roman" w:cs="Times New Roman"/>
          <w:sz w:val="20"/>
          <w:szCs w:val="20"/>
        </w:rPr>
        <w:t>5. In one scene in this</w:t>
      </w:r>
      <w:r>
        <w:rPr>
          <w:rFonts w:ascii="Times New Roman" w:eastAsia="Times New Roman" w:hAnsi="Times New Roman" w:cs="Times New Roman"/>
          <w:sz w:val="20"/>
          <w:szCs w:val="20"/>
        </w:rPr>
        <w:t xml:space="preserve"> novel, a goatherd dresses the protagonist’s wounded ear with a healing poultice. Another character in this novel wanders off into a herd of mares owned by a group of Yanguesans and attempts to mate with them. One character from this novel, Cardenio, is th</w:t>
      </w:r>
      <w:r>
        <w:rPr>
          <w:rFonts w:ascii="Times New Roman" w:eastAsia="Times New Roman" w:hAnsi="Times New Roman" w:cs="Times New Roman"/>
          <w:sz w:val="20"/>
          <w:szCs w:val="20"/>
        </w:rPr>
        <w:t>e basis of a lost play by Shakespeare. The protagonist of this novel steals a barber’s basin that he believes is the mythic Mambrino’s helmet and continuously professes his love for Dulcinea of Toboso. Featuring the squire Sancho Panza, for 10 points, name</w:t>
      </w:r>
      <w:r>
        <w:rPr>
          <w:rFonts w:ascii="Times New Roman" w:eastAsia="Times New Roman" w:hAnsi="Times New Roman" w:cs="Times New Roman"/>
          <w:sz w:val="20"/>
          <w:szCs w:val="20"/>
        </w:rPr>
        <w:t xml:space="preserve"> this novel written by Miguel de Cervantes in which a man becomes a knight after reading chivalric romances.</w:t>
      </w:r>
    </w:p>
    <w:p w14:paraId="337BF062"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Don Quixote</w:t>
      </w:r>
      <w:r>
        <w:rPr>
          <w:rFonts w:ascii="Times New Roman" w:eastAsia="Times New Roman" w:hAnsi="Times New Roman" w:cs="Times New Roman"/>
          <w:i/>
          <w:sz w:val="20"/>
          <w:szCs w:val="20"/>
        </w:rPr>
        <w:t xml:space="preserve"> de la Mancha</w:t>
      </w:r>
      <w:r>
        <w:rPr>
          <w:rFonts w:ascii="Times New Roman" w:eastAsia="Times New Roman" w:hAnsi="Times New Roman" w:cs="Times New Roman"/>
          <w:sz w:val="20"/>
          <w:szCs w:val="20"/>
        </w:rPr>
        <w:t xml:space="preserve"> &lt;DH/BM&gt;</w:t>
      </w:r>
    </w:p>
    <w:p w14:paraId="34C1AF40" w14:textId="77777777" w:rsidR="007926FE" w:rsidRDefault="007926FE">
      <w:pPr>
        <w:pStyle w:val="normal0"/>
        <w:widowControl w:val="0"/>
      </w:pPr>
    </w:p>
    <w:p w14:paraId="056D0751" w14:textId="77777777" w:rsidR="007926FE" w:rsidRDefault="007926FE">
      <w:pPr>
        <w:pStyle w:val="normal0"/>
      </w:pPr>
    </w:p>
    <w:p w14:paraId="42BE5277" w14:textId="77777777" w:rsidR="007926FE" w:rsidRDefault="007926FE">
      <w:pPr>
        <w:pStyle w:val="normal0"/>
      </w:pPr>
    </w:p>
    <w:p w14:paraId="1A6E873C" w14:textId="77777777" w:rsidR="007926FE" w:rsidRDefault="007926FE">
      <w:pPr>
        <w:pStyle w:val="normal0"/>
      </w:pPr>
    </w:p>
    <w:p w14:paraId="1D46C0C5" w14:textId="77777777" w:rsidR="007926FE" w:rsidRDefault="007926FE">
      <w:pPr>
        <w:pStyle w:val="normal0"/>
      </w:pPr>
    </w:p>
    <w:p w14:paraId="3E5E1358" w14:textId="77777777" w:rsidR="007926FE" w:rsidRDefault="006D1A40">
      <w:pPr>
        <w:pStyle w:val="normal0"/>
      </w:pPr>
      <w:r>
        <w:rPr>
          <w:rFonts w:ascii="Times New Roman" w:eastAsia="Times New Roman" w:hAnsi="Times New Roman" w:cs="Times New Roman"/>
          <w:sz w:val="20"/>
          <w:szCs w:val="20"/>
        </w:rPr>
        <w:lastRenderedPageBreak/>
        <w:t xml:space="preserve">6. An overture by this composer involves a tutti march in E minor, which is preceded by a soft snare </w:t>
      </w:r>
      <w:r>
        <w:rPr>
          <w:rFonts w:ascii="Times New Roman" w:eastAsia="Times New Roman" w:hAnsi="Times New Roman" w:cs="Times New Roman"/>
          <w:sz w:val="20"/>
          <w:szCs w:val="20"/>
        </w:rPr>
        <w:t xml:space="preserve">drum roll that imitates a chirping bird. That overture is part of an opera in which “Deh, tu reggi il momento” is sung by Ninetta, who is put on trial for a missing spoon. In another opera by this composer of </w:t>
      </w:r>
      <w:r>
        <w:rPr>
          <w:rFonts w:ascii="Times New Roman" w:eastAsia="Times New Roman" w:hAnsi="Times New Roman" w:cs="Times New Roman"/>
          <w:i/>
          <w:sz w:val="20"/>
          <w:szCs w:val="20"/>
        </w:rPr>
        <w:t>The Thieving Magpie</w:t>
      </w:r>
      <w:r>
        <w:rPr>
          <w:rFonts w:ascii="Times New Roman" w:eastAsia="Times New Roman" w:hAnsi="Times New Roman" w:cs="Times New Roman"/>
          <w:sz w:val="20"/>
          <w:szCs w:val="20"/>
        </w:rPr>
        <w:t>, a character disguises hims</w:t>
      </w:r>
      <w:r>
        <w:rPr>
          <w:rFonts w:ascii="Times New Roman" w:eastAsia="Times New Roman" w:hAnsi="Times New Roman" w:cs="Times New Roman"/>
          <w:sz w:val="20"/>
          <w:szCs w:val="20"/>
        </w:rPr>
        <w:t xml:space="preserve">elf as Lindoro before being sung “Largo al factotum” by his former servant. That nobleman, Count Almaviva, uses the title character as a witness to his marriage of Rosina. For 10 points, name this Italian composer of </w:t>
      </w:r>
      <w:r>
        <w:rPr>
          <w:rFonts w:ascii="Times New Roman" w:eastAsia="Times New Roman" w:hAnsi="Times New Roman" w:cs="Times New Roman"/>
          <w:i/>
          <w:sz w:val="20"/>
          <w:szCs w:val="20"/>
        </w:rPr>
        <w:t>The Barber of Seville</w:t>
      </w:r>
      <w:r>
        <w:rPr>
          <w:rFonts w:ascii="Times New Roman" w:eastAsia="Times New Roman" w:hAnsi="Times New Roman" w:cs="Times New Roman"/>
          <w:sz w:val="20"/>
          <w:szCs w:val="20"/>
        </w:rPr>
        <w:t>.</w:t>
      </w:r>
    </w:p>
    <w:p w14:paraId="3A18DF46" w14:textId="77777777" w:rsidR="007926FE" w:rsidRDefault="006D1A40">
      <w:pPr>
        <w:pStyle w:val="normal0"/>
      </w:pPr>
      <w:r>
        <w:rPr>
          <w:rFonts w:ascii="Times New Roman" w:eastAsia="Times New Roman" w:hAnsi="Times New Roman" w:cs="Times New Roman"/>
          <w:sz w:val="20"/>
          <w:szCs w:val="20"/>
        </w:rPr>
        <w:t>ANSWER: Gioachin</w:t>
      </w:r>
      <w:r>
        <w:rPr>
          <w:rFonts w:ascii="Times New Roman" w:eastAsia="Times New Roman" w:hAnsi="Times New Roman" w:cs="Times New Roman"/>
          <w:sz w:val="20"/>
          <w:szCs w:val="20"/>
        </w:rPr>
        <w:t xml:space="preserve">o </w:t>
      </w:r>
      <w:r>
        <w:rPr>
          <w:rFonts w:ascii="Times New Roman" w:eastAsia="Times New Roman" w:hAnsi="Times New Roman" w:cs="Times New Roman"/>
          <w:b/>
          <w:sz w:val="20"/>
          <w:szCs w:val="20"/>
          <w:u w:val="single"/>
        </w:rPr>
        <w:t>Rossini</w:t>
      </w:r>
      <w:r>
        <w:rPr>
          <w:rFonts w:ascii="Times New Roman" w:eastAsia="Times New Roman" w:hAnsi="Times New Roman" w:cs="Times New Roman"/>
          <w:sz w:val="20"/>
          <w:szCs w:val="20"/>
        </w:rPr>
        <w:t xml:space="preserve"> &lt;NB&gt;</w:t>
      </w:r>
    </w:p>
    <w:p w14:paraId="673A6522" w14:textId="77777777" w:rsidR="007926FE" w:rsidRDefault="007926FE">
      <w:pPr>
        <w:pStyle w:val="normal0"/>
      </w:pPr>
    </w:p>
    <w:p w14:paraId="4646A7FC" w14:textId="77777777" w:rsidR="007926FE" w:rsidRDefault="006D1A40">
      <w:pPr>
        <w:pStyle w:val="normal0"/>
        <w:widowControl w:val="0"/>
      </w:pPr>
      <w:r>
        <w:rPr>
          <w:rFonts w:ascii="Times New Roman" w:eastAsia="Times New Roman" w:hAnsi="Times New Roman" w:cs="Times New Roman"/>
          <w:sz w:val="20"/>
          <w:szCs w:val="20"/>
        </w:rPr>
        <w:t>7. Loschmidt's paradox points out the broken time reversal symmetry caused by this man’s assumption of molecular chaos in this man’s H-theorem</w:t>
      </w:r>
      <w:r>
        <w:rPr>
          <w:rFonts w:ascii="Times New Roman" w:eastAsia="Times New Roman" w:hAnsi="Times New Roman" w:cs="Times New Roman"/>
          <w:sz w:val="20"/>
          <w:szCs w:val="20"/>
        </w:rPr>
        <w:t>. He names a probability distribution proportional to e to the negative state energy over temperature times his namesake constant. The average translational kinetic energy of an ideal gas is equal to three halves temperature times this man’s constant. A la</w:t>
      </w:r>
      <w:r>
        <w:rPr>
          <w:rFonts w:ascii="Times New Roman" w:eastAsia="Times New Roman" w:hAnsi="Times New Roman" w:cs="Times New Roman"/>
          <w:sz w:val="20"/>
          <w:szCs w:val="20"/>
        </w:rPr>
        <w:t xml:space="preserve">w relating a blackbody’s radiative power to the fourth power of temperature is co-named for this man and Stefan. For 10 points, name this Austrian physicist whose namesake constant is equal to the ideal gas constant over Avogadro’s constant. </w:t>
      </w:r>
    </w:p>
    <w:p w14:paraId="1FA75833" w14:textId="77777777" w:rsidR="007926FE" w:rsidRDefault="006D1A40">
      <w:pPr>
        <w:pStyle w:val="normal0"/>
        <w:widowControl w:val="0"/>
      </w:pPr>
      <w:r>
        <w:rPr>
          <w:rFonts w:ascii="Times New Roman" w:eastAsia="Times New Roman" w:hAnsi="Times New Roman" w:cs="Times New Roman"/>
          <w:sz w:val="20"/>
          <w:szCs w:val="20"/>
        </w:rPr>
        <w:t>ANSWER: Ludwi</w:t>
      </w:r>
      <w:r>
        <w:rPr>
          <w:rFonts w:ascii="Times New Roman" w:eastAsia="Times New Roman" w:hAnsi="Times New Roman" w:cs="Times New Roman"/>
          <w:sz w:val="20"/>
          <w:szCs w:val="20"/>
        </w:rPr>
        <w:t xml:space="preserve">g </w:t>
      </w:r>
      <w:r>
        <w:rPr>
          <w:rFonts w:ascii="Times New Roman" w:eastAsia="Times New Roman" w:hAnsi="Times New Roman" w:cs="Times New Roman"/>
          <w:b/>
          <w:sz w:val="20"/>
          <w:szCs w:val="20"/>
          <w:u w:val="single"/>
        </w:rPr>
        <w:t>Boltzmann</w:t>
      </w:r>
      <w:r>
        <w:rPr>
          <w:rFonts w:ascii="Times New Roman" w:eastAsia="Times New Roman" w:hAnsi="Times New Roman" w:cs="Times New Roman"/>
          <w:sz w:val="20"/>
          <w:szCs w:val="20"/>
        </w:rPr>
        <w:t xml:space="preserve"> &lt;SH&gt;</w:t>
      </w:r>
    </w:p>
    <w:p w14:paraId="71EF5459" w14:textId="77777777" w:rsidR="007926FE" w:rsidRDefault="007926FE">
      <w:pPr>
        <w:pStyle w:val="normal0"/>
        <w:widowControl w:val="0"/>
      </w:pPr>
    </w:p>
    <w:p w14:paraId="0583C08A" w14:textId="77777777" w:rsidR="007926FE" w:rsidRDefault="006D1A40">
      <w:pPr>
        <w:pStyle w:val="normal0"/>
        <w:widowControl w:val="0"/>
      </w:pPr>
      <w:r>
        <w:rPr>
          <w:rFonts w:ascii="Times New Roman" w:eastAsia="Times New Roman" w:hAnsi="Times New Roman" w:cs="Times New Roman"/>
          <w:sz w:val="20"/>
          <w:szCs w:val="20"/>
        </w:rPr>
        <w:t>8. This city’s Meschansky District contains many Jewish monuments even though its Zaryadye district was its original Jewish settlement, and it houses the largest community of Israeli expats in the world. This city contains an amusement park officially call</w:t>
      </w:r>
      <w:r>
        <w:rPr>
          <w:rFonts w:ascii="Times New Roman" w:eastAsia="Times New Roman" w:hAnsi="Times New Roman" w:cs="Times New Roman"/>
          <w:sz w:val="20"/>
          <w:szCs w:val="20"/>
        </w:rPr>
        <w:t>ed the Central Park of Culture and Leisure and an obelisk known as the Monument to the Conquerors of Space.  A series of skyscrapers built during the mid-twentieth century in this city are known as the Seven Sisters, which stand in contrast to the famous “</w:t>
      </w:r>
      <w:r>
        <w:rPr>
          <w:rFonts w:ascii="Times New Roman" w:eastAsia="Times New Roman" w:hAnsi="Times New Roman" w:cs="Times New Roman"/>
          <w:sz w:val="20"/>
          <w:szCs w:val="20"/>
        </w:rPr>
        <w:t>onion domes” found on Saint Basil’s church. This city is home to Gorky Park and the Bolshoi Ballet and its country’s head of government resides in the Kremlin. For ten points, name this capital of Russia.</w:t>
      </w:r>
    </w:p>
    <w:p w14:paraId="2A7E1852"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Moscow</w:t>
      </w:r>
      <w:r>
        <w:rPr>
          <w:rFonts w:ascii="Times New Roman" w:eastAsia="Times New Roman" w:hAnsi="Times New Roman" w:cs="Times New Roman"/>
          <w:sz w:val="20"/>
          <w:szCs w:val="20"/>
        </w:rPr>
        <w:t xml:space="preserve"> &lt;SB&gt;</w:t>
      </w:r>
    </w:p>
    <w:p w14:paraId="4277BF61" w14:textId="77777777" w:rsidR="007926FE" w:rsidRDefault="007926FE">
      <w:pPr>
        <w:pStyle w:val="normal0"/>
        <w:widowControl w:val="0"/>
      </w:pPr>
    </w:p>
    <w:p w14:paraId="06F5D1EB" w14:textId="77777777" w:rsidR="007926FE" w:rsidRDefault="006D1A40">
      <w:pPr>
        <w:pStyle w:val="normal0"/>
      </w:pPr>
      <w:r>
        <w:rPr>
          <w:rFonts w:ascii="Times New Roman" w:eastAsia="Times New Roman" w:hAnsi="Times New Roman" w:cs="Times New Roman"/>
          <w:sz w:val="20"/>
          <w:szCs w:val="20"/>
        </w:rPr>
        <w:t>9. This man fought for the Rio</w:t>
      </w:r>
      <w:r>
        <w:rPr>
          <w:rFonts w:ascii="Times New Roman" w:eastAsia="Times New Roman" w:hAnsi="Times New Roman" w:cs="Times New Roman"/>
          <w:sz w:val="20"/>
          <w:szCs w:val="20"/>
        </w:rPr>
        <w:t>grandese Republic alongside his wife Anita at the Battle of Laguna. That was during the Ragamuffin War, which preceded his command of the Italian Legion in the Uruguayan Civil War. This “Hero of Two Worlds” led a campaign against Neapolitan troops at the B</w:t>
      </w:r>
      <w:r>
        <w:rPr>
          <w:rFonts w:ascii="Times New Roman" w:eastAsia="Times New Roman" w:hAnsi="Times New Roman" w:cs="Times New Roman"/>
          <w:sz w:val="20"/>
          <w:szCs w:val="20"/>
        </w:rPr>
        <w:t>attle of Calatafimi, which would lead to the appointment of Count Cavour as Prime Minister. That campaign, called the Expedition of the Thousand, concluded with a meeting between this militant and Victor Emmanuel II. For 10 points, name this Italian milita</w:t>
      </w:r>
      <w:r>
        <w:rPr>
          <w:rFonts w:ascii="Times New Roman" w:eastAsia="Times New Roman" w:hAnsi="Times New Roman" w:cs="Times New Roman"/>
          <w:sz w:val="20"/>
          <w:szCs w:val="20"/>
        </w:rPr>
        <w:t>ry leader of the Redshirts during the Risorgimento.</w:t>
      </w:r>
    </w:p>
    <w:p w14:paraId="1F82EA82" w14:textId="77777777" w:rsidR="007926FE" w:rsidRDefault="006D1A40">
      <w:pPr>
        <w:pStyle w:val="normal0"/>
      </w:pPr>
      <w:r>
        <w:rPr>
          <w:rFonts w:ascii="Times New Roman" w:eastAsia="Times New Roman" w:hAnsi="Times New Roman" w:cs="Times New Roman"/>
          <w:sz w:val="20"/>
          <w:szCs w:val="20"/>
        </w:rPr>
        <w:t xml:space="preserve">ANSWER: Giuseppe </w:t>
      </w:r>
      <w:r>
        <w:rPr>
          <w:rFonts w:ascii="Times New Roman" w:eastAsia="Times New Roman" w:hAnsi="Times New Roman" w:cs="Times New Roman"/>
          <w:b/>
          <w:sz w:val="20"/>
          <w:szCs w:val="20"/>
          <w:u w:val="single"/>
        </w:rPr>
        <w:t>Garibaldi</w:t>
      </w:r>
      <w:r>
        <w:rPr>
          <w:rFonts w:ascii="Times New Roman" w:eastAsia="Times New Roman" w:hAnsi="Times New Roman" w:cs="Times New Roman"/>
          <w:sz w:val="20"/>
          <w:szCs w:val="20"/>
        </w:rPr>
        <w:t xml:space="preserve"> &lt;NB&gt;</w:t>
      </w:r>
    </w:p>
    <w:p w14:paraId="7C6B314C" w14:textId="77777777" w:rsidR="007926FE" w:rsidRDefault="007926FE">
      <w:pPr>
        <w:pStyle w:val="normal0"/>
      </w:pPr>
    </w:p>
    <w:p w14:paraId="374F3A07" w14:textId="77777777" w:rsidR="007926FE" w:rsidRDefault="006D1A40">
      <w:pPr>
        <w:pStyle w:val="normal0"/>
        <w:widowControl w:val="0"/>
      </w:pPr>
      <w:r>
        <w:rPr>
          <w:rFonts w:ascii="Times New Roman" w:eastAsia="Times New Roman" w:hAnsi="Times New Roman" w:cs="Times New Roman"/>
          <w:sz w:val="20"/>
          <w:szCs w:val="20"/>
        </w:rPr>
        <w:t>10. This location includes several archipelagos based on Macaronesia, which were called the Isles of the Blessed. Rhadamanthus, Aeacus, and Minos are judges at this locati</w:t>
      </w:r>
      <w:r>
        <w:rPr>
          <w:rFonts w:ascii="Times New Roman" w:eastAsia="Times New Roman" w:hAnsi="Times New Roman" w:cs="Times New Roman"/>
          <w:sz w:val="20"/>
          <w:szCs w:val="20"/>
        </w:rPr>
        <w:t>on, where Odysseus speaks to Elpenor. After speaking to the Cumaean Sibyl, Aeneas travels to this location, and receives a prophetic vision about the future of Rome. A goddess fell in love with a stream of fire in this place, which contains the river Phleg</w:t>
      </w:r>
      <w:r>
        <w:rPr>
          <w:rFonts w:ascii="Times New Roman" w:eastAsia="Times New Roman" w:hAnsi="Times New Roman" w:cs="Times New Roman"/>
          <w:sz w:val="20"/>
          <w:szCs w:val="20"/>
        </w:rPr>
        <w:t>ethon and the dungeon known as Tartarus. Because Persephone consumed six pomegranate seeds while in this location, she was confined to this location for half a year. For 10 points, name this domain in Greek mythology ruled over by Hades.</w:t>
      </w:r>
    </w:p>
    <w:p w14:paraId="7571FD79" w14:textId="77777777" w:rsidR="007926FE" w:rsidRDefault="006D1A40">
      <w:pPr>
        <w:pStyle w:val="normal0"/>
        <w:widowControl w:val="0"/>
      </w:pPr>
      <w:r>
        <w:rPr>
          <w:rFonts w:ascii="Times New Roman" w:eastAsia="Times New Roman" w:hAnsi="Times New Roman" w:cs="Times New Roman"/>
          <w:sz w:val="20"/>
          <w:szCs w:val="20"/>
        </w:rPr>
        <w:t xml:space="preserve">ANSWER: the Greek </w:t>
      </w:r>
      <w:r>
        <w:rPr>
          <w:rFonts w:ascii="Times New Roman" w:eastAsia="Times New Roman" w:hAnsi="Times New Roman" w:cs="Times New Roman"/>
          <w:b/>
          <w:sz w:val="20"/>
          <w:szCs w:val="20"/>
          <w:u w:val="single"/>
        </w:rPr>
        <w:t>underworld</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Hades</w:t>
      </w:r>
      <w:r>
        <w:rPr>
          <w:rFonts w:ascii="Times New Roman" w:eastAsia="Times New Roman" w:hAnsi="Times New Roman" w:cs="Times New Roman"/>
          <w:sz w:val="20"/>
          <w:szCs w:val="20"/>
        </w:rPr>
        <w:t xml:space="preserve"> before mention] &lt;DG/JK&gt;</w:t>
      </w:r>
    </w:p>
    <w:p w14:paraId="3116107B" w14:textId="77777777" w:rsidR="007926FE" w:rsidRDefault="007926FE">
      <w:pPr>
        <w:pStyle w:val="normal0"/>
        <w:widowControl w:val="0"/>
      </w:pPr>
    </w:p>
    <w:p w14:paraId="36830C89" w14:textId="77777777" w:rsidR="007926FE" w:rsidRDefault="006D1A40">
      <w:pPr>
        <w:pStyle w:val="normal0"/>
      </w:pPr>
      <w:r>
        <w:rPr>
          <w:rFonts w:ascii="Times New Roman" w:eastAsia="Times New Roman" w:hAnsi="Times New Roman" w:cs="Times New Roman"/>
          <w:sz w:val="20"/>
          <w:szCs w:val="20"/>
        </w:rPr>
        <w:t>11. In 2014, this politician merely sipped warm water during a fancy dinner with Barack Obama. This politician's campaigns included ample references to his past as a tea seller. Riots broke out in a state r</w:t>
      </w:r>
      <w:r>
        <w:rPr>
          <w:rFonts w:ascii="Times New Roman" w:eastAsia="Times New Roman" w:hAnsi="Times New Roman" w:cs="Times New Roman"/>
          <w:sz w:val="20"/>
          <w:szCs w:val="20"/>
        </w:rPr>
        <w:t>uled by this leader after a 2002 train fire in the city of Godhra. Because of this leader's lack of response to those riots, he was denied a diplomatic visa to the United States. This politician is a member of the BJP and the leader of the Lok Sabha, and i</w:t>
      </w:r>
      <w:r>
        <w:rPr>
          <w:rFonts w:ascii="Times New Roman" w:eastAsia="Times New Roman" w:hAnsi="Times New Roman" w:cs="Times New Roman"/>
          <w:sz w:val="20"/>
          <w:szCs w:val="20"/>
        </w:rPr>
        <w:t>n a previous role, he was the longest-serving chief minister of Gujarat. For 10 points, name this man who became Prime Minister of India after Manmohan Singh.</w:t>
      </w:r>
    </w:p>
    <w:p w14:paraId="5C84B30B" w14:textId="77777777" w:rsidR="007926FE" w:rsidRDefault="006D1A40">
      <w:pPr>
        <w:pStyle w:val="normal0"/>
      </w:pPr>
      <w:r>
        <w:rPr>
          <w:rFonts w:ascii="Times New Roman" w:eastAsia="Times New Roman" w:hAnsi="Times New Roman" w:cs="Times New Roman"/>
          <w:sz w:val="20"/>
          <w:szCs w:val="20"/>
        </w:rPr>
        <w:t xml:space="preserve">ANSWER: Narendra Damodardas </w:t>
      </w:r>
      <w:r>
        <w:rPr>
          <w:rFonts w:ascii="Times New Roman" w:eastAsia="Times New Roman" w:hAnsi="Times New Roman" w:cs="Times New Roman"/>
          <w:b/>
          <w:sz w:val="20"/>
          <w:szCs w:val="20"/>
          <w:u w:val="single"/>
        </w:rPr>
        <w:t>Modi</w:t>
      </w:r>
      <w:r>
        <w:rPr>
          <w:rFonts w:ascii="Times New Roman" w:eastAsia="Times New Roman" w:hAnsi="Times New Roman" w:cs="Times New Roman"/>
          <w:sz w:val="20"/>
          <w:szCs w:val="20"/>
        </w:rPr>
        <w:t xml:space="preserve"> &lt;AG&gt;</w:t>
      </w:r>
    </w:p>
    <w:p w14:paraId="69D58D94" w14:textId="77777777" w:rsidR="007926FE" w:rsidRDefault="007926FE">
      <w:pPr>
        <w:pStyle w:val="normal0"/>
      </w:pPr>
    </w:p>
    <w:p w14:paraId="40A545C6" w14:textId="77777777" w:rsidR="007926FE" w:rsidRDefault="006D1A40">
      <w:pPr>
        <w:pStyle w:val="normal0"/>
        <w:widowControl w:val="0"/>
      </w:pPr>
      <w:r>
        <w:rPr>
          <w:rFonts w:ascii="Times New Roman" w:eastAsia="Times New Roman" w:hAnsi="Times New Roman" w:cs="Times New Roman"/>
          <w:sz w:val="20"/>
          <w:szCs w:val="20"/>
        </w:rPr>
        <w:t>12. This man halted a series of negotiations after support</w:t>
      </w:r>
      <w:r>
        <w:rPr>
          <w:rFonts w:ascii="Times New Roman" w:eastAsia="Times New Roman" w:hAnsi="Times New Roman" w:cs="Times New Roman"/>
          <w:sz w:val="20"/>
          <w:szCs w:val="20"/>
        </w:rPr>
        <w:t>ers of a rival party committed the Boipatong Massacre. The military organization he co-founded, whose name is translated as “Spear of the Nation,” became the military wing of his political party. This man evaded capture by police by pretending to be a cook</w:t>
      </w:r>
      <w:r>
        <w:rPr>
          <w:rFonts w:ascii="Times New Roman" w:eastAsia="Times New Roman" w:hAnsi="Times New Roman" w:cs="Times New Roman"/>
          <w:sz w:val="20"/>
          <w:szCs w:val="20"/>
        </w:rPr>
        <w:t xml:space="preserve"> and gardener on Liliesleaf Farm, which later led to his imprisonment with 19 others in what became known as the Rivonia Trial. Some say that because this man shook the hand of his opponent, Frederik Willem de Klerk, he won a presidential election while re</w:t>
      </w:r>
      <w:r>
        <w:rPr>
          <w:rFonts w:ascii="Times New Roman" w:eastAsia="Times New Roman" w:hAnsi="Times New Roman" w:cs="Times New Roman"/>
          <w:sz w:val="20"/>
          <w:szCs w:val="20"/>
        </w:rPr>
        <w:t xml:space="preserve">presenting the African National Congress party. For 10 points, name the first democratically elected president of South Africa. </w:t>
      </w:r>
    </w:p>
    <w:p w14:paraId="1F72A30F" w14:textId="77777777" w:rsidR="007926FE" w:rsidRDefault="006D1A40">
      <w:pPr>
        <w:pStyle w:val="normal0"/>
        <w:widowControl w:val="0"/>
      </w:pPr>
      <w:r>
        <w:rPr>
          <w:rFonts w:ascii="Times New Roman" w:eastAsia="Times New Roman" w:hAnsi="Times New Roman" w:cs="Times New Roman"/>
          <w:sz w:val="20"/>
          <w:szCs w:val="20"/>
        </w:rPr>
        <w:t xml:space="preserve">ANSWER: Nelson </w:t>
      </w:r>
      <w:r>
        <w:rPr>
          <w:rFonts w:ascii="Times New Roman" w:eastAsia="Times New Roman" w:hAnsi="Times New Roman" w:cs="Times New Roman"/>
          <w:b/>
          <w:sz w:val="20"/>
          <w:szCs w:val="20"/>
          <w:u w:val="single"/>
        </w:rPr>
        <w:t>Mandela</w:t>
      </w:r>
      <w:r>
        <w:rPr>
          <w:rFonts w:ascii="Times New Roman" w:eastAsia="Times New Roman" w:hAnsi="Times New Roman" w:cs="Times New Roman"/>
          <w:sz w:val="20"/>
          <w:szCs w:val="20"/>
        </w:rPr>
        <w:t xml:space="preserve"> &lt;CL&gt;</w:t>
      </w:r>
    </w:p>
    <w:p w14:paraId="0BE64008" w14:textId="77777777" w:rsidR="007926FE" w:rsidRDefault="007926FE">
      <w:pPr>
        <w:pStyle w:val="normal0"/>
        <w:widowControl w:val="0"/>
      </w:pPr>
    </w:p>
    <w:p w14:paraId="1B33349F" w14:textId="77777777" w:rsidR="007926FE" w:rsidRDefault="007926FE">
      <w:pPr>
        <w:pStyle w:val="normal0"/>
      </w:pPr>
    </w:p>
    <w:p w14:paraId="167676B4" w14:textId="77777777" w:rsidR="007926FE" w:rsidRDefault="007926FE">
      <w:pPr>
        <w:pStyle w:val="normal0"/>
      </w:pPr>
    </w:p>
    <w:p w14:paraId="59B4A10B" w14:textId="77777777" w:rsidR="007926FE" w:rsidRDefault="006D1A40">
      <w:pPr>
        <w:pStyle w:val="normal0"/>
      </w:pPr>
      <w:r>
        <w:rPr>
          <w:rFonts w:ascii="Times New Roman" w:eastAsia="Times New Roman" w:hAnsi="Times New Roman" w:cs="Times New Roman"/>
          <w:sz w:val="20"/>
          <w:szCs w:val="20"/>
        </w:rPr>
        <w:t>13. Pablo de Sarasate refused to perform a concerto this man composed. Performers of that concer</w:t>
      </w:r>
      <w:r>
        <w:rPr>
          <w:rFonts w:ascii="Times New Roman" w:eastAsia="Times New Roman" w:hAnsi="Times New Roman" w:cs="Times New Roman"/>
          <w:sz w:val="20"/>
          <w:szCs w:val="20"/>
        </w:rPr>
        <w:t xml:space="preserve">to typically include a cadenza composed by that work’s dedicatee, Joseph Joachim. This composer of a D minor violin concerto wrote a funeral mass that used the text of the Luther Bible, and he used the drinking song “Gaudeamus igitur” in a work written to </w:t>
      </w:r>
      <w:r>
        <w:rPr>
          <w:rFonts w:ascii="Times New Roman" w:eastAsia="Times New Roman" w:hAnsi="Times New Roman" w:cs="Times New Roman"/>
          <w:sz w:val="20"/>
          <w:szCs w:val="20"/>
        </w:rPr>
        <w:t xml:space="preserve">thank the University of Breslau for an honorary degree. This composer’s first symphony was nicknamed “Beethoven’s Tenth.” For 10 points, name this composer of the </w:t>
      </w:r>
      <w:r>
        <w:rPr>
          <w:rFonts w:ascii="Times New Roman" w:eastAsia="Times New Roman" w:hAnsi="Times New Roman" w:cs="Times New Roman"/>
          <w:i/>
          <w:sz w:val="20"/>
          <w:szCs w:val="20"/>
        </w:rPr>
        <w:t>German Requiem, Academic Festival Overture</w:t>
      </w:r>
      <w:r>
        <w:rPr>
          <w:rFonts w:ascii="Times New Roman" w:eastAsia="Times New Roman" w:hAnsi="Times New Roman" w:cs="Times New Roman"/>
          <w:sz w:val="20"/>
          <w:szCs w:val="20"/>
        </w:rPr>
        <w:t>, and a namesake lullaby.</w:t>
      </w:r>
    </w:p>
    <w:p w14:paraId="0193120B" w14:textId="77777777" w:rsidR="007926FE" w:rsidRDefault="006D1A40">
      <w:pPr>
        <w:pStyle w:val="normal0"/>
      </w:pPr>
      <w:r>
        <w:rPr>
          <w:rFonts w:ascii="Times New Roman" w:eastAsia="Times New Roman" w:hAnsi="Times New Roman" w:cs="Times New Roman"/>
          <w:sz w:val="20"/>
          <w:szCs w:val="20"/>
          <w:highlight w:val="white"/>
        </w:rPr>
        <w:t>ANSWER</w:t>
      </w:r>
      <w:r>
        <w:rPr>
          <w:rFonts w:ascii="Times New Roman" w:eastAsia="Times New Roman" w:hAnsi="Times New Roman" w:cs="Times New Roman"/>
          <w:sz w:val="20"/>
          <w:szCs w:val="20"/>
        </w:rPr>
        <w:t xml:space="preserve">: Johannes </w:t>
      </w:r>
      <w:r>
        <w:rPr>
          <w:rFonts w:ascii="Times New Roman" w:eastAsia="Times New Roman" w:hAnsi="Times New Roman" w:cs="Times New Roman"/>
          <w:b/>
          <w:sz w:val="20"/>
          <w:szCs w:val="20"/>
          <w:u w:val="single"/>
        </w:rPr>
        <w:t>Brahms</w:t>
      </w:r>
      <w:r>
        <w:rPr>
          <w:rFonts w:ascii="Times New Roman" w:eastAsia="Times New Roman" w:hAnsi="Times New Roman" w:cs="Times New Roman"/>
          <w:sz w:val="20"/>
          <w:szCs w:val="20"/>
        </w:rPr>
        <w:t xml:space="preserve"> &lt;</w:t>
      </w:r>
      <w:r>
        <w:rPr>
          <w:rFonts w:ascii="Times New Roman" w:eastAsia="Times New Roman" w:hAnsi="Times New Roman" w:cs="Times New Roman"/>
          <w:sz w:val="20"/>
          <w:szCs w:val="20"/>
        </w:rPr>
        <w:t>GB&gt;</w:t>
      </w:r>
    </w:p>
    <w:p w14:paraId="0227EAD2" w14:textId="77777777" w:rsidR="007926FE" w:rsidRDefault="007926FE">
      <w:pPr>
        <w:pStyle w:val="normal0"/>
      </w:pPr>
    </w:p>
    <w:p w14:paraId="50681DF5" w14:textId="77777777" w:rsidR="007926FE" w:rsidRDefault="006D1A40">
      <w:pPr>
        <w:pStyle w:val="normal0"/>
      </w:pPr>
      <w:r>
        <w:rPr>
          <w:rFonts w:ascii="Times New Roman" w:eastAsia="Times New Roman" w:hAnsi="Times New Roman" w:cs="Times New Roman"/>
          <w:sz w:val="20"/>
          <w:szCs w:val="20"/>
        </w:rPr>
        <w:t xml:space="preserve">14. This man's namesake “hammer” roughly states “if all you have is a hammer, everything looks like a nail,” which this man wrote about in </w:t>
      </w:r>
      <w:r>
        <w:rPr>
          <w:rFonts w:ascii="Times New Roman" w:eastAsia="Times New Roman" w:hAnsi="Times New Roman" w:cs="Times New Roman"/>
          <w:i/>
          <w:sz w:val="20"/>
          <w:szCs w:val="20"/>
        </w:rPr>
        <w:t>The Psychology of Science</w:t>
      </w:r>
      <w:r>
        <w:rPr>
          <w:rFonts w:ascii="Times New Roman" w:eastAsia="Times New Roman" w:hAnsi="Times New Roman" w:cs="Times New Roman"/>
          <w:sz w:val="20"/>
          <w:szCs w:val="20"/>
        </w:rPr>
        <w:t>. This philosopher proposed that people respond with metapathologies when their B-needs</w:t>
      </w:r>
      <w:r>
        <w:rPr>
          <w:rFonts w:ascii="Times New Roman" w:eastAsia="Times New Roman" w:hAnsi="Times New Roman" w:cs="Times New Roman"/>
          <w:sz w:val="20"/>
          <w:szCs w:val="20"/>
        </w:rPr>
        <w:t xml:space="preserve"> are unfulfilled. This psychologist studied 18 individuals that he thought had fulfilled their self-potential, including Albert Einstein and Abraham Lincoln, to create his most famous construct. This psychologist created a pyramid-shaped structure of motiv</w:t>
      </w:r>
      <w:r>
        <w:rPr>
          <w:rFonts w:ascii="Times New Roman" w:eastAsia="Times New Roman" w:hAnsi="Times New Roman" w:cs="Times New Roman"/>
          <w:sz w:val="20"/>
          <w:szCs w:val="20"/>
        </w:rPr>
        <w:t xml:space="preserve">ations that culminates in “self-actualization” in </w:t>
      </w:r>
      <w:r>
        <w:rPr>
          <w:rFonts w:ascii="Times New Roman" w:eastAsia="Times New Roman" w:hAnsi="Times New Roman" w:cs="Times New Roman"/>
          <w:i/>
          <w:sz w:val="20"/>
          <w:szCs w:val="20"/>
        </w:rPr>
        <w:t>A Theory of Human Motivation</w:t>
      </w:r>
      <w:r>
        <w:rPr>
          <w:rFonts w:ascii="Times New Roman" w:eastAsia="Times New Roman" w:hAnsi="Times New Roman" w:cs="Times New Roman"/>
          <w:sz w:val="20"/>
          <w:szCs w:val="20"/>
        </w:rPr>
        <w:t>. For 10 points, name this American psychologist who formulated a namesake hierarchy of needs.</w:t>
      </w:r>
    </w:p>
    <w:p w14:paraId="455210A9" w14:textId="77777777" w:rsidR="007926FE" w:rsidRDefault="006D1A40">
      <w:pPr>
        <w:pStyle w:val="normal0"/>
      </w:pPr>
      <w:r>
        <w:rPr>
          <w:rFonts w:ascii="Times New Roman" w:eastAsia="Times New Roman" w:hAnsi="Times New Roman" w:cs="Times New Roman"/>
          <w:sz w:val="20"/>
          <w:szCs w:val="20"/>
        </w:rPr>
        <w:t xml:space="preserve">ANSWER: Abraham Harold </w:t>
      </w:r>
      <w:r>
        <w:rPr>
          <w:rFonts w:ascii="Times New Roman" w:eastAsia="Times New Roman" w:hAnsi="Times New Roman" w:cs="Times New Roman"/>
          <w:b/>
          <w:sz w:val="20"/>
          <w:szCs w:val="20"/>
          <w:u w:val="single"/>
        </w:rPr>
        <w:t>Maslow</w:t>
      </w:r>
      <w:r>
        <w:rPr>
          <w:rFonts w:ascii="Times New Roman" w:eastAsia="Times New Roman" w:hAnsi="Times New Roman" w:cs="Times New Roman"/>
          <w:sz w:val="20"/>
          <w:szCs w:val="20"/>
        </w:rPr>
        <w:t xml:space="preserve"> &lt;AG&gt;</w:t>
      </w:r>
    </w:p>
    <w:p w14:paraId="78560E04" w14:textId="77777777" w:rsidR="007926FE" w:rsidRDefault="007926FE">
      <w:pPr>
        <w:pStyle w:val="normal0"/>
      </w:pPr>
    </w:p>
    <w:p w14:paraId="18649B81" w14:textId="77777777" w:rsidR="007926FE" w:rsidRDefault="006D1A40">
      <w:pPr>
        <w:pStyle w:val="normal0"/>
        <w:widowControl w:val="0"/>
      </w:pPr>
      <w:r>
        <w:rPr>
          <w:rFonts w:ascii="Times New Roman" w:eastAsia="Times New Roman" w:hAnsi="Times New Roman" w:cs="Times New Roman"/>
          <w:sz w:val="20"/>
          <w:szCs w:val="20"/>
        </w:rPr>
        <w:t>15. X-ray diffraction in spherical silicon crys</w:t>
      </w:r>
      <w:r>
        <w:rPr>
          <w:rFonts w:ascii="Times New Roman" w:eastAsia="Times New Roman" w:hAnsi="Times New Roman" w:cs="Times New Roman"/>
          <w:sz w:val="20"/>
          <w:szCs w:val="20"/>
        </w:rPr>
        <w:t xml:space="preserve">tals is a reliable modern method to determine this value, which multiplies with the elementary charge to give the Faraday constant. According to a namesake law, any two gases with equal volumes, temperatures, and pressures will both have the same multiple </w:t>
      </w:r>
      <w:r>
        <w:rPr>
          <w:rFonts w:ascii="Times New Roman" w:eastAsia="Times New Roman" w:hAnsi="Times New Roman" w:cs="Times New Roman"/>
          <w:sz w:val="20"/>
          <w:szCs w:val="20"/>
        </w:rPr>
        <w:t xml:space="preserve">of this value. In the ideal gas equation, the letter </w:t>
      </w:r>
      <w:r>
        <w:rPr>
          <w:rFonts w:ascii="Times New Roman" w:eastAsia="Times New Roman" w:hAnsi="Times New Roman" w:cs="Times New Roman"/>
          <w:i/>
          <w:sz w:val="20"/>
          <w:szCs w:val="20"/>
        </w:rPr>
        <w:t>n</w:t>
      </w:r>
      <w:r>
        <w:rPr>
          <w:rFonts w:ascii="Times New Roman" w:eastAsia="Times New Roman" w:hAnsi="Times New Roman" w:cs="Times New Roman"/>
          <w:sz w:val="20"/>
          <w:szCs w:val="20"/>
        </w:rPr>
        <w:t xml:space="preserve"> denotes multiples of this value, which is defined as the amount of atoms in 12 grams of carbon-12. For 10 points, give this constant which is the number of particles in a mole, approximately equal to 6</w:t>
      </w:r>
      <w:r>
        <w:rPr>
          <w:rFonts w:ascii="Times New Roman" w:eastAsia="Times New Roman" w:hAnsi="Times New Roman" w:cs="Times New Roman"/>
          <w:sz w:val="20"/>
          <w:szCs w:val="20"/>
        </w:rPr>
        <w:t>.02 times 10 to the 23.</w:t>
      </w:r>
    </w:p>
    <w:p w14:paraId="66AE54A4"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Avogadro</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number</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Avogadro</w:t>
      </w:r>
      <w:r>
        <w:rPr>
          <w:rFonts w:ascii="Times New Roman" w:eastAsia="Times New Roman" w:hAnsi="Times New Roman" w:cs="Times New Roman"/>
          <w:sz w:val="20"/>
          <w:szCs w:val="20"/>
        </w:rPr>
        <w:t xml:space="preserve">’s </w:t>
      </w:r>
      <w:r>
        <w:rPr>
          <w:rFonts w:ascii="Times New Roman" w:eastAsia="Times New Roman" w:hAnsi="Times New Roman" w:cs="Times New Roman"/>
          <w:b/>
          <w:sz w:val="20"/>
          <w:szCs w:val="20"/>
          <w:u w:val="single"/>
        </w:rPr>
        <w:t>constant</w:t>
      </w:r>
      <w:r>
        <w:rPr>
          <w:rFonts w:ascii="Times New Roman" w:eastAsia="Times New Roman" w:hAnsi="Times New Roman" w:cs="Times New Roman"/>
          <w:sz w:val="20"/>
          <w:szCs w:val="20"/>
        </w:rPr>
        <w:t>] &lt;BM&gt;</w:t>
      </w:r>
    </w:p>
    <w:p w14:paraId="48F1FAEF" w14:textId="77777777" w:rsidR="007926FE" w:rsidRDefault="007926FE">
      <w:pPr>
        <w:pStyle w:val="normal0"/>
        <w:widowControl w:val="0"/>
      </w:pPr>
    </w:p>
    <w:p w14:paraId="0634771F" w14:textId="77777777" w:rsidR="007926FE" w:rsidRDefault="006D1A40">
      <w:pPr>
        <w:pStyle w:val="normal0"/>
        <w:widowControl w:val="0"/>
      </w:pPr>
      <w:r>
        <w:rPr>
          <w:rFonts w:ascii="Times New Roman" w:eastAsia="Times New Roman" w:hAnsi="Times New Roman" w:cs="Times New Roman"/>
          <w:sz w:val="20"/>
          <w:szCs w:val="20"/>
        </w:rPr>
        <w:t xml:space="preserve">16. </w:t>
      </w:r>
      <w:r>
        <w:rPr>
          <w:rFonts w:ascii="Times New Roman" w:eastAsia="Times New Roman" w:hAnsi="Times New Roman" w:cs="Times New Roman"/>
          <w:color w:val="222222"/>
          <w:sz w:val="20"/>
          <w:szCs w:val="20"/>
          <w:highlight w:val="white"/>
        </w:rPr>
        <w:t>One character in this play is told that J.P. Morgan did not succeed in business because he was “well liked,” and is ridiculed for his walrus-like physique. Another character repeatedly steals objects, including as a fountain pen and a football. In this pla</w:t>
      </w:r>
      <w:r>
        <w:rPr>
          <w:rFonts w:ascii="Times New Roman" w:eastAsia="Times New Roman" w:hAnsi="Times New Roman" w:cs="Times New Roman"/>
          <w:color w:val="222222"/>
          <w:sz w:val="20"/>
          <w:szCs w:val="20"/>
          <w:highlight w:val="white"/>
        </w:rPr>
        <w:t>y, that same character plans to sell sporting goods with his brother while following the “Florida idea,” and eventually flunks his math class. The discovery of a rubber hose indicates that the protagonist of this play is contemplating suicide. At this play</w:t>
      </w:r>
      <w:r>
        <w:rPr>
          <w:rFonts w:ascii="Times New Roman" w:eastAsia="Times New Roman" w:hAnsi="Times New Roman" w:cs="Times New Roman"/>
          <w:color w:val="222222"/>
          <w:sz w:val="20"/>
          <w:szCs w:val="20"/>
          <w:highlight w:val="white"/>
        </w:rPr>
        <w:t>’s climax, the title character crashes his car so that his family members Linda, Biff, and Happy can collect his life insurance money. For 10 points, name this work that centers on Willy Loman, a play by Arthur Miller.</w:t>
      </w:r>
    </w:p>
    <w:p w14:paraId="25CAA100" w14:textId="77777777" w:rsidR="007926FE" w:rsidRDefault="006D1A40">
      <w:pPr>
        <w:pStyle w:val="normal0"/>
        <w:widowControl w:val="0"/>
      </w:pPr>
      <w:r>
        <w:rPr>
          <w:rFonts w:ascii="Times New Roman" w:eastAsia="Times New Roman" w:hAnsi="Times New Roman" w:cs="Times New Roman"/>
          <w:color w:val="222222"/>
          <w:sz w:val="20"/>
          <w:szCs w:val="20"/>
          <w:highlight w:val="white"/>
        </w:rPr>
        <w:t xml:space="preserve">ANSWER: </w:t>
      </w:r>
      <w:r>
        <w:rPr>
          <w:rFonts w:ascii="Times New Roman" w:eastAsia="Times New Roman" w:hAnsi="Times New Roman" w:cs="Times New Roman"/>
          <w:b/>
          <w:i/>
          <w:color w:val="222222"/>
          <w:sz w:val="20"/>
          <w:szCs w:val="20"/>
          <w:highlight w:val="white"/>
          <w:u w:val="single"/>
        </w:rPr>
        <w:t>Death of a Salesman</w:t>
      </w:r>
      <w:r>
        <w:rPr>
          <w:rFonts w:ascii="Times New Roman" w:eastAsia="Times New Roman" w:hAnsi="Times New Roman" w:cs="Times New Roman"/>
          <w:color w:val="222222"/>
          <w:sz w:val="20"/>
          <w:szCs w:val="20"/>
          <w:highlight w:val="white"/>
        </w:rPr>
        <w:t xml:space="preserve"> &lt;AT&gt;</w:t>
      </w:r>
    </w:p>
    <w:p w14:paraId="698F5470" w14:textId="77777777" w:rsidR="007926FE" w:rsidRDefault="007926FE">
      <w:pPr>
        <w:pStyle w:val="normal0"/>
        <w:widowControl w:val="0"/>
      </w:pPr>
    </w:p>
    <w:p w14:paraId="3AA74BEB" w14:textId="77777777" w:rsidR="007926FE" w:rsidRDefault="006D1A40">
      <w:pPr>
        <w:pStyle w:val="normal0"/>
      </w:pPr>
      <w:r>
        <w:rPr>
          <w:rFonts w:ascii="Times New Roman" w:eastAsia="Times New Roman" w:hAnsi="Times New Roman" w:cs="Times New Roman"/>
          <w:color w:val="222222"/>
          <w:sz w:val="20"/>
          <w:szCs w:val="20"/>
          <w:highlight w:val="white"/>
        </w:rPr>
        <w:t xml:space="preserve">17. </w:t>
      </w:r>
      <w:r>
        <w:rPr>
          <w:rFonts w:ascii="Times New Roman" w:eastAsia="Times New Roman" w:hAnsi="Times New Roman" w:cs="Times New Roman"/>
          <w:sz w:val="20"/>
          <w:szCs w:val="20"/>
        </w:rPr>
        <w:t xml:space="preserve">One part of this polity was exempted from the General Allotment Act, and Ely S. Parker from this polity was appointed as head of the Bureau of Indian Affairs. This polity negotiated the Treaty of Ft. Stanwix following violations of the Proclamation of </w:t>
      </w:r>
      <w:r>
        <w:rPr>
          <w:rFonts w:ascii="Times New Roman" w:eastAsia="Times New Roman" w:hAnsi="Times New Roman" w:cs="Times New Roman"/>
          <w:sz w:val="20"/>
          <w:szCs w:val="20"/>
        </w:rPr>
        <w:t>1763, and it was the first polity to successfully challenge the violation of the Non-Intercourse Act and federal preemption by a state. This group had previously engaged in the Beaver Wars with the Algonquin and other tribes, and its leader Joseph Brant al</w:t>
      </w:r>
      <w:r>
        <w:rPr>
          <w:rFonts w:ascii="Times New Roman" w:eastAsia="Times New Roman" w:hAnsi="Times New Roman" w:cs="Times New Roman"/>
          <w:sz w:val="20"/>
          <w:szCs w:val="20"/>
        </w:rPr>
        <w:t>lied part of it with the British during the American Revolution. For 10 points, name this confederation of six Native American tribes in New York.</w:t>
      </w:r>
    </w:p>
    <w:p w14:paraId="3F183A2E"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Iroquois</w:t>
      </w:r>
      <w:r>
        <w:rPr>
          <w:rFonts w:ascii="Times New Roman" w:eastAsia="Times New Roman" w:hAnsi="Times New Roman" w:cs="Times New Roman"/>
          <w:sz w:val="20"/>
          <w:szCs w:val="20"/>
        </w:rPr>
        <w:t xml:space="preserve"> Confederacy or </w:t>
      </w:r>
      <w:r>
        <w:rPr>
          <w:rFonts w:ascii="Times New Roman" w:eastAsia="Times New Roman" w:hAnsi="Times New Roman" w:cs="Times New Roman"/>
          <w:b/>
          <w:sz w:val="20"/>
          <w:szCs w:val="20"/>
          <w:u w:val="single"/>
        </w:rPr>
        <w:t>Haudenosaunee</w:t>
      </w:r>
      <w:r>
        <w:rPr>
          <w:rFonts w:ascii="Times New Roman" w:eastAsia="Times New Roman" w:hAnsi="Times New Roman" w:cs="Times New Roman"/>
          <w:sz w:val="20"/>
          <w:szCs w:val="20"/>
        </w:rPr>
        <w:t xml:space="preserve"> &lt;ZZ&gt;</w:t>
      </w:r>
    </w:p>
    <w:p w14:paraId="1F7CDF50" w14:textId="77777777" w:rsidR="007926FE" w:rsidRDefault="007926FE">
      <w:pPr>
        <w:pStyle w:val="normal0"/>
        <w:widowControl w:val="0"/>
      </w:pPr>
    </w:p>
    <w:p w14:paraId="148FC96C" w14:textId="77777777" w:rsidR="007926FE" w:rsidRDefault="006D1A40">
      <w:pPr>
        <w:pStyle w:val="normal0"/>
      </w:pPr>
      <w:r>
        <w:rPr>
          <w:rFonts w:ascii="Times New Roman" w:eastAsia="Times New Roman" w:hAnsi="Times New Roman" w:cs="Times New Roman"/>
          <w:sz w:val="20"/>
          <w:szCs w:val="20"/>
        </w:rPr>
        <w:t xml:space="preserve">18. If this type of rock is created above the lysocline, </w:t>
      </w:r>
      <w:r>
        <w:rPr>
          <w:rFonts w:ascii="Times New Roman" w:eastAsia="Times New Roman" w:hAnsi="Times New Roman" w:cs="Times New Roman"/>
          <w:sz w:val="20"/>
          <w:szCs w:val="20"/>
        </w:rPr>
        <w:t>it can contain foraminifera. The formation of these rocks can occur due to the physical processes of bioturbation, elutriation, compaction, or tectonic deformation. Diagenesis occurs after these rocks’ precursors are buried. One type of this rock which may</w:t>
      </w:r>
      <w:r>
        <w:rPr>
          <w:rFonts w:ascii="Times New Roman" w:eastAsia="Times New Roman" w:hAnsi="Times New Roman" w:cs="Times New Roman"/>
          <w:sz w:val="20"/>
          <w:szCs w:val="20"/>
        </w:rPr>
        <w:t xml:space="preserve"> be classified based on the size of gravel clasts that it contains is called conglomerate, and the most common type of this rock is clastic, which is often deposited in layers called strata. This type of rock includes sandstone and limestone. For 10 points</w:t>
      </w:r>
      <w:r>
        <w:rPr>
          <w:rFonts w:ascii="Times New Roman" w:eastAsia="Times New Roman" w:hAnsi="Times New Roman" w:cs="Times New Roman"/>
          <w:sz w:val="20"/>
          <w:szCs w:val="20"/>
        </w:rPr>
        <w:t>, name this type of rock that is not igneous or metamorphic.</w:t>
      </w:r>
    </w:p>
    <w:p w14:paraId="6B2EE10A"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sedimentary</w:t>
      </w:r>
      <w:r>
        <w:rPr>
          <w:rFonts w:ascii="Times New Roman" w:eastAsia="Times New Roman" w:hAnsi="Times New Roman" w:cs="Times New Roman"/>
          <w:sz w:val="20"/>
          <w:szCs w:val="20"/>
        </w:rPr>
        <w:t xml:space="preserve"> rocks &lt;AG/BM&gt;</w:t>
      </w:r>
    </w:p>
    <w:p w14:paraId="007C2E4E" w14:textId="77777777" w:rsidR="007926FE" w:rsidRDefault="007926FE">
      <w:pPr>
        <w:pStyle w:val="normal0"/>
        <w:widowControl w:val="0"/>
      </w:pPr>
    </w:p>
    <w:p w14:paraId="37090894" w14:textId="77777777" w:rsidR="007926FE" w:rsidRDefault="006D1A40">
      <w:pPr>
        <w:pStyle w:val="normal0"/>
        <w:widowControl w:val="0"/>
      </w:pPr>
      <w:r>
        <w:rPr>
          <w:rFonts w:ascii="Times New Roman" w:eastAsia="Times New Roman" w:hAnsi="Times New Roman" w:cs="Times New Roman"/>
          <w:sz w:val="20"/>
          <w:szCs w:val="20"/>
        </w:rPr>
        <w:t xml:space="preserve">19. Characters in this novel include one who is associated with yellow butterflies, and another who is consumed by ants because he is the product of incest. In </w:t>
      </w:r>
      <w:r>
        <w:rPr>
          <w:rFonts w:ascii="Times New Roman" w:eastAsia="Times New Roman" w:hAnsi="Times New Roman" w:cs="Times New Roman"/>
          <w:sz w:val="20"/>
          <w:szCs w:val="20"/>
        </w:rPr>
        <w:t xml:space="preserve">this novel, a group of people develop amnesia, so they put up a sign reading “God Exists.” The gypsy Melquíades entrances a young man by showing him ice in this novel, and another character becomes progressively blind but lives to an unnaturally long age. </w:t>
      </w:r>
      <w:r>
        <w:rPr>
          <w:rFonts w:ascii="Times New Roman" w:eastAsia="Times New Roman" w:hAnsi="Times New Roman" w:cs="Times New Roman"/>
          <w:sz w:val="20"/>
          <w:szCs w:val="20"/>
        </w:rPr>
        <w:t>That woman, Úrsula Iguarán, is the husband of José Arcadio, who founds the city of Macondo. For 10 points, name this Colombian novel concerning the multi-generational Buendía family by Gabriel García Márquez.</w:t>
      </w:r>
    </w:p>
    <w:p w14:paraId="709AEFFA"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One Hundred Years of Solitude</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C</w:t>
      </w:r>
      <w:r>
        <w:rPr>
          <w:rFonts w:ascii="Times New Roman" w:eastAsia="Times New Roman" w:hAnsi="Times New Roman" w:cs="Times New Roman"/>
          <w:b/>
          <w:i/>
          <w:sz w:val="20"/>
          <w:szCs w:val="20"/>
          <w:u w:val="single"/>
        </w:rPr>
        <w:t>ien años de soledad</w:t>
      </w:r>
      <w:r>
        <w:rPr>
          <w:rFonts w:ascii="Times New Roman" w:eastAsia="Times New Roman" w:hAnsi="Times New Roman" w:cs="Times New Roman"/>
          <w:sz w:val="20"/>
          <w:szCs w:val="20"/>
        </w:rPr>
        <w:t xml:space="preserve">] &lt;AT&gt; </w:t>
      </w:r>
    </w:p>
    <w:p w14:paraId="02F549CD" w14:textId="77777777" w:rsidR="007926FE" w:rsidRDefault="007926FE">
      <w:pPr>
        <w:pStyle w:val="normal0"/>
        <w:widowControl w:val="0"/>
      </w:pPr>
    </w:p>
    <w:p w14:paraId="171CFA3E" w14:textId="77777777" w:rsidR="007926FE" w:rsidRDefault="007926FE">
      <w:pPr>
        <w:pStyle w:val="normal0"/>
        <w:widowControl w:val="0"/>
      </w:pPr>
    </w:p>
    <w:p w14:paraId="4DB8DBEA" w14:textId="77777777" w:rsidR="007926FE" w:rsidRDefault="007926FE">
      <w:pPr>
        <w:pStyle w:val="normal0"/>
        <w:widowControl w:val="0"/>
      </w:pPr>
    </w:p>
    <w:p w14:paraId="47D9841D" w14:textId="77777777" w:rsidR="007926FE" w:rsidRDefault="007926FE">
      <w:pPr>
        <w:pStyle w:val="normal0"/>
        <w:widowControl w:val="0"/>
      </w:pPr>
    </w:p>
    <w:p w14:paraId="7EAE19C8" w14:textId="77777777" w:rsidR="007926FE" w:rsidRDefault="006D1A40">
      <w:pPr>
        <w:pStyle w:val="normal0"/>
        <w:widowControl w:val="0"/>
      </w:pPr>
      <w:r>
        <w:rPr>
          <w:rFonts w:ascii="Times New Roman" w:eastAsia="Times New Roman" w:hAnsi="Times New Roman" w:cs="Times New Roman"/>
          <w:sz w:val="20"/>
          <w:szCs w:val="20"/>
        </w:rPr>
        <w:t>20. Scholars have theorized that the artist of this work included himself in it from a red headdress that is also prevalent in several other of his works. Hidden in this work are several scenes depicting the Passion of Christ</w:t>
      </w:r>
      <w:r>
        <w:rPr>
          <w:rFonts w:ascii="Times New Roman" w:eastAsia="Times New Roman" w:hAnsi="Times New Roman" w:cs="Times New Roman"/>
          <w:sz w:val="20"/>
          <w:szCs w:val="20"/>
        </w:rPr>
        <w:t>, as well as a cherry tree that can be seen through a window. The background of this painting features a chain of prayer-beads and a broom that represents chastity. The artist’s signature is located above a convex mirror that reflects the backs of the cent</w:t>
      </w:r>
      <w:r>
        <w:rPr>
          <w:rFonts w:ascii="Times New Roman" w:eastAsia="Times New Roman" w:hAnsi="Times New Roman" w:cs="Times New Roman"/>
          <w:sz w:val="20"/>
          <w:szCs w:val="20"/>
        </w:rPr>
        <w:t>ral figures of this painting. It features a man in a fur-trimmed hat and coat raising his hand in oath, as well as a green-clad woman who appears pregnant. For 10 points, name this double portrait by Jan van Eyck.</w:t>
      </w:r>
    </w:p>
    <w:p w14:paraId="78201845" w14:textId="77777777" w:rsidR="007926FE" w:rsidRDefault="006D1A40">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i/>
          <w:sz w:val="20"/>
          <w:szCs w:val="20"/>
          <w:u w:val="single"/>
        </w:rPr>
        <w:t>Arnolfini Portrait</w:t>
      </w:r>
      <w:r>
        <w:rPr>
          <w:rFonts w:ascii="Times New Roman" w:eastAsia="Times New Roman" w:hAnsi="Times New Roman" w:cs="Times New Roman"/>
          <w:sz w:val="20"/>
          <w:szCs w:val="20"/>
        </w:rPr>
        <w:t xml:space="preserve"> [accept The</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u w:val="single"/>
        </w:rPr>
        <w:t>Arnolfini Wedding</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Portrait of Giovanni Arnolfini and his Wife</w:t>
      </w:r>
      <w:r>
        <w:rPr>
          <w:rFonts w:ascii="Times New Roman" w:eastAsia="Times New Roman" w:hAnsi="Times New Roman" w:cs="Times New Roman"/>
          <w:sz w:val="20"/>
          <w:szCs w:val="20"/>
        </w:rPr>
        <w:t xml:space="preserve">, or other clear knowledge equivalents] &lt;AT&gt; </w:t>
      </w:r>
    </w:p>
    <w:p w14:paraId="025010C5" w14:textId="77777777" w:rsidR="007926FE" w:rsidRDefault="007926FE">
      <w:pPr>
        <w:pStyle w:val="normal0"/>
        <w:widowControl w:val="0"/>
      </w:pPr>
    </w:p>
    <w:p w14:paraId="54A0193A" w14:textId="77777777" w:rsidR="007926FE" w:rsidRDefault="006D1A40">
      <w:pPr>
        <w:pStyle w:val="normal0"/>
      </w:pPr>
      <w:r>
        <w:rPr>
          <w:rFonts w:ascii="Times New Roman" w:eastAsia="Times New Roman" w:hAnsi="Times New Roman" w:cs="Times New Roman"/>
          <w:sz w:val="20"/>
          <w:szCs w:val="20"/>
        </w:rPr>
        <w:t>TB. A model named for Georgi and Glashow predict the decay of this particle into a positron and neutral pion, although this particle’s half-life m</w:t>
      </w:r>
      <w:r>
        <w:rPr>
          <w:rFonts w:ascii="Times New Roman" w:eastAsia="Times New Roman" w:hAnsi="Times New Roman" w:cs="Times New Roman"/>
          <w:sz w:val="20"/>
          <w:szCs w:val="20"/>
        </w:rPr>
        <w:t>ay be on the order of 10 to the 33 years. This most-stable baryon is also the chief constituent of cosmic rays. In stellar cores, a “chain” named for this particle is the primary mechanism for nucleosynthesis and fusion. Containing two up quarks and one do</w:t>
      </w:r>
      <w:r>
        <w:rPr>
          <w:rFonts w:ascii="Times New Roman" w:eastAsia="Times New Roman" w:hAnsi="Times New Roman" w:cs="Times New Roman"/>
          <w:sz w:val="20"/>
          <w:szCs w:val="20"/>
        </w:rPr>
        <w:t>wn quark, this particle is responsible for determining an element's atomic number. For 10 points, name this positively-charged subatomic particle which is in the nucleus along with neutrons.</w:t>
      </w:r>
    </w:p>
    <w:p w14:paraId="1CF4A0BD"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proton</w:t>
      </w:r>
      <w:r>
        <w:rPr>
          <w:rFonts w:ascii="Times New Roman" w:eastAsia="Times New Roman" w:hAnsi="Times New Roman" w:cs="Times New Roman"/>
          <w:sz w:val="20"/>
          <w:szCs w:val="20"/>
        </w:rPr>
        <w:t xml:space="preserve"> &lt;BM&gt;</w:t>
      </w:r>
    </w:p>
    <w:p w14:paraId="6FC734E5" w14:textId="77777777" w:rsidR="007926FE" w:rsidRDefault="007926FE">
      <w:pPr>
        <w:pStyle w:val="normal0"/>
        <w:widowControl w:val="0"/>
      </w:pPr>
    </w:p>
    <w:p w14:paraId="484524E9" w14:textId="77777777" w:rsidR="007926FE" w:rsidRDefault="007926FE">
      <w:pPr>
        <w:pStyle w:val="normal0"/>
        <w:widowControl w:val="0"/>
      </w:pPr>
    </w:p>
    <w:p w14:paraId="1FA5D1E4" w14:textId="77777777" w:rsidR="007926FE" w:rsidRDefault="007926FE">
      <w:pPr>
        <w:pStyle w:val="normal0"/>
        <w:widowControl w:val="0"/>
      </w:pPr>
    </w:p>
    <w:p w14:paraId="3771EA1A" w14:textId="77777777" w:rsidR="007926FE" w:rsidRDefault="007926FE">
      <w:pPr>
        <w:pStyle w:val="normal0"/>
        <w:widowControl w:val="0"/>
      </w:pPr>
    </w:p>
    <w:p w14:paraId="282EABDB" w14:textId="77777777" w:rsidR="007926FE" w:rsidRDefault="007926FE">
      <w:pPr>
        <w:pStyle w:val="normal0"/>
        <w:widowControl w:val="0"/>
      </w:pPr>
    </w:p>
    <w:p w14:paraId="2183C42E" w14:textId="77777777" w:rsidR="007926FE" w:rsidRDefault="007926FE">
      <w:pPr>
        <w:pStyle w:val="normal0"/>
        <w:widowControl w:val="0"/>
      </w:pPr>
    </w:p>
    <w:p w14:paraId="5709E776" w14:textId="77777777" w:rsidR="007926FE" w:rsidRDefault="007926FE">
      <w:pPr>
        <w:pStyle w:val="normal0"/>
        <w:widowControl w:val="0"/>
      </w:pPr>
    </w:p>
    <w:p w14:paraId="32017009" w14:textId="77777777" w:rsidR="007926FE" w:rsidRDefault="007926FE">
      <w:pPr>
        <w:pStyle w:val="normal0"/>
        <w:widowControl w:val="0"/>
      </w:pPr>
    </w:p>
    <w:p w14:paraId="7C33DEC2" w14:textId="77777777" w:rsidR="007926FE" w:rsidRDefault="007926FE">
      <w:pPr>
        <w:pStyle w:val="normal0"/>
        <w:widowControl w:val="0"/>
      </w:pPr>
    </w:p>
    <w:p w14:paraId="6CF5C258" w14:textId="77777777" w:rsidR="007926FE" w:rsidRDefault="007926FE">
      <w:pPr>
        <w:pStyle w:val="normal0"/>
        <w:widowControl w:val="0"/>
      </w:pPr>
    </w:p>
    <w:p w14:paraId="2B2D8C34" w14:textId="77777777" w:rsidR="007926FE" w:rsidRDefault="007926FE">
      <w:pPr>
        <w:pStyle w:val="normal0"/>
        <w:widowControl w:val="0"/>
      </w:pPr>
    </w:p>
    <w:p w14:paraId="0D685F77" w14:textId="77777777" w:rsidR="007926FE" w:rsidRDefault="007926FE">
      <w:pPr>
        <w:pStyle w:val="normal0"/>
        <w:widowControl w:val="0"/>
      </w:pPr>
    </w:p>
    <w:p w14:paraId="78231106" w14:textId="77777777" w:rsidR="007926FE" w:rsidRDefault="007926FE">
      <w:pPr>
        <w:pStyle w:val="normal0"/>
        <w:widowControl w:val="0"/>
      </w:pPr>
    </w:p>
    <w:p w14:paraId="7451073E" w14:textId="77777777" w:rsidR="007926FE" w:rsidRDefault="007926FE">
      <w:pPr>
        <w:pStyle w:val="normal0"/>
        <w:widowControl w:val="0"/>
      </w:pPr>
    </w:p>
    <w:p w14:paraId="638FBD4C" w14:textId="77777777" w:rsidR="007926FE" w:rsidRDefault="007926FE">
      <w:pPr>
        <w:pStyle w:val="normal0"/>
        <w:widowControl w:val="0"/>
      </w:pPr>
    </w:p>
    <w:p w14:paraId="1C5DFC7B" w14:textId="77777777" w:rsidR="007926FE" w:rsidRDefault="007926FE">
      <w:pPr>
        <w:pStyle w:val="normal0"/>
        <w:widowControl w:val="0"/>
      </w:pPr>
    </w:p>
    <w:p w14:paraId="5CABB56D" w14:textId="77777777" w:rsidR="007926FE" w:rsidRDefault="007926FE">
      <w:pPr>
        <w:pStyle w:val="normal0"/>
        <w:widowControl w:val="0"/>
      </w:pPr>
    </w:p>
    <w:p w14:paraId="425C0006" w14:textId="77777777" w:rsidR="007926FE" w:rsidRDefault="007926FE">
      <w:pPr>
        <w:pStyle w:val="normal0"/>
        <w:widowControl w:val="0"/>
      </w:pPr>
    </w:p>
    <w:p w14:paraId="5E79AF75" w14:textId="77777777" w:rsidR="007926FE" w:rsidRDefault="007926FE">
      <w:pPr>
        <w:pStyle w:val="normal0"/>
        <w:widowControl w:val="0"/>
      </w:pPr>
    </w:p>
    <w:p w14:paraId="7D4D0E11" w14:textId="77777777" w:rsidR="007926FE" w:rsidRDefault="007926FE">
      <w:pPr>
        <w:pStyle w:val="normal0"/>
        <w:widowControl w:val="0"/>
      </w:pPr>
    </w:p>
    <w:p w14:paraId="102197F7" w14:textId="77777777" w:rsidR="007926FE" w:rsidRDefault="007926FE">
      <w:pPr>
        <w:pStyle w:val="normal0"/>
        <w:widowControl w:val="0"/>
      </w:pPr>
    </w:p>
    <w:p w14:paraId="73CFA6E2" w14:textId="77777777" w:rsidR="007926FE" w:rsidRDefault="007926FE">
      <w:pPr>
        <w:pStyle w:val="normal0"/>
        <w:widowControl w:val="0"/>
      </w:pPr>
    </w:p>
    <w:p w14:paraId="0042293C" w14:textId="77777777" w:rsidR="007926FE" w:rsidRDefault="007926FE">
      <w:pPr>
        <w:pStyle w:val="normal0"/>
        <w:widowControl w:val="0"/>
      </w:pPr>
    </w:p>
    <w:p w14:paraId="0534A377" w14:textId="77777777" w:rsidR="007926FE" w:rsidRDefault="007926FE">
      <w:pPr>
        <w:pStyle w:val="normal0"/>
        <w:widowControl w:val="0"/>
      </w:pPr>
    </w:p>
    <w:p w14:paraId="4F6FB657" w14:textId="77777777" w:rsidR="007926FE" w:rsidRDefault="007926FE">
      <w:pPr>
        <w:pStyle w:val="normal0"/>
        <w:widowControl w:val="0"/>
      </w:pPr>
    </w:p>
    <w:p w14:paraId="0BB312F8" w14:textId="77777777" w:rsidR="007926FE" w:rsidRDefault="007926FE">
      <w:pPr>
        <w:pStyle w:val="normal0"/>
        <w:widowControl w:val="0"/>
      </w:pPr>
    </w:p>
    <w:p w14:paraId="6FEB5BE1" w14:textId="77777777" w:rsidR="007926FE" w:rsidRDefault="007926FE">
      <w:pPr>
        <w:pStyle w:val="normal0"/>
        <w:widowControl w:val="0"/>
      </w:pPr>
    </w:p>
    <w:p w14:paraId="3330B1E3" w14:textId="77777777" w:rsidR="007926FE" w:rsidRDefault="007926FE">
      <w:pPr>
        <w:pStyle w:val="normal0"/>
        <w:widowControl w:val="0"/>
      </w:pPr>
    </w:p>
    <w:p w14:paraId="6E2521B6" w14:textId="77777777" w:rsidR="007926FE" w:rsidRDefault="007926FE">
      <w:pPr>
        <w:pStyle w:val="normal0"/>
        <w:widowControl w:val="0"/>
      </w:pPr>
    </w:p>
    <w:p w14:paraId="218B3190" w14:textId="77777777" w:rsidR="007926FE" w:rsidRDefault="007926FE">
      <w:pPr>
        <w:pStyle w:val="normal0"/>
        <w:widowControl w:val="0"/>
      </w:pPr>
    </w:p>
    <w:p w14:paraId="73F93142" w14:textId="77777777" w:rsidR="007926FE" w:rsidRDefault="007926FE">
      <w:pPr>
        <w:pStyle w:val="normal0"/>
        <w:widowControl w:val="0"/>
      </w:pPr>
    </w:p>
    <w:p w14:paraId="39E3A9E9" w14:textId="77777777" w:rsidR="006D1A40" w:rsidRDefault="006D1A40">
      <w:pPr>
        <w:pStyle w:val="normal0"/>
        <w:widowControl w:val="0"/>
        <w:rPr>
          <w:rFonts w:ascii="Times New Roman" w:eastAsia="Times New Roman" w:hAnsi="Times New Roman" w:cs="Times New Roman"/>
          <w:b/>
          <w:sz w:val="24"/>
          <w:szCs w:val="24"/>
        </w:rPr>
      </w:pPr>
    </w:p>
    <w:p w14:paraId="6DFA3013" w14:textId="77777777" w:rsidR="006D1A40" w:rsidRDefault="006D1A40">
      <w:pPr>
        <w:pStyle w:val="normal0"/>
        <w:widowControl w:val="0"/>
        <w:rPr>
          <w:rFonts w:ascii="Times New Roman" w:eastAsia="Times New Roman" w:hAnsi="Times New Roman" w:cs="Times New Roman"/>
          <w:b/>
          <w:sz w:val="24"/>
          <w:szCs w:val="24"/>
        </w:rPr>
      </w:pPr>
    </w:p>
    <w:p w14:paraId="32134057" w14:textId="77777777" w:rsidR="007926FE" w:rsidRDefault="006D1A40">
      <w:pPr>
        <w:pStyle w:val="normal0"/>
        <w:widowControl w:val="0"/>
      </w:pPr>
      <w:bookmarkStart w:id="0" w:name="_GoBack"/>
      <w:bookmarkEnd w:id="0"/>
      <w:r>
        <w:rPr>
          <w:rFonts w:ascii="Times New Roman" w:eastAsia="Times New Roman" w:hAnsi="Times New Roman" w:cs="Times New Roman"/>
          <w:b/>
          <w:sz w:val="24"/>
          <w:szCs w:val="24"/>
        </w:rPr>
        <w:lastRenderedPageBreak/>
        <w:t>Bonuses</w:t>
      </w:r>
    </w:p>
    <w:p w14:paraId="279811C3" w14:textId="77777777" w:rsidR="007926FE" w:rsidRDefault="007926FE">
      <w:pPr>
        <w:pStyle w:val="normal0"/>
        <w:widowControl w:val="0"/>
      </w:pPr>
    </w:p>
    <w:p w14:paraId="0FEE3C9C" w14:textId="77777777" w:rsidR="007926FE" w:rsidRDefault="006D1A40">
      <w:pPr>
        <w:pStyle w:val="normal0"/>
      </w:pPr>
      <w:r>
        <w:rPr>
          <w:rFonts w:ascii="Times New Roman" w:eastAsia="Times New Roman" w:hAnsi="Times New Roman" w:cs="Times New Roman"/>
          <w:sz w:val="20"/>
          <w:szCs w:val="20"/>
        </w:rPr>
        <w:t>1. A figure from Celtic mythology who had a dangerous one of these body parts covered it with seven cloaks. For 10 points each:</w:t>
      </w:r>
    </w:p>
    <w:p w14:paraId="4197ED2F" w14:textId="77777777" w:rsidR="007926FE" w:rsidRDefault="006D1A40">
      <w:pPr>
        <w:pStyle w:val="normal0"/>
      </w:pPr>
      <w:r>
        <w:rPr>
          <w:rFonts w:ascii="Times New Roman" w:eastAsia="Times New Roman" w:hAnsi="Times New Roman" w:cs="Times New Roman"/>
          <w:sz w:val="20"/>
          <w:szCs w:val="20"/>
        </w:rPr>
        <w:t>[10] Name this body part, with which Balor the Fomorian was able to kill whole armies when opened.</w:t>
      </w:r>
    </w:p>
    <w:p w14:paraId="7C730CF8"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eye</w:t>
      </w:r>
    </w:p>
    <w:p w14:paraId="64C591AF" w14:textId="77777777" w:rsidR="007926FE" w:rsidRDefault="006D1A40">
      <w:pPr>
        <w:pStyle w:val="normal0"/>
      </w:pPr>
      <w:r>
        <w:rPr>
          <w:rFonts w:ascii="Times New Roman" w:eastAsia="Times New Roman" w:hAnsi="Times New Roman" w:cs="Times New Roman"/>
          <w:sz w:val="20"/>
          <w:szCs w:val="20"/>
        </w:rPr>
        <w:t>[10] The wadjet e</w:t>
      </w:r>
      <w:r>
        <w:rPr>
          <w:rFonts w:ascii="Times New Roman" w:eastAsia="Times New Roman" w:hAnsi="Times New Roman" w:cs="Times New Roman"/>
          <w:sz w:val="20"/>
          <w:szCs w:val="20"/>
        </w:rPr>
        <w:t>ye, which Egyptian sailors painted on their ships for safe passage, is also known as the “Eye of” this falcon-headed Egyptian god.</w:t>
      </w:r>
    </w:p>
    <w:p w14:paraId="0A72CFB4"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Horus</w:t>
      </w:r>
    </w:p>
    <w:p w14:paraId="7196D9CB" w14:textId="77777777" w:rsidR="007926FE" w:rsidRDefault="006D1A40">
      <w:pPr>
        <w:pStyle w:val="normal0"/>
      </w:pPr>
      <w:r>
        <w:rPr>
          <w:rFonts w:ascii="Times New Roman" w:eastAsia="Times New Roman" w:hAnsi="Times New Roman" w:cs="Times New Roman"/>
          <w:sz w:val="20"/>
          <w:szCs w:val="20"/>
        </w:rPr>
        <w:t>[10] The Cyclopes of Greek mythology each have one eye, although this Cyclops lost his after trying to hold Odysseus captive.</w:t>
      </w:r>
    </w:p>
    <w:p w14:paraId="432E43CC"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Polyphemus</w:t>
      </w:r>
      <w:r>
        <w:rPr>
          <w:rFonts w:ascii="Times New Roman" w:eastAsia="Times New Roman" w:hAnsi="Times New Roman" w:cs="Times New Roman"/>
          <w:sz w:val="20"/>
          <w:szCs w:val="20"/>
        </w:rPr>
        <w:t xml:space="preserve"> &lt;SEA&gt; </w:t>
      </w:r>
    </w:p>
    <w:p w14:paraId="60EBB71C" w14:textId="77777777" w:rsidR="007926FE" w:rsidRDefault="007926FE">
      <w:pPr>
        <w:pStyle w:val="normal0"/>
        <w:widowControl w:val="0"/>
      </w:pPr>
    </w:p>
    <w:p w14:paraId="4DDC8A62" w14:textId="77777777" w:rsidR="007926FE" w:rsidRDefault="006D1A40">
      <w:pPr>
        <w:pStyle w:val="normal0"/>
        <w:widowControl w:val="0"/>
      </w:pPr>
      <w:r>
        <w:rPr>
          <w:rFonts w:ascii="Times New Roman" w:eastAsia="Times New Roman" w:hAnsi="Times New Roman" w:cs="Times New Roman"/>
          <w:sz w:val="20"/>
          <w:szCs w:val="20"/>
        </w:rPr>
        <w:t>2. The solution to the Navier-Stokes equations proposed this summer was wrong, but you can still get th</w:t>
      </w:r>
      <w:r>
        <w:rPr>
          <w:rFonts w:ascii="Times New Roman" w:eastAsia="Times New Roman" w:hAnsi="Times New Roman" w:cs="Times New Roman"/>
          <w:sz w:val="20"/>
          <w:szCs w:val="20"/>
        </w:rPr>
        <w:t>ese bonus questions right. For 10 points each:</w:t>
      </w:r>
    </w:p>
    <w:p w14:paraId="20B5A9F2" w14:textId="77777777" w:rsidR="007926FE" w:rsidRDefault="006D1A40">
      <w:pPr>
        <w:pStyle w:val="normal0"/>
        <w:widowControl w:val="0"/>
      </w:pPr>
      <w:r>
        <w:rPr>
          <w:rFonts w:ascii="Times New Roman" w:eastAsia="Times New Roman" w:hAnsi="Times New Roman" w:cs="Times New Roman"/>
          <w:sz w:val="20"/>
          <w:szCs w:val="20"/>
        </w:rPr>
        <w:t>[10] When this quantity is zero, the Navier-Stokes equations simplify to the more tractable Euler equations. It measures a fluid’s resistance to flow.</w:t>
      </w:r>
    </w:p>
    <w:p w14:paraId="7445624E"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viscosity</w:t>
      </w:r>
    </w:p>
    <w:p w14:paraId="24D94FC9" w14:textId="77777777" w:rsidR="007926FE" w:rsidRDefault="006D1A40">
      <w:pPr>
        <w:pStyle w:val="normal0"/>
        <w:widowControl w:val="0"/>
      </w:pPr>
      <w:r>
        <w:rPr>
          <w:rFonts w:ascii="Times New Roman" w:eastAsia="Times New Roman" w:hAnsi="Times New Roman" w:cs="Times New Roman"/>
          <w:sz w:val="20"/>
          <w:szCs w:val="20"/>
        </w:rPr>
        <w:t>[10] The solution to the Navier-Stokes e</w:t>
      </w:r>
      <w:r>
        <w:rPr>
          <w:rFonts w:ascii="Times New Roman" w:eastAsia="Times New Roman" w:hAnsi="Times New Roman" w:cs="Times New Roman"/>
          <w:sz w:val="20"/>
          <w:szCs w:val="20"/>
        </w:rPr>
        <w:t>quations is a vector field of this quantity, whose derivative is zero in steady flow. Bernoulli’s equation relates this variable’s value to the height of a liquid through conservation of energy.</w:t>
      </w:r>
    </w:p>
    <w:p w14:paraId="3FD698D4" w14:textId="77777777" w:rsidR="007926FE" w:rsidRDefault="006D1A40">
      <w:pPr>
        <w:pStyle w:val="normal0"/>
        <w:widowControl w:val="0"/>
      </w:pPr>
      <w:r>
        <w:rPr>
          <w:rFonts w:ascii="Times New Roman" w:eastAsia="Times New Roman" w:hAnsi="Times New Roman" w:cs="Times New Roman"/>
          <w:sz w:val="20"/>
          <w:szCs w:val="20"/>
        </w:rPr>
        <w:t xml:space="preserve">ANSWER: flow </w:t>
      </w:r>
      <w:r>
        <w:rPr>
          <w:rFonts w:ascii="Times New Roman" w:eastAsia="Times New Roman" w:hAnsi="Times New Roman" w:cs="Times New Roman"/>
          <w:b/>
          <w:sz w:val="20"/>
          <w:szCs w:val="20"/>
          <w:u w:val="single"/>
        </w:rPr>
        <w:t>velocity</w:t>
      </w:r>
    </w:p>
    <w:p w14:paraId="26B1C972" w14:textId="77777777" w:rsidR="007926FE" w:rsidRDefault="006D1A40">
      <w:pPr>
        <w:pStyle w:val="normal0"/>
        <w:widowControl w:val="0"/>
      </w:pPr>
      <w:r>
        <w:rPr>
          <w:rFonts w:ascii="Times New Roman" w:eastAsia="Times New Roman" w:hAnsi="Times New Roman" w:cs="Times New Roman"/>
          <w:sz w:val="20"/>
          <w:szCs w:val="20"/>
        </w:rPr>
        <w:t>[10] The viscous term in the Navier-Sto</w:t>
      </w:r>
      <w:r>
        <w:rPr>
          <w:rFonts w:ascii="Times New Roman" w:eastAsia="Times New Roman" w:hAnsi="Times New Roman" w:cs="Times New Roman"/>
          <w:sz w:val="20"/>
          <w:szCs w:val="20"/>
        </w:rPr>
        <w:t>kes equation scales with this operation on the flow velocity. Represented by the del operator, it is the generalization of the derivative to a many-dimensional scalar field.</w:t>
      </w:r>
    </w:p>
    <w:p w14:paraId="0D89D862"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gradient</w:t>
      </w:r>
      <w:r>
        <w:rPr>
          <w:rFonts w:ascii="Times New Roman" w:eastAsia="Times New Roman" w:hAnsi="Times New Roman" w:cs="Times New Roman"/>
          <w:sz w:val="20"/>
          <w:szCs w:val="20"/>
        </w:rPr>
        <w:t xml:space="preserve"> &lt;SH&gt;</w:t>
      </w:r>
    </w:p>
    <w:p w14:paraId="7C3EE364" w14:textId="77777777" w:rsidR="007926FE" w:rsidRDefault="007926FE">
      <w:pPr>
        <w:pStyle w:val="normal0"/>
        <w:widowControl w:val="0"/>
      </w:pPr>
    </w:p>
    <w:p w14:paraId="13A67196" w14:textId="77777777" w:rsidR="007926FE" w:rsidRDefault="006D1A40">
      <w:pPr>
        <w:pStyle w:val="normal0"/>
        <w:widowControl w:val="0"/>
      </w:pPr>
      <w:r>
        <w:rPr>
          <w:rFonts w:ascii="Times New Roman" w:eastAsia="Times New Roman" w:hAnsi="Times New Roman" w:cs="Times New Roman"/>
          <w:sz w:val="20"/>
          <w:szCs w:val="20"/>
        </w:rPr>
        <w:t>3. Mesopotamia, meaning between two rivers in Greek, is loc</w:t>
      </w:r>
      <w:r>
        <w:rPr>
          <w:rFonts w:ascii="Times New Roman" w:eastAsia="Times New Roman" w:hAnsi="Times New Roman" w:cs="Times New Roman"/>
          <w:sz w:val="20"/>
          <w:szCs w:val="20"/>
        </w:rPr>
        <w:t>ated in the eastern portion of the Fertile Crescent. For 10 points each:</w:t>
      </w:r>
    </w:p>
    <w:p w14:paraId="73603D83" w14:textId="77777777" w:rsidR="007926FE" w:rsidRDefault="006D1A40">
      <w:pPr>
        <w:pStyle w:val="normal0"/>
        <w:widowControl w:val="0"/>
      </w:pPr>
      <w:r>
        <w:rPr>
          <w:rFonts w:ascii="Times New Roman" w:eastAsia="Times New Roman" w:hAnsi="Times New Roman" w:cs="Times New Roman"/>
          <w:sz w:val="20"/>
          <w:szCs w:val="20"/>
        </w:rPr>
        <w:t>[10] Name this city in Mesopotamia which was the capital of Hammurabi’s empire. Sargon of Akkad claimed to have built this city, which included the Hanging Gardens.</w:t>
      </w:r>
    </w:p>
    <w:p w14:paraId="4E24C95E"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 xml:space="preserve">Babylon </w:t>
      </w:r>
    </w:p>
    <w:p w14:paraId="744E01DF" w14:textId="77777777" w:rsidR="007926FE" w:rsidRDefault="006D1A40">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 This other Mesopotamian city was capital of the Neo-Assyrian Empire and its ruins lie on the other side of the Iraqi city of Mosul. Its king Sennecharib (SIN-a-kah-rib) sacked Babylon and destroyed Jerusalem.</w:t>
      </w:r>
    </w:p>
    <w:p w14:paraId="6FAAC956"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Nineveh</w:t>
      </w:r>
    </w:p>
    <w:p w14:paraId="05FAD5DE" w14:textId="77777777" w:rsidR="007926FE" w:rsidRDefault="006D1A40">
      <w:pPr>
        <w:pStyle w:val="normal0"/>
        <w:widowControl w:val="0"/>
      </w:pPr>
      <w:r>
        <w:rPr>
          <w:rFonts w:ascii="Times New Roman" w:eastAsia="Times New Roman" w:hAnsi="Times New Roman" w:cs="Times New Roman"/>
          <w:sz w:val="20"/>
          <w:szCs w:val="20"/>
        </w:rPr>
        <w:t xml:space="preserve">[10] This ancient Sumerian </w:t>
      </w:r>
      <w:r>
        <w:rPr>
          <w:rFonts w:ascii="Times New Roman" w:eastAsia="Times New Roman" w:hAnsi="Times New Roman" w:cs="Times New Roman"/>
          <w:sz w:val="20"/>
          <w:szCs w:val="20"/>
        </w:rPr>
        <w:t>city was the largest city in the world at the beginning of the third millennium BCE, and was ruled by the legendary king Gilgamesh.</w:t>
      </w:r>
    </w:p>
    <w:p w14:paraId="02EB4F3D"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Uruk</w:t>
      </w:r>
      <w:r>
        <w:rPr>
          <w:rFonts w:ascii="Times New Roman" w:eastAsia="Times New Roman" w:hAnsi="Times New Roman" w:cs="Times New Roman"/>
          <w:sz w:val="20"/>
          <w:szCs w:val="20"/>
        </w:rPr>
        <w:t xml:space="preserve"> &lt;HL&gt;</w:t>
      </w:r>
    </w:p>
    <w:p w14:paraId="184B835F" w14:textId="77777777" w:rsidR="007926FE" w:rsidRDefault="007926FE">
      <w:pPr>
        <w:pStyle w:val="normal0"/>
        <w:widowControl w:val="0"/>
      </w:pPr>
    </w:p>
    <w:p w14:paraId="23FB8D70" w14:textId="77777777" w:rsidR="007926FE" w:rsidRDefault="006D1A40">
      <w:pPr>
        <w:pStyle w:val="normal0"/>
        <w:widowControl w:val="0"/>
      </w:pPr>
      <w:r>
        <w:rPr>
          <w:rFonts w:ascii="Times New Roman" w:eastAsia="Times New Roman" w:hAnsi="Times New Roman" w:cs="Times New Roman"/>
          <w:sz w:val="20"/>
          <w:szCs w:val="20"/>
        </w:rPr>
        <w:t>4. Mathematicians have attempted to identify self-replicating fractals in this man’s works. For 10 points</w:t>
      </w:r>
      <w:r>
        <w:rPr>
          <w:rFonts w:ascii="Times New Roman" w:eastAsia="Times New Roman" w:hAnsi="Times New Roman" w:cs="Times New Roman"/>
          <w:sz w:val="20"/>
          <w:szCs w:val="20"/>
        </w:rPr>
        <w:t xml:space="preserve"> each: </w:t>
      </w:r>
    </w:p>
    <w:p w14:paraId="046DB578" w14:textId="77777777" w:rsidR="007926FE" w:rsidRDefault="006D1A40">
      <w:pPr>
        <w:pStyle w:val="normal0"/>
        <w:widowControl w:val="0"/>
      </w:pPr>
      <w:r>
        <w:rPr>
          <w:rFonts w:ascii="Times New Roman" w:eastAsia="Times New Roman" w:hAnsi="Times New Roman" w:cs="Times New Roman"/>
          <w:sz w:val="20"/>
          <w:szCs w:val="20"/>
        </w:rPr>
        <w:t xml:space="preserve">[10] Name this American painter known for his distinct style of dripping paint directly on canvas. He studied cave paintings as inspiration for works such as </w:t>
      </w:r>
      <w:r>
        <w:rPr>
          <w:rFonts w:ascii="Times New Roman" w:eastAsia="Times New Roman" w:hAnsi="Times New Roman" w:cs="Times New Roman"/>
          <w:i/>
          <w:sz w:val="20"/>
          <w:szCs w:val="20"/>
        </w:rPr>
        <w:t>Guardians of the Secret</w:t>
      </w:r>
      <w:r>
        <w:rPr>
          <w:rFonts w:ascii="Times New Roman" w:eastAsia="Times New Roman" w:hAnsi="Times New Roman" w:cs="Times New Roman"/>
          <w:sz w:val="20"/>
          <w:szCs w:val="20"/>
        </w:rPr>
        <w:t xml:space="preserve"> and </w:t>
      </w:r>
      <w:r>
        <w:rPr>
          <w:rFonts w:ascii="Times New Roman" w:eastAsia="Times New Roman" w:hAnsi="Times New Roman" w:cs="Times New Roman"/>
          <w:i/>
          <w:sz w:val="20"/>
          <w:szCs w:val="20"/>
        </w:rPr>
        <w:t>She Wolf</w:t>
      </w:r>
      <w:r>
        <w:rPr>
          <w:rFonts w:ascii="Times New Roman" w:eastAsia="Times New Roman" w:hAnsi="Times New Roman" w:cs="Times New Roman"/>
          <w:sz w:val="20"/>
          <w:szCs w:val="20"/>
        </w:rPr>
        <w:t xml:space="preserve">. </w:t>
      </w:r>
    </w:p>
    <w:p w14:paraId="7FD75D69" w14:textId="77777777" w:rsidR="007926FE" w:rsidRDefault="006D1A40">
      <w:pPr>
        <w:pStyle w:val="normal0"/>
        <w:widowControl w:val="0"/>
      </w:pPr>
      <w:r>
        <w:rPr>
          <w:rFonts w:ascii="Times New Roman" w:eastAsia="Times New Roman" w:hAnsi="Times New Roman" w:cs="Times New Roman"/>
          <w:sz w:val="20"/>
          <w:szCs w:val="20"/>
        </w:rPr>
        <w:t xml:space="preserve">ANSWER: Jackson </w:t>
      </w:r>
      <w:r>
        <w:rPr>
          <w:rFonts w:ascii="Times New Roman" w:eastAsia="Times New Roman" w:hAnsi="Times New Roman" w:cs="Times New Roman"/>
          <w:b/>
          <w:sz w:val="20"/>
          <w:szCs w:val="20"/>
          <w:u w:val="single"/>
        </w:rPr>
        <w:t>Pollock</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Jack the Dripper</w:t>
      </w:r>
      <w:r>
        <w:rPr>
          <w:rFonts w:ascii="Times New Roman" w:eastAsia="Times New Roman" w:hAnsi="Times New Roman" w:cs="Times New Roman"/>
          <w:sz w:val="20"/>
          <w:szCs w:val="20"/>
        </w:rPr>
        <w:t>]</w:t>
      </w:r>
    </w:p>
    <w:p w14:paraId="0427746B" w14:textId="77777777" w:rsidR="007926FE" w:rsidRDefault="006D1A40">
      <w:pPr>
        <w:pStyle w:val="normal0"/>
        <w:widowControl w:val="0"/>
      </w:pPr>
      <w:r>
        <w:rPr>
          <w:rFonts w:ascii="Times New Roman" w:eastAsia="Times New Roman" w:hAnsi="Times New Roman" w:cs="Times New Roman"/>
          <w:sz w:val="20"/>
          <w:szCs w:val="20"/>
        </w:rPr>
        <w:t>[</w:t>
      </w:r>
      <w:r>
        <w:rPr>
          <w:rFonts w:ascii="Times New Roman" w:eastAsia="Times New Roman" w:hAnsi="Times New Roman" w:cs="Times New Roman"/>
          <w:sz w:val="20"/>
          <w:szCs w:val="20"/>
        </w:rPr>
        <w:t>10] Pollock’s style of “action painting” was closely associated with this other artistic movement, characterized by rapid, broad strokes and expressive gestures. Other practitioners of it included Wassily Kandinsky and Mark Rothko.</w:t>
      </w:r>
    </w:p>
    <w:p w14:paraId="78A9D64E"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abstract express</w:t>
      </w:r>
      <w:r>
        <w:rPr>
          <w:rFonts w:ascii="Times New Roman" w:eastAsia="Times New Roman" w:hAnsi="Times New Roman" w:cs="Times New Roman"/>
          <w:b/>
          <w:sz w:val="20"/>
          <w:szCs w:val="20"/>
          <w:u w:val="single"/>
        </w:rPr>
        <w:t>ionism</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expressionism</w:t>
      </w:r>
      <w:r>
        <w:rPr>
          <w:rFonts w:ascii="Times New Roman" w:eastAsia="Times New Roman" w:hAnsi="Times New Roman" w:cs="Times New Roman"/>
          <w:sz w:val="20"/>
          <w:szCs w:val="20"/>
        </w:rPr>
        <w:t>]</w:t>
      </w:r>
    </w:p>
    <w:p w14:paraId="268F5956" w14:textId="77777777" w:rsidR="007926FE" w:rsidRDefault="006D1A40">
      <w:pPr>
        <w:pStyle w:val="normal0"/>
        <w:widowControl w:val="0"/>
      </w:pPr>
      <w:r>
        <w:rPr>
          <w:rFonts w:ascii="Times New Roman" w:eastAsia="Times New Roman" w:hAnsi="Times New Roman" w:cs="Times New Roman"/>
          <w:sz w:val="20"/>
          <w:szCs w:val="20"/>
        </w:rPr>
        <w:t xml:space="preserve">[10] This painting by Pollock features black, white, and salmon paint drips. On display at the National Gallery, it features Pollock’s  handprints at the top of the canvas, and is alternately titled  Number 1, 1950. </w:t>
      </w:r>
    </w:p>
    <w:p w14:paraId="6462FA67" w14:textId="77777777" w:rsidR="007926FE" w:rsidRDefault="006D1A40">
      <w:pPr>
        <w:pStyle w:val="normal0"/>
        <w:widowControl w:val="0"/>
      </w:pPr>
      <w:r>
        <w:rPr>
          <w:rFonts w:ascii="Times New Roman" w:eastAsia="Times New Roman" w:hAnsi="Times New Roman" w:cs="Times New Roman"/>
          <w:sz w:val="20"/>
          <w:szCs w:val="20"/>
        </w:rPr>
        <w:t>ANSWER</w:t>
      </w:r>
      <w:r>
        <w:rPr>
          <w:rFonts w:ascii="Times New Roman" w:eastAsia="Times New Roman" w:hAnsi="Times New Roman" w:cs="Times New Roman"/>
          <w:sz w:val="20"/>
          <w:szCs w:val="20"/>
        </w:rPr>
        <w:t xml:space="preserve">: </w:t>
      </w:r>
      <w:r>
        <w:rPr>
          <w:rFonts w:ascii="Times New Roman" w:eastAsia="Times New Roman" w:hAnsi="Times New Roman" w:cs="Times New Roman"/>
          <w:b/>
          <w:i/>
          <w:sz w:val="20"/>
          <w:szCs w:val="20"/>
          <w:u w:val="single"/>
        </w:rPr>
        <w:t>Lavender Mist</w:t>
      </w:r>
      <w:r>
        <w:rPr>
          <w:rFonts w:ascii="Times New Roman" w:eastAsia="Times New Roman" w:hAnsi="Times New Roman" w:cs="Times New Roman"/>
          <w:sz w:val="20"/>
          <w:szCs w:val="20"/>
        </w:rPr>
        <w:t xml:space="preserve"> &lt;AT/CL&gt;</w:t>
      </w:r>
    </w:p>
    <w:p w14:paraId="442D2A2B" w14:textId="77777777" w:rsidR="007926FE" w:rsidRDefault="007926FE">
      <w:pPr>
        <w:pStyle w:val="normal0"/>
        <w:widowControl w:val="0"/>
      </w:pPr>
    </w:p>
    <w:p w14:paraId="13B78AEA" w14:textId="77777777" w:rsidR="007926FE" w:rsidRDefault="007926FE">
      <w:pPr>
        <w:pStyle w:val="normal0"/>
        <w:widowControl w:val="0"/>
      </w:pPr>
    </w:p>
    <w:p w14:paraId="0358FDF1" w14:textId="77777777" w:rsidR="007926FE" w:rsidRDefault="007926FE">
      <w:pPr>
        <w:pStyle w:val="normal0"/>
        <w:widowControl w:val="0"/>
      </w:pPr>
    </w:p>
    <w:p w14:paraId="0812AC3E" w14:textId="77777777" w:rsidR="007926FE" w:rsidRDefault="007926FE">
      <w:pPr>
        <w:pStyle w:val="normal0"/>
        <w:widowControl w:val="0"/>
      </w:pPr>
    </w:p>
    <w:p w14:paraId="4F668803" w14:textId="77777777" w:rsidR="007926FE" w:rsidRDefault="007926FE">
      <w:pPr>
        <w:pStyle w:val="normal0"/>
        <w:widowControl w:val="0"/>
      </w:pPr>
    </w:p>
    <w:p w14:paraId="2B7CAB7D" w14:textId="77777777" w:rsidR="007926FE" w:rsidRDefault="007926FE">
      <w:pPr>
        <w:pStyle w:val="normal0"/>
        <w:widowControl w:val="0"/>
      </w:pPr>
    </w:p>
    <w:p w14:paraId="68CBB06D" w14:textId="77777777" w:rsidR="007926FE" w:rsidRDefault="007926FE">
      <w:pPr>
        <w:pStyle w:val="normal0"/>
        <w:widowControl w:val="0"/>
      </w:pPr>
    </w:p>
    <w:p w14:paraId="693C3384" w14:textId="77777777" w:rsidR="007926FE" w:rsidRDefault="007926FE">
      <w:pPr>
        <w:pStyle w:val="normal0"/>
        <w:widowControl w:val="0"/>
      </w:pPr>
    </w:p>
    <w:p w14:paraId="45913AB3" w14:textId="77777777" w:rsidR="007926FE" w:rsidRDefault="007926FE">
      <w:pPr>
        <w:pStyle w:val="normal0"/>
        <w:widowControl w:val="0"/>
      </w:pPr>
    </w:p>
    <w:p w14:paraId="6F85C682" w14:textId="77777777" w:rsidR="007926FE" w:rsidRDefault="006D1A40">
      <w:pPr>
        <w:pStyle w:val="normal0"/>
        <w:widowControl w:val="0"/>
      </w:pPr>
      <w:r>
        <w:rPr>
          <w:rFonts w:ascii="Times New Roman" w:eastAsia="Times New Roman" w:hAnsi="Times New Roman" w:cs="Times New Roman"/>
          <w:sz w:val="20"/>
          <w:szCs w:val="20"/>
        </w:rPr>
        <w:lastRenderedPageBreak/>
        <w:t>5. Answer some questions about logic and math. For 10 points each:</w:t>
      </w:r>
    </w:p>
    <w:p w14:paraId="7A1D4F20" w14:textId="77777777" w:rsidR="007926FE" w:rsidRDefault="006D1A40">
      <w:pPr>
        <w:pStyle w:val="normal0"/>
        <w:widowControl w:val="0"/>
      </w:pPr>
      <w:r>
        <w:rPr>
          <w:rFonts w:ascii="Times New Roman" w:eastAsia="Times New Roman" w:hAnsi="Times New Roman" w:cs="Times New Roman"/>
          <w:sz w:val="20"/>
          <w:szCs w:val="20"/>
        </w:rPr>
        <w:t>[10] These statements are self-evident and can be accepted as true. Euclid used five of these for the basis of his geometry, which David Hilbert later refined.</w:t>
      </w:r>
    </w:p>
    <w:p w14:paraId="51718007"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axiom</w:t>
      </w:r>
      <w:r>
        <w:rPr>
          <w:rFonts w:ascii="Times New Roman" w:eastAsia="Times New Roman" w:hAnsi="Times New Roman" w:cs="Times New Roman"/>
          <w:sz w:val="20"/>
          <w:szCs w:val="20"/>
        </w:rPr>
        <w:t xml:space="preserve">s [accept </w:t>
      </w:r>
      <w:r>
        <w:rPr>
          <w:rFonts w:ascii="Times New Roman" w:eastAsia="Times New Roman" w:hAnsi="Times New Roman" w:cs="Times New Roman"/>
          <w:b/>
          <w:sz w:val="20"/>
          <w:szCs w:val="20"/>
          <w:u w:val="single"/>
        </w:rPr>
        <w:t>postulate</w:t>
      </w:r>
      <w:r>
        <w:rPr>
          <w:rFonts w:ascii="Times New Roman" w:eastAsia="Times New Roman" w:hAnsi="Times New Roman" w:cs="Times New Roman"/>
          <w:sz w:val="20"/>
          <w:szCs w:val="20"/>
        </w:rPr>
        <w:t>s]</w:t>
      </w:r>
    </w:p>
    <w:p w14:paraId="0A495AB2" w14:textId="77777777" w:rsidR="007926FE" w:rsidRDefault="006D1A40">
      <w:pPr>
        <w:pStyle w:val="normal0"/>
        <w:widowControl w:val="0"/>
      </w:pPr>
      <w:r>
        <w:rPr>
          <w:rFonts w:ascii="Times New Roman" w:eastAsia="Times New Roman" w:hAnsi="Times New Roman" w:cs="Times New Roman"/>
          <w:sz w:val="20"/>
          <w:szCs w:val="20"/>
        </w:rPr>
        <w:t xml:space="preserve">[10] This German mathematician and logician’s incompleteness </w:t>
      </w:r>
      <w:r>
        <w:rPr>
          <w:rFonts w:ascii="Times New Roman" w:eastAsia="Times New Roman" w:hAnsi="Times New Roman" w:cs="Times New Roman"/>
          <w:sz w:val="20"/>
          <w:szCs w:val="20"/>
        </w:rPr>
        <w:t xml:space="preserve">theorem showed that it is impossible to find a set of axioms for all of mathematics.  </w:t>
      </w:r>
    </w:p>
    <w:p w14:paraId="3B292373" w14:textId="77777777" w:rsidR="007926FE" w:rsidRDefault="006D1A40">
      <w:pPr>
        <w:pStyle w:val="normal0"/>
        <w:widowControl w:val="0"/>
      </w:pPr>
      <w:r>
        <w:rPr>
          <w:rFonts w:ascii="Times New Roman" w:eastAsia="Times New Roman" w:hAnsi="Times New Roman" w:cs="Times New Roman"/>
          <w:sz w:val="20"/>
          <w:szCs w:val="20"/>
        </w:rPr>
        <w:t xml:space="preserve">ANSWER: Kurt </w:t>
      </w:r>
      <w:r>
        <w:rPr>
          <w:rFonts w:ascii="Times New Roman" w:eastAsia="Times New Roman" w:hAnsi="Times New Roman" w:cs="Times New Roman"/>
          <w:b/>
          <w:sz w:val="20"/>
          <w:szCs w:val="20"/>
          <w:u w:val="single"/>
        </w:rPr>
        <w:t>G</w:t>
      </w:r>
      <w:r>
        <w:rPr>
          <w:rFonts w:ascii="Times New Roman" w:eastAsia="Times New Roman" w:hAnsi="Times New Roman" w:cs="Times New Roman"/>
          <w:b/>
          <w:color w:val="252525"/>
          <w:sz w:val="20"/>
          <w:szCs w:val="20"/>
          <w:highlight w:val="white"/>
          <w:u w:val="single"/>
        </w:rPr>
        <w:t>ö</w:t>
      </w:r>
      <w:r>
        <w:rPr>
          <w:rFonts w:ascii="Times New Roman" w:eastAsia="Times New Roman" w:hAnsi="Times New Roman" w:cs="Times New Roman"/>
          <w:b/>
          <w:sz w:val="20"/>
          <w:szCs w:val="20"/>
          <w:u w:val="single"/>
        </w:rPr>
        <w:t>del</w:t>
      </w:r>
    </w:p>
    <w:p w14:paraId="3441C2E0" w14:textId="77777777" w:rsidR="007926FE" w:rsidRDefault="006D1A40">
      <w:pPr>
        <w:pStyle w:val="normal0"/>
        <w:widowControl w:val="0"/>
      </w:pPr>
      <w:r>
        <w:rPr>
          <w:rFonts w:ascii="Times New Roman" w:eastAsia="Times New Roman" w:hAnsi="Times New Roman" w:cs="Times New Roman"/>
          <w:sz w:val="20"/>
          <w:szCs w:val="20"/>
        </w:rPr>
        <w:t>[10] The axiom of choice is involved in this best-known form of axiomatic set theory. G</w:t>
      </w:r>
      <w:r>
        <w:rPr>
          <w:rFonts w:ascii="Times New Roman" w:eastAsia="Times New Roman" w:hAnsi="Times New Roman" w:cs="Times New Roman"/>
          <w:color w:val="252525"/>
          <w:sz w:val="20"/>
          <w:szCs w:val="20"/>
          <w:highlight w:val="white"/>
        </w:rPr>
        <w:t>ö</w:t>
      </w:r>
      <w:r>
        <w:rPr>
          <w:rFonts w:ascii="Times New Roman" w:eastAsia="Times New Roman" w:hAnsi="Times New Roman" w:cs="Times New Roman"/>
          <w:sz w:val="20"/>
          <w:szCs w:val="20"/>
        </w:rPr>
        <w:t>del proved the independence of the continuum hypothesis from t</w:t>
      </w:r>
      <w:r>
        <w:rPr>
          <w:rFonts w:ascii="Times New Roman" w:eastAsia="Times New Roman" w:hAnsi="Times New Roman" w:cs="Times New Roman"/>
          <w:sz w:val="20"/>
          <w:szCs w:val="20"/>
        </w:rPr>
        <w:t>his axiomatic system.</w:t>
      </w:r>
    </w:p>
    <w:p w14:paraId="59DDEBE2"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Zermelo-Fraenkel</w:t>
      </w:r>
      <w:r>
        <w:rPr>
          <w:rFonts w:ascii="Times New Roman" w:eastAsia="Times New Roman" w:hAnsi="Times New Roman" w:cs="Times New Roman"/>
          <w:sz w:val="20"/>
          <w:szCs w:val="20"/>
        </w:rPr>
        <w:t xml:space="preserve"> set theory [accept </w:t>
      </w:r>
      <w:r>
        <w:rPr>
          <w:rFonts w:ascii="Times New Roman" w:eastAsia="Times New Roman" w:hAnsi="Times New Roman" w:cs="Times New Roman"/>
          <w:b/>
          <w:sz w:val="20"/>
          <w:szCs w:val="20"/>
          <w:u w:val="single"/>
        </w:rPr>
        <w:t>ZFC</w:t>
      </w:r>
      <w:r>
        <w:rPr>
          <w:rFonts w:ascii="Times New Roman" w:eastAsia="Times New Roman" w:hAnsi="Times New Roman" w:cs="Times New Roman"/>
          <w:sz w:val="20"/>
          <w:szCs w:val="20"/>
        </w:rPr>
        <w:t>] &lt;BS/BM&gt;</w:t>
      </w:r>
    </w:p>
    <w:p w14:paraId="31AF1525" w14:textId="77777777" w:rsidR="007926FE" w:rsidRDefault="007926FE">
      <w:pPr>
        <w:pStyle w:val="normal0"/>
        <w:widowControl w:val="0"/>
      </w:pPr>
    </w:p>
    <w:p w14:paraId="24CAF054" w14:textId="77777777" w:rsidR="007926FE" w:rsidRDefault="006D1A40">
      <w:pPr>
        <w:pStyle w:val="normal0"/>
        <w:widowControl w:val="0"/>
      </w:pPr>
      <w:r>
        <w:rPr>
          <w:rFonts w:ascii="Times New Roman" w:eastAsia="Times New Roman" w:hAnsi="Times New Roman" w:cs="Times New Roman"/>
          <w:sz w:val="20"/>
          <w:szCs w:val="20"/>
        </w:rPr>
        <w:t>6. This kind of knowledge has been described as that which “you can see is true just lying on your couch.” For 10 points each:</w:t>
      </w:r>
    </w:p>
    <w:p w14:paraId="18728FB9" w14:textId="77777777" w:rsidR="007926FE" w:rsidRDefault="006D1A40">
      <w:pPr>
        <w:pStyle w:val="normal0"/>
        <w:widowControl w:val="0"/>
      </w:pPr>
      <w:r>
        <w:rPr>
          <w:rFonts w:ascii="Times New Roman" w:eastAsia="Times New Roman" w:hAnsi="Times New Roman" w:cs="Times New Roman"/>
          <w:sz w:val="20"/>
          <w:szCs w:val="20"/>
        </w:rPr>
        <w:t>[10] Name this term used in epistemology to defin</w:t>
      </w:r>
      <w:r>
        <w:rPr>
          <w:rFonts w:ascii="Times New Roman" w:eastAsia="Times New Roman" w:hAnsi="Times New Roman" w:cs="Times New Roman"/>
          <w:sz w:val="20"/>
          <w:szCs w:val="20"/>
        </w:rPr>
        <w:t>e a type of knowledge is independent of experience and can be derived from reason alone.</w:t>
      </w:r>
    </w:p>
    <w:p w14:paraId="7E007170"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a priori</w:t>
      </w:r>
    </w:p>
    <w:p w14:paraId="720CCF98" w14:textId="77777777" w:rsidR="007926FE" w:rsidRDefault="006D1A40">
      <w:pPr>
        <w:pStyle w:val="normal0"/>
        <w:widowControl w:val="0"/>
      </w:pPr>
      <w:r>
        <w:rPr>
          <w:rFonts w:ascii="Times New Roman" w:eastAsia="Times New Roman" w:hAnsi="Times New Roman" w:cs="Times New Roman"/>
          <w:sz w:val="20"/>
          <w:szCs w:val="20"/>
        </w:rPr>
        <w:t xml:space="preserve">[10] This 18th century German philosopher argued that math and science contain synthetic </w:t>
      </w:r>
      <w:r>
        <w:rPr>
          <w:rFonts w:ascii="Times New Roman" w:eastAsia="Times New Roman" w:hAnsi="Times New Roman" w:cs="Times New Roman"/>
          <w:i/>
          <w:sz w:val="20"/>
          <w:szCs w:val="20"/>
        </w:rPr>
        <w:t>a priori</w:t>
      </w:r>
      <w:r>
        <w:rPr>
          <w:rFonts w:ascii="Times New Roman" w:eastAsia="Times New Roman" w:hAnsi="Times New Roman" w:cs="Times New Roman"/>
          <w:sz w:val="20"/>
          <w:szCs w:val="20"/>
        </w:rPr>
        <w:t xml:space="preserve"> knowledge and that reason is the source of morality</w:t>
      </w:r>
    </w:p>
    <w:p w14:paraId="7084E870" w14:textId="77777777" w:rsidR="007926FE" w:rsidRDefault="006D1A40">
      <w:pPr>
        <w:pStyle w:val="normal0"/>
        <w:widowControl w:val="0"/>
      </w:pPr>
      <w:r>
        <w:rPr>
          <w:rFonts w:ascii="Times New Roman" w:eastAsia="Times New Roman" w:hAnsi="Times New Roman" w:cs="Times New Roman"/>
          <w:sz w:val="20"/>
          <w:szCs w:val="20"/>
        </w:rPr>
        <w:t xml:space="preserve">ANSWER: Immanuel </w:t>
      </w:r>
      <w:r>
        <w:rPr>
          <w:rFonts w:ascii="Times New Roman" w:eastAsia="Times New Roman" w:hAnsi="Times New Roman" w:cs="Times New Roman"/>
          <w:b/>
          <w:sz w:val="20"/>
          <w:szCs w:val="20"/>
          <w:u w:val="single"/>
        </w:rPr>
        <w:t>Kant</w:t>
      </w:r>
    </w:p>
    <w:p w14:paraId="35D5F205" w14:textId="77777777" w:rsidR="007926FE" w:rsidRDefault="006D1A40">
      <w:pPr>
        <w:pStyle w:val="normal0"/>
        <w:widowControl w:val="0"/>
      </w:pPr>
      <w:r>
        <w:rPr>
          <w:rFonts w:ascii="Times New Roman" w:eastAsia="Times New Roman" w:hAnsi="Times New Roman" w:cs="Times New Roman"/>
          <w:sz w:val="20"/>
          <w:szCs w:val="20"/>
        </w:rPr>
        <w:t xml:space="preserve">[10] This work by Immanuel Kant differentiated between </w:t>
      </w:r>
      <w:r>
        <w:rPr>
          <w:rFonts w:ascii="Times New Roman" w:eastAsia="Times New Roman" w:hAnsi="Times New Roman" w:cs="Times New Roman"/>
          <w:i/>
          <w:sz w:val="20"/>
          <w:szCs w:val="20"/>
        </w:rPr>
        <w:t xml:space="preserve">a priori </w:t>
      </w:r>
      <w:r>
        <w:rPr>
          <w:rFonts w:ascii="Times New Roman" w:eastAsia="Times New Roman" w:hAnsi="Times New Roman" w:cs="Times New Roman"/>
          <w:sz w:val="20"/>
          <w:szCs w:val="20"/>
        </w:rPr>
        <w:t>and</w:t>
      </w:r>
      <w:r>
        <w:rPr>
          <w:rFonts w:ascii="Times New Roman" w:eastAsia="Times New Roman" w:hAnsi="Times New Roman" w:cs="Times New Roman"/>
          <w:i/>
          <w:sz w:val="20"/>
          <w:szCs w:val="20"/>
        </w:rPr>
        <w:t xml:space="preserve"> a posteriori</w:t>
      </w:r>
      <w:r>
        <w:rPr>
          <w:rFonts w:ascii="Times New Roman" w:eastAsia="Times New Roman" w:hAnsi="Times New Roman" w:cs="Times New Roman"/>
          <w:sz w:val="20"/>
          <w:szCs w:val="20"/>
        </w:rPr>
        <w:t xml:space="preserve"> and contains the Transcendental Doctrine of Elements and the Transcendental Doctrine of Method. It was followed two years later by the </w:t>
      </w:r>
      <w:r>
        <w:rPr>
          <w:rFonts w:ascii="Times New Roman" w:eastAsia="Times New Roman" w:hAnsi="Times New Roman" w:cs="Times New Roman"/>
          <w:i/>
          <w:sz w:val="20"/>
          <w:szCs w:val="20"/>
        </w:rPr>
        <w:t>Critique of Judgme</w:t>
      </w:r>
      <w:r>
        <w:rPr>
          <w:rFonts w:ascii="Times New Roman" w:eastAsia="Times New Roman" w:hAnsi="Times New Roman" w:cs="Times New Roman"/>
          <w:i/>
          <w:sz w:val="20"/>
          <w:szCs w:val="20"/>
        </w:rPr>
        <w:t>nt.</w:t>
      </w:r>
    </w:p>
    <w:p w14:paraId="6BB281DB"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Critique of Pure Reason</w:t>
      </w:r>
      <w:r>
        <w:rPr>
          <w:rFonts w:ascii="Times New Roman" w:eastAsia="Times New Roman" w:hAnsi="Times New Roman" w:cs="Times New Roman"/>
          <w:sz w:val="20"/>
          <w:szCs w:val="20"/>
        </w:rPr>
        <w:t xml:space="preserve"> &lt;RM&gt;</w:t>
      </w:r>
    </w:p>
    <w:p w14:paraId="3A2C98CF" w14:textId="77777777" w:rsidR="007926FE" w:rsidRDefault="007926FE">
      <w:pPr>
        <w:pStyle w:val="normal0"/>
        <w:widowControl w:val="0"/>
      </w:pPr>
    </w:p>
    <w:p w14:paraId="5BEF068D" w14:textId="77777777" w:rsidR="007926FE" w:rsidRDefault="006D1A40">
      <w:pPr>
        <w:pStyle w:val="normal0"/>
        <w:widowControl w:val="0"/>
      </w:pPr>
      <w:r>
        <w:rPr>
          <w:rFonts w:ascii="Times New Roman" w:eastAsia="Times New Roman" w:hAnsi="Times New Roman" w:cs="Times New Roman"/>
          <w:sz w:val="20"/>
          <w:szCs w:val="20"/>
        </w:rPr>
        <w:t>7. He served as Governor of the Indiana Territory starting in 1801, leading an attack on Prophetstown at the Tippecanoe River in 1811. For 10 points each:</w:t>
      </w:r>
    </w:p>
    <w:p w14:paraId="7BDB48C1" w14:textId="77777777" w:rsidR="007926FE" w:rsidRDefault="006D1A40">
      <w:pPr>
        <w:pStyle w:val="normal0"/>
        <w:widowControl w:val="0"/>
      </w:pPr>
      <w:r>
        <w:rPr>
          <w:rFonts w:ascii="Times New Roman" w:eastAsia="Times New Roman" w:hAnsi="Times New Roman" w:cs="Times New Roman"/>
          <w:sz w:val="20"/>
          <w:szCs w:val="20"/>
        </w:rPr>
        <w:t xml:space="preserve">[10] Name this Whig president who won his election in 1840 </w:t>
      </w:r>
      <w:r>
        <w:rPr>
          <w:rFonts w:ascii="Times New Roman" w:eastAsia="Times New Roman" w:hAnsi="Times New Roman" w:cs="Times New Roman"/>
          <w:sz w:val="20"/>
          <w:szCs w:val="20"/>
        </w:rPr>
        <w:t>by beating Martin van Buren.  He was the first president to die in office, after doing basically nothing.</w:t>
      </w:r>
    </w:p>
    <w:p w14:paraId="268305C8" w14:textId="77777777" w:rsidR="007926FE" w:rsidRDefault="006D1A40">
      <w:pPr>
        <w:pStyle w:val="normal0"/>
        <w:widowControl w:val="0"/>
      </w:pPr>
      <w:r>
        <w:rPr>
          <w:rFonts w:ascii="Times New Roman" w:eastAsia="Times New Roman" w:hAnsi="Times New Roman" w:cs="Times New Roman"/>
          <w:sz w:val="20"/>
          <w:szCs w:val="20"/>
        </w:rPr>
        <w:t xml:space="preserve">ANSWER: William </w:t>
      </w:r>
      <w:r>
        <w:rPr>
          <w:rFonts w:ascii="Times New Roman" w:eastAsia="Times New Roman" w:hAnsi="Times New Roman" w:cs="Times New Roman"/>
          <w:b/>
          <w:sz w:val="20"/>
          <w:szCs w:val="20"/>
          <w:u w:val="single"/>
        </w:rPr>
        <w:t>Henry Harrison</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Harrison</w:t>
      </w:r>
      <w:r>
        <w:rPr>
          <w:rFonts w:ascii="Times New Roman" w:eastAsia="Times New Roman" w:hAnsi="Times New Roman" w:cs="Times New Roman"/>
          <w:sz w:val="20"/>
          <w:szCs w:val="20"/>
        </w:rPr>
        <w:t>]</w:t>
      </w:r>
    </w:p>
    <w:p w14:paraId="0B819244" w14:textId="77777777" w:rsidR="007926FE" w:rsidRDefault="006D1A40">
      <w:pPr>
        <w:pStyle w:val="normal0"/>
        <w:widowControl w:val="0"/>
      </w:pPr>
      <w:r>
        <w:rPr>
          <w:rFonts w:ascii="Times New Roman" w:eastAsia="Times New Roman" w:hAnsi="Times New Roman" w:cs="Times New Roman"/>
          <w:sz w:val="20"/>
          <w:szCs w:val="20"/>
        </w:rPr>
        <w:t>[10] This man succeeded Harrison as President. His vetoing of any bills to reestablish the National Bank resulted in his expulsion from the Whig Party, but he also annexed Texas and passed the Webster-Ashburton Treaty.</w:t>
      </w:r>
    </w:p>
    <w:p w14:paraId="04D4EE8F" w14:textId="77777777" w:rsidR="007926FE" w:rsidRDefault="006D1A40">
      <w:pPr>
        <w:pStyle w:val="normal0"/>
        <w:widowControl w:v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Tyler</w:t>
      </w:r>
    </w:p>
    <w:p w14:paraId="77D08BBC" w14:textId="77777777" w:rsidR="007926FE" w:rsidRDefault="006D1A40">
      <w:pPr>
        <w:pStyle w:val="normal0"/>
        <w:widowControl w:val="0"/>
      </w:pPr>
      <w:r>
        <w:rPr>
          <w:rFonts w:ascii="Times New Roman" w:eastAsia="Times New Roman" w:hAnsi="Times New Roman" w:cs="Times New Roman"/>
          <w:sz w:val="20"/>
          <w:szCs w:val="20"/>
        </w:rPr>
        <w:t>[10] Tyler declare</w:t>
      </w:r>
      <w:r>
        <w:rPr>
          <w:rFonts w:ascii="Times New Roman" w:eastAsia="Times New Roman" w:hAnsi="Times New Roman" w:cs="Times New Roman"/>
          <w:sz w:val="20"/>
          <w:szCs w:val="20"/>
        </w:rPr>
        <w:t>d a ceasefire to the second one of these wars caused by the Treaty of Payne’s Landing, which saw Osceola imprisoned. The second of these guerrilla wars cost 2000 US soldiers’ lives and $50 million, and ended in relocation of the namesake peoples.</w:t>
      </w:r>
    </w:p>
    <w:p w14:paraId="168D9672"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S</w:t>
      </w:r>
      <w:r>
        <w:rPr>
          <w:rFonts w:ascii="Times New Roman" w:eastAsia="Times New Roman" w:hAnsi="Times New Roman" w:cs="Times New Roman"/>
          <w:b/>
          <w:sz w:val="20"/>
          <w:szCs w:val="20"/>
          <w:u w:val="single"/>
        </w:rPr>
        <w:t>eminole</w:t>
      </w:r>
      <w:r>
        <w:rPr>
          <w:rFonts w:ascii="Times New Roman" w:eastAsia="Times New Roman" w:hAnsi="Times New Roman" w:cs="Times New Roman"/>
          <w:sz w:val="20"/>
          <w:szCs w:val="20"/>
        </w:rPr>
        <w:t xml:space="preserve"> Wars &lt;CL&gt;</w:t>
      </w:r>
    </w:p>
    <w:p w14:paraId="50D163A9" w14:textId="77777777" w:rsidR="007926FE" w:rsidRDefault="007926FE">
      <w:pPr>
        <w:pStyle w:val="normal0"/>
        <w:widowControl w:val="0"/>
      </w:pPr>
    </w:p>
    <w:p w14:paraId="0BE938D8" w14:textId="77777777" w:rsidR="007926FE" w:rsidRDefault="006D1A40">
      <w:pPr>
        <w:pStyle w:val="normal0"/>
        <w:widowControl w:val="0"/>
      </w:pPr>
      <w:r>
        <w:rPr>
          <w:rFonts w:ascii="Times New Roman" w:eastAsia="Times New Roman" w:hAnsi="Times New Roman" w:cs="Times New Roman"/>
          <w:sz w:val="20"/>
          <w:szCs w:val="20"/>
        </w:rPr>
        <w:t>8. This was increased in Oakland effective March 2, 2015, as over 80% of voters wanted. For 10 points each:</w:t>
      </w:r>
    </w:p>
    <w:p w14:paraId="0D365FE8" w14:textId="77777777" w:rsidR="007926FE" w:rsidRDefault="006D1A40">
      <w:pPr>
        <w:pStyle w:val="normal0"/>
        <w:widowControl w:val="0"/>
      </w:pPr>
      <w:r>
        <w:rPr>
          <w:rFonts w:ascii="Times New Roman" w:eastAsia="Times New Roman" w:hAnsi="Times New Roman" w:cs="Times New Roman"/>
          <w:sz w:val="20"/>
          <w:szCs w:val="20"/>
        </w:rPr>
        <w:t>[10] Identify this value which some argue improves quality of life and reduces class disparity, while others say it threatens small businesses. Nationally, it is $7.25.</w:t>
      </w:r>
    </w:p>
    <w:p w14:paraId="7A0A0BEA"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minimum wage</w:t>
      </w:r>
    </w:p>
    <w:p w14:paraId="6E77F888" w14:textId="77777777" w:rsidR="007926FE" w:rsidRDefault="006D1A40">
      <w:pPr>
        <w:pStyle w:val="normal0"/>
        <w:widowControl w:val="0"/>
      </w:pPr>
      <w:r>
        <w:rPr>
          <w:rFonts w:ascii="Times New Roman" w:eastAsia="Times New Roman" w:hAnsi="Times New Roman" w:cs="Times New Roman"/>
          <w:sz w:val="20"/>
          <w:szCs w:val="20"/>
        </w:rPr>
        <w:t>[10] It’s not retail, but workers in this sector have protested na</w:t>
      </w:r>
      <w:r>
        <w:rPr>
          <w:rFonts w:ascii="Times New Roman" w:eastAsia="Times New Roman" w:hAnsi="Times New Roman" w:cs="Times New Roman"/>
          <w:sz w:val="20"/>
          <w:szCs w:val="20"/>
        </w:rPr>
        <w:t>tionally in hopes of raising the minimum wage to $15.00. An employer in this sector insisted that 90% of its American locations were franchises that could face losses upon paying employees $15.00.</w:t>
      </w:r>
    </w:p>
    <w:p w14:paraId="0B86623C"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fast food</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food</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McDonald’s</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service</w:t>
      </w:r>
      <w:r>
        <w:rPr>
          <w:rFonts w:ascii="Times New Roman" w:eastAsia="Times New Roman" w:hAnsi="Times New Roman" w:cs="Times New Roman"/>
          <w:sz w:val="20"/>
          <w:szCs w:val="20"/>
        </w:rPr>
        <w:t>]</w:t>
      </w:r>
    </w:p>
    <w:p w14:paraId="3D734FC5" w14:textId="77777777" w:rsidR="007926FE" w:rsidRDefault="006D1A40">
      <w:pPr>
        <w:pStyle w:val="normal0"/>
        <w:widowControl w:val="0"/>
      </w:pPr>
      <w:r>
        <w:rPr>
          <w:rFonts w:ascii="Times New Roman" w:eastAsia="Times New Roman" w:hAnsi="Times New Roman" w:cs="Times New Roman"/>
          <w:sz w:val="20"/>
          <w:szCs w:val="20"/>
        </w:rPr>
        <w:t>[10] President Barack Obama supports a bill to raise the minimum wage to this amount in the second half of 2016, but it is stalled in Congress.</w:t>
      </w:r>
    </w:p>
    <w:p w14:paraId="0BC80658"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$10.10</w:t>
      </w:r>
      <w:r>
        <w:rPr>
          <w:rFonts w:ascii="Times New Roman" w:eastAsia="Times New Roman" w:hAnsi="Times New Roman" w:cs="Times New Roman"/>
          <w:sz w:val="20"/>
          <w:szCs w:val="20"/>
        </w:rPr>
        <w:t xml:space="preserve"> &lt;CL&gt;</w:t>
      </w:r>
    </w:p>
    <w:p w14:paraId="13A82647" w14:textId="77777777" w:rsidR="007926FE" w:rsidRDefault="007926FE">
      <w:pPr>
        <w:pStyle w:val="normal0"/>
        <w:widowControl w:val="0"/>
      </w:pPr>
    </w:p>
    <w:p w14:paraId="34D13022" w14:textId="77777777" w:rsidR="007926FE" w:rsidRDefault="007926FE">
      <w:pPr>
        <w:pStyle w:val="normal0"/>
        <w:widowControl w:val="0"/>
      </w:pPr>
    </w:p>
    <w:p w14:paraId="583066FC" w14:textId="77777777" w:rsidR="007926FE" w:rsidRDefault="007926FE">
      <w:pPr>
        <w:pStyle w:val="normal0"/>
        <w:widowControl w:val="0"/>
      </w:pPr>
    </w:p>
    <w:p w14:paraId="53EBBB32" w14:textId="77777777" w:rsidR="007926FE" w:rsidRDefault="007926FE">
      <w:pPr>
        <w:pStyle w:val="normal0"/>
        <w:widowControl w:val="0"/>
      </w:pPr>
    </w:p>
    <w:p w14:paraId="15794B5A" w14:textId="77777777" w:rsidR="007926FE" w:rsidRDefault="007926FE">
      <w:pPr>
        <w:pStyle w:val="normal0"/>
        <w:widowControl w:val="0"/>
      </w:pPr>
    </w:p>
    <w:p w14:paraId="694C7B88" w14:textId="77777777" w:rsidR="007926FE" w:rsidRDefault="007926FE">
      <w:pPr>
        <w:pStyle w:val="normal0"/>
        <w:widowControl w:val="0"/>
      </w:pPr>
    </w:p>
    <w:p w14:paraId="362C0752" w14:textId="77777777" w:rsidR="007926FE" w:rsidRDefault="007926FE">
      <w:pPr>
        <w:pStyle w:val="normal0"/>
        <w:widowControl w:val="0"/>
      </w:pPr>
    </w:p>
    <w:p w14:paraId="52219261" w14:textId="77777777" w:rsidR="007926FE" w:rsidRDefault="007926FE">
      <w:pPr>
        <w:pStyle w:val="normal0"/>
        <w:widowControl w:val="0"/>
      </w:pPr>
    </w:p>
    <w:p w14:paraId="6CF978EA" w14:textId="77777777" w:rsidR="007926FE" w:rsidRDefault="007926FE">
      <w:pPr>
        <w:pStyle w:val="normal0"/>
        <w:widowControl w:val="0"/>
      </w:pPr>
    </w:p>
    <w:p w14:paraId="39A09581" w14:textId="77777777" w:rsidR="007926FE" w:rsidRDefault="006D1A40">
      <w:pPr>
        <w:pStyle w:val="normal0"/>
        <w:widowControl w:val="0"/>
      </w:pPr>
      <w:r>
        <w:rPr>
          <w:rFonts w:ascii="Times New Roman" w:eastAsia="Times New Roman" w:hAnsi="Times New Roman" w:cs="Times New Roman"/>
          <w:sz w:val="20"/>
          <w:szCs w:val="20"/>
        </w:rPr>
        <w:t>9.  Jose Luis Borges frequently wrote about sprawling labyrinths. For 10 points eac</w:t>
      </w:r>
      <w:r>
        <w:rPr>
          <w:rFonts w:ascii="Times New Roman" w:eastAsia="Times New Roman" w:hAnsi="Times New Roman" w:cs="Times New Roman"/>
          <w:sz w:val="20"/>
          <w:szCs w:val="20"/>
        </w:rPr>
        <w:t>h, name some things about some of his works that feature them:</w:t>
      </w:r>
    </w:p>
    <w:p w14:paraId="6094504D" w14:textId="77777777" w:rsidR="007926FE" w:rsidRDefault="006D1A40">
      <w:pPr>
        <w:pStyle w:val="normal0"/>
        <w:widowControl w:val="0"/>
      </w:pPr>
      <w:r>
        <w:rPr>
          <w:rFonts w:ascii="Times New Roman" w:eastAsia="Times New Roman" w:hAnsi="Times New Roman" w:cs="Times New Roman"/>
          <w:sz w:val="20"/>
          <w:szCs w:val="20"/>
        </w:rPr>
        <w:t xml:space="preserve">[10] This Borges short story features a world with seemingly infinite hexagonal rooms, each containing books with every single permutation of 25 basic characters. In it, the “Purifiers” search </w:t>
      </w:r>
      <w:r>
        <w:rPr>
          <w:rFonts w:ascii="Times New Roman" w:eastAsia="Times New Roman" w:hAnsi="Times New Roman" w:cs="Times New Roman"/>
          <w:sz w:val="20"/>
          <w:szCs w:val="20"/>
        </w:rPr>
        <w:t>for the special “Crimson Hexagon.”</w:t>
      </w:r>
    </w:p>
    <w:p w14:paraId="34D97D07" w14:textId="77777777" w:rsidR="007926FE" w:rsidRDefault="006D1A40">
      <w:pPr>
        <w:pStyle w:val="normal0"/>
        <w:widowControl w:v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The Library of Babel</w:t>
      </w:r>
      <w:r>
        <w:rPr>
          <w:rFonts w:ascii="Times New Roman" w:eastAsia="Times New Roman" w:hAnsi="Times New Roman" w:cs="Times New Roman"/>
          <w:sz w:val="20"/>
          <w:szCs w:val="20"/>
        </w:rPr>
        <w:t>” [accept “</w:t>
      </w:r>
      <w:r>
        <w:rPr>
          <w:rFonts w:ascii="Times New Roman" w:eastAsia="Times New Roman" w:hAnsi="Times New Roman" w:cs="Times New Roman"/>
          <w:b/>
          <w:sz w:val="20"/>
          <w:szCs w:val="20"/>
          <w:u w:val="single"/>
        </w:rPr>
        <w:t>La Biblioteca de Babel</w:t>
      </w:r>
      <w:r>
        <w:rPr>
          <w:rFonts w:ascii="Times New Roman" w:eastAsia="Times New Roman" w:hAnsi="Times New Roman" w:cs="Times New Roman"/>
          <w:sz w:val="20"/>
          <w:szCs w:val="20"/>
        </w:rPr>
        <w:t>”]</w:t>
      </w:r>
    </w:p>
    <w:p w14:paraId="169E5455" w14:textId="77777777" w:rsidR="007926FE" w:rsidRDefault="006D1A40">
      <w:pPr>
        <w:pStyle w:val="normal0"/>
        <w:widowControl w:val="0"/>
      </w:pPr>
      <w:r>
        <w:rPr>
          <w:rFonts w:ascii="Times New Roman" w:eastAsia="Times New Roman" w:hAnsi="Times New Roman" w:cs="Times New Roman"/>
          <w:sz w:val="20"/>
          <w:szCs w:val="20"/>
        </w:rPr>
        <w:t>[10] In this story, Ts’ui Pen renounces his job as governor of Yunnan to write a vast and intricate novel and to construct an equally magnificent labyrinth,</w:t>
      </w:r>
      <w:r>
        <w:rPr>
          <w:rFonts w:ascii="Times New Roman" w:eastAsia="Times New Roman" w:hAnsi="Times New Roman" w:cs="Times New Roman"/>
          <w:sz w:val="20"/>
          <w:szCs w:val="20"/>
        </w:rPr>
        <w:t xml:space="preserve"> one “in which all men would lose their way.”</w:t>
      </w:r>
    </w:p>
    <w:p w14:paraId="5315EBBD" w14:textId="77777777" w:rsidR="007926FE" w:rsidRDefault="006D1A40">
      <w:pPr>
        <w:pStyle w:val="normal0"/>
        <w:widowControl w:val="0"/>
      </w:pPr>
      <w:r>
        <w:rPr>
          <w:rFonts w:ascii="Times New Roman" w:eastAsia="Times New Roman" w:hAnsi="Times New Roman" w:cs="Times New Roman"/>
          <w:sz w:val="20"/>
          <w:szCs w:val="20"/>
        </w:rPr>
        <w:t>ANSWER: “</w:t>
      </w:r>
      <w:r>
        <w:rPr>
          <w:rFonts w:ascii="Times New Roman" w:eastAsia="Times New Roman" w:hAnsi="Times New Roman" w:cs="Times New Roman"/>
          <w:b/>
          <w:sz w:val="20"/>
          <w:szCs w:val="20"/>
          <w:u w:val="single"/>
        </w:rPr>
        <w:t>The Garden of Forking Paths”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color w:val="252525"/>
          <w:sz w:val="20"/>
          <w:szCs w:val="20"/>
          <w:highlight w:val="white"/>
          <w:u w:val="single"/>
        </w:rPr>
        <w:t>El Jardín de senderos que se bifurcan</w:t>
      </w:r>
      <w:r>
        <w:rPr>
          <w:rFonts w:ascii="Times New Roman" w:eastAsia="Times New Roman" w:hAnsi="Times New Roman" w:cs="Times New Roman"/>
          <w:color w:val="252525"/>
          <w:sz w:val="20"/>
          <w:szCs w:val="20"/>
          <w:highlight w:val="white"/>
        </w:rPr>
        <w:t>”]</w:t>
      </w:r>
    </w:p>
    <w:p w14:paraId="0B01879B" w14:textId="77777777" w:rsidR="007926FE" w:rsidRDefault="006D1A40">
      <w:pPr>
        <w:pStyle w:val="normal0"/>
        <w:widowControl w:val="0"/>
      </w:pPr>
      <w:r>
        <w:rPr>
          <w:rFonts w:ascii="Times New Roman" w:eastAsia="Times New Roman" w:hAnsi="Times New Roman" w:cs="Times New Roman"/>
          <w:sz w:val="20"/>
          <w:szCs w:val="20"/>
        </w:rPr>
        <w:t>[10] Both “The Library of Babel” and “The Garden of Forking Paths” are featured in this collection by Borges. Many of the w</w:t>
      </w:r>
      <w:r>
        <w:rPr>
          <w:rFonts w:ascii="Times New Roman" w:eastAsia="Times New Roman" w:hAnsi="Times New Roman" w:cs="Times New Roman"/>
          <w:sz w:val="20"/>
          <w:szCs w:val="20"/>
        </w:rPr>
        <w:t xml:space="preserve">orks in this collection were translated into English by James E. Irby in the book </w:t>
      </w:r>
      <w:r>
        <w:rPr>
          <w:rFonts w:ascii="Times New Roman" w:eastAsia="Times New Roman" w:hAnsi="Times New Roman" w:cs="Times New Roman"/>
          <w:i/>
          <w:sz w:val="20"/>
          <w:szCs w:val="20"/>
        </w:rPr>
        <w:t>Labyrinths</w:t>
      </w:r>
      <w:r>
        <w:rPr>
          <w:rFonts w:ascii="Times New Roman" w:eastAsia="Times New Roman" w:hAnsi="Times New Roman" w:cs="Times New Roman"/>
          <w:sz w:val="20"/>
          <w:szCs w:val="20"/>
        </w:rPr>
        <w:t xml:space="preserve">. </w:t>
      </w:r>
    </w:p>
    <w:p w14:paraId="54BC05E5"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Ficciones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i/>
          <w:sz w:val="20"/>
          <w:szCs w:val="20"/>
          <w:u w:val="single"/>
        </w:rPr>
        <w:t>Fictions</w:t>
      </w:r>
      <w:r>
        <w:rPr>
          <w:rFonts w:ascii="Times New Roman" w:eastAsia="Times New Roman" w:hAnsi="Times New Roman" w:cs="Times New Roman"/>
          <w:sz w:val="20"/>
          <w:szCs w:val="20"/>
        </w:rPr>
        <w:t>]</w:t>
      </w:r>
      <w:r>
        <w:rPr>
          <w:rFonts w:ascii="Times New Roman" w:eastAsia="Times New Roman" w:hAnsi="Times New Roman" w:cs="Times New Roman"/>
          <w:i/>
          <w:sz w:val="20"/>
          <w:szCs w:val="20"/>
        </w:rPr>
        <w:t xml:space="preserve"> </w:t>
      </w:r>
      <w:r>
        <w:rPr>
          <w:rFonts w:ascii="Times New Roman" w:eastAsia="Times New Roman" w:hAnsi="Times New Roman" w:cs="Times New Roman"/>
          <w:sz w:val="20"/>
          <w:szCs w:val="20"/>
        </w:rPr>
        <w:t xml:space="preserve">&lt;AT&gt; </w:t>
      </w:r>
    </w:p>
    <w:p w14:paraId="4C3B120F" w14:textId="77777777" w:rsidR="007926FE" w:rsidRDefault="007926FE">
      <w:pPr>
        <w:pStyle w:val="normal0"/>
        <w:widowControl w:val="0"/>
      </w:pPr>
    </w:p>
    <w:p w14:paraId="1130AA8F" w14:textId="77777777" w:rsidR="007926FE" w:rsidRDefault="006D1A40">
      <w:pPr>
        <w:pStyle w:val="normal0"/>
        <w:widowControl w:val="0"/>
      </w:pPr>
      <w:r>
        <w:rPr>
          <w:rFonts w:ascii="Times New Roman" w:eastAsia="Times New Roman" w:hAnsi="Times New Roman" w:cs="Times New Roman"/>
          <w:sz w:val="20"/>
          <w:szCs w:val="20"/>
        </w:rPr>
        <w:t>10. This work is based on an E.T.A. Hoffmann story about the young girl Marie Stahlbaum and her favorite toy. For 10 points each:</w:t>
      </w:r>
    </w:p>
    <w:p w14:paraId="130BF303" w14:textId="77777777" w:rsidR="007926FE" w:rsidRDefault="006D1A40">
      <w:pPr>
        <w:pStyle w:val="normal0"/>
        <w:widowControl w:val="0"/>
      </w:pPr>
      <w:r>
        <w:rPr>
          <w:rFonts w:ascii="Times New Roman" w:eastAsia="Times New Roman" w:hAnsi="Times New Roman" w:cs="Times New Roman"/>
          <w:sz w:val="20"/>
          <w:szCs w:val="20"/>
        </w:rPr>
        <w:t xml:space="preserve">[10] Name this Christmas-themed ballet which includes sections such as “Arabian Dance,” “Waltz of the Flowers,” and “Dance of </w:t>
      </w:r>
      <w:r>
        <w:rPr>
          <w:rFonts w:ascii="Times New Roman" w:eastAsia="Times New Roman" w:hAnsi="Times New Roman" w:cs="Times New Roman"/>
          <w:sz w:val="20"/>
          <w:szCs w:val="20"/>
        </w:rPr>
        <w:t>the Sugar Plum Fairy.”</w:t>
      </w:r>
    </w:p>
    <w:p w14:paraId="4C76835F"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Nutcracker</w:t>
      </w:r>
    </w:p>
    <w:p w14:paraId="799A9FB6" w14:textId="77777777" w:rsidR="007926FE" w:rsidRDefault="006D1A40">
      <w:pPr>
        <w:pStyle w:val="normal0"/>
        <w:widowControl w:val="0"/>
      </w:pPr>
      <w:r>
        <w:rPr>
          <w:rFonts w:ascii="Times New Roman" w:eastAsia="Times New Roman" w:hAnsi="Times New Roman" w:cs="Times New Roman"/>
          <w:sz w:val="20"/>
          <w:szCs w:val="20"/>
        </w:rPr>
        <w:t xml:space="preserve">[10] This Russian composer of </w:t>
      </w:r>
      <w:r>
        <w:rPr>
          <w:rFonts w:ascii="Times New Roman" w:eastAsia="Times New Roman" w:hAnsi="Times New Roman" w:cs="Times New Roman"/>
          <w:i/>
          <w:sz w:val="20"/>
          <w:szCs w:val="20"/>
        </w:rPr>
        <w:t>The Nutcracker</w:t>
      </w:r>
      <w:r>
        <w:rPr>
          <w:rFonts w:ascii="Times New Roman" w:eastAsia="Times New Roman" w:hAnsi="Times New Roman" w:cs="Times New Roman"/>
          <w:sz w:val="20"/>
          <w:szCs w:val="20"/>
        </w:rPr>
        <w:t xml:space="preserve"> is also known for other works such as the </w:t>
      </w:r>
      <w:r>
        <w:rPr>
          <w:rFonts w:ascii="Times New Roman" w:eastAsia="Times New Roman" w:hAnsi="Times New Roman" w:cs="Times New Roman"/>
          <w:i/>
          <w:sz w:val="20"/>
          <w:szCs w:val="20"/>
        </w:rPr>
        <w:t>1812 Overture</w:t>
      </w:r>
      <w:r>
        <w:rPr>
          <w:rFonts w:ascii="Times New Roman" w:eastAsia="Times New Roman" w:hAnsi="Times New Roman" w:cs="Times New Roman"/>
          <w:sz w:val="20"/>
          <w:szCs w:val="20"/>
        </w:rPr>
        <w:t xml:space="preserve"> and his </w:t>
      </w:r>
      <w:r>
        <w:rPr>
          <w:rFonts w:ascii="Times New Roman" w:eastAsia="Times New Roman" w:hAnsi="Times New Roman" w:cs="Times New Roman"/>
          <w:i/>
          <w:sz w:val="20"/>
          <w:szCs w:val="20"/>
        </w:rPr>
        <w:t>Pathétique</w:t>
      </w:r>
      <w:r>
        <w:rPr>
          <w:rFonts w:ascii="Times New Roman" w:eastAsia="Times New Roman" w:hAnsi="Times New Roman" w:cs="Times New Roman"/>
          <w:sz w:val="20"/>
          <w:szCs w:val="20"/>
        </w:rPr>
        <w:t xml:space="preserve"> Symphony.</w:t>
      </w:r>
    </w:p>
    <w:p w14:paraId="3BEDFEE8" w14:textId="77777777" w:rsidR="007926FE" w:rsidRDefault="006D1A40">
      <w:pPr>
        <w:pStyle w:val="normal0"/>
        <w:widowControl w:val="0"/>
      </w:pPr>
      <w:r>
        <w:rPr>
          <w:rFonts w:ascii="Times New Roman" w:eastAsia="Times New Roman" w:hAnsi="Times New Roman" w:cs="Times New Roman"/>
          <w:sz w:val="20"/>
          <w:szCs w:val="20"/>
        </w:rPr>
        <w:t xml:space="preserve">ANSWER: Piotr Ilyich </w:t>
      </w:r>
      <w:r>
        <w:rPr>
          <w:rFonts w:ascii="Times New Roman" w:eastAsia="Times New Roman" w:hAnsi="Times New Roman" w:cs="Times New Roman"/>
          <w:b/>
          <w:sz w:val="20"/>
          <w:szCs w:val="20"/>
          <w:u w:val="single"/>
        </w:rPr>
        <w:t>Tchaikovsky</w:t>
      </w:r>
    </w:p>
    <w:p w14:paraId="3458D270" w14:textId="77777777" w:rsidR="007926FE" w:rsidRDefault="006D1A40">
      <w:pPr>
        <w:pStyle w:val="normal0"/>
        <w:widowControl w:val="0"/>
      </w:pPr>
      <w:r>
        <w:rPr>
          <w:rFonts w:ascii="Times New Roman" w:eastAsia="Times New Roman" w:hAnsi="Times New Roman" w:cs="Times New Roman"/>
          <w:sz w:val="20"/>
          <w:szCs w:val="20"/>
        </w:rPr>
        <w:t xml:space="preserve">[10] This keyboard instrument features prominently in the aforementioned “Dance of the Sugar Plum Fairy.” Gershwin included a solo for this instrument in his work </w:t>
      </w:r>
      <w:r>
        <w:rPr>
          <w:rFonts w:ascii="Times New Roman" w:eastAsia="Times New Roman" w:hAnsi="Times New Roman" w:cs="Times New Roman"/>
          <w:i/>
          <w:sz w:val="20"/>
          <w:szCs w:val="20"/>
        </w:rPr>
        <w:t>An American in Paris</w:t>
      </w:r>
      <w:r>
        <w:rPr>
          <w:rFonts w:ascii="Times New Roman" w:eastAsia="Times New Roman" w:hAnsi="Times New Roman" w:cs="Times New Roman"/>
          <w:sz w:val="20"/>
          <w:szCs w:val="20"/>
        </w:rPr>
        <w:t>.</w:t>
      </w:r>
    </w:p>
    <w:p w14:paraId="4E8DE974"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celesta</w:t>
      </w:r>
      <w:r>
        <w:rPr>
          <w:rFonts w:ascii="Times New Roman" w:eastAsia="Times New Roman" w:hAnsi="Times New Roman" w:cs="Times New Roman"/>
          <w:sz w:val="20"/>
          <w:szCs w:val="20"/>
        </w:rPr>
        <w:t xml:space="preserve"> &lt;BM&gt;</w:t>
      </w:r>
    </w:p>
    <w:p w14:paraId="3541EE05" w14:textId="77777777" w:rsidR="007926FE" w:rsidRDefault="007926FE">
      <w:pPr>
        <w:pStyle w:val="normal0"/>
        <w:widowControl w:val="0"/>
      </w:pPr>
    </w:p>
    <w:p w14:paraId="3D54F85A" w14:textId="77777777" w:rsidR="007926FE" w:rsidRDefault="006D1A40">
      <w:pPr>
        <w:pStyle w:val="normal0"/>
        <w:widowControl w:val="0"/>
      </w:pPr>
      <w:r>
        <w:rPr>
          <w:rFonts w:ascii="Times New Roman" w:eastAsia="Times New Roman" w:hAnsi="Times New Roman" w:cs="Times New Roman"/>
          <w:sz w:val="20"/>
          <w:szCs w:val="20"/>
        </w:rPr>
        <w:t xml:space="preserve">11. An example of this term occurs when a parent </w:t>
      </w:r>
      <w:r>
        <w:rPr>
          <w:rFonts w:ascii="Times New Roman" w:eastAsia="Times New Roman" w:hAnsi="Times New Roman" w:cs="Times New Roman"/>
          <w:sz w:val="20"/>
          <w:szCs w:val="20"/>
        </w:rPr>
        <w:t>stops nagging their child after the child cleans up their room. For 10 points each:</w:t>
      </w:r>
    </w:p>
    <w:p w14:paraId="7FC879EB" w14:textId="77777777" w:rsidR="007926FE" w:rsidRDefault="006D1A40">
      <w:pPr>
        <w:pStyle w:val="normal0"/>
        <w:widowControl w:val="0"/>
      </w:pPr>
      <w:r>
        <w:rPr>
          <w:rFonts w:ascii="Times New Roman" w:eastAsia="Times New Roman" w:hAnsi="Times New Roman" w:cs="Times New Roman"/>
          <w:sz w:val="20"/>
          <w:szCs w:val="20"/>
        </w:rPr>
        <w:t>[10] Identify this frequently misused term, a type of conditioning which occurs when something unwanted is removed as a consequence of a desired behavior. It is often confu</w:t>
      </w:r>
      <w:r>
        <w:rPr>
          <w:rFonts w:ascii="Times New Roman" w:eastAsia="Times New Roman" w:hAnsi="Times New Roman" w:cs="Times New Roman"/>
          <w:sz w:val="20"/>
          <w:szCs w:val="20"/>
        </w:rPr>
        <w:t>sed with a type of punishment.</w:t>
      </w:r>
    </w:p>
    <w:p w14:paraId="48FA3BC9"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negative reinforcement</w:t>
      </w:r>
    </w:p>
    <w:p w14:paraId="42D45AF9" w14:textId="77777777" w:rsidR="007926FE" w:rsidRDefault="006D1A40">
      <w:pPr>
        <w:pStyle w:val="normal0"/>
        <w:widowControl w:val="0"/>
      </w:pPr>
      <w:r>
        <w:rPr>
          <w:rFonts w:ascii="Times New Roman" w:eastAsia="Times New Roman" w:hAnsi="Times New Roman" w:cs="Times New Roman"/>
          <w:sz w:val="20"/>
          <w:szCs w:val="20"/>
        </w:rPr>
        <w:t xml:space="preserve">[10] Negative reinforcement is part of the theory of operant conditioning formulated by this psychologist. He also wrote the utopian novel </w:t>
      </w:r>
      <w:r>
        <w:rPr>
          <w:rFonts w:ascii="Times New Roman" w:eastAsia="Times New Roman" w:hAnsi="Times New Roman" w:cs="Times New Roman"/>
          <w:i/>
          <w:sz w:val="20"/>
          <w:szCs w:val="20"/>
        </w:rPr>
        <w:t>Walden Two.</w:t>
      </w:r>
    </w:p>
    <w:p w14:paraId="67B2CAD6" w14:textId="77777777" w:rsidR="007926FE" w:rsidRDefault="006D1A40">
      <w:pPr>
        <w:pStyle w:val="normal0"/>
        <w:widowControl w:val="0"/>
      </w:pPr>
      <w:r>
        <w:rPr>
          <w:rFonts w:ascii="Times New Roman" w:eastAsia="Times New Roman" w:hAnsi="Times New Roman" w:cs="Times New Roman"/>
          <w:sz w:val="20"/>
          <w:szCs w:val="20"/>
        </w:rPr>
        <w:t xml:space="preserve">ANSWER: Burrhus Frederic </w:t>
      </w:r>
      <w:r>
        <w:rPr>
          <w:rFonts w:ascii="Times New Roman" w:eastAsia="Times New Roman" w:hAnsi="Times New Roman" w:cs="Times New Roman"/>
          <w:b/>
          <w:sz w:val="20"/>
          <w:szCs w:val="20"/>
          <w:u w:val="single"/>
        </w:rPr>
        <w:t>Skinner</w:t>
      </w:r>
    </w:p>
    <w:p w14:paraId="511C5F6A" w14:textId="77777777" w:rsidR="007926FE" w:rsidRDefault="006D1A40">
      <w:pPr>
        <w:pStyle w:val="normal0"/>
        <w:widowControl w:val="0"/>
      </w:pPr>
      <w:r>
        <w:rPr>
          <w:rFonts w:ascii="Times New Roman" w:eastAsia="Times New Roman" w:hAnsi="Times New Roman" w:cs="Times New Roman"/>
          <w:sz w:val="20"/>
          <w:szCs w:val="20"/>
        </w:rPr>
        <w:t xml:space="preserve">[10] B.F. </w:t>
      </w:r>
      <w:r>
        <w:rPr>
          <w:rFonts w:ascii="Times New Roman" w:eastAsia="Times New Roman" w:hAnsi="Times New Roman" w:cs="Times New Roman"/>
          <w:sz w:val="20"/>
          <w:szCs w:val="20"/>
        </w:rPr>
        <w:t>Skinner helped to develop this type of psychology which limited itself to the study of observable events. It was heavily influenced by the work of Ivan Pavlov.</w:t>
      </w:r>
    </w:p>
    <w:p w14:paraId="48854005"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behaviorism</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behavioral psychology</w:t>
      </w:r>
      <w:r>
        <w:rPr>
          <w:rFonts w:ascii="Times New Roman" w:eastAsia="Times New Roman" w:hAnsi="Times New Roman" w:cs="Times New Roman"/>
          <w:sz w:val="20"/>
          <w:szCs w:val="20"/>
        </w:rPr>
        <w:t>] &lt;CC&gt;</w:t>
      </w:r>
    </w:p>
    <w:p w14:paraId="3AF5E9D7" w14:textId="77777777" w:rsidR="007926FE" w:rsidRDefault="006D1A40">
      <w:pPr>
        <w:pStyle w:val="normal0"/>
        <w:widowControl w:val="0"/>
      </w:pPr>
      <w:r>
        <w:rPr>
          <w:rFonts w:ascii="Times New Roman" w:eastAsia="Times New Roman" w:hAnsi="Times New Roman" w:cs="Times New Roman"/>
          <w:sz w:val="20"/>
          <w:szCs w:val="20"/>
        </w:rPr>
        <w:t xml:space="preserve"> </w:t>
      </w:r>
    </w:p>
    <w:p w14:paraId="0718B7C6" w14:textId="77777777" w:rsidR="007926FE" w:rsidRDefault="006D1A40">
      <w:pPr>
        <w:pStyle w:val="normal0"/>
        <w:widowControl w:val="0"/>
      </w:pPr>
      <w:r>
        <w:rPr>
          <w:rFonts w:ascii="Times New Roman" w:eastAsia="Times New Roman" w:hAnsi="Times New Roman" w:cs="Times New Roman"/>
          <w:sz w:val="20"/>
          <w:szCs w:val="20"/>
        </w:rPr>
        <w:t>12. “Be yourself, everyone else is alr</w:t>
      </w:r>
      <w:r>
        <w:rPr>
          <w:rFonts w:ascii="Times New Roman" w:eastAsia="Times New Roman" w:hAnsi="Times New Roman" w:cs="Times New Roman"/>
          <w:sz w:val="20"/>
          <w:szCs w:val="20"/>
        </w:rPr>
        <w:t>eady taken.” For 10 points each:</w:t>
      </w:r>
    </w:p>
    <w:p w14:paraId="5A4ED229" w14:textId="77777777" w:rsidR="007926FE" w:rsidRDefault="006D1A40">
      <w:pPr>
        <w:pStyle w:val="normal0"/>
        <w:widowControl w:val="0"/>
      </w:pPr>
      <w:r>
        <w:rPr>
          <w:rFonts w:ascii="Times New Roman" w:eastAsia="Times New Roman" w:hAnsi="Times New Roman" w:cs="Times New Roman"/>
          <w:sz w:val="20"/>
          <w:szCs w:val="20"/>
        </w:rPr>
        <w:t xml:space="preserve">[10] Name the man who gave this advice, who was convicted on charges of gross indecency in 1895 for his affair with Lord Alfred Douglas and wrote </w:t>
      </w:r>
      <w:r>
        <w:rPr>
          <w:rFonts w:ascii="Times New Roman" w:eastAsia="Times New Roman" w:hAnsi="Times New Roman" w:cs="Times New Roman"/>
          <w:i/>
          <w:sz w:val="20"/>
          <w:szCs w:val="20"/>
        </w:rPr>
        <w:t>The Importance of Being Earnest.</w:t>
      </w:r>
    </w:p>
    <w:p w14:paraId="1CE167AE" w14:textId="77777777" w:rsidR="007926FE" w:rsidRDefault="006D1A40">
      <w:pPr>
        <w:pStyle w:val="normal0"/>
        <w:widowControl w:val="0"/>
      </w:pPr>
      <w:r>
        <w:rPr>
          <w:rFonts w:ascii="Times New Roman" w:eastAsia="Times New Roman" w:hAnsi="Times New Roman" w:cs="Times New Roman"/>
          <w:sz w:val="20"/>
          <w:szCs w:val="20"/>
        </w:rPr>
        <w:t xml:space="preserve">ANSWER: Oscar </w:t>
      </w:r>
      <w:r>
        <w:rPr>
          <w:rFonts w:ascii="Times New Roman" w:eastAsia="Times New Roman" w:hAnsi="Times New Roman" w:cs="Times New Roman"/>
          <w:b/>
          <w:sz w:val="20"/>
          <w:szCs w:val="20"/>
          <w:u w:val="single"/>
        </w:rPr>
        <w:t>Wilde</w:t>
      </w:r>
    </w:p>
    <w:p w14:paraId="0E53508F" w14:textId="77777777" w:rsidR="007926FE" w:rsidRDefault="006D1A40">
      <w:pPr>
        <w:pStyle w:val="normal0"/>
        <w:widowControl w:val="0"/>
      </w:pPr>
      <w:r>
        <w:rPr>
          <w:rFonts w:ascii="Times New Roman" w:eastAsia="Times New Roman" w:hAnsi="Times New Roman" w:cs="Times New Roman"/>
          <w:sz w:val="20"/>
          <w:szCs w:val="20"/>
        </w:rPr>
        <w:t>[10] This short novel by</w:t>
      </w:r>
      <w:r>
        <w:rPr>
          <w:rFonts w:ascii="Times New Roman" w:eastAsia="Times New Roman" w:hAnsi="Times New Roman" w:cs="Times New Roman"/>
          <w:sz w:val="20"/>
          <w:szCs w:val="20"/>
        </w:rPr>
        <w:t xml:space="preserve"> Wilde was heavily criticized upon its publication for decadence and homosexual themes. It begins with the artist Basil Hallward creating the title object and includes the aphorism, “All art is quite useless.”</w:t>
      </w:r>
    </w:p>
    <w:p w14:paraId="2D464954"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The Picture of Dorian Gray</w:t>
      </w:r>
    </w:p>
    <w:p w14:paraId="7C77EB03" w14:textId="77777777" w:rsidR="007926FE" w:rsidRDefault="006D1A40">
      <w:pPr>
        <w:pStyle w:val="normal0"/>
        <w:widowControl w:val="0"/>
      </w:pPr>
      <w:r>
        <w:rPr>
          <w:rFonts w:ascii="Times New Roman" w:eastAsia="Times New Roman" w:hAnsi="Times New Roman" w:cs="Times New Roman"/>
          <w:sz w:val="20"/>
          <w:szCs w:val="20"/>
        </w:rPr>
        <w:t xml:space="preserve">[10] Wilde </w:t>
      </w:r>
      <w:r>
        <w:rPr>
          <w:rFonts w:ascii="Times New Roman" w:eastAsia="Times New Roman" w:hAnsi="Times New Roman" w:cs="Times New Roman"/>
          <w:sz w:val="20"/>
          <w:szCs w:val="20"/>
        </w:rPr>
        <w:t>also wrote this poem after his release from prison in 1897. Much more somber in tone than his earlier work, it includes the line, “Each man kills the thing he loves.”</w:t>
      </w:r>
    </w:p>
    <w:p w14:paraId="1F7FC794" w14:textId="77777777" w:rsidR="007926FE" w:rsidRDefault="006D1A40">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Ballad of Reading Gaol</w:t>
      </w:r>
      <w:r>
        <w:rPr>
          <w:rFonts w:ascii="Times New Roman" w:eastAsia="Times New Roman" w:hAnsi="Times New Roman" w:cs="Times New Roman"/>
          <w:sz w:val="20"/>
          <w:szCs w:val="20"/>
        </w:rPr>
        <w:t xml:space="preserve"> </w:t>
      </w:r>
      <w:r>
        <w:rPr>
          <w:rFonts w:ascii="Times New Roman" w:eastAsia="Times New Roman" w:hAnsi="Times New Roman" w:cs="Times New Roman"/>
          <w:sz w:val="18"/>
          <w:szCs w:val="18"/>
        </w:rPr>
        <w:t>(“RED-ding jail”)</w:t>
      </w:r>
      <w:r>
        <w:rPr>
          <w:rFonts w:ascii="Times New Roman" w:eastAsia="Times New Roman" w:hAnsi="Times New Roman" w:cs="Times New Roman"/>
          <w:sz w:val="20"/>
          <w:szCs w:val="20"/>
        </w:rPr>
        <w:t xml:space="preserve"> &lt;AG&gt; </w:t>
      </w:r>
    </w:p>
    <w:p w14:paraId="04184B6A" w14:textId="77777777" w:rsidR="007926FE" w:rsidRDefault="007926FE">
      <w:pPr>
        <w:pStyle w:val="normal0"/>
        <w:widowControl w:val="0"/>
      </w:pPr>
    </w:p>
    <w:p w14:paraId="3311E266" w14:textId="77777777" w:rsidR="007926FE" w:rsidRDefault="007926FE">
      <w:pPr>
        <w:pStyle w:val="normal0"/>
        <w:widowControl w:val="0"/>
      </w:pPr>
    </w:p>
    <w:p w14:paraId="50272212" w14:textId="77777777" w:rsidR="007926FE" w:rsidRDefault="006D1A40">
      <w:pPr>
        <w:pStyle w:val="normal0"/>
      </w:pPr>
      <w:r>
        <w:br w:type="page"/>
      </w:r>
    </w:p>
    <w:p w14:paraId="0852DD2A" w14:textId="77777777" w:rsidR="007926FE" w:rsidRDefault="007926FE">
      <w:pPr>
        <w:pStyle w:val="normal0"/>
        <w:widowControl w:val="0"/>
      </w:pPr>
    </w:p>
    <w:p w14:paraId="6DFB58D1" w14:textId="77777777" w:rsidR="007926FE" w:rsidRDefault="006D1A40">
      <w:pPr>
        <w:pStyle w:val="normal0"/>
        <w:widowControl w:val="0"/>
      </w:pPr>
      <w:r>
        <w:rPr>
          <w:rFonts w:ascii="Times New Roman" w:eastAsia="Times New Roman" w:hAnsi="Times New Roman" w:cs="Times New Roman"/>
          <w:sz w:val="20"/>
          <w:szCs w:val="20"/>
        </w:rPr>
        <w:t>13. An exponential term in this equation can feature either the universal gas constant or Boltzmann’s constant based on whether one wishes to use the energy per mole or per molecule. For 10 points each:</w:t>
      </w:r>
    </w:p>
    <w:p w14:paraId="5E8B2B7B" w14:textId="77777777" w:rsidR="007926FE" w:rsidRDefault="006D1A40">
      <w:pPr>
        <w:pStyle w:val="normal0"/>
        <w:widowControl w:val="0"/>
      </w:pPr>
      <w:r>
        <w:rPr>
          <w:rFonts w:ascii="Times New Roman" w:eastAsia="Times New Roman" w:hAnsi="Times New Roman" w:cs="Times New Roman"/>
          <w:sz w:val="20"/>
          <w:szCs w:val="20"/>
        </w:rPr>
        <w:t>[10] Name this equation, which raises e to that afore</w:t>
      </w:r>
      <w:r>
        <w:rPr>
          <w:rFonts w:ascii="Times New Roman" w:eastAsia="Times New Roman" w:hAnsi="Times New Roman" w:cs="Times New Roman"/>
          <w:sz w:val="20"/>
          <w:szCs w:val="20"/>
        </w:rPr>
        <w:t>mentioned exponential term, as well as a pre-exponential factor represented as A.</w:t>
      </w:r>
    </w:p>
    <w:p w14:paraId="1C0FFAB5"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Arrhenius</w:t>
      </w:r>
      <w:r>
        <w:rPr>
          <w:rFonts w:ascii="Times New Roman" w:eastAsia="Times New Roman" w:hAnsi="Times New Roman" w:cs="Times New Roman"/>
          <w:sz w:val="20"/>
          <w:szCs w:val="20"/>
        </w:rPr>
        <w:t xml:space="preserve"> equation</w:t>
      </w:r>
    </w:p>
    <w:p w14:paraId="2C11B03F" w14:textId="77777777" w:rsidR="007926FE" w:rsidRDefault="006D1A40">
      <w:pPr>
        <w:pStyle w:val="normal0"/>
        <w:widowControl w:val="0"/>
      </w:pPr>
      <w:r>
        <w:rPr>
          <w:rFonts w:ascii="Times New Roman" w:eastAsia="Times New Roman" w:hAnsi="Times New Roman" w:cs="Times New Roman"/>
          <w:sz w:val="20"/>
          <w:szCs w:val="20"/>
        </w:rPr>
        <w:t>[10] The Arrhenius equation relates the temperature of a reaction to this quantity. By lowering the activation energy, catalysts increase this quan</w:t>
      </w:r>
      <w:r>
        <w:rPr>
          <w:rFonts w:ascii="Times New Roman" w:eastAsia="Times New Roman" w:hAnsi="Times New Roman" w:cs="Times New Roman"/>
          <w:sz w:val="20"/>
          <w:szCs w:val="20"/>
        </w:rPr>
        <w:t xml:space="preserve">tity. </w:t>
      </w:r>
    </w:p>
    <w:p w14:paraId="3DA32718"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reaction rate</w:t>
      </w:r>
      <w:r>
        <w:rPr>
          <w:rFonts w:ascii="Times New Roman" w:eastAsia="Times New Roman" w:hAnsi="Times New Roman" w:cs="Times New Roman"/>
          <w:sz w:val="20"/>
          <w:szCs w:val="20"/>
        </w:rPr>
        <w:t xml:space="preserve"> [accept clear knowledge equivalents, such as </w:t>
      </w:r>
      <w:r>
        <w:rPr>
          <w:rFonts w:ascii="Times New Roman" w:eastAsia="Times New Roman" w:hAnsi="Times New Roman" w:cs="Times New Roman"/>
          <w:b/>
          <w:sz w:val="20"/>
          <w:szCs w:val="20"/>
          <w:u w:val="single"/>
        </w:rPr>
        <w:t>speed of</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reaction</w:t>
      </w:r>
      <w:r>
        <w:rPr>
          <w:rFonts w:ascii="Times New Roman" w:eastAsia="Times New Roman" w:hAnsi="Times New Roman" w:cs="Times New Roman"/>
          <w:sz w:val="20"/>
          <w:szCs w:val="20"/>
        </w:rPr>
        <w:t>]</w:t>
      </w:r>
    </w:p>
    <w:p w14:paraId="371FA520" w14:textId="77777777" w:rsidR="007926FE" w:rsidRDefault="006D1A40">
      <w:pPr>
        <w:pStyle w:val="normal0"/>
        <w:widowControl w:val="0"/>
      </w:pPr>
      <w:r>
        <w:rPr>
          <w:rFonts w:ascii="Times New Roman" w:eastAsia="Times New Roman" w:hAnsi="Times New Roman" w:cs="Times New Roman"/>
          <w:sz w:val="20"/>
          <w:szCs w:val="20"/>
        </w:rPr>
        <w:t xml:space="preserve">[10] This quantity influences the units of the pre-exponential factor. In a rate equation, it is represented by the variables x and y. </w:t>
      </w:r>
    </w:p>
    <w:p w14:paraId="540E9B8F" w14:textId="77777777" w:rsidR="007926FE" w:rsidRDefault="006D1A40">
      <w:pPr>
        <w:pStyle w:val="normal0"/>
        <w:widowControl w:val="0"/>
      </w:pPr>
      <w:r>
        <w:rPr>
          <w:rFonts w:ascii="Times New Roman" w:eastAsia="Times New Roman" w:hAnsi="Times New Roman" w:cs="Times New Roman"/>
          <w:sz w:val="20"/>
          <w:szCs w:val="20"/>
        </w:rPr>
        <w:t xml:space="preserve">ANSWER: reaction </w:t>
      </w:r>
      <w:r>
        <w:rPr>
          <w:rFonts w:ascii="Times New Roman" w:eastAsia="Times New Roman" w:hAnsi="Times New Roman" w:cs="Times New Roman"/>
          <w:b/>
          <w:sz w:val="20"/>
          <w:szCs w:val="20"/>
          <w:u w:val="single"/>
        </w:rPr>
        <w:t>order</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&lt;AT&gt;</w:t>
      </w:r>
    </w:p>
    <w:p w14:paraId="4F729C1C" w14:textId="77777777" w:rsidR="007926FE" w:rsidRDefault="007926FE">
      <w:pPr>
        <w:pStyle w:val="normal0"/>
        <w:widowControl w:val="0"/>
      </w:pPr>
    </w:p>
    <w:p w14:paraId="7ADBABDF" w14:textId="77777777" w:rsidR="007926FE" w:rsidRDefault="006D1A40">
      <w:pPr>
        <w:pStyle w:val="normal0"/>
      </w:pPr>
      <w:r>
        <w:rPr>
          <w:rFonts w:ascii="Times New Roman" w:eastAsia="Times New Roman" w:hAnsi="Times New Roman" w:cs="Times New Roman"/>
          <w:sz w:val="20"/>
          <w:szCs w:val="20"/>
        </w:rPr>
        <w:t>14. This franchise’s national following is a result of their games being broadcast on a basic cable network also owned by the team’s owner and namesake of their stadium. For 10 points each:</w:t>
      </w:r>
      <w:r>
        <w:rPr>
          <w:rFonts w:ascii="Times New Roman" w:eastAsia="Times New Roman" w:hAnsi="Times New Roman" w:cs="Times New Roman"/>
          <w:sz w:val="20"/>
          <w:szCs w:val="20"/>
        </w:rPr>
        <w:br/>
        <w:t>[10] Name this NL East franchise that recently announced the</w:t>
      </w:r>
      <w:r>
        <w:rPr>
          <w:rFonts w:ascii="Times New Roman" w:eastAsia="Times New Roman" w:hAnsi="Times New Roman" w:cs="Times New Roman"/>
          <w:sz w:val="20"/>
          <w:szCs w:val="20"/>
        </w:rPr>
        <w:t>y would soon be replacing Turner Field as their home stadium.</w:t>
      </w:r>
    </w:p>
    <w:p w14:paraId="585D71B6" w14:textId="77777777" w:rsidR="007926FE" w:rsidRDefault="006D1A40">
      <w:pPr>
        <w:pStyle w:val="norm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Atlanta</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u w:val="single"/>
        </w:rPr>
        <w:t>Braves</w:t>
      </w:r>
    </w:p>
    <w:p w14:paraId="13E03BF2" w14:textId="77777777" w:rsidR="007926FE" w:rsidRDefault="006D1A40">
      <w:pPr>
        <w:pStyle w:val="normal0"/>
      </w:pPr>
      <w:r>
        <w:rPr>
          <w:rFonts w:ascii="Times New Roman" w:eastAsia="Times New Roman" w:hAnsi="Times New Roman" w:cs="Times New Roman"/>
          <w:sz w:val="20"/>
          <w:szCs w:val="20"/>
        </w:rPr>
        <w:t>[10] This 1999 NL MVP spent his entire 19 year career as a member of the Atlanta Braves. He was the number one overall pick in the 1990 MLB Draft.</w:t>
      </w:r>
    </w:p>
    <w:p w14:paraId="1C686AD0" w14:textId="77777777" w:rsidR="007926FE" w:rsidRDefault="006D1A40">
      <w:pPr>
        <w:pStyle w:val="normal0"/>
      </w:pPr>
      <w:r>
        <w:rPr>
          <w:rFonts w:ascii="Times New Roman" w:eastAsia="Times New Roman" w:hAnsi="Times New Roman" w:cs="Times New Roman"/>
          <w:sz w:val="20"/>
          <w:szCs w:val="20"/>
        </w:rPr>
        <w:t>ANSWER: Larry Wayne “Chi</w:t>
      </w:r>
      <w:r>
        <w:rPr>
          <w:rFonts w:ascii="Times New Roman" w:eastAsia="Times New Roman" w:hAnsi="Times New Roman" w:cs="Times New Roman"/>
          <w:sz w:val="20"/>
          <w:szCs w:val="20"/>
        </w:rPr>
        <w:t xml:space="preserve">pper” </w:t>
      </w:r>
      <w:r>
        <w:rPr>
          <w:rFonts w:ascii="Times New Roman" w:eastAsia="Times New Roman" w:hAnsi="Times New Roman" w:cs="Times New Roman"/>
          <w:b/>
          <w:sz w:val="20"/>
          <w:szCs w:val="20"/>
          <w:u w:val="single"/>
        </w:rPr>
        <w:t>Jones</w:t>
      </w:r>
    </w:p>
    <w:p w14:paraId="6CD6745E" w14:textId="77777777" w:rsidR="007926FE" w:rsidRDefault="006D1A40">
      <w:pPr>
        <w:pStyle w:val="normal0"/>
      </w:pPr>
      <w:r>
        <w:rPr>
          <w:rFonts w:ascii="Times New Roman" w:eastAsia="Times New Roman" w:hAnsi="Times New Roman" w:cs="Times New Roman"/>
          <w:sz w:val="20"/>
          <w:szCs w:val="20"/>
        </w:rPr>
        <w:t>[10] Among the 1990’s Braves rotation was this hall of famer, the second pitcher to ever record both a season with twenty wins and a season with fifty saves after an injury moved him to the bullpen.</w:t>
      </w:r>
    </w:p>
    <w:p w14:paraId="7A3B2CEF" w14:textId="77777777" w:rsidR="007926FE" w:rsidRDefault="006D1A40">
      <w:pPr>
        <w:pStyle w:val="normal0"/>
      </w:pPr>
      <w:r>
        <w:rPr>
          <w:rFonts w:ascii="Times New Roman" w:eastAsia="Times New Roman" w:hAnsi="Times New Roman" w:cs="Times New Roman"/>
          <w:sz w:val="20"/>
          <w:szCs w:val="20"/>
        </w:rPr>
        <w:t xml:space="preserve">ANSWER: John </w:t>
      </w:r>
      <w:r>
        <w:rPr>
          <w:rFonts w:ascii="Times New Roman" w:eastAsia="Times New Roman" w:hAnsi="Times New Roman" w:cs="Times New Roman"/>
          <w:b/>
          <w:sz w:val="20"/>
          <w:szCs w:val="20"/>
          <w:u w:val="single"/>
        </w:rPr>
        <w:t>Smoltz</w:t>
      </w:r>
      <w:r>
        <w:rPr>
          <w:rFonts w:ascii="Times New Roman" w:eastAsia="Times New Roman" w:hAnsi="Times New Roman" w:cs="Times New Roman"/>
          <w:sz w:val="20"/>
          <w:szCs w:val="20"/>
        </w:rPr>
        <w:t xml:space="preserve"> &lt;NB&gt;</w:t>
      </w:r>
    </w:p>
    <w:p w14:paraId="4B37D784" w14:textId="77777777" w:rsidR="007926FE" w:rsidRDefault="007926FE">
      <w:pPr>
        <w:pStyle w:val="normal0"/>
        <w:widowControl w:val="0"/>
      </w:pPr>
    </w:p>
    <w:p w14:paraId="3853C52F" w14:textId="77777777" w:rsidR="007926FE" w:rsidRDefault="006D1A40">
      <w:pPr>
        <w:pStyle w:val="normal0"/>
        <w:widowControl w:val="0"/>
      </w:pPr>
      <w:r>
        <w:rPr>
          <w:rFonts w:ascii="Times New Roman" w:eastAsia="Times New Roman" w:hAnsi="Times New Roman" w:cs="Times New Roman"/>
          <w:sz w:val="20"/>
          <w:szCs w:val="20"/>
        </w:rPr>
        <w:t>15. Protestant Huld</w:t>
      </w:r>
      <w:r>
        <w:rPr>
          <w:rFonts w:ascii="Times New Roman" w:eastAsia="Times New Roman" w:hAnsi="Times New Roman" w:cs="Times New Roman"/>
          <w:sz w:val="20"/>
          <w:szCs w:val="20"/>
        </w:rPr>
        <w:t>rych Zwingli used the Ten Commandments’ injunction against idolatry to support the Iconoclastic Riots. For 10 points each:</w:t>
      </w:r>
    </w:p>
    <w:p w14:paraId="00C07AF0" w14:textId="77777777" w:rsidR="007926FE" w:rsidRDefault="006D1A40">
      <w:pPr>
        <w:pStyle w:val="normal0"/>
        <w:widowControl w:val="0"/>
      </w:pPr>
      <w:r>
        <w:rPr>
          <w:rFonts w:ascii="Times New Roman" w:eastAsia="Times New Roman" w:hAnsi="Times New Roman" w:cs="Times New Roman"/>
          <w:sz w:val="20"/>
          <w:szCs w:val="20"/>
        </w:rPr>
        <w:t xml:space="preserve">[10] Name this modern nation in which the Iconoclastic riots began as part of its </w:t>
      </w:r>
      <w:r>
        <w:rPr>
          <w:rFonts w:ascii="Times New Roman" w:eastAsia="Times New Roman" w:hAnsi="Times New Roman" w:cs="Times New Roman"/>
          <w:i/>
          <w:sz w:val="20"/>
          <w:szCs w:val="20"/>
        </w:rPr>
        <w:t>Beeldenstorm</w:t>
      </w:r>
      <w:r>
        <w:rPr>
          <w:rFonts w:ascii="Times New Roman" w:eastAsia="Times New Roman" w:hAnsi="Times New Roman" w:cs="Times New Roman"/>
          <w:sz w:val="20"/>
          <w:szCs w:val="20"/>
        </w:rPr>
        <w:t xml:space="preserve">, which Huguenots, Germans, Danes, and </w:t>
      </w:r>
      <w:r>
        <w:rPr>
          <w:rFonts w:ascii="Times New Roman" w:eastAsia="Times New Roman" w:hAnsi="Times New Roman" w:cs="Times New Roman"/>
          <w:sz w:val="20"/>
          <w:szCs w:val="20"/>
        </w:rPr>
        <w:t>others in other countries participated in throughout the 16th century.</w:t>
      </w:r>
    </w:p>
    <w:p w14:paraId="7338FB03" w14:textId="77777777" w:rsidR="007926FE" w:rsidRDefault="006D1A40">
      <w:pPr>
        <w:pStyle w:val="normal0"/>
        <w:widowControl w:val="0"/>
      </w:pPr>
      <w:r>
        <w:rPr>
          <w:rFonts w:ascii="Times New Roman" w:eastAsia="Times New Roman" w:hAnsi="Times New Roman" w:cs="Times New Roman"/>
          <w:sz w:val="20"/>
          <w:szCs w:val="20"/>
        </w:rPr>
        <w:t xml:space="preserve">ANSWER: the </w:t>
      </w:r>
      <w:r>
        <w:rPr>
          <w:rFonts w:ascii="Times New Roman" w:eastAsia="Times New Roman" w:hAnsi="Times New Roman" w:cs="Times New Roman"/>
          <w:b/>
          <w:sz w:val="20"/>
          <w:szCs w:val="20"/>
          <w:u w:val="single"/>
        </w:rPr>
        <w:t>Netherlands</w:t>
      </w:r>
    </w:p>
    <w:p w14:paraId="6C029A46" w14:textId="77777777" w:rsidR="007926FE" w:rsidRDefault="006D1A40">
      <w:pPr>
        <w:pStyle w:val="normal0"/>
        <w:widowControl w:val="0"/>
      </w:pPr>
      <w:r>
        <w:rPr>
          <w:rFonts w:ascii="Times New Roman" w:eastAsia="Times New Roman" w:hAnsi="Times New Roman" w:cs="Times New Roman"/>
          <w:sz w:val="20"/>
          <w:szCs w:val="20"/>
        </w:rPr>
        <w:t>[10] This German used Gutenberg's press to distribute his Ninety-Five Theses and attack indulgences, triggering the Protestant Reformation and the Iconoclastic R</w:t>
      </w:r>
      <w:r>
        <w:rPr>
          <w:rFonts w:ascii="Times New Roman" w:eastAsia="Times New Roman" w:hAnsi="Times New Roman" w:cs="Times New Roman"/>
          <w:sz w:val="20"/>
          <w:szCs w:val="20"/>
        </w:rPr>
        <w:t xml:space="preserve">iots later on.  </w:t>
      </w:r>
    </w:p>
    <w:p w14:paraId="3AE5624C" w14:textId="77777777" w:rsidR="007926FE" w:rsidRDefault="006D1A40">
      <w:pPr>
        <w:pStyle w:val="normal0"/>
        <w:widowControl w:val="0"/>
      </w:pPr>
      <w:r>
        <w:rPr>
          <w:rFonts w:ascii="Times New Roman" w:eastAsia="Times New Roman" w:hAnsi="Times New Roman" w:cs="Times New Roman"/>
          <w:sz w:val="20"/>
          <w:szCs w:val="20"/>
        </w:rPr>
        <w:t xml:space="preserve">ANSWER: Martin </w:t>
      </w:r>
      <w:r>
        <w:rPr>
          <w:rFonts w:ascii="Times New Roman" w:eastAsia="Times New Roman" w:hAnsi="Times New Roman" w:cs="Times New Roman"/>
          <w:b/>
          <w:sz w:val="20"/>
          <w:szCs w:val="20"/>
          <w:u w:val="single"/>
        </w:rPr>
        <w:t xml:space="preserve">Luther </w:t>
      </w:r>
    </w:p>
    <w:p w14:paraId="0CF8C29F" w14:textId="77777777" w:rsidR="007926FE" w:rsidRDefault="006D1A40">
      <w:pPr>
        <w:pStyle w:val="normal0"/>
        <w:widowControl w:val="0"/>
      </w:pPr>
      <w:r>
        <w:rPr>
          <w:rFonts w:ascii="Times New Roman" w:eastAsia="Times New Roman" w:hAnsi="Times New Roman" w:cs="Times New Roman"/>
          <w:sz w:val="20"/>
          <w:szCs w:val="20"/>
        </w:rPr>
        <w:t>[10] This organization under Pope Leo X opposed reformers like Zwingli and Luther and remains the main administrative body of the Catholic church today.</w:t>
      </w:r>
    </w:p>
    <w:p w14:paraId="3E4F0C67" w14:textId="77777777" w:rsidR="007926FE" w:rsidRDefault="006D1A40">
      <w:pPr>
        <w:pStyle w:val="normal0"/>
        <w:widowControl w:val="0"/>
      </w:pPr>
      <w:r>
        <w:rPr>
          <w:rFonts w:ascii="Times New Roman" w:eastAsia="Times New Roman" w:hAnsi="Times New Roman" w:cs="Times New Roman"/>
          <w:sz w:val="20"/>
          <w:szCs w:val="20"/>
        </w:rPr>
        <w:t xml:space="preserve">ANSWER: Papal </w:t>
      </w:r>
      <w:r>
        <w:rPr>
          <w:rFonts w:ascii="Times New Roman" w:eastAsia="Times New Roman" w:hAnsi="Times New Roman" w:cs="Times New Roman"/>
          <w:b/>
          <w:sz w:val="20"/>
          <w:szCs w:val="20"/>
          <w:u w:val="single"/>
        </w:rPr>
        <w:t>Curia</w:t>
      </w:r>
      <w:r>
        <w:rPr>
          <w:rFonts w:ascii="Times New Roman" w:eastAsia="Times New Roman" w:hAnsi="Times New Roman" w:cs="Times New Roman"/>
          <w:sz w:val="20"/>
          <w:szCs w:val="20"/>
        </w:rPr>
        <w:t xml:space="preserve"> or Roman </w:t>
      </w:r>
      <w:r>
        <w:rPr>
          <w:rFonts w:ascii="Times New Roman" w:eastAsia="Times New Roman" w:hAnsi="Times New Roman" w:cs="Times New Roman"/>
          <w:b/>
          <w:sz w:val="20"/>
          <w:szCs w:val="20"/>
          <w:u w:val="single"/>
        </w:rPr>
        <w:t>Curia</w:t>
      </w:r>
    </w:p>
    <w:p w14:paraId="799B9F8F" w14:textId="77777777" w:rsidR="007926FE" w:rsidRDefault="007926FE">
      <w:pPr>
        <w:pStyle w:val="normal0"/>
        <w:widowControl w:val="0"/>
      </w:pPr>
    </w:p>
    <w:p w14:paraId="6245307A" w14:textId="77777777" w:rsidR="007926FE" w:rsidRDefault="006D1A40">
      <w:pPr>
        <w:pStyle w:val="normal0"/>
        <w:widowControl w:val="0"/>
      </w:pPr>
      <w:r>
        <w:rPr>
          <w:rFonts w:ascii="Times New Roman" w:eastAsia="Times New Roman" w:hAnsi="Times New Roman" w:cs="Times New Roman"/>
          <w:sz w:val="20"/>
          <w:szCs w:val="20"/>
        </w:rPr>
        <w:t>16. One character in this n</w:t>
      </w:r>
      <w:r>
        <w:rPr>
          <w:rFonts w:ascii="Times New Roman" w:eastAsia="Times New Roman" w:hAnsi="Times New Roman" w:cs="Times New Roman"/>
          <w:sz w:val="20"/>
          <w:szCs w:val="20"/>
        </w:rPr>
        <w:t>ovel, working in a bookstore, nicknames the girl he becomes fond of  “Lanoire” for her black clothing and her father “Leblanc” for his white hair. For 10 points each:</w:t>
      </w:r>
    </w:p>
    <w:p w14:paraId="13619828" w14:textId="77777777" w:rsidR="007926FE" w:rsidRDefault="006D1A40">
      <w:pPr>
        <w:pStyle w:val="normal0"/>
        <w:widowControl w:val="0"/>
      </w:pPr>
      <w:r>
        <w:rPr>
          <w:rFonts w:ascii="Times New Roman" w:eastAsia="Times New Roman" w:hAnsi="Times New Roman" w:cs="Times New Roman"/>
          <w:sz w:val="20"/>
          <w:szCs w:val="20"/>
        </w:rPr>
        <w:t>[10] Name this 19th century French novel in which a bishop allows an ex-convict to keep t</w:t>
      </w:r>
      <w:r>
        <w:rPr>
          <w:rFonts w:ascii="Times New Roman" w:eastAsia="Times New Roman" w:hAnsi="Times New Roman" w:cs="Times New Roman"/>
          <w:sz w:val="20"/>
          <w:szCs w:val="20"/>
        </w:rPr>
        <w:t>he silverware he has stolen from him in exchange for his promise to become a “honest man.”</w:t>
      </w:r>
    </w:p>
    <w:p w14:paraId="2216F639"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Les Mis</w:t>
      </w:r>
      <w:r>
        <w:rPr>
          <w:rFonts w:ascii="Times New Roman" w:eastAsia="Times New Roman" w:hAnsi="Times New Roman" w:cs="Times New Roman"/>
          <w:i/>
          <w:sz w:val="20"/>
          <w:szCs w:val="20"/>
        </w:rPr>
        <w:t>érables</w:t>
      </w:r>
    </w:p>
    <w:p w14:paraId="65F0AB51" w14:textId="77777777" w:rsidR="007926FE" w:rsidRDefault="006D1A40">
      <w:pPr>
        <w:pStyle w:val="normal0"/>
        <w:widowControl w:val="0"/>
      </w:pPr>
      <w:r>
        <w:rPr>
          <w:rFonts w:ascii="Times New Roman" w:eastAsia="Times New Roman" w:hAnsi="Times New Roman" w:cs="Times New Roman"/>
          <w:sz w:val="20"/>
          <w:szCs w:val="20"/>
        </w:rPr>
        <w:t xml:space="preserve">[10] This character in </w:t>
      </w:r>
      <w:r>
        <w:rPr>
          <w:rFonts w:ascii="Times New Roman" w:eastAsia="Times New Roman" w:hAnsi="Times New Roman" w:cs="Times New Roman"/>
          <w:i/>
          <w:sz w:val="20"/>
          <w:szCs w:val="20"/>
        </w:rPr>
        <w:t xml:space="preserve">Les Misérables </w:t>
      </w:r>
      <w:r>
        <w:rPr>
          <w:rFonts w:ascii="Times New Roman" w:eastAsia="Times New Roman" w:hAnsi="Times New Roman" w:cs="Times New Roman"/>
          <w:sz w:val="20"/>
          <w:szCs w:val="20"/>
        </w:rPr>
        <w:t>sells her hair and teeth to support her daughter Cosette, in addition to becoming a prostitute.</w:t>
      </w:r>
    </w:p>
    <w:p w14:paraId="5CE92E9F"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Fantine</w:t>
      </w:r>
    </w:p>
    <w:p w14:paraId="78AE6EB0" w14:textId="77777777" w:rsidR="007926FE" w:rsidRDefault="006D1A40">
      <w:pPr>
        <w:pStyle w:val="normal0"/>
        <w:widowControl w:val="0"/>
      </w:pPr>
      <w:r>
        <w:rPr>
          <w:rFonts w:ascii="Times New Roman" w:eastAsia="Times New Roman" w:hAnsi="Times New Roman" w:cs="Times New Roman"/>
          <w:sz w:val="20"/>
          <w:szCs w:val="20"/>
        </w:rPr>
        <w:t xml:space="preserve">[10] This author of </w:t>
      </w:r>
      <w:r>
        <w:rPr>
          <w:rFonts w:ascii="Times New Roman" w:eastAsia="Times New Roman" w:hAnsi="Times New Roman" w:cs="Times New Roman"/>
          <w:i/>
          <w:sz w:val="20"/>
          <w:szCs w:val="20"/>
        </w:rPr>
        <w:t xml:space="preserve">Les Misérables </w:t>
      </w:r>
      <w:r>
        <w:rPr>
          <w:rFonts w:ascii="Times New Roman" w:eastAsia="Times New Roman" w:hAnsi="Times New Roman" w:cs="Times New Roman"/>
          <w:sz w:val="20"/>
          <w:szCs w:val="20"/>
        </w:rPr>
        <w:t xml:space="preserve">also wrote about a deformed hunchback who is ordered by his father to kidnap a beautiful gypsy street dancer named Esmeralda in </w:t>
      </w:r>
      <w:r>
        <w:rPr>
          <w:rFonts w:ascii="Times New Roman" w:eastAsia="Times New Roman" w:hAnsi="Times New Roman" w:cs="Times New Roman"/>
          <w:i/>
          <w:sz w:val="20"/>
          <w:szCs w:val="20"/>
        </w:rPr>
        <w:t>The Hunchback of Notre-Dame.</w:t>
      </w:r>
    </w:p>
    <w:p w14:paraId="56D9497A" w14:textId="77777777" w:rsidR="007926FE" w:rsidRDefault="006D1A40">
      <w:pPr>
        <w:pStyle w:val="normal0"/>
        <w:widowControl w:val="0"/>
      </w:pPr>
      <w:r>
        <w:rPr>
          <w:rFonts w:ascii="Times New Roman" w:eastAsia="Times New Roman" w:hAnsi="Times New Roman" w:cs="Times New Roman"/>
          <w:sz w:val="20"/>
          <w:szCs w:val="20"/>
        </w:rPr>
        <w:t xml:space="preserve">ANSWER: Victor </w:t>
      </w:r>
      <w:r>
        <w:rPr>
          <w:rFonts w:ascii="Times New Roman" w:eastAsia="Times New Roman" w:hAnsi="Times New Roman" w:cs="Times New Roman"/>
          <w:b/>
          <w:sz w:val="20"/>
          <w:szCs w:val="20"/>
          <w:u w:val="single"/>
        </w:rPr>
        <w:t>Hugo</w:t>
      </w:r>
      <w:r>
        <w:rPr>
          <w:rFonts w:ascii="Times New Roman" w:eastAsia="Times New Roman" w:hAnsi="Times New Roman" w:cs="Times New Roman"/>
          <w:sz w:val="20"/>
          <w:szCs w:val="20"/>
        </w:rPr>
        <w:t xml:space="preserve"> &lt;CC&gt;</w:t>
      </w:r>
    </w:p>
    <w:p w14:paraId="68E4AAC1" w14:textId="77777777" w:rsidR="007926FE" w:rsidRDefault="007926FE">
      <w:pPr>
        <w:pStyle w:val="normal0"/>
        <w:widowControl w:val="0"/>
      </w:pPr>
    </w:p>
    <w:p w14:paraId="27779B5C" w14:textId="77777777" w:rsidR="007926FE" w:rsidRDefault="006D1A40">
      <w:pPr>
        <w:pStyle w:val="normal0"/>
        <w:widowControl w:val="0"/>
      </w:pPr>
      <w:r>
        <w:rPr>
          <w:rFonts w:ascii="Times New Roman" w:eastAsia="Times New Roman" w:hAnsi="Times New Roman" w:cs="Times New Roman"/>
          <w:sz w:val="20"/>
          <w:szCs w:val="20"/>
        </w:rPr>
        <w:t>17. These structures are compr</w:t>
      </w:r>
      <w:r>
        <w:rPr>
          <w:rFonts w:ascii="Times New Roman" w:eastAsia="Times New Roman" w:hAnsi="Times New Roman" w:cs="Times New Roman"/>
          <w:sz w:val="20"/>
          <w:szCs w:val="20"/>
        </w:rPr>
        <w:t>ised of two heavy chains and one light chain. For 10 points each:</w:t>
      </w:r>
    </w:p>
    <w:p w14:paraId="328FEBD1" w14:textId="77777777" w:rsidR="007926FE" w:rsidRDefault="006D1A40">
      <w:pPr>
        <w:pStyle w:val="normal0"/>
        <w:widowControl w:val="0"/>
      </w:pPr>
      <w:r>
        <w:rPr>
          <w:rFonts w:ascii="Times New Roman" w:eastAsia="Times New Roman" w:hAnsi="Times New Roman" w:cs="Times New Roman"/>
          <w:sz w:val="20"/>
          <w:szCs w:val="20"/>
        </w:rPr>
        <w:t>[10] Name these structures that tag foreign objects such as bacteria and viruses. Each one of these objects binds to a specific antigen.</w:t>
      </w:r>
    </w:p>
    <w:p w14:paraId="56569122"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antibodies</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antibody</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immunoglobulin</w:t>
      </w:r>
      <w:r>
        <w:rPr>
          <w:rFonts w:ascii="Times New Roman" w:eastAsia="Times New Roman" w:hAnsi="Times New Roman" w:cs="Times New Roman"/>
          <w:sz w:val="20"/>
          <w:szCs w:val="20"/>
        </w:rPr>
        <w:t>]</w:t>
      </w:r>
    </w:p>
    <w:p w14:paraId="520AA7E2" w14:textId="77777777" w:rsidR="007926FE" w:rsidRDefault="006D1A40">
      <w:pPr>
        <w:pStyle w:val="normal0"/>
        <w:widowControl w:val="0"/>
      </w:pPr>
      <w:r>
        <w:rPr>
          <w:rFonts w:ascii="Times New Roman" w:eastAsia="Times New Roman" w:hAnsi="Times New Roman" w:cs="Times New Roman"/>
          <w:sz w:val="20"/>
          <w:szCs w:val="20"/>
        </w:rPr>
        <w:t xml:space="preserve">[10] Antibodies are secreted by these white blood cells. When an antigen binds to the surface of them, they divide and mature into plasma cells. </w:t>
      </w:r>
    </w:p>
    <w:p w14:paraId="7DD75D78"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B</w:t>
      </w:r>
      <w:r>
        <w:rPr>
          <w:rFonts w:ascii="Times New Roman" w:eastAsia="Times New Roman" w:hAnsi="Times New Roman" w:cs="Times New Roman"/>
          <w:sz w:val="20"/>
          <w:szCs w:val="20"/>
        </w:rPr>
        <w:t xml:space="preserve"> cells [accept </w:t>
      </w:r>
      <w:r>
        <w:rPr>
          <w:rFonts w:ascii="Times New Roman" w:eastAsia="Times New Roman" w:hAnsi="Times New Roman" w:cs="Times New Roman"/>
          <w:b/>
          <w:sz w:val="20"/>
          <w:szCs w:val="20"/>
          <w:u w:val="single"/>
        </w:rPr>
        <w:t>B</w:t>
      </w:r>
      <w:r>
        <w:rPr>
          <w:rFonts w:ascii="Times New Roman" w:eastAsia="Times New Roman" w:hAnsi="Times New Roman" w:cs="Times New Roman"/>
          <w:sz w:val="20"/>
          <w:szCs w:val="20"/>
        </w:rPr>
        <w:t xml:space="preserve"> lymphocytes]</w:t>
      </w:r>
    </w:p>
    <w:p w14:paraId="4A29B2AA" w14:textId="77777777" w:rsidR="007926FE" w:rsidRDefault="006D1A40">
      <w:pPr>
        <w:pStyle w:val="normal0"/>
        <w:widowControl w:val="0"/>
      </w:pPr>
      <w:r>
        <w:rPr>
          <w:rFonts w:ascii="Times New Roman" w:eastAsia="Times New Roman" w:hAnsi="Times New Roman" w:cs="Times New Roman"/>
          <w:sz w:val="20"/>
          <w:szCs w:val="20"/>
        </w:rPr>
        <w:t>[10] There are five isotypes of antibodies that are classified based on functional location and compatibility with different antigens. Name this most abundant type of these isotypes, which can be found in blood and extracellular fluid.</w:t>
      </w:r>
    </w:p>
    <w:p w14:paraId="3CB7F727"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IgG</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immunoglobulin G</w:t>
      </w:r>
      <w:r>
        <w:rPr>
          <w:rFonts w:ascii="Times New Roman" w:eastAsia="Times New Roman" w:hAnsi="Times New Roman" w:cs="Times New Roman"/>
          <w:sz w:val="20"/>
          <w:szCs w:val="20"/>
        </w:rPr>
        <w:t>] &lt;AT&gt;</w:t>
      </w:r>
    </w:p>
    <w:p w14:paraId="7891735F" w14:textId="77777777" w:rsidR="007926FE" w:rsidRDefault="007926FE">
      <w:pPr>
        <w:pStyle w:val="normal0"/>
        <w:widowControl w:val="0"/>
      </w:pPr>
    </w:p>
    <w:p w14:paraId="7F040C67" w14:textId="77777777" w:rsidR="007926FE" w:rsidRDefault="006D1A40">
      <w:pPr>
        <w:pStyle w:val="normal0"/>
        <w:widowControl w:val="0"/>
      </w:pPr>
      <w:r>
        <w:rPr>
          <w:rFonts w:ascii="Times New Roman" w:eastAsia="Times New Roman" w:hAnsi="Times New Roman" w:cs="Times New Roman"/>
          <w:sz w:val="20"/>
          <w:szCs w:val="20"/>
        </w:rPr>
        <w:t xml:space="preserve">18. This author penned a novel in which a man wears cufflinks made of teeth and wrote about Anthony Patch in </w:t>
      </w:r>
      <w:r>
        <w:rPr>
          <w:rFonts w:ascii="Times New Roman" w:eastAsia="Times New Roman" w:hAnsi="Times New Roman" w:cs="Times New Roman"/>
          <w:i/>
          <w:sz w:val="20"/>
          <w:szCs w:val="20"/>
        </w:rPr>
        <w:t xml:space="preserve">The Beautiful and the Damned. </w:t>
      </w:r>
      <w:r>
        <w:rPr>
          <w:rFonts w:ascii="Times New Roman" w:eastAsia="Times New Roman" w:hAnsi="Times New Roman" w:cs="Times New Roman"/>
          <w:sz w:val="20"/>
          <w:szCs w:val="20"/>
        </w:rPr>
        <w:t>For 10 points each:</w:t>
      </w:r>
    </w:p>
    <w:p w14:paraId="595CC639" w14:textId="77777777" w:rsidR="007926FE" w:rsidRDefault="006D1A40">
      <w:pPr>
        <w:pStyle w:val="normal0"/>
        <w:widowControl w:val="0"/>
      </w:pPr>
      <w:r>
        <w:rPr>
          <w:rFonts w:ascii="Times New Roman" w:eastAsia="Times New Roman" w:hAnsi="Times New Roman" w:cs="Times New Roman"/>
          <w:sz w:val="20"/>
          <w:szCs w:val="20"/>
        </w:rPr>
        <w:t xml:space="preserve">[10] Name this Jazz Age author of </w:t>
      </w:r>
      <w:r>
        <w:rPr>
          <w:rFonts w:ascii="Times New Roman" w:eastAsia="Times New Roman" w:hAnsi="Times New Roman" w:cs="Times New Roman"/>
          <w:i/>
          <w:sz w:val="20"/>
          <w:szCs w:val="20"/>
        </w:rPr>
        <w:t>The Great Gatsby.</w:t>
      </w:r>
    </w:p>
    <w:p w14:paraId="572D6DD2" w14:textId="77777777" w:rsidR="007926FE" w:rsidRDefault="006D1A40">
      <w:pPr>
        <w:pStyle w:val="normal0"/>
        <w:widowControl w:val="0"/>
      </w:pPr>
      <w:r>
        <w:rPr>
          <w:rFonts w:ascii="Times New Roman" w:eastAsia="Times New Roman" w:hAnsi="Times New Roman" w:cs="Times New Roman"/>
          <w:sz w:val="20"/>
          <w:szCs w:val="20"/>
        </w:rPr>
        <w:t>ANSWER: Francis Scott</w:t>
      </w:r>
      <w:r>
        <w:rPr>
          <w:rFonts w:ascii="Times New Roman" w:eastAsia="Times New Roman" w:hAnsi="Times New Roman" w:cs="Times New Roman"/>
          <w:sz w:val="20"/>
          <w:szCs w:val="20"/>
        </w:rPr>
        <w:t xml:space="preserve"> Key </w:t>
      </w:r>
      <w:r>
        <w:rPr>
          <w:rFonts w:ascii="Times New Roman" w:eastAsia="Times New Roman" w:hAnsi="Times New Roman" w:cs="Times New Roman"/>
          <w:b/>
          <w:sz w:val="20"/>
          <w:szCs w:val="20"/>
          <w:u w:val="single"/>
        </w:rPr>
        <w:t>Fitzgerald</w:t>
      </w:r>
    </w:p>
    <w:p w14:paraId="04DAE776" w14:textId="77777777" w:rsidR="007926FE" w:rsidRDefault="006D1A40">
      <w:pPr>
        <w:pStyle w:val="normal0"/>
        <w:widowControl w:val="0"/>
      </w:pPr>
      <w:r>
        <w:rPr>
          <w:rFonts w:ascii="Times New Roman" w:eastAsia="Times New Roman" w:hAnsi="Times New Roman" w:cs="Times New Roman"/>
          <w:sz w:val="20"/>
          <w:szCs w:val="20"/>
        </w:rPr>
        <w:t>[10] Fitzgerald’s debut novel is this work in which Amory Blaine falls in love with Rosalind, based on Fitzgerald’s wife Zelda Sayre. It concludes “I know myself, but that is all.”</w:t>
      </w:r>
    </w:p>
    <w:p w14:paraId="5CEE48FF"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This Side of Paradise</w:t>
      </w:r>
    </w:p>
    <w:p w14:paraId="3C734224" w14:textId="77777777" w:rsidR="007926FE" w:rsidRDefault="006D1A40">
      <w:pPr>
        <w:pStyle w:val="normal0"/>
        <w:widowControl w:val="0"/>
      </w:pPr>
      <w:r>
        <w:rPr>
          <w:rFonts w:ascii="Times New Roman" w:eastAsia="Times New Roman" w:hAnsi="Times New Roman" w:cs="Times New Roman"/>
          <w:sz w:val="20"/>
          <w:szCs w:val="20"/>
        </w:rPr>
        <w:t>[10] This later Fitzgerald no</w:t>
      </w:r>
      <w:r>
        <w:rPr>
          <w:rFonts w:ascii="Times New Roman" w:eastAsia="Times New Roman" w:hAnsi="Times New Roman" w:cs="Times New Roman"/>
          <w:sz w:val="20"/>
          <w:szCs w:val="20"/>
        </w:rPr>
        <w:t>vel details the film producer Monroe Stahr's rise to power in Hollywood. Left unfinished after Fitzgerald's death, it was published posthumously in 1941.</w:t>
      </w:r>
    </w:p>
    <w:p w14:paraId="2CBD4150"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i/>
          <w:sz w:val="20"/>
          <w:szCs w:val="20"/>
        </w:rPr>
        <w:t xml:space="preserve">The Love of </w:t>
      </w:r>
      <w:r>
        <w:rPr>
          <w:rFonts w:ascii="Times New Roman" w:eastAsia="Times New Roman" w:hAnsi="Times New Roman" w:cs="Times New Roman"/>
          <w:b/>
          <w:i/>
          <w:sz w:val="20"/>
          <w:szCs w:val="20"/>
          <w:u w:val="single"/>
        </w:rPr>
        <w:t>The Last Tycoon</w:t>
      </w:r>
      <w:r>
        <w:rPr>
          <w:rFonts w:ascii="Times New Roman" w:eastAsia="Times New Roman" w:hAnsi="Times New Roman" w:cs="Times New Roman"/>
          <w:sz w:val="20"/>
          <w:szCs w:val="20"/>
        </w:rPr>
        <w:t xml:space="preserve">  &lt;LG&gt;</w:t>
      </w:r>
    </w:p>
    <w:p w14:paraId="737F528E" w14:textId="77777777" w:rsidR="007926FE" w:rsidRDefault="007926FE">
      <w:pPr>
        <w:pStyle w:val="normal0"/>
        <w:widowControl w:val="0"/>
      </w:pPr>
    </w:p>
    <w:p w14:paraId="768F1023" w14:textId="77777777" w:rsidR="007926FE" w:rsidRDefault="006D1A40">
      <w:pPr>
        <w:pStyle w:val="normal0"/>
        <w:widowControl w:val="0"/>
      </w:pPr>
      <w:r>
        <w:rPr>
          <w:rFonts w:ascii="Times New Roman" w:eastAsia="Times New Roman" w:hAnsi="Times New Roman" w:cs="Times New Roman"/>
          <w:sz w:val="20"/>
          <w:szCs w:val="20"/>
        </w:rPr>
        <w:t>19. A series of prints known as “Artists for” this man feat</w:t>
      </w:r>
      <w:r>
        <w:rPr>
          <w:rFonts w:ascii="Times New Roman" w:eastAsia="Times New Roman" w:hAnsi="Times New Roman" w:cs="Times New Roman"/>
          <w:sz w:val="20"/>
          <w:szCs w:val="20"/>
        </w:rPr>
        <w:t>ures slogans such as “Progress” and “Nuestra Voz,” and a malignant image of this man features him in Joker makeup with the caption “socialism.” For 10 points:</w:t>
      </w:r>
    </w:p>
    <w:p w14:paraId="696B06F9" w14:textId="77777777" w:rsidR="007926FE" w:rsidRDefault="006D1A40">
      <w:pPr>
        <w:pStyle w:val="normal0"/>
        <w:widowControl w:val="0"/>
      </w:pPr>
      <w:r>
        <w:rPr>
          <w:rFonts w:ascii="Times New Roman" w:eastAsia="Times New Roman" w:hAnsi="Times New Roman" w:cs="Times New Roman"/>
          <w:sz w:val="20"/>
          <w:szCs w:val="20"/>
        </w:rPr>
        <w:t>[10] Name this man who is depicted in red, beige, and blue in an iconic “Hope” poster.</w:t>
      </w:r>
    </w:p>
    <w:p w14:paraId="49F76CD3" w14:textId="77777777" w:rsidR="007926FE" w:rsidRDefault="006D1A40">
      <w:pPr>
        <w:pStyle w:val="normal0"/>
        <w:widowControl w:val="0"/>
      </w:pPr>
      <w:r>
        <w:rPr>
          <w:rFonts w:ascii="Times New Roman" w:eastAsia="Times New Roman" w:hAnsi="Times New Roman" w:cs="Times New Roman"/>
          <w:sz w:val="20"/>
          <w:szCs w:val="20"/>
        </w:rPr>
        <w:t xml:space="preserve">ANSWER: Barack Hussein </w:t>
      </w:r>
      <w:r>
        <w:rPr>
          <w:rFonts w:ascii="Times New Roman" w:eastAsia="Times New Roman" w:hAnsi="Times New Roman" w:cs="Times New Roman"/>
          <w:b/>
          <w:sz w:val="20"/>
          <w:szCs w:val="20"/>
          <w:u w:val="single"/>
        </w:rPr>
        <w:t>Obama</w:t>
      </w:r>
      <w:r>
        <w:rPr>
          <w:rFonts w:ascii="Times New Roman" w:eastAsia="Times New Roman" w:hAnsi="Times New Roman" w:cs="Times New Roman"/>
          <w:sz w:val="20"/>
          <w:szCs w:val="20"/>
        </w:rPr>
        <w:t xml:space="preserve"> II</w:t>
      </w:r>
    </w:p>
    <w:p w14:paraId="3416C9D9" w14:textId="77777777" w:rsidR="007926FE" w:rsidRDefault="006D1A40">
      <w:pPr>
        <w:pStyle w:val="normal0"/>
        <w:widowControl w:val="0"/>
      </w:pPr>
      <w:r>
        <w:rPr>
          <w:rFonts w:ascii="Times New Roman" w:eastAsia="Times New Roman" w:hAnsi="Times New Roman" w:cs="Times New Roman"/>
          <w:sz w:val="20"/>
          <w:szCs w:val="20"/>
        </w:rPr>
        <w:t>[10] This artist created the Obama “Hope” poster. During the Occupy movement, he created a version of the poster with a Guy Fawkes mask.</w:t>
      </w:r>
    </w:p>
    <w:p w14:paraId="694A5296" w14:textId="77777777" w:rsidR="007926FE" w:rsidRDefault="006D1A40">
      <w:pPr>
        <w:pStyle w:val="normal0"/>
        <w:widowControl w:val="0"/>
      </w:pPr>
      <w:r>
        <w:rPr>
          <w:rFonts w:ascii="Times New Roman" w:eastAsia="Times New Roman" w:hAnsi="Times New Roman" w:cs="Times New Roman"/>
          <w:sz w:val="20"/>
          <w:szCs w:val="20"/>
        </w:rPr>
        <w:t xml:space="preserve">ANSWER: Shepard </w:t>
      </w:r>
      <w:r>
        <w:rPr>
          <w:rFonts w:ascii="Times New Roman" w:eastAsia="Times New Roman" w:hAnsi="Times New Roman" w:cs="Times New Roman"/>
          <w:b/>
          <w:sz w:val="20"/>
          <w:szCs w:val="20"/>
          <w:u w:val="single"/>
        </w:rPr>
        <w:t>Fairey</w:t>
      </w:r>
    </w:p>
    <w:p w14:paraId="634F2CA4" w14:textId="77777777" w:rsidR="007926FE" w:rsidRDefault="006D1A40">
      <w:pPr>
        <w:pStyle w:val="normal0"/>
        <w:widowControl w:val="0"/>
      </w:pPr>
      <w:r>
        <w:rPr>
          <w:rFonts w:ascii="Times New Roman" w:eastAsia="Times New Roman" w:hAnsi="Times New Roman" w:cs="Times New Roman"/>
          <w:sz w:val="20"/>
          <w:szCs w:val="20"/>
        </w:rPr>
        <w:t>[10] Another Fairey work features a stylized black-and-white dep</w:t>
      </w:r>
      <w:r>
        <w:rPr>
          <w:rFonts w:ascii="Times New Roman" w:eastAsia="Times New Roman" w:hAnsi="Times New Roman" w:cs="Times New Roman"/>
          <w:sz w:val="20"/>
          <w:szCs w:val="20"/>
        </w:rPr>
        <w:t>iction of Andre the Giant above this four-letter word. This word is most often depicted with italicised white font over a red rectangle.</w:t>
      </w:r>
    </w:p>
    <w:p w14:paraId="6F707BD9"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OBEY</w:t>
      </w:r>
      <w:r>
        <w:rPr>
          <w:rFonts w:ascii="Times New Roman" w:eastAsia="Times New Roman" w:hAnsi="Times New Roman" w:cs="Times New Roman"/>
          <w:sz w:val="20"/>
          <w:szCs w:val="20"/>
        </w:rPr>
        <w:t xml:space="preserve"> &lt;AT&gt;</w:t>
      </w:r>
    </w:p>
    <w:p w14:paraId="494C1FBB" w14:textId="77777777" w:rsidR="007926FE" w:rsidRDefault="007926FE">
      <w:pPr>
        <w:pStyle w:val="normal0"/>
        <w:widowControl w:val="0"/>
      </w:pPr>
    </w:p>
    <w:p w14:paraId="086A11FE" w14:textId="77777777" w:rsidR="007926FE" w:rsidRDefault="006D1A40">
      <w:pPr>
        <w:pStyle w:val="normal0"/>
        <w:widowControl w:val="0"/>
      </w:pPr>
      <w:r>
        <w:rPr>
          <w:rFonts w:ascii="Times New Roman" w:eastAsia="Times New Roman" w:hAnsi="Times New Roman" w:cs="Times New Roman"/>
          <w:sz w:val="20"/>
          <w:szCs w:val="20"/>
        </w:rPr>
        <w:t>20. Although they were brutal conquerors, they unified much of Asia and enabled the Silk Road to flo</w:t>
      </w:r>
      <w:r>
        <w:rPr>
          <w:rFonts w:ascii="Times New Roman" w:eastAsia="Times New Roman" w:hAnsi="Times New Roman" w:cs="Times New Roman"/>
          <w:sz w:val="20"/>
          <w:szCs w:val="20"/>
        </w:rPr>
        <w:t>urish. For 10 points each:</w:t>
      </w:r>
    </w:p>
    <w:p w14:paraId="6840F492" w14:textId="77777777" w:rsidR="007926FE" w:rsidRDefault="006D1A40">
      <w:pPr>
        <w:pStyle w:val="normal0"/>
        <w:widowControl w:val="0"/>
      </w:pPr>
      <w:r>
        <w:rPr>
          <w:rFonts w:ascii="Times New Roman" w:eastAsia="Times New Roman" w:hAnsi="Times New Roman" w:cs="Times New Roman"/>
          <w:sz w:val="20"/>
          <w:szCs w:val="20"/>
        </w:rPr>
        <w:t>[10] Name this nomadic group which controlled the Yuan dynasty. Their empire was the largest contiguous land empire in history.</w:t>
      </w:r>
    </w:p>
    <w:p w14:paraId="1EF360D4"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Mongols</w:t>
      </w:r>
    </w:p>
    <w:p w14:paraId="79D66C0B" w14:textId="77777777" w:rsidR="007926FE" w:rsidRDefault="006D1A40">
      <w:pPr>
        <w:pStyle w:val="normal0"/>
        <w:widowControl w:val="0"/>
      </w:pPr>
      <w:r>
        <w:rPr>
          <w:rFonts w:ascii="Times New Roman" w:eastAsia="Times New Roman" w:hAnsi="Times New Roman" w:cs="Times New Roman"/>
          <w:sz w:val="20"/>
          <w:szCs w:val="20"/>
        </w:rPr>
        <w:t>[10] This ethnic group, which speaks Kipchak, was part of the Mongol armies and peopl</w:t>
      </w:r>
      <w:r>
        <w:rPr>
          <w:rFonts w:ascii="Times New Roman" w:eastAsia="Times New Roman" w:hAnsi="Times New Roman" w:cs="Times New Roman"/>
          <w:sz w:val="20"/>
          <w:szCs w:val="20"/>
        </w:rPr>
        <w:t>es, and the Golden Horde split into four of their khanates in and near Russia. The Ottomans initially controlled the Crimean Khanate of these people.</w:t>
      </w:r>
    </w:p>
    <w:p w14:paraId="31FBE9B1"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Tatars</w:t>
      </w:r>
      <w:r>
        <w:rPr>
          <w:rFonts w:ascii="Times New Roman" w:eastAsia="Times New Roman" w:hAnsi="Times New Roman" w:cs="Times New Roman"/>
          <w:sz w:val="20"/>
          <w:szCs w:val="20"/>
        </w:rPr>
        <w:t xml:space="preserve">  </w:t>
      </w:r>
    </w:p>
    <w:p w14:paraId="28410358" w14:textId="77777777" w:rsidR="007926FE" w:rsidRDefault="006D1A40">
      <w:pPr>
        <w:pStyle w:val="normal0"/>
        <w:widowControl w:val="0"/>
      </w:pPr>
      <w:r>
        <w:rPr>
          <w:rFonts w:ascii="Times New Roman" w:eastAsia="Times New Roman" w:hAnsi="Times New Roman" w:cs="Times New Roman"/>
          <w:sz w:val="20"/>
          <w:szCs w:val="20"/>
        </w:rPr>
        <w:t>[10] The Tatars were defeated at the fortress of Kazan in 1552 by this Tsar, who dug tunn</w:t>
      </w:r>
      <w:r>
        <w:rPr>
          <w:rFonts w:ascii="Times New Roman" w:eastAsia="Times New Roman" w:hAnsi="Times New Roman" w:cs="Times New Roman"/>
          <w:sz w:val="20"/>
          <w:szCs w:val="20"/>
        </w:rPr>
        <w:t>els underneath it and blew it up. His later conquest of Astrakhan gave Russia control of trade routes to the Caspian Sea.</w:t>
      </w:r>
    </w:p>
    <w:p w14:paraId="612A0ADA"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sz w:val="20"/>
          <w:szCs w:val="20"/>
          <w:u w:val="single"/>
        </w:rPr>
        <w:t>Ivan</w:t>
      </w:r>
      <w:r>
        <w:rPr>
          <w:rFonts w:ascii="Times New Roman" w:eastAsia="Times New Roman" w:hAnsi="Times New Roman" w:cs="Times New Roman"/>
          <w:sz w:val="20"/>
          <w:szCs w:val="20"/>
        </w:rPr>
        <w:t xml:space="preserve"> the </w:t>
      </w:r>
      <w:r>
        <w:rPr>
          <w:rFonts w:ascii="Times New Roman" w:eastAsia="Times New Roman" w:hAnsi="Times New Roman" w:cs="Times New Roman"/>
          <w:b/>
          <w:sz w:val="20"/>
          <w:szCs w:val="20"/>
          <w:u w:val="single"/>
        </w:rPr>
        <w:t>Terrible</w:t>
      </w:r>
      <w:r>
        <w:rPr>
          <w:rFonts w:ascii="Times New Roman" w:eastAsia="Times New Roman" w:hAnsi="Times New Roman" w:cs="Times New Roman"/>
          <w:sz w:val="20"/>
          <w:szCs w:val="20"/>
        </w:rPr>
        <w:t xml:space="preserve"> [prompt on </w:t>
      </w:r>
      <w:r>
        <w:rPr>
          <w:rFonts w:ascii="Times New Roman" w:eastAsia="Times New Roman" w:hAnsi="Times New Roman" w:cs="Times New Roman"/>
          <w:b/>
          <w:sz w:val="20"/>
          <w:szCs w:val="20"/>
          <w:u w:val="single"/>
        </w:rPr>
        <w:t>Ivan</w:t>
      </w:r>
      <w:r>
        <w:rPr>
          <w:rFonts w:ascii="Times New Roman" w:eastAsia="Times New Roman" w:hAnsi="Times New Roman" w:cs="Times New Roman"/>
          <w:sz w:val="20"/>
          <w:szCs w:val="20"/>
        </w:rPr>
        <w:t xml:space="preserve">, accept </w:t>
      </w:r>
      <w:r>
        <w:rPr>
          <w:rFonts w:ascii="Times New Roman" w:eastAsia="Times New Roman" w:hAnsi="Times New Roman" w:cs="Times New Roman"/>
          <w:b/>
          <w:sz w:val="20"/>
          <w:szCs w:val="20"/>
          <w:u w:val="single"/>
        </w:rPr>
        <w:t>Ivan IV</w:t>
      </w:r>
      <w:r>
        <w:rPr>
          <w:rFonts w:ascii="Times New Roman" w:eastAsia="Times New Roman" w:hAnsi="Times New Roman" w:cs="Times New Roman"/>
          <w:sz w:val="20"/>
          <w:szCs w:val="20"/>
        </w:rPr>
        <w:t xml:space="preserve"> or </w:t>
      </w:r>
      <w:r>
        <w:rPr>
          <w:rFonts w:ascii="Times New Roman" w:eastAsia="Times New Roman" w:hAnsi="Times New Roman" w:cs="Times New Roman"/>
          <w:b/>
          <w:sz w:val="20"/>
          <w:szCs w:val="20"/>
          <w:u w:val="single"/>
        </w:rPr>
        <w:t>Ivan Vasilyevich</w:t>
      </w:r>
      <w:r>
        <w:rPr>
          <w:rFonts w:ascii="Times New Roman" w:eastAsia="Times New Roman" w:hAnsi="Times New Roman" w:cs="Times New Roman"/>
          <w:sz w:val="20"/>
          <w:szCs w:val="20"/>
        </w:rPr>
        <w:t>]</w:t>
      </w: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&lt;CL&gt;</w:t>
      </w:r>
    </w:p>
    <w:p w14:paraId="24EF3CC4" w14:textId="77777777" w:rsidR="007926FE" w:rsidRDefault="007926FE">
      <w:pPr>
        <w:pStyle w:val="normal0"/>
        <w:widowControl w:val="0"/>
      </w:pPr>
    </w:p>
    <w:p w14:paraId="08FAF071" w14:textId="77777777" w:rsidR="007926FE" w:rsidRDefault="006D1A40">
      <w:pPr>
        <w:pStyle w:val="normal0"/>
        <w:widowControl w:val="0"/>
      </w:pPr>
      <w:r>
        <w:rPr>
          <w:rFonts w:ascii="Times New Roman" w:eastAsia="Times New Roman" w:hAnsi="Times New Roman" w:cs="Times New Roman"/>
          <w:sz w:val="20"/>
          <w:szCs w:val="20"/>
        </w:rPr>
        <w:t>TB. One of this author’s works centers on Toru Ok</w:t>
      </w:r>
      <w:r>
        <w:rPr>
          <w:rFonts w:ascii="Times New Roman" w:eastAsia="Times New Roman" w:hAnsi="Times New Roman" w:cs="Times New Roman"/>
          <w:sz w:val="20"/>
          <w:szCs w:val="20"/>
        </w:rPr>
        <w:t xml:space="preserve">ada, who finds solace in a dried up well after meeting the psychic Malta Kano. For 10 points each: </w:t>
      </w:r>
    </w:p>
    <w:p w14:paraId="1DE6CC3C" w14:textId="77777777" w:rsidR="007926FE" w:rsidRDefault="006D1A40">
      <w:pPr>
        <w:pStyle w:val="normal0"/>
        <w:widowControl w:val="0"/>
      </w:pPr>
      <w:r>
        <w:rPr>
          <w:rFonts w:ascii="Times New Roman" w:eastAsia="Times New Roman" w:hAnsi="Times New Roman" w:cs="Times New Roman"/>
          <w:sz w:val="20"/>
          <w:szCs w:val="20"/>
        </w:rPr>
        <w:t xml:space="preserve">[10] Name this Japanese author who released </w:t>
      </w:r>
      <w:r>
        <w:rPr>
          <w:rFonts w:ascii="Times New Roman" w:eastAsia="Times New Roman" w:hAnsi="Times New Roman" w:cs="Times New Roman"/>
          <w:i/>
          <w:sz w:val="20"/>
          <w:szCs w:val="20"/>
        </w:rPr>
        <w:t>The Wind-Up Bird Chronicle</w:t>
      </w:r>
      <w:r>
        <w:rPr>
          <w:rFonts w:ascii="Times New Roman" w:eastAsia="Times New Roman" w:hAnsi="Times New Roman" w:cs="Times New Roman"/>
          <w:sz w:val="20"/>
          <w:szCs w:val="20"/>
        </w:rPr>
        <w:t xml:space="preserve"> in three parts. He also wrote about a fifteen-year-old Kafka Tamura in </w:t>
      </w:r>
      <w:r>
        <w:rPr>
          <w:rFonts w:ascii="Times New Roman" w:eastAsia="Times New Roman" w:hAnsi="Times New Roman" w:cs="Times New Roman"/>
          <w:i/>
          <w:sz w:val="20"/>
          <w:szCs w:val="20"/>
        </w:rPr>
        <w:t>Kafka on the Shore</w:t>
      </w:r>
      <w:r>
        <w:rPr>
          <w:rFonts w:ascii="Times New Roman" w:eastAsia="Times New Roman" w:hAnsi="Times New Roman" w:cs="Times New Roman"/>
          <w:sz w:val="20"/>
          <w:szCs w:val="20"/>
        </w:rPr>
        <w:t xml:space="preserve">. </w:t>
      </w:r>
    </w:p>
    <w:p w14:paraId="3A35E194" w14:textId="77777777" w:rsidR="007926FE" w:rsidRDefault="006D1A40">
      <w:pPr>
        <w:pStyle w:val="normal0"/>
        <w:widowControl w:val="0"/>
      </w:pPr>
      <w:r>
        <w:rPr>
          <w:rFonts w:ascii="Times New Roman" w:eastAsia="Times New Roman" w:hAnsi="Times New Roman" w:cs="Times New Roman"/>
          <w:sz w:val="20"/>
          <w:szCs w:val="20"/>
        </w:rPr>
        <w:t xml:space="preserve">ANSWER: Haruki </w:t>
      </w:r>
      <w:r>
        <w:rPr>
          <w:rFonts w:ascii="Times New Roman" w:eastAsia="Times New Roman" w:hAnsi="Times New Roman" w:cs="Times New Roman"/>
          <w:b/>
          <w:sz w:val="20"/>
          <w:szCs w:val="20"/>
          <w:u w:val="single"/>
        </w:rPr>
        <w:t xml:space="preserve">Murakami </w:t>
      </w:r>
    </w:p>
    <w:p w14:paraId="401BC50E" w14:textId="77777777" w:rsidR="007926FE" w:rsidRDefault="006D1A40">
      <w:pPr>
        <w:pStyle w:val="normal0"/>
        <w:widowControl w:val="0"/>
      </w:pPr>
      <w:r>
        <w:rPr>
          <w:rFonts w:ascii="Times New Roman" w:eastAsia="Times New Roman" w:hAnsi="Times New Roman" w:cs="Times New Roman"/>
          <w:sz w:val="20"/>
          <w:szCs w:val="20"/>
        </w:rPr>
        <w:t>[10] Murakami also penned this novel, where Watanabe develops an uneasy relationship with Naoko after the suicide of Kizuki. After Naoko moves to a sanatorium in the mountains, Watanabe becomes obsessed with Mi</w:t>
      </w:r>
      <w:r>
        <w:rPr>
          <w:rFonts w:ascii="Times New Roman" w:eastAsia="Times New Roman" w:hAnsi="Times New Roman" w:cs="Times New Roman"/>
          <w:sz w:val="20"/>
          <w:szCs w:val="20"/>
        </w:rPr>
        <w:t xml:space="preserve">dori. </w:t>
      </w:r>
    </w:p>
    <w:p w14:paraId="04637F35"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Norwegian Wood</w:t>
      </w:r>
    </w:p>
    <w:p w14:paraId="7813D4EA" w14:textId="77777777" w:rsidR="007926FE" w:rsidRDefault="006D1A40">
      <w:pPr>
        <w:pStyle w:val="normal0"/>
        <w:widowControl w:val="0"/>
      </w:pPr>
      <w:r>
        <w:rPr>
          <w:rFonts w:ascii="Times New Roman" w:eastAsia="Times New Roman" w:hAnsi="Times New Roman" w:cs="Times New Roman"/>
          <w:sz w:val="20"/>
          <w:szCs w:val="20"/>
        </w:rPr>
        <w:t xml:space="preserve">[10] In this novel by Murakami, Aomame is transported to an alternate dimension with two moons after killing a hotel guest, fulfilling the Dowager’s assignment. </w:t>
      </w:r>
    </w:p>
    <w:p w14:paraId="2BDC0BD8" w14:textId="77777777" w:rsidR="007926FE" w:rsidRDefault="006D1A40">
      <w:pPr>
        <w:pStyle w:val="normal0"/>
        <w:widowControl w:val="0"/>
      </w:pPr>
      <w:r>
        <w:rPr>
          <w:rFonts w:ascii="Times New Roman" w:eastAsia="Times New Roman" w:hAnsi="Times New Roman" w:cs="Times New Roman"/>
          <w:sz w:val="20"/>
          <w:szCs w:val="20"/>
        </w:rPr>
        <w:t xml:space="preserve">ANSWER: </w:t>
      </w:r>
      <w:r>
        <w:rPr>
          <w:rFonts w:ascii="Times New Roman" w:eastAsia="Times New Roman" w:hAnsi="Times New Roman" w:cs="Times New Roman"/>
          <w:b/>
          <w:i/>
          <w:sz w:val="20"/>
          <w:szCs w:val="20"/>
          <w:u w:val="single"/>
        </w:rPr>
        <w:t>1Q84</w:t>
      </w:r>
      <w:r>
        <w:rPr>
          <w:rFonts w:ascii="Times New Roman" w:eastAsia="Times New Roman" w:hAnsi="Times New Roman" w:cs="Times New Roman"/>
          <w:sz w:val="20"/>
          <w:szCs w:val="20"/>
        </w:rPr>
        <w:t xml:space="preserve"> &lt;AT&gt;</w:t>
      </w:r>
    </w:p>
    <w:sectPr w:rsidR="007926F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7926FE"/>
    <w:rsid w:val="006D1A40"/>
    <w:rsid w:val="007926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381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4656</Words>
  <Characters>26541</Characters>
  <Application>Microsoft Macintosh Word</Application>
  <DocSecurity>0</DocSecurity>
  <Lines>221</Lines>
  <Paragraphs>62</Paragraphs>
  <ScaleCrop>false</ScaleCrop>
  <Company/>
  <LinksUpToDate>false</LinksUpToDate>
  <CharactersWithSpaces>31135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 Tai</cp:lastModifiedBy>
  <cp:revision>2</cp:revision>
  <dcterms:created xsi:type="dcterms:W3CDTF">2015-06-18T17:02:00Z</dcterms:created>
  <dcterms:modified xsi:type="dcterms:W3CDTF">2015-06-18T17:02:00Z</dcterms:modified>
</cp:coreProperties>
</file>