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02513B" w14:textId="77777777" w:rsidR="000C19F0" w:rsidRDefault="00EB360A">
      <w:pPr>
        <w:pStyle w:val="normal0"/>
        <w:widowControl w:val="0"/>
      </w:pPr>
      <w:r>
        <w:rPr>
          <w:rFonts w:ascii="Times New Roman" w:eastAsia="Times New Roman" w:hAnsi="Times New Roman" w:cs="Times New Roman"/>
          <w:b/>
          <w:sz w:val="24"/>
          <w:szCs w:val="24"/>
        </w:rPr>
        <w:t>PRISON BOWL VIII</w:t>
      </w:r>
    </w:p>
    <w:p w14:paraId="79F318CD" w14:textId="77777777" w:rsidR="000C19F0" w:rsidRDefault="00EB360A">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7E0B5E8A" w14:textId="77777777" w:rsidR="000C19F0" w:rsidRDefault="000C19F0">
      <w:pPr>
        <w:pStyle w:val="normal0"/>
        <w:widowControl w:val="0"/>
      </w:pPr>
    </w:p>
    <w:p w14:paraId="1536CDE5" w14:textId="77777777" w:rsidR="000C19F0" w:rsidRDefault="00EB360A">
      <w:pPr>
        <w:pStyle w:val="normal0"/>
        <w:widowControl w:val="0"/>
      </w:pPr>
      <w:r>
        <w:rPr>
          <w:rFonts w:ascii="Times New Roman" w:eastAsia="Times New Roman" w:hAnsi="Times New Roman" w:cs="Times New Roman"/>
          <w:b/>
          <w:sz w:val="24"/>
          <w:szCs w:val="24"/>
          <w:u w:val="single"/>
        </w:rPr>
        <w:t xml:space="preserve">Round 09 </w:t>
      </w:r>
    </w:p>
    <w:p w14:paraId="7285841C" w14:textId="77777777" w:rsidR="000C19F0" w:rsidRDefault="000C19F0">
      <w:pPr>
        <w:pStyle w:val="normal0"/>
        <w:widowControl w:val="0"/>
      </w:pPr>
    </w:p>
    <w:p w14:paraId="072A0FAD" w14:textId="77777777" w:rsidR="000C19F0" w:rsidRDefault="00EB360A">
      <w:pPr>
        <w:pStyle w:val="normal0"/>
        <w:widowControl w:val="0"/>
      </w:pPr>
      <w:r>
        <w:rPr>
          <w:rFonts w:ascii="Times New Roman" w:eastAsia="Times New Roman" w:hAnsi="Times New Roman" w:cs="Times New Roman"/>
          <w:b/>
          <w:sz w:val="24"/>
          <w:szCs w:val="24"/>
        </w:rPr>
        <w:t>Tossups</w:t>
      </w:r>
    </w:p>
    <w:p w14:paraId="73A809BB" w14:textId="77777777" w:rsidR="000C19F0" w:rsidRDefault="000C19F0">
      <w:pPr>
        <w:pStyle w:val="normal0"/>
      </w:pPr>
    </w:p>
    <w:p w14:paraId="108A3962" w14:textId="77777777" w:rsidR="000C19F0" w:rsidRDefault="00EB360A">
      <w:pPr>
        <w:pStyle w:val="normal0"/>
      </w:pPr>
      <w:r>
        <w:rPr>
          <w:rFonts w:ascii="Times New Roman" w:eastAsia="Times New Roman" w:hAnsi="Times New Roman" w:cs="Times New Roman"/>
          <w:sz w:val="20"/>
          <w:szCs w:val="20"/>
        </w:rPr>
        <w:t xml:space="preserve">1. This author wrote a play in which Eugenia is kidnapped by the Cleric under the orders of the Duke’s Secretary. This author of </w:t>
      </w:r>
      <w:r>
        <w:rPr>
          <w:rFonts w:ascii="Times New Roman" w:eastAsia="Times New Roman" w:hAnsi="Times New Roman" w:cs="Times New Roman"/>
          <w:i/>
          <w:sz w:val="20"/>
          <w:szCs w:val="20"/>
        </w:rPr>
        <w:t>The Natural Daughter</w:t>
      </w:r>
      <w:r>
        <w:rPr>
          <w:rFonts w:ascii="Times New Roman" w:eastAsia="Times New Roman" w:hAnsi="Times New Roman" w:cs="Times New Roman"/>
          <w:sz w:val="20"/>
          <w:szCs w:val="20"/>
        </w:rPr>
        <w:t xml:space="preserve"> also wrote a poem involvi</w:t>
      </w:r>
      <w:r>
        <w:rPr>
          <w:rFonts w:ascii="Times New Roman" w:eastAsia="Times New Roman" w:hAnsi="Times New Roman" w:cs="Times New Roman"/>
          <w:sz w:val="20"/>
          <w:szCs w:val="20"/>
        </w:rPr>
        <w:t>ng a boy being rejected by a flower, “Heath Rosebud</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One of this author’s characters asks "My son, why do you hide your face in fear?" and in another work by this author Gretchen drowns her newborn child.  In an epistolary novel by this author, the protago</w:t>
      </w:r>
      <w:r>
        <w:rPr>
          <w:rFonts w:ascii="Times New Roman" w:eastAsia="Times New Roman" w:hAnsi="Times New Roman" w:cs="Times New Roman"/>
          <w:sz w:val="20"/>
          <w:szCs w:val="20"/>
        </w:rPr>
        <w:t xml:space="preserve">nist commits suicide to avoid hurting Albert and Lotte’s relationship. For 10 points, name this German author of </w:t>
      </w:r>
      <w:r>
        <w:rPr>
          <w:rFonts w:ascii="Times New Roman" w:eastAsia="Times New Roman" w:hAnsi="Times New Roman" w:cs="Times New Roman"/>
          <w:i/>
          <w:sz w:val="20"/>
          <w:szCs w:val="20"/>
        </w:rPr>
        <w:t>The Sorrows of Young Werther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Faust</w:t>
      </w:r>
      <w:r>
        <w:rPr>
          <w:rFonts w:ascii="Times New Roman" w:eastAsia="Times New Roman" w:hAnsi="Times New Roman" w:cs="Times New Roman"/>
          <w:sz w:val="20"/>
          <w:szCs w:val="20"/>
        </w:rPr>
        <w:t>.</w:t>
      </w:r>
    </w:p>
    <w:p w14:paraId="21C80E30" w14:textId="77777777" w:rsidR="000C19F0" w:rsidRDefault="00EB360A">
      <w:pPr>
        <w:pStyle w:val="normal0"/>
      </w:pPr>
      <w:r>
        <w:rPr>
          <w:rFonts w:ascii="Times New Roman" w:eastAsia="Times New Roman" w:hAnsi="Times New Roman" w:cs="Times New Roman"/>
          <w:sz w:val="20"/>
          <w:szCs w:val="20"/>
        </w:rPr>
        <w:t xml:space="preserve">ANSWER: Johann Wolfgang von </w:t>
      </w:r>
      <w:r>
        <w:rPr>
          <w:rFonts w:ascii="Times New Roman" w:eastAsia="Times New Roman" w:hAnsi="Times New Roman" w:cs="Times New Roman"/>
          <w:b/>
          <w:sz w:val="20"/>
          <w:szCs w:val="20"/>
          <w:u w:val="single"/>
        </w:rPr>
        <w:t>Goethe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&lt;SoH&gt;</w:t>
      </w:r>
    </w:p>
    <w:p w14:paraId="12D51A03" w14:textId="77777777" w:rsidR="000C19F0" w:rsidRDefault="000C19F0">
      <w:pPr>
        <w:pStyle w:val="normal0"/>
      </w:pPr>
    </w:p>
    <w:p w14:paraId="14539F03" w14:textId="77777777" w:rsidR="000C19F0" w:rsidRDefault="00EB360A">
      <w:pPr>
        <w:pStyle w:val="normal0"/>
        <w:widowControl w:val="0"/>
      </w:pPr>
      <w:r>
        <w:rPr>
          <w:rFonts w:ascii="Times New Roman" w:eastAsia="Times New Roman" w:hAnsi="Times New Roman" w:cs="Times New Roman"/>
          <w:sz w:val="20"/>
          <w:szCs w:val="20"/>
        </w:rPr>
        <w:t xml:space="preserve">2. Charles Spearman proposed the </w:t>
      </w:r>
      <w:r>
        <w:rPr>
          <w:rFonts w:ascii="Times New Roman" w:eastAsia="Times New Roman" w:hAnsi="Times New Roman" w:cs="Times New Roman"/>
          <w:i/>
          <w:sz w:val="20"/>
          <w:szCs w:val="20"/>
        </w:rPr>
        <w:t xml:space="preserve">g </w:t>
      </w:r>
      <w:r>
        <w:rPr>
          <w:rFonts w:ascii="Times New Roman" w:eastAsia="Times New Roman" w:hAnsi="Times New Roman" w:cs="Times New Roman"/>
          <w:sz w:val="20"/>
          <w:szCs w:val="20"/>
        </w:rPr>
        <w:t>factor after observing thi</w:t>
      </w:r>
      <w:r>
        <w:rPr>
          <w:rFonts w:ascii="Times New Roman" w:eastAsia="Times New Roman" w:hAnsi="Times New Roman" w:cs="Times New Roman"/>
          <w:sz w:val="20"/>
          <w:szCs w:val="20"/>
        </w:rPr>
        <w:t>s concept in a number of school children in multiple classes, and some studies have suggested a correlation between this concept and myopia.  Howard Gardiner argued that this concept exists in multiple components, including “kinesthetic” and “interpersonal</w:t>
      </w:r>
      <w:r>
        <w:rPr>
          <w:rFonts w:ascii="Times New Roman" w:eastAsia="Times New Roman" w:hAnsi="Times New Roman" w:cs="Times New Roman"/>
          <w:sz w:val="20"/>
          <w:szCs w:val="20"/>
        </w:rPr>
        <w:t>” ones, while Robert Sternberg broke it into “analytic,” “creative,” and “practical” types.  Hernstein and Murray used the Bell Curve to describe the distribution of this concept, and one method of measuring this concept is the Stanford-Binet test.  For te</w:t>
      </w:r>
      <w:r>
        <w:rPr>
          <w:rFonts w:ascii="Times New Roman" w:eastAsia="Times New Roman" w:hAnsi="Times New Roman" w:cs="Times New Roman"/>
          <w:sz w:val="20"/>
          <w:szCs w:val="20"/>
        </w:rPr>
        <w:t>n points, name this concept which can be measured by a namesake quotient.</w:t>
      </w:r>
    </w:p>
    <w:p w14:paraId="6707F939"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intelligence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w:t>
      </w:r>
      <w:r>
        <w:rPr>
          <w:rFonts w:ascii="Times New Roman" w:eastAsia="Times New Roman" w:hAnsi="Times New Roman" w:cs="Times New Roman"/>
          <w:sz w:val="20"/>
          <w:szCs w:val="20"/>
        </w:rPr>
        <w:t xml:space="preserve">ntelligence </w:t>
      </w:r>
      <w:r>
        <w:rPr>
          <w:rFonts w:ascii="Times New Roman" w:eastAsia="Times New Roman" w:hAnsi="Times New Roman" w:cs="Times New Roman"/>
          <w:b/>
          <w:sz w:val="20"/>
          <w:szCs w:val="20"/>
          <w:u w:val="single"/>
        </w:rPr>
        <w:t>q</w:t>
      </w:r>
      <w:r>
        <w:rPr>
          <w:rFonts w:ascii="Times New Roman" w:eastAsia="Times New Roman" w:hAnsi="Times New Roman" w:cs="Times New Roman"/>
          <w:sz w:val="20"/>
          <w:szCs w:val="20"/>
        </w:rPr>
        <w:t>uotient” until the giveaway] &lt;CC&gt;</w:t>
      </w:r>
    </w:p>
    <w:p w14:paraId="37F0F652" w14:textId="77777777" w:rsidR="000C19F0" w:rsidRDefault="000C19F0">
      <w:pPr>
        <w:pStyle w:val="normal0"/>
      </w:pPr>
    </w:p>
    <w:p w14:paraId="32266FDF" w14:textId="77777777" w:rsidR="000C19F0" w:rsidRDefault="00EB360A">
      <w:pPr>
        <w:pStyle w:val="normal0"/>
      </w:pPr>
      <w:r>
        <w:rPr>
          <w:rFonts w:ascii="Times New Roman" w:eastAsia="Times New Roman" w:hAnsi="Times New Roman" w:cs="Times New Roman"/>
          <w:sz w:val="20"/>
          <w:szCs w:val="20"/>
        </w:rPr>
        <w:t>3. This man designed a “Solar Hemicycle” for journalist Herbert Jacobs. This architect’s affair with Ma</w:t>
      </w:r>
      <w:r>
        <w:rPr>
          <w:rFonts w:ascii="Times New Roman" w:eastAsia="Times New Roman" w:hAnsi="Times New Roman" w:cs="Times New Roman"/>
          <w:sz w:val="20"/>
          <w:szCs w:val="20"/>
        </w:rPr>
        <w:t>mah Borthwick eventually forced him to leave Oak Park and design a new studio in Wisconsin. A building designed by this resident of Taliesin mostly withstood the Great Kanto Earthquake and is the Imperial Hotel.  This architect used a spiral design for a m</w:t>
      </w:r>
      <w:r>
        <w:rPr>
          <w:rFonts w:ascii="Times New Roman" w:eastAsia="Times New Roman" w:hAnsi="Times New Roman" w:cs="Times New Roman"/>
          <w:sz w:val="20"/>
          <w:szCs w:val="20"/>
        </w:rPr>
        <w:t>useum of “Non-Objective Painting” in Manhattan. This man returned to prominence by designing a Pennsylvania residence that cantilevers over a creek. For 10 points, name this architect who designed New York’s Guggenheim Museum and Fallingwater.</w:t>
      </w:r>
    </w:p>
    <w:p w14:paraId="079E8DD0" w14:textId="77777777" w:rsidR="000C19F0" w:rsidRDefault="00EB360A">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Fran</w:t>
      </w:r>
      <w:r>
        <w:rPr>
          <w:rFonts w:ascii="Times New Roman" w:eastAsia="Times New Roman" w:hAnsi="Times New Roman" w:cs="Times New Roman"/>
          <w:sz w:val="20"/>
          <w:szCs w:val="20"/>
        </w:rPr>
        <w:t xml:space="preserve">k Lloyd </w:t>
      </w:r>
      <w:r>
        <w:rPr>
          <w:rFonts w:ascii="Times New Roman" w:eastAsia="Times New Roman" w:hAnsi="Times New Roman" w:cs="Times New Roman"/>
          <w:b/>
          <w:sz w:val="20"/>
          <w:szCs w:val="20"/>
          <w:u w:val="single"/>
        </w:rPr>
        <w:t>Wright</w:t>
      </w:r>
      <w:r>
        <w:rPr>
          <w:rFonts w:ascii="Times New Roman" w:eastAsia="Times New Roman" w:hAnsi="Times New Roman" w:cs="Times New Roman"/>
          <w:sz w:val="20"/>
          <w:szCs w:val="20"/>
        </w:rPr>
        <w:t xml:space="preserve"> &lt;GB&gt;</w:t>
      </w:r>
    </w:p>
    <w:p w14:paraId="68B32932" w14:textId="77777777" w:rsidR="000C19F0" w:rsidRDefault="000C19F0">
      <w:pPr>
        <w:pStyle w:val="normal0"/>
      </w:pPr>
    </w:p>
    <w:p w14:paraId="3C404BB1" w14:textId="77777777" w:rsidR="000C19F0" w:rsidRDefault="00EB360A">
      <w:pPr>
        <w:pStyle w:val="normal0"/>
        <w:widowControl w:val="0"/>
      </w:pPr>
      <w:r>
        <w:rPr>
          <w:rFonts w:ascii="Times New Roman" w:eastAsia="Times New Roman" w:hAnsi="Times New Roman" w:cs="Times New Roman"/>
          <w:sz w:val="20"/>
          <w:szCs w:val="20"/>
        </w:rPr>
        <w:t>4. The Mabahis, or John Murray, Expedition of 1933–34 traveled to ports around this sea. Ibn Battuta allegedly could not sleep in the town of Zeila on this sea, so he slept on his ship. The Portuguese attempted to use an island in this</w:t>
      </w:r>
      <w:r>
        <w:rPr>
          <w:rFonts w:ascii="Times New Roman" w:eastAsia="Times New Roman" w:hAnsi="Times New Roman" w:cs="Times New Roman"/>
          <w:sz w:val="20"/>
          <w:szCs w:val="20"/>
        </w:rPr>
        <w:t xml:space="preserve"> sea, Socotra, as a base, although the island’s infertility led to sickness and abandonment. Vasco da Gama erected a coral pillar in Malindi on this sea in 1498. Ships called dhows with lateen sails would travel between places like the Sultanate of Mogadis</w:t>
      </w:r>
      <w:r>
        <w:rPr>
          <w:rFonts w:ascii="Times New Roman" w:eastAsia="Times New Roman" w:hAnsi="Times New Roman" w:cs="Times New Roman"/>
          <w:sz w:val="20"/>
          <w:szCs w:val="20"/>
        </w:rPr>
        <w:t>hu and India across this sea. For 10 points, name this sea between western India and Somalia named for the traders who sailed on it.</w:t>
      </w:r>
    </w:p>
    <w:p w14:paraId="09A487B1"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Arabian Sea</w:t>
      </w:r>
      <w:r>
        <w:rPr>
          <w:rFonts w:ascii="Times New Roman" w:eastAsia="Times New Roman" w:hAnsi="Times New Roman" w:cs="Times New Roman"/>
          <w:sz w:val="20"/>
          <w:szCs w:val="20"/>
        </w:rPr>
        <w:t xml:space="preserve"> (do not accept or prompt on </w:t>
      </w:r>
      <w:r>
        <w:rPr>
          <w:rFonts w:ascii="Times New Roman" w:eastAsia="Times New Roman" w:hAnsi="Times New Roman" w:cs="Times New Roman"/>
          <w:b/>
          <w:sz w:val="20"/>
          <w:szCs w:val="20"/>
          <w:u w:val="single"/>
        </w:rPr>
        <w:t>Indian Ocean</w:t>
      </w:r>
      <w:r>
        <w:rPr>
          <w:rFonts w:ascii="Times New Roman" w:eastAsia="Times New Roman" w:hAnsi="Times New Roman" w:cs="Times New Roman"/>
          <w:sz w:val="20"/>
          <w:szCs w:val="20"/>
        </w:rPr>
        <w:t>) &lt;GA&gt;</w:t>
      </w:r>
    </w:p>
    <w:p w14:paraId="07F6423C" w14:textId="77777777" w:rsidR="000C19F0" w:rsidRDefault="000C19F0">
      <w:pPr>
        <w:pStyle w:val="normal0"/>
      </w:pPr>
    </w:p>
    <w:p w14:paraId="0D579C5E" w14:textId="77777777" w:rsidR="000C19F0" w:rsidRDefault="00EB360A">
      <w:pPr>
        <w:pStyle w:val="normal0"/>
        <w:widowControl w:val="0"/>
      </w:pPr>
      <w:r>
        <w:rPr>
          <w:rFonts w:ascii="Times New Roman" w:eastAsia="Times New Roman" w:hAnsi="Times New Roman" w:cs="Times New Roman"/>
          <w:sz w:val="20"/>
          <w:szCs w:val="20"/>
        </w:rPr>
        <w:t xml:space="preserve">5. In this volume of the Old Testament, a man comments </w:t>
      </w:r>
      <w:r>
        <w:rPr>
          <w:rFonts w:ascii="Times New Roman" w:eastAsia="Times New Roman" w:hAnsi="Times New Roman" w:cs="Times New Roman"/>
          <w:sz w:val="20"/>
          <w:szCs w:val="20"/>
        </w:rPr>
        <w:t xml:space="preserve">that he was birthed from his mother naked, and that’s how he will die. This book compares the futility of questioning God to taming the beasts Behemoth and Leviathan. Eliphaz, Bildad, and Zophar are friends of the title character of this book, who comfort </w:t>
      </w:r>
      <w:r>
        <w:rPr>
          <w:rFonts w:ascii="Times New Roman" w:eastAsia="Times New Roman" w:hAnsi="Times New Roman" w:cs="Times New Roman"/>
          <w:sz w:val="20"/>
          <w:szCs w:val="20"/>
        </w:rPr>
        <w:t>him for seven days and try and justify his punishment by saying that he sinned. After the devil causes a man to lose all his worldly possessions and break out in sores, his wife tells him to “curse God and die.” For 10 points, name this book of the Bible w</w:t>
      </w:r>
      <w:r>
        <w:rPr>
          <w:rFonts w:ascii="Times New Roman" w:eastAsia="Times New Roman" w:hAnsi="Times New Roman" w:cs="Times New Roman"/>
          <w:sz w:val="20"/>
          <w:szCs w:val="20"/>
        </w:rPr>
        <w:t>here God test the piety of the title figure.</w:t>
      </w:r>
    </w:p>
    <w:p w14:paraId="751667D6" w14:textId="77777777" w:rsidR="000C19F0" w:rsidRDefault="00EB360A">
      <w:pPr>
        <w:pStyle w:val="normal0"/>
      </w:pPr>
      <w:r>
        <w:rPr>
          <w:rFonts w:ascii="Times New Roman" w:eastAsia="Times New Roman" w:hAnsi="Times New Roman" w:cs="Times New Roman"/>
          <w:sz w:val="20"/>
          <w:szCs w:val="20"/>
        </w:rPr>
        <w:t xml:space="preserve">ANSWER: Book of </w:t>
      </w:r>
      <w:r>
        <w:rPr>
          <w:rFonts w:ascii="Times New Roman" w:eastAsia="Times New Roman" w:hAnsi="Times New Roman" w:cs="Times New Roman"/>
          <w:b/>
          <w:sz w:val="20"/>
          <w:szCs w:val="20"/>
          <w:u w:val="single"/>
        </w:rPr>
        <w:t>Job</w:t>
      </w:r>
      <w:r>
        <w:rPr>
          <w:rFonts w:ascii="Times New Roman" w:eastAsia="Times New Roman" w:hAnsi="Times New Roman" w:cs="Times New Roman"/>
          <w:sz w:val="20"/>
          <w:szCs w:val="20"/>
        </w:rPr>
        <w:t xml:space="preserve"> &lt;JK&gt;</w:t>
      </w:r>
    </w:p>
    <w:p w14:paraId="779A6497" w14:textId="77777777" w:rsidR="000C19F0" w:rsidRDefault="000C19F0">
      <w:pPr>
        <w:pStyle w:val="normal0"/>
      </w:pPr>
    </w:p>
    <w:p w14:paraId="7911EBC3" w14:textId="77777777" w:rsidR="000C19F0" w:rsidRDefault="000C19F0">
      <w:pPr>
        <w:pStyle w:val="normal0"/>
        <w:widowControl w:val="0"/>
      </w:pPr>
    </w:p>
    <w:p w14:paraId="3F8EA23C" w14:textId="77777777" w:rsidR="000C19F0" w:rsidRDefault="000C19F0">
      <w:pPr>
        <w:pStyle w:val="normal0"/>
        <w:widowControl w:val="0"/>
      </w:pPr>
    </w:p>
    <w:p w14:paraId="5DF29E27" w14:textId="77777777" w:rsidR="000C19F0" w:rsidRDefault="000C19F0">
      <w:pPr>
        <w:pStyle w:val="normal0"/>
        <w:widowControl w:val="0"/>
      </w:pPr>
    </w:p>
    <w:p w14:paraId="3FAA2D83" w14:textId="77777777" w:rsidR="000C19F0" w:rsidRDefault="000C19F0">
      <w:pPr>
        <w:pStyle w:val="normal0"/>
        <w:widowControl w:val="0"/>
      </w:pPr>
    </w:p>
    <w:p w14:paraId="7EA0D147" w14:textId="77777777" w:rsidR="000C19F0" w:rsidRDefault="000C19F0">
      <w:pPr>
        <w:pStyle w:val="normal0"/>
        <w:widowControl w:val="0"/>
      </w:pPr>
    </w:p>
    <w:p w14:paraId="7A899710" w14:textId="77777777" w:rsidR="000C19F0" w:rsidRDefault="000C19F0">
      <w:pPr>
        <w:pStyle w:val="normal0"/>
        <w:widowControl w:val="0"/>
      </w:pPr>
    </w:p>
    <w:p w14:paraId="0B752DD6" w14:textId="77777777" w:rsidR="000C19F0" w:rsidRDefault="00EB360A">
      <w:pPr>
        <w:pStyle w:val="normal0"/>
        <w:widowControl w:val="0"/>
      </w:pPr>
      <w:r>
        <w:rPr>
          <w:rFonts w:ascii="Times New Roman" w:eastAsia="Times New Roman" w:hAnsi="Times New Roman" w:cs="Times New Roman"/>
          <w:sz w:val="20"/>
          <w:szCs w:val="20"/>
        </w:rPr>
        <w:lastRenderedPageBreak/>
        <w:t xml:space="preserve">6. For the Rademacher distribution, this quantity is zero, and for the binomial distribution, it is equal to the number of trials times the probability of success. This </w:t>
      </w:r>
      <w:r>
        <w:rPr>
          <w:rFonts w:ascii="Times New Roman" w:eastAsia="Times New Roman" w:hAnsi="Times New Roman" w:cs="Times New Roman"/>
          <w:sz w:val="20"/>
          <w:szCs w:val="20"/>
        </w:rPr>
        <w:t>quantity converges towards the expected value as the number of trials approaches infinity, according to the law of large numbers. The quadratic type of this value is often used in electrical engineering. The three main types of this variable are called Pyt</w:t>
      </w:r>
      <w:r>
        <w:rPr>
          <w:rFonts w:ascii="Times New Roman" w:eastAsia="Times New Roman" w:hAnsi="Times New Roman" w:cs="Times New Roman"/>
          <w:sz w:val="20"/>
          <w:szCs w:val="20"/>
        </w:rPr>
        <w:t xml:space="preserve">hagorean. In general, this quantity is symbolized mu, and the “sample” or “arithmetic” type is denoted x with a bar over it. For 10 points, name this most common measure of central tendency, a type of average.  </w:t>
      </w:r>
    </w:p>
    <w:p w14:paraId="296C294F"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[prompt on </w:t>
      </w:r>
      <w:r>
        <w:rPr>
          <w:rFonts w:ascii="Times New Roman" w:eastAsia="Times New Roman" w:hAnsi="Times New Roman" w:cs="Times New Roman"/>
          <w:b/>
          <w:sz w:val="20"/>
          <w:szCs w:val="20"/>
          <w:u w:val="single"/>
        </w:rPr>
        <w:t>average</w:t>
      </w:r>
      <w:r>
        <w:rPr>
          <w:rFonts w:ascii="Times New Roman" w:eastAsia="Times New Roman" w:hAnsi="Times New Roman" w:cs="Times New Roman"/>
          <w:sz w:val="20"/>
          <w:szCs w:val="20"/>
        </w:rPr>
        <w:t xml:space="preserve"> until mention] &lt;BS&gt;</w:t>
      </w:r>
    </w:p>
    <w:p w14:paraId="357988E0" w14:textId="77777777" w:rsidR="000C19F0" w:rsidRDefault="000C19F0">
      <w:pPr>
        <w:pStyle w:val="normal0"/>
      </w:pPr>
    </w:p>
    <w:p w14:paraId="1284D6AA" w14:textId="77777777" w:rsidR="000C19F0" w:rsidRDefault="00EB360A">
      <w:pPr>
        <w:pStyle w:val="normal0"/>
      </w:pPr>
      <w:r>
        <w:rPr>
          <w:rFonts w:ascii="Times New Roman" w:eastAsia="Times New Roman" w:hAnsi="Times New Roman" w:cs="Times New Roman"/>
          <w:sz w:val="20"/>
          <w:szCs w:val="20"/>
        </w:rPr>
        <w:t xml:space="preserve">7. One of this man’s characters is an immigrant outlaw who takes Inez Middleton captive before his son Asa is killed by Abiram. That character, the husband of Esther Bush, is named Ishmael and appears in </w:t>
      </w:r>
      <w:r>
        <w:rPr>
          <w:rFonts w:ascii="Times New Roman" w:eastAsia="Times New Roman" w:hAnsi="Times New Roman" w:cs="Times New Roman"/>
          <w:i/>
          <w:sz w:val="20"/>
          <w:szCs w:val="20"/>
        </w:rPr>
        <w:t>The Prairie</w:t>
      </w:r>
      <w:r>
        <w:rPr>
          <w:rFonts w:ascii="Times New Roman" w:eastAsia="Times New Roman" w:hAnsi="Times New Roman" w:cs="Times New Roman"/>
          <w:sz w:val="20"/>
          <w:szCs w:val="20"/>
        </w:rPr>
        <w:t xml:space="preserve">. This author also </w:t>
      </w:r>
      <w:r>
        <w:rPr>
          <w:rFonts w:ascii="Times New Roman" w:eastAsia="Times New Roman" w:hAnsi="Times New Roman" w:cs="Times New Roman"/>
          <w:sz w:val="20"/>
          <w:szCs w:val="20"/>
        </w:rPr>
        <w:t>wrote about a pioneer who appreciates the view on “Mount Vision,” Judge Marmaduke Temple. In another work, the Huron spy Magua attacks Alice and Cora Munro’s caravan, and rescue mission is undertaken by Chingachgook, Uncas, and the recurring character Natt</w:t>
      </w:r>
      <w:r>
        <w:rPr>
          <w:rFonts w:ascii="Times New Roman" w:eastAsia="Times New Roman" w:hAnsi="Times New Roman" w:cs="Times New Roman"/>
          <w:sz w:val="20"/>
          <w:szCs w:val="20"/>
        </w:rPr>
        <w:t xml:space="preserve">y Bumppo. For 10 points, name this American novelist of </w:t>
      </w:r>
      <w:r>
        <w:rPr>
          <w:rFonts w:ascii="Times New Roman" w:eastAsia="Times New Roman" w:hAnsi="Times New Roman" w:cs="Times New Roman"/>
          <w:i/>
          <w:sz w:val="20"/>
          <w:szCs w:val="20"/>
        </w:rPr>
        <w:t xml:space="preserve">The Leatherstocking Tales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Last of the Mohicans</w:t>
      </w:r>
      <w:r>
        <w:rPr>
          <w:rFonts w:ascii="Times New Roman" w:eastAsia="Times New Roman" w:hAnsi="Times New Roman" w:cs="Times New Roman"/>
          <w:sz w:val="20"/>
          <w:szCs w:val="20"/>
        </w:rPr>
        <w:t>.</w:t>
      </w:r>
    </w:p>
    <w:p w14:paraId="0D2BF0B5" w14:textId="77777777" w:rsidR="000C19F0" w:rsidRDefault="00EB360A">
      <w:pPr>
        <w:pStyle w:val="normal0"/>
      </w:pPr>
      <w:r>
        <w:rPr>
          <w:rFonts w:ascii="Times New Roman" w:eastAsia="Times New Roman" w:hAnsi="Times New Roman" w:cs="Times New Roman"/>
          <w:sz w:val="20"/>
          <w:szCs w:val="20"/>
        </w:rPr>
        <w:t xml:space="preserve">ANSWER: James Fenimore </w:t>
      </w:r>
      <w:r>
        <w:rPr>
          <w:rFonts w:ascii="Times New Roman" w:eastAsia="Times New Roman" w:hAnsi="Times New Roman" w:cs="Times New Roman"/>
          <w:b/>
          <w:sz w:val="20"/>
          <w:szCs w:val="20"/>
          <w:u w:val="single"/>
        </w:rPr>
        <w:t>Cooper</w:t>
      </w:r>
      <w:r>
        <w:rPr>
          <w:rFonts w:ascii="Times New Roman" w:eastAsia="Times New Roman" w:hAnsi="Times New Roman" w:cs="Times New Roman"/>
          <w:sz w:val="20"/>
          <w:szCs w:val="20"/>
        </w:rPr>
        <w:t xml:space="preserve"> &lt;Nate&gt;</w:t>
      </w:r>
    </w:p>
    <w:p w14:paraId="69BE0507" w14:textId="77777777" w:rsidR="000C19F0" w:rsidRDefault="000C19F0">
      <w:pPr>
        <w:pStyle w:val="normal0"/>
      </w:pPr>
    </w:p>
    <w:p w14:paraId="39D3BD01" w14:textId="77777777" w:rsidR="000C19F0" w:rsidRDefault="00EB360A">
      <w:pPr>
        <w:pStyle w:val="normal0"/>
      </w:pPr>
      <w:r>
        <w:rPr>
          <w:rFonts w:ascii="Times New Roman" w:eastAsia="Times New Roman" w:hAnsi="Times New Roman" w:cs="Times New Roman"/>
          <w:sz w:val="20"/>
          <w:szCs w:val="20"/>
        </w:rPr>
        <w:t>8. One painting from this country pairs an enormous bull with a small puppy. James Whistler’s paintings fo</w:t>
      </w:r>
      <w:r>
        <w:rPr>
          <w:rFonts w:ascii="Times New Roman" w:eastAsia="Times New Roman" w:hAnsi="Times New Roman" w:cs="Times New Roman"/>
          <w:sz w:val="20"/>
          <w:szCs w:val="20"/>
        </w:rPr>
        <w:t xml:space="preserve">r the Peacock Room were influenced by the art of this country, and Vincent Van Gogh’s painting </w:t>
      </w:r>
      <w:r>
        <w:rPr>
          <w:rFonts w:ascii="Times New Roman" w:eastAsia="Times New Roman" w:hAnsi="Times New Roman" w:cs="Times New Roman"/>
          <w:i/>
          <w:sz w:val="20"/>
          <w:szCs w:val="20"/>
        </w:rPr>
        <w:t>A Bridge in the Rain</w:t>
      </w:r>
      <w:r>
        <w:rPr>
          <w:rFonts w:ascii="Times New Roman" w:eastAsia="Times New Roman" w:hAnsi="Times New Roman" w:cs="Times New Roman"/>
          <w:sz w:val="20"/>
          <w:szCs w:val="20"/>
        </w:rPr>
        <w:t xml:space="preserve"> is a re-working of a painting by an artist from this country. That painter from this country created a series of woodblock prints depicting </w:t>
      </w:r>
      <w:r>
        <w:rPr>
          <w:rFonts w:ascii="Times New Roman" w:eastAsia="Times New Roman" w:hAnsi="Times New Roman" w:cs="Times New Roman"/>
          <w:sz w:val="20"/>
          <w:szCs w:val="20"/>
        </w:rPr>
        <w:t xml:space="preserve">the 53 rest stations along the roads connecting this country’s capitals. One </w:t>
      </w:r>
      <w:r>
        <w:rPr>
          <w:rFonts w:ascii="Times New Roman" w:eastAsia="Times New Roman" w:hAnsi="Times New Roman" w:cs="Times New Roman"/>
          <w:i/>
          <w:sz w:val="20"/>
          <w:szCs w:val="20"/>
        </w:rPr>
        <w:t>ukiyo-e</w:t>
      </w:r>
      <w:r>
        <w:rPr>
          <w:rFonts w:ascii="Times New Roman" w:eastAsia="Times New Roman" w:hAnsi="Times New Roman" w:cs="Times New Roman"/>
          <w:sz w:val="20"/>
          <w:szCs w:val="20"/>
        </w:rPr>
        <w:t xml:space="preserve"> (“oo-key-oh ay”) artist from this country created a work in which yellow fishing boats are being tossed around by enormous waves. For 10 points, name this country that Kat</w:t>
      </w:r>
      <w:r>
        <w:rPr>
          <w:rFonts w:ascii="Times New Roman" w:eastAsia="Times New Roman" w:hAnsi="Times New Roman" w:cs="Times New Roman"/>
          <w:sz w:val="20"/>
          <w:szCs w:val="20"/>
        </w:rPr>
        <w:t>sushika Hokusai depicted in his paintings of Mount Fuji.</w:t>
      </w:r>
    </w:p>
    <w:p w14:paraId="0B069294"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Japan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Nihon</w:t>
      </w:r>
      <w:r>
        <w:rPr>
          <w:rFonts w:ascii="Times New Roman" w:eastAsia="Times New Roman" w:hAnsi="Times New Roman" w:cs="Times New Roman"/>
          <w:sz w:val="20"/>
          <w:szCs w:val="20"/>
        </w:rPr>
        <w:t xml:space="preserve">-koku or </w:t>
      </w:r>
      <w:r>
        <w:rPr>
          <w:rFonts w:ascii="Times New Roman" w:eastAsia="Times New Roman" w:hAnsi="Times New Roman" w:cs="Times New Roman"/>
          <w:b/>
          <w:sz w:val="20"/>
          <w:szCs w:val="20"/>
          <w:u w:val="single"/>
        </w:rPr>
        <w:t>Nippon</w:t>
      </w:r>
      <w:r>
        <w:rPr>
          <w:rFonts w:ascii="Times New Roman" w:eastAsia="Times New Roman" w:hAnsi="Times New Roman" w:cs="Times New Roman"/>
          <w:sz w:val="20"/>
          <w:szCs w:val="20"/>
        </w:rPr>
        <w:t>-koku] &lt;GB&gt;</w:t>
      </w:r>
    </w:p>
    <w:p w14:paraId="1631E89F" w14:textId="77777777" w:rsidR="000C19F0" w:rsidRDefault="000C19F0">
      <w:pPr>
        <w:pStyle w:val="normal0"/>
      </w:pPr>
    </w:p>
    <w:p w14:paraId="13B5DFBA" w14:textId="77777777" w:rsidR="000C19F0" w:rsidRDefault="00EB360A">
      <w:pPr>
        <w:pStyle w:val="normal0"/>
        <w:widowControl w:val="0"/>
      </w:pPr>
      <w:r>
        <w:rPr>
          <w:rFonts w:ascii="Times New Roman" w:eastAsia="Times New Roman" w:hAnsi="Times New Roman" w:cs="Times New Roman"/>
          <w:sz w:val="20"/>
          <w:szCs w:val="20"/>
        </w:rPr>
        <w:t xml:space="preserve">9. This nation had two primary social classes during part of its Golden Age, one of which was the tax-paying </w:t>
      </w:r>
      <w:r>
        <w:rPr>
          <w:rFonts w:ascii="Times New Roman" w:eastAsia="Times New Roman" w:hAnsi="Times New Roman" w:cs="Times New Roman"/>
          <w:i/>
          <w:sz w:val="20"/>
          <w:szCs w:val="20"/>
        </w:rPr>
        <w:t>Rayahs</w:t>
      </w:r>
      <w:r>
        <w:rPr>
          <w:rFonts w:ascii="Times New Roman" w:eastAsia="Times New Roman" w:hAnsi="Times New Roman" w:cs="Times New Roman"/>
          <w:sz w:val="20"/>
          <w:szCs w:val="20"/>
        </w:rPr>
        <w:t>. The disbanding of a promine</w:t>
      </w:r>
      <w:r>
        <w:rPr>
          <w:rFonts w:ascii="Times New Roman" w:eastAsia="Times New Roman" w:hAnsi="Times New Roman" w:cs="Times New Roman"/>
          <w:sz w:val="20"/>
          <w:szCs w:val="20"/>
        </w:rPr>
        <w:t>nt military force recruited through the Devshirme occurred in the Auspicious Incident in this nation. The 1839 Noble Edict of the Rose Chamber reformed taxation, criminal law, and individual rights in this nation during its Tanzimat period. This nation uns</w:t>
      </w:r>
      <w:r>
        <w:rPr>
          <w:rFonts w:ascii="Times New Roman" w:eastAsia="Times New Roman" w:hAnsi="Times New Roman" w:cs="Times New Roman"/>
          <w:sz w:val="20"/>
          <w:szCs w:val="20"/>
        </w:rPr>
        <w:t>uccessfully besieged Vienna in 1583, and it was defeated by the Holy League at the Battle of Lepanto. For 10 points, name this nation, which conquered Constantinople in 1453 under Mehmed II, overthrowing the Byzantine Empire.</w:t>
      </w:r>
    </w:p>
    <w:p w14:paraId="43548C61"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Ottoman</w:t>
      </w:r>
      <w:r>
        <w:rPr>
          <w:rFonts w:ascii="Times New Roman" w:eastAsia="Times New Roman" w:hAnsi="Times New Roman" w:cs="Times New Roman"/>
          <w:sz w:val="20"/>
          <w:szCs w:val="20"/>
        </w:rPr>
        <w:t xml:space="preserve"> Empire</w:t>
      </w:r>
    </w:p>
    <w:p w14:paraId="1D9A4CB7" w14:textId="77777777" w:rsidR="000C19F0" w:rsidRDefault="000C19F0">
      <w:pPr>
        <w:pStyle w:val="normal0"/>
      </w:pPr>
    </w:p>
    <w:p w14:paraId="437DDC66" w14:textId="77777777" w:rsidR="000C19F0" w:rsidRDefault="00EB360A">
      <w:pPr>
        <w:pStyle w:val="normal0"/>
        <w:widowControl w:val="0"/>
      </w:pPr>
      <w:r>
        <w:rPr>
          <w:rFonts w:ascii="Times New Roman" w:eastAsia="Times New Roman" w:hAnsi="Times New Roman" w:cs="Times New Roman"/>
          <w:sz w:val="20"/>
          <w:szCs w:val="20"/>
        </w:rPr>
        <w:t>10. Th</w:t>
      </w:r>
      <w:r>
        <w:rPr>
          <w:rFonts w:ascii="Times New Roman" w:eastAsia="Times New Roman" w:hAnsi="Times New Roman" w:cs="Times New Roman"/>
          <w:sz w:val="20"/>
          <w:szCs w:val="20"/>
        </w:rPr>
        <w:t>is work was originally written in ten books, but a “Revised and Augmented” version was written in twelve books. Two characters in this book are described as walking “hand in hand, with wandering steps and slow.”  One character in this work builds a city na</w:t>
      </w:r>
      <w:r>
        <w:rPr>
          <w:rFonts w:ascii="Times New Roman" w:eastAsia="Times New Roman" w:hAnsi="Times New Roman" w:cs="Times New Roman"/>
          <w:sz w:val="20"/>
          <w:szCs w:val="20"/>
        </w:rPr>
        <w:t>med Pandemonium and then declares that it is “Better to reign in hell than to serve in heaven.”  According to the first book of this work, the author’s purpose is to “justify the ways of God to man.”  For ten points, name this 17th-century epic poem by Joh</w:t>
      </w:r>
      <w:r>
        <w:rPr>
          <w:rFonts w:ascii="Times New Roman" w:eastAsia="Times New Roman" w:hAnsi="Times New Roman" w:cs="Times New Roman"/>
          <w:sz w:val="20"/>
          <w:szCs w:val="20"/>
        </w:rPr>
        <w:t>n Milton that tells the story of Adam and Eve’s expulsion from the Garden of Eden.</w:t>
      </w:r>
    </w:p>
    <w:p w14:paraId="4E7D1FAD"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Paradise Lost</w:t>
      </w:r>
      <w:r>
        <w:rPr>
          <w:rFonts w:ascii="Times New Roman" w:eastAsia="Times New Roman" w:hAnsi="Times New Roman" w:cs="Times New Roman"/>
          <w:sz w:val="20"/>
          <w:szCs w:val="20"/>
        </w:rPr>
        <w:t xml:space="preserve"> &lt;AG&gt; </w:t>
      </w:r>
    </w:p>
    <w:p w14:paraId="31351BE5" w14:textId="77777777" w:rsidR="000C19F0" w:rsidRDefault="000C19F0">
      <w:pPr>
        <w:pStyle w:val="normal0"/>
      </w:pPr>
    </w:p>
    <w:p w14:paraId="5D7BF72F" w14:textId="77777777" w:rsidR="000C19F0" w:rsidRDefault="00EB360A">
      <w:pPr>
        <w:pStyle w:val="normal0"/>
      </w:pPr>
      <w:r>
        <w:rPr>
          <w:rFonts w:ascii="Times New Roman" w:eastAsia="Times New Roman" w:hAnsi="Times New Roman" w:cs="Times New Roman"/>
          <w:sz w:val="20"/>
          <w:szCs w:val="20"/>
        </w:rPr>
        <w:t>11. For a Lorentz oscillator, this quantity is equal to the square root of the real part of the dielectric constant, denoted epsilon. Transverse</w:t>
      </w:r>
      <w:r>
        <w:rPr>
          <w:rFonts w:ascii="Times New Roman" w:eastAsia="Times New Roman" w:hAnsi="Times New Roman" w:cs="Times New Roman"/>
          <w:sz w:val="20"/>
          <w:szCs w:val="20"/>
        </w:rPr>
        <w:t xml:space="preserve"> mode radiation is zero when these quantities are equal to each other, according to Fresnel’s equations. The critical angle equals the arcsine of the ratio of these quantities in two media, and a law named after a Dutch scientist relates these quantities t</w:t>
      </w:r>
      <w:r>
        <w:rPr>
          <w:rFonts w:ascii="Times New Roman" w:eastAsia="Times New Roman" w:hAnsi="Times New Roman" w:cs="Times New Roman"/>
          <w:sz w:val="20"/>
          <w:szCs w:val="20"/>
        </w:rPr>
        <w:t>o the sine of the angle of incidence and refraction. For 10 points, give the name for these quantities which most commonly describe how light is transmitted through a medium.</w:t>
      </w:r>
    </w:p>
    <w:p w14:paraId="77C69B7D"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index of refraction</w:t>
      </w:r>
      <w:r>
        <w:rPr>
          <w:rFonts w:ascii="Times New Roman" w:eastAsia="Times New Roman" w:hAnsi="Times New Roman" w:cs="Times New Roman"/>
          <w:sz w:val="20"/>
          <w:szCs w:val="20"/>
        </w:rPr>
        <w:t xml:space="preserve"> &lt;JK&gt;</w:t>
      </w:r>
    </w:p>
    <w:p w14:paraId="19480D50" w14:textId="77777777" w:rsidR="000C19F0" w:rsidRDefault="000C19F0">
      <w:pPr>
        <w:pStyle w:val="normal0"/>
      </w:pPr>
    </w:p>
    <w:p w14:paraId="7C33761F" w14:textId="77777777" w:rsidR="000C19F0" w:rsidRDefault="00EB360A">
      <w:pPr>
        <w:pStyle w:val="normal0"/>
      </w:pPr>
      <w:r>
        <w:rPr>
          <w:rFonts w:ascii="Times New Roman" w:eastAsia="Times New Roman" w:hAnsi="Times New Roman" w:cs="Times New Roman"/>
          <w:sz w:val="20"/>
          <w:szCs w:val="20"/>
        </w:rPr>
        <w:t>12. This poem mentions Queen Modthryth, who per</w:t>
      </w:r>
      <w:r>
        <w:rPr>
          <w:rFonts w:ascii="Times New Roman" w:eastAsia="Times New Roman" w:hAnsi="Times New Roman" w:cs="Times New Roman"/>
          <w:sz w:val="20"/>
          <w:szCs w:val="20"/>
        </w:rPr>
        <w:t>petrates terrible wrongs against her subjects. In this poem, treasure is sent to the Wulfings to mend a feud after Heatholaf is killed. Another character in this poem proves his masculinity by stating that he was pulled underwater by a sea monster during a</w:t>
      </w:r>
      <w:r>
        <w:rPr>
          <w:rFonts w:ascii="Times New Roman" w:eastAsia="Times New Roman" w:hAnsi="Times New Roman" w:cs="Times New Roman"/>
          <w:sz w:val="20"/>
          <w:szCs w:val="20"/>
        </w:rPr>
        <w:t xml:space="preserve"> swimming race. A thief in this poem steals a gem-encrusted goblet, causing a dragon to attack Geatland. Its protagonist defeats another enemy by ripping his arm out of its socket, and slays that beast’s mother, therefore saving King Hrothgar in the hall o</w:t>
      </w:r>
      <w:r>
        <w:rPr>
          <w:rFonts w:ascii="Times New Roman" w:eastAsia="Times New Roman" w:hAnsi="Times New Roman" w:cs="Times New Roman"/>
          <w:sz w:val="20"/>
          <w:szCs w:val="20"/>
        </w:rPr>
        <w:t xml:space="preserve">f Heorot. For 10 points, name this Old English epic poem about the slayer of Grendel. </w:t>
      </w:r>
    </w:p>
    <w:p w14:paraId="5D478F14"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Beowulf</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&lt;AT&gt;</w:t>
      </w:r>
    </w:p>
    <w:p w14:paraId="1D48CA02" w14:textId="77777777" w:rsidR="000C19F0" w:rsidRDefault="000C19F0">
      <w:pPr>
        <w:pStyle w:val="normal0"/>
      </w:pPr>
    </w:p>
    <w:p w14:paraId="0C7A7D1B" w14:textId="77777777" w:rsidR="000C19F0" w:rsidRDefault="000C19F0">
      <w:pPr>
        <w:pStyle w:val="normal0"/>
        <w:widowControl w:val="0"/>
      </w:pPr>
    </w:p>
    <w:p w14:paraId="521E2822" w14:textId="77777777" w:rsidR="000C19F0" w:rsidRDefault="000C19F0">
      <w:pPr>
        <w:pStyle w:val="normal0"/>
        <w:widowControl w:val="0"/>
      </w:pPr>
    </w:p>
    <w:p w14:paraId="69F68A73" w14:textId="77777777" w:rsidR="000C19F0" w:rsidRDefault="000C19F0">
      <w:pPr>
        <w:pStyle w:val="normal0"/>
        <w:widowControl w:val="0"/>
      </w:pPr>
    </w:p>
    <w:p w14:paraId="322A3F69" w14:textId="77777777" w:rsidR="000C19F0" w:rsidRDefault="000C19F0">
      <w:pPr>
        <w:pStyle w:val="normal0"/>
        <w:widowControl w:val="0"/>
      </w:pPr>
    </w:p>
    <w:p w14:paraId="19CF6C9F" w14:textId="77777777" w:rsidR="000C19F0" w:rsidRDefault="00EB360A">
      <w:pPr>
        <w:pStyle w:val="normal0"/>
        <w:widowControl w:val="0"/>
      </w:pPr>
      <w:r>
        <w:rPr>
          <w:rFonts w:ascii="Times New Roman" w:eastAsia="Times New Roman" w:hAnsi="Times New Roman" w:cs="Times New Roman"/>
          <w:sz w:val="20"/>
          <w:szCs w:val="20"/>
        </w:rPr>
        <w:t>13. In one myth, this goddess attempted to enchant the baby Dictys by throwing him in a fire, but was interrupted by an alarmed servant. In ano</w:t>
      </w:r>
      <w:r>
        <w:rPr>
          <w:rFonts w:ascii="Times New Roman" w:eastAsia="Times New Roman" w:hAnsi="Times New Roman" w:cs="Times New Roman"/>
          <w:sz w:val="20"/>
          <w:szCs w:val="20"/>
        </w:rPr>
        <w:t>ther myth, she attacks another god with a cobra fashioned out of clay, causing him to reveal his secret name. Nephthys disguised herself as this goddess in order to seduce Set, resulting in the birth of Anubis. This goddess, who is frequently depicted as w</w:t>
      </w:r>
      <w:r>
        <w:rPr>
          <w:rFonts w:ascii="Times New Roman" w:eastAsia="Times New Roman" w:hAnsi="Times New Roman" w:cs="Times New Roman"/>
          <w:sz w:val="20"/>
          <w:szCs w:val="20"/>
        </w:rPr>
        <w:t>earing a throne as a crown, transformed into a kite to perform an act of resurrection. She had to gather up her husband’s fourteen pieces because he was chopped up by Set. For 10 points, name this Egyptian goddess, who was the mother of Horus and wife of O</w:t>
      </w:r>
      <w:r>
        <w:rPr>
          <w:rFonts w:ascii="Times New Roman" w:eastAsia="Times New Roman" w:hAnsi="Times New Roman" w:cs="Times New Roman"/>
          <w:sz w:val="20"/>
          <w:szCs w:val="20"/>
        </w:rPr>
        <w:t xml:space="preserve">siris. </w:t>
      </w:r>
    </w:p>
    <w:p w14:paraId="4586E28F"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Isis</w:t>
      </w:r>
      <w:r>
        <w:rPr>
          <w:rFonts w:ascii="Times New Roman" w:eastAsia="Times New Roman" w:hAnsi="Times New Roman" w:cs="Times New Roman"/>
          <w:sz w:val="20"/>
          <w:szCs w:val="20"/>
        </w:rPr>
        <w:t xml:space="preserve"> &lt;AT&gt;</w:t>
      </w:r>
    </w:p>
    <w:p w14:paraId="62AE56C6" w14:textId="77777777" w:rsidR="000C19F0" w:rsidRDefault="000C19F0">
      <w:pPr>
        <w:pStyle w:val="normal0"/>
        <w:widowControl w:val="0"/>
      </w:pPr>
    </w:p>
    <w:p w14:paraId="5543C711" w14:textId="77777777" w:rsidR="000C19F0" w:rsidRDefault="00EB360A">
      <w:pPr>
        <w:pStyle w:val="normal0"/>
        <w:widowControl w:val="0"/>
      </w:pPr>
      <w:r>
        <w:rPr>
          <w:rFonts w:ascii="Times New Roman" w:eastAsia="Times New Roman" w:hAnsi="Times New Roman" w:cs="Times New Roman"/>
          <w:sz w:val="20"/>
          <w:szCs w:val="20"/>
        </w:rPr>
        <w:t>14. One man in this position oversaw the first Pan-American conference but had earlier failed to stop the War of the Pacific. Another man who held this position drafted most of the Platt Amendment and created the first US Foreign Service Exam, and that man</w:t>
      </w:r>
      <w:r>
        <w:rPr>
          <w:rFonts w:ascii="Times New Roman" w:eastAsia="Times New Roman" w:hAnsi="Times New Roman" w:cs="Times New Roman"/>
          <w:sz w:val="20"/>
          <w:szCs w:val="20"/>
        </w:rPr>
        <w:t xml:space="preserve"> was Elihu Root. This government position was held by the representative of Luzerne County at the Constitutional Convention, Timothy Pickering. Another man who held it was later the fifth president of the United States, James Monroe. The first man to offic</w:t>
      </w:r>
      <w:r>
        <w:rPr>
          <w:rFonts w:ascii="Times New Roman" w:eastAsia="Times New Roman" w:hAnsi="Times New Roman" w:cs="Times New Roman"/>
          <w:sz w:val="20"/>
          <w:szCs w:val="20"/>
        </w:rPr>
        <w:t>ially hold this position would become the President who made the Louisiana Purchase, Thomas Jefferson, and it was first unofficially held by John Jay. For 10 points, name this position currently held by John Kerry.</w:t>
      </w:r>
    </w:p>
    <w:p w14:paraId="2438A88D"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Secretary of State</w:t>
      </w:r>
      <w:r>
        <w:rPr>
          <w:rFonts w:ascii="Times New Roman" w:eastAsia="Times New Roman" w:hAnsi="Times New Roman" w:cs="Times New Roman"/>
          <w:sz w:val="20"/>
          <w:szCs w:val="20"/>
        </w:rPr>
        <w:t xml:space="preserve"> &lt;CL&gt;</w:t>
      </w:r>
    </w:p>
    <w:p w14:paraId="2CA6E6BE" w14:textId="77777777" w:rsidR="000C19F0" w:rsidRDefault="000C19F0">
      <w:pPr>
        <w:pStyle w:val="normal0"/>
      </w:pPr>
    </w:p>
    <w:p w14:paraId="19EEBF5F" w14:textId="77777777" w:rsidR="000C19F0" w:rsidRDefault="00EB360A">
      <w:pPr>
        <w:pStyle w:val="normal0"/>
      </w:pPr>
      <w:r>
        <w:rPr>
          <w:rFonts w:ascii="Times New Roman" w:eastAsia="Times New Roman" w:hAnsi="Times New Roman" w:cs="Times New Roman"/>
          <w:sz w:val="20"/>
          <w:szCs w:val="20"/>
        </w:rPr>
        <w:t xml:space="preserve">15. </w:t>
      </w:r>
      <w:r>
        <w:rPr>
          <w:rFonts w:ascii="Times New Roman" w:eastAsia="Times New Roman" w:hAnsi="Times New Roman" w:cs="Times New Roman"/>
          <w:color w:val="222222"/>
          <w:sz w:val="20"/>
          <w:szCs w:val="20"/>
        </w:rPr>
        <w:t>One form of radioactive dating involves potassium-40 decaying to one of these types of elements, while a notable tetrafluoride was the first compound created containing one of them. Interacting solely through van der Waals forces such as London dispersion,</w:t>
      </w:r>
      <w:r>
        <w:rPr>
          <w:rFonts w:ascii="Times New Roman" w:eastAsia="Times New Roman" w:hAnsi="Times New Roman" w:cs="Times New Roman"/>
          <w:color w:val="222222"/>
          <w:sz w:val="20"/>
          <w:szCs w:val="20"/>
        </w:rPr>
        <w:t xml:space="preserve"> these elements appear in brackets in a namesake shorthand method for writing electron configurations. The complete valence shells of these elements are responsible for their tendency to be unreactive. For 10 points, name this group of elements on the righ</w:t>
      </w:r>
      <w:r>
        <w:rPr>
          <w:rFonts w:ascii="Times New Roman" w:eastAsia="Times New Roman" w:hAnsi="Times New Roman" w:cs="Times New Roman"/>
          <w:color w:val="222222"/>
          <w:sz w:val="20"/>
          <w:szCs w:val="20"/>
        </w:rPr>
        <w:t>tmost side of the periodic table including helium and neon.</w:t>
      </w:r>
    </w:p>
    <w:p w14:paraId="773069C3" w14:textId="77777777" w:rsidR="000C19F0" w:rsidRDefault="00EB360A">
      <w:pPr>
        <w:pStyle w:val="normal0"/>
      </w:pPr>
      <w:r>
        <w:rPr>
          <w:rFonts w:ascii="Times New Roman" w:eastAsia="Times New Roman" w:hAnsi="Times New Roman" w:cs="Times New Roman"/>
          <w:color w:val="222222"/>
          <w:sz w:val="20"/>
          <w:szCs w:val="20"/>
          <w:highlight w:val="white"/>
        </w:rPr>
        <w:t xml:space="preserve">ANSWER: </w:t>
      </w:r>
      <w:r>
        <w:rPr>
          <w:rFonts w:ascii="Times New Roman" w:eastAsia="Times New Roman" w:hAnsi="Times New Roman" w:cs="Times New Roman"/>
          <w:b/>
          <w:color w:val="222222"/>
          <w:sz w:val="20"/>
          <w:szCs w:val="20"/>
          <w:u w:val="single"/>
        </w:rPr>
        <w:t>noble gas</w:t>
      </w:r>
      <w:r>
        <w:rPr>
          <w:rFonts w:ascii="Times New Roman" w:eastAsia="Times New Roman" w:hAnsi="Times New Roman" w:cs="Times New Roman"/>
          <w:color w:val="222222"/>
          <w:sz w:val="20"/>
          <w:szCs w:val="20"/>
          <w:highlight w:val="white"/>
        </w:rPr>
        <w:t xml:space="preserve">es (accept </w:t>
      </w:r>
      <w:r>
        <w:rPr>
          <w:rFonts w:ascii="Times New Roman" w:eastAsia="Times New Roman" w:hAnsi="Times New Roman" w:cs="Times New Roman"/>
          <w:b/>
          <w:color w:val="222222"/>
          <w:sz w:val="20"/>
          <w:szCs w:val="20"/>
          <w:u w:val="single"/>
        </w:rPr>
        <w:t>group 18</w:t>
      </w:r>
      <w:r>
        <w:rPr>
          <w:rFonts w:ascii="Times New Roman" w:eastAsia="Times New Roman" w:hAnsi="Times New Roman" w:cs="Times New Roman"/>
          <w:color w:val="222222"/>
          <w:sz w:val="20"/>
          <w:szCs w:val="20"/>
          <w:highlight w:val="white"/>
        </w:rPr>
        <w:t>) &lt;BM&gt;</w:t>
      </w:r>
    </w:p>
    <w:p w14:paraId="17565E45" w14:textId="77777777" w:rsidR="000C19F0" w:rsidRDefault="000C19F0">
      <w:pPr>
        <w:pStyle w:val="normal0"/>
      </w:pPr>
    </w:p>
    <w:p w14:paraId="676B3D6D" w14:textId="77777777" w:rsidR="000C19F0" w:rsidRDefault="00EB360A">
      <w:pPr>
        <w:pStyle w:val="normal0"/>
      </w:pPr>
      <w:r>
        <w:rPr>
          <w:rFonts w:ascii="Times New Roman" w:eastAsia="Times New Roman" w:hAnsi="Times New Roman" w:cs="Times New Roman"/>
          <w:sz w:val="20"/>
          <w:szCs w:val="20"/>
        </w:rPr>
        <w:t>16. As of 2014, this country has around 50,000 trained health-care workers giving aid in 66 nations as well as the highest doctor-to-population in the w</w:t>
      </w:r>
      <w:r>
        <w:rPr>
          <w:rFonts w:ascii="Times New Roman" w:eastAsia="Times New Roman" w:hAnsi="Times New Roman" w:cs="Times New Roman"/>
          <w:sz w:val="20"/>
          <w:szCs w:val="20"/>
        </w:rPr>
        <w:t xml:space="preserve">orld. Netflix recently announced an expansion in this country, even though 5 to 25% of the population has access to the internet. Alazanes de Granma, a baseball team from this country, has been struggling recently because their best pitchers have defected </w:t>
      </w:r>
      <w:r>
        <w:rPr>
          <w:rFonts w:ascii="Times New Roman" w:eastAsia="Times New Roman" w:hAnsi="Times New Roman" w:cs="Times New Roman"/>
          <w:sz w:val="20"/>
          <w:szCs w:val="20"/>
        </w:rPr>
        <w:t>to the United States. In 2008 the president of this country resigned and was replaced by his younger brother, Raul, and in the 2015 State of the Union,  President Obama pushed for a re-establishment of diplomatic relationships with this country.  For ten p</w:t>
      </w:r>
      <w:r>
        <w:rPr>
          <w:rFonts w:ascii="Times New Roman" w:eastAsia="Times New Roman" w:hAnsi="Times New Roman" w:cs="Times New Roman"/>
          <w:sz w:val="20"/>
          <w:szCs w:val="20"/>
        </w:rPr>
        <w:t>oints, name this Communist country with capital at Havana.</w:t>
      </w:r>
    </w:p>
    <w:p w14:paraId="18207FED"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Cuba</w:t>
      </w:r>
      <w:r>
        <w:t xml:space="preserve"> </w:t>
      </w:r>
      <w:r>
        <w:rPr>
          <w:rFonts w:ascii="Times New Roman" w:eastAsia="Times New Roman" w:hAnsi="Times New Roman" w:cs="Times New Roman"/>
          <w:sz w:val="20"/>
          <w:szCs w:val="20"/>
        </w:rPr>
        <w:t>&lt;WX&gt;</w:t>
      </w:r>
    </w:p>
    <w:p w14:paraId="31D86E35" w14:textId="77777777" w:rsidR="000C19F0" w:rsidRDefault="000C19F0">
      <w:pPr>
        <w:pStyle w:val="normal0"/>
      </w:pPr>
    </w:p>
    <w:p w14:paraId="5708A931" w14:textId="77777777" w:rsidR="000C19F0" w:rsidRDefault="00EB360A">
      <w:pPr>
        <w:pStyle w:val="normal0"/>
        <w:widowControl w:val="0"/>
      </w:pPr>
      <w:r>
        <w:rPr>
          <w:rFonts w:ascii="Times New Roman" w:eastAsia="Times New Roman" w:hAnsi="Times New Roman" w:cs="Times New Roman"/>
          <w:sz w:val="20"/>
          <w:szCs w:val="20"/>
        </w:rPr>
        <w:t>17. This man wrote a work that can be sung with just any one vowel, and another one of his pieces begins with a descending A, G-sharp, C-sharp motif. One of this man’s works is a</w:t>
      </w:r>
      <w:r>
        <w:rPr>
          <w:rFonts w:ascii="Times New Roman" w:eastAsia="Times New Roman" w:hAnsi="Times New Roman" w:cs="Times New Roman"/>
          <w:sz w:val="20"/>
          <w:szCs w:val="20"/>
        </w:rPr>
        <w:t xml:space="preserve"> choral symphony which quotes the Dies Irae melody and text by Edgar Allen Poe. This composer of</w:t>
      </w:r>
      <w:r>
        <w:rPr>
          <w:rFonts w:ascii="Times New Roman" w:eastAsia="Times New Roman" w:hAnsi="Times New Roman" w:cs="Times New Roman"/>
          <w:i/>
          <w:sz w:val="20"/>
          <w:szCs w:val="20"/>
        </w:rPr>
        <w:t xml:space="preserve"> Vocalise </w:t>
      </w:r>
      <w:r>
        <w:rPr>
          <w:rFonts w:ascii="Times New Roman" w:eastAsia="Times New Roman" w:hAnsi="Times New Roman" w:cs="Times New Roman"/>
          <w:sz w:val="20"/>
          <w:szCs w:val="20"/>
        </w:rPr>
        <w:t xml:space="preserve">attempted to depict the oars of Charon on the river Styx in the symphonic poem </w:t>
      </w:r>
      <w:r>
        <w:rPr>
          <w:rFonts w:ascii="Times New Roman" w:eastAsia="Times New Roman" w:hAnsi="Times New Roman" w:cs="Times New Roman"/>
          <w:i/>
          <w:sz w:val="20"/>
          <w:szCs w:val="20"/>
        </w:rPr>
        <w:t>Isle of the Dead</w:t>
      </w:r>
      <w:r>
        <w:rPr>
          <w:rFonts w:ascii="Times New Roman" w:eastAsia="Times New Roman" w:hAnsi="Times New Roman" w:cs="Times New Roman"/>
          <w:sz w:val="20"/>
          <w:szCs w:val="20"/>
        </w:rPr>
        <w:t>. A more famous one of his works inverts the theme of a</w:t>
      </w:r>
      <w:r>
        <w:rPr>
          <w:rFonts w:ascii="Times New Roman" w:eastAsia="Times New Roman" w:hAnsi="Times New Roman" w:cs="Times New Roman"/>
          <w:sz w:val="20"/>
          <w:szCs w:val="20"/>
        </w:rPr>
        <w:t xml:space="preserve"> certain virtuoso violinist’s 24th caprice. For 10 points, name this Russian pianist and composer known for his technically-demanding piano concerti and </w:t>
      </w:r>
      <w:r>
        <w:rPr>
          <w:rFonts w:ascii="Times New Roman" w:eastAsia="Times New Roman" w:hAnsi="Times New Roman" w:cs="Times New Roman"/>
          <w:i/>
          <w:sz w:val="20"/>
          <w:szCs w:val="20"/>
        </w:rPr>
        <w:t>Rhapsody on a Theme of Paganini</w:t>
      </w:r>
      <w:r>
        <w:rPr>
          <w:rFonts w:ascii="Times New Roman" w:eastAsia="Times New Roman" w:hAnsi="Times New Roman" w:cs="Times New Roman"/>
          <w:sz w:val="20"/>
          <w:szCs w:val="20"/>
        </w:rPr>
        <w:t>.</w:t>
      </w:r>
    </w:p>
    <w:p w14:paraId="024F90A6" w14:textId="77777777" w:rsidR="000C19F0" w:rsidRDefault="00EB360A">
      <w:pPr>
        <w:pStyle w:val="normal0"/>
        <w:widowControl w:val="0"/>
      </w:pPr>
      <w:r>
        <w:rPr>
          <w:rFonts w:ascii="Times New Roman" w:eastAsia="Times New Roman" w:hAnsi="Times New Roman" w:cs="Times New Roman"/>
          <w:sz w:val="20"/>
          <w:szCs w:val="20"/>
        </w:rPr>
        <w:t xml:space="preserve">ANSWER: Sergei Vasilievich </w:t>
      </w:r>
      <w:r>
        <w:rPr>
          <w:rFonts w:ascii="Times New Roman" w:eastAsia="Times New Roman" w:hAnsi="Times New Roman" w:cs="Times New Roman"/>
          <w:b/>
          <w:sz w:val="20"/>
          <w:szCs w:val="20"/>
          <w:u w:val="single"/>
        </w:rPr>
        <w:t xml:space="preserve">Rachmaninoff </w:t>
      </w:r>
      <w:r>
        <w:rPr>
          <w:rFonts w:ascii="Times New Roman" w:eastAsia="Times New Roman" w:hAnsi="Times New Roman" w:cs="Times New Roman"/>
          <w:sz w:val="20"/>
          <w:szCs w:val="20"/>
        </w:rPr>
        <w:t>&lt;AT&gt;</w:t>
      </w:r>
    </w:p>
    <w:p w14:paraId="416CED99" w14:textId="77777777" w:rsidR="000C19F0" w:rsidRDefault="000C19F0">
      <w:pPr>
        <w:pStyle w:val="normal0"/>
      </w:pPr>
    </w:p>
    <w:p w14:paraId="0AE3D064" w14:textId="77777777" w:rsidR="000C19F0" w:rsidRDefault="00EB360A">
      <w:pPr>
        <w:pStyle w:val="normal0"/>
      </w:pPr>
      <w:r>
        <w:rPr>
          <w:rFonts w:ascii="Times New Roman" w:eastAsia="Times New Roman" w:hAnsi="Times New Roman" w:cs="Times New Roman"/>
          <w:sz w:val="20"/>
          <w:szCs w:val="20"/>
        </w:rPr>
        <w:t xml:space="preserve">18. Cells in this organ </w:t>
      </w:r>
      <w:r>
        <w:rPr>
          <w:rFonts w:ascii="Times New Roman" w:eastAsia="Times New Roman" w:hAnsi="Times New Roman" w:cs="Times New Roman"/>
          <w:sz w:val="20"/>
          <w:szCs w:val="20"/>
        </w:rPr>
        <w:t>system can become CD30 positive, leading to the presence of Reed-Sternberg cells. Another type of cell in this system is classified as CD4 negative CD8 negative, and is known as a thymocyte. This organ system can become affected by Hodgkin’s disease, and a</w:t>
      </w:r>
      <w:r>
        <w:rPr>
          <w:rFonts w:ascii="Times New Roman" w:eastAsia="Times New Roman" w:hAnsi="Times New Roman" w:cs="Times New Roman"/>
          <w:sz w:val="20"/>
          <w:szCs w:val="20"/>
        </w:rPr>
        <w:t xml:space="preserve"> part of it that becomes swollen during abdominal cancer is named for Virchow. This organ system, a part of which runs through the thoracic duct, utilizes B-cells and T-cells, and features namesake nodes that can become swollen during periods of infection.</w:t>
      </w:r>
      <w:r>
        <w:rPr>
          <w:rFonts w:ascii="Times New Roman" w:eastAsia="Times New Roman" w:hAnsi="Times New Roman" w:cs="Times New Roman"/>
          <w:sz w:val="20"/>
          <w:szCs w:val="20"/>
        </w:rPr>
        <w:t xml:space="preserve"> For 10 points each, name this organ system including the thymus and spleen, that filters white blood cells.</w:t>
      </w:r>
    </w:p>
    <w:p w14:paraId="60BE5395"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lymphatic</w:t>
      </w:r>
      <w:r>
        <w:rPr>
          <w:rFonts w:ascii="Times New Roman" w:eastAsia="Times New Roman" w:hAnsi="Times New Roman" w:cs="Times New Roman"/>
          <w:sz w:val="20"/>
          <w:szCs w:val="20"/>
        </w:rPr>
        <w:t xml:space="preserve"> system &lt;AT&gt;</w:t>
      </w:r>
    </w:p>
    <w:p w14:paraId="0099715F" w14:textId="77777777" w:rsidR="000C19F0" w:rsidRDefault="000C19F0">
      <w:pPr>
        <w:pStyle w:val="normal0"/>
      </w:pPr>
    </w:p>
    <w:p w14:paraId="199EEEC1" w14:textId="77777777" w:rsidR="000C19F0" w:rsidRDefault="00EB360A">
      <w:pPr>
        <w:pStyle w:val="normal0"/>
      </w:pPr>
      <w:r>
        <w:rPr>
          <w:rFonts w:ascii="Times New Roman" w:eastAsia="Times New Roman" w:hAnsi="Times New Roman" w:cs="Times New Roman"/>
          <w:sz w:val="20"/>
          <w:szCs w:val="20"/>
        </w:rPr>
        <w:t>19. The only female to hold this position formed her nation’s eponymous “Labor Party” in what’s known as the Alignme</w:t>
      </w:r>
      <w:r>
        <w:rPr>
          <w:rFonts w:ascii="Times New Roman" w:eastAsia="Times New Roman" w:hAnsi="Times New Roman" w:cs="Times New Roman"/>
          <w:sz w:val="20"/>
          <w:szCs w:val="20"/>
        </w:rPr>
        <w:t>nt, and was previously injured by a hand grenade in the chamber of her country’s parliament. That woman also hosted Willy Brandt in her nation’s capital. One man who held this post executed Operation Magic Carpet and formed Unit 101 to combat Ariel Sharon-</w:t>
      </w:r>
      <w:r>
        <w:rPr>
          <w:rFonts w:ascii="Times New Roman" w:eastAsia="Times New Roman" w:hAnsi="Times New Roman" w:cs="Times New Roman"/>
          <w:sz w:val="20"/>
          <w:szCs w:val="20"/>
        </w:rPr>
        <w:t>led militants. That first holder of this title was elected from the Mapai Party in 1948 and is David Ben-Gurion. For 10 points, name this position once held by Golda Meir and Yitzhak Rabin that Likud party member Benjamin Netanyahu currently holds in Jerus</w:t>
      </w:r>
      <w:r>
        <w:rPr>
          <w:rFonts w:ascii="Times New Roman" w:eastAsia="Times New Roman" w:hAnsi="Times New Roman" w:cs="Times New Roman"/>
          <w:sz w:val="20"/>
          <w:szCs w:val="20"/>
        </w:rPr>
        <w:t xml:space="preserve">alem. </w:t>
      </w:r>
    </w:p>
    <w:p w14:paraId="013A2029"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Prime Minister of Israel</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Israeli PM</w:t>
      </w:r>
      <w:r>
        <w:rPr>
          <w:rFonts w:ascii="Times New Roman" w:eastAsia="Times New Roman" w:hAnsi="Times New Roman" w:cs="Times New Roman"/>
          <w:sz w:val="20"/>
          <w:szCs w:val="20"/>
        </w:rPr>
        <w:t>] &lt;NB&gt;</w:t>
      </w:r>
    </w:p>
    <w:p w14:paraId="2DF06CCC" w14:textId="77777777" w:rsidR="000C19F0" w:rsidRDefault="000C19F0">
      <w:pPr>
        <w:pStyle w:val="normal0"/>
      </w:pPr>
    </w:p>
    <w:p w14:paraId="7B8A8A2A" w14:textId="77777777" w:rsidR="000C19F0" w:rsidRDefault="000C19F0">
      <w:pPr>
        <w:pStyle w:val="normal0"/>
        <w:widowControl w:val="0"/>
      </w:pPr>
    </w:p>
    <w:p w14:paraId="0CE355DC" w14:textId="77777777" w:rsidR="000C19F0" w:rsidRDefault="000C19F0">
      <w:pPr>
        <w:pStyle w:val="normal0"/>
        <w:widowControl w:val="0"/>
      </w:pPr>
    </w:p>
    <w:p w14:paraId="0861A248" w14:textId="77777777" w:rsidR="000C19F0" w:rsidRDefault="00EB360A">
      <w:pPr>
        <w:pStyle w:val="normal0"/>
        <w:widowControl w:val="0"/>
      </w:pPr>
      <w:r>
        <w:rPr>
          <w:rFonts w:ascii="Times New Roman" w:eastAsia="Times New Roman" w:hAnsi="Times New Roman" w:cs="Times New Roman"/>
          <w:sz w:val="20"/>
          <w:szCs w:val="20"/>
        </w:rPr>
        <w:t>20. One of this man’s last works was a discourse between the title character and Protarchus, who contrasted the title character's ideas about hedonism with Sophist argumentation; that work was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Philebus.</w:t>
      </w:r>
      <w:r>
        <w:rPr>
          <w:rFonts w:ascii="Times New Roman" w:eastAsia="Times New Roman" w:hAnsi="Times New Roman" w:cs="Times New Roman"/>
          <w:sz w:val="20"/>
          <w:szCs w:val="20"/>
        </w:rPr>
        <w:t xml:space="preserve"> This man is credited with being the first to write that knowledge is justified true belief in his </w:t>
      </w:r>
      <w:r>
        <w:rPr>
          <w:rFonts w:ascii="Times New Roman" w:eastAsia="Times New Roman" w:hAnsi="Times New Roman" w:cs="Times New Roman"/>
          <w:i/>
          <w:sz w:val="20"/>
          <w:szCs w:val="20"/>
        </w:rPr>
        <w:t>Theaetetus.</w:t>
      </w:r>
      <w:r>
        <w:rPr>
          <w:rFonts w:ascii="Times New Roman" w:eastAsia="Times New Roman" w:hAnsi="Times New Roman" w:cs="Times New Roman"/>
          <w:sz w:val="20"/>
          <w:szCs w:val="20"/>
        </w:rPr>
        <w:t xml:space="preserve"> One of this philosopher's theories asserts that abstract idea, and not the materialistic world, is the most fundamental type of reality</w:t>
      </w:r>
      <w:r>
        <w:rPr>
          <w:rFonts w:ascii="Times New Roman" w:eastAsia="Times New Roman" w:hAnsi="Times New Roman" w:cs="Times New Roman"/>
          <w:sz w:val="20"/>
          <w:szCs w:val="20"/>
        </w:rPr>
        <w:t xml:space="preserve">.  This theory is called the Theory of Forms. For 10 points, name this student of Socrates who presented The Allegory of the Cave in his work </w:t>
      </w:r>
      <w:r>
        <w:rPr>
          <w:rFonts w:ascii="Times New Roman" w:eastAsia="Times New Roman" w:hAnsi="Times New Roman" w:cs="Times New Roman"/>
          <w:i/>
          <w:sz w:val="20"/>
          <w:szCs w:val="20"/>
        </w:rPr>
        <w:t>The Republic.</w:t>
      </w:r>
    </w:p>
    <w:p w14:paraId="249B50F7"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Plato</w:t>
      </w:r>
      <w:r>
        <w:rPr>
          <w:rFonts w:ascii="Times New Roman" w:eastAsia="Times New Roman" w:hAnsi="Times New Roman" w:cs="Times New Roman"/>
          <w:sz w:val="20"/>
          <w:szCs w:val="20"/>
        </w:rPr>
        <w:t xml:space="preserve"> &lt;RM&gt;</w:t>
      </w:r>
    </w:p>
    <w:p w14:paraId="757DDF08" w14:textId="77777777" w:rsidR="000C19F0" w:rsidRDefault="000C19F0">
      <w:pPr>
        <w:pStyle w:val="normal0"/>
      </w:pPr>
    </w:p>
    <w:p w14:paraId="78E224CC" w14:textId="77777777" w:rsidR="000C19F0" w:rsidRDefault="00EB360A">
      <w:pPr>
        <w:pStyle w:val="normal0"/>
      </w:pPr>
      <w:r>
        <w:rPr>
          <w:rFonts w:ascii="Times New Roman" w:eastAsia="Times New Roman" w:hAnsi="Times New Roman" w:cs="Times New Roman"/>
          <w:sz w:val="20"/>
          <w:szCs w:val="20"/>
        </w:rPr>
        <w:t>TB. One of this artist’s paintings meant as a companion piece to a John Milton p</w:t>
      </w:r>
      <w:r>
        <w:rPr>
          <w:rFonts w:ascii="Times New Roman" w:eastAsia="Times New Roman" w:hAnsi="Times New Roman" w:cs="Times New Roman"/>
          <w:sz w:val="20"/>
          <w:szCs w:val="20"/>
        </w:rPr>
        <w:t xml:space="preserve">oem features a kneeling woman worshipping an outdoor painting of a Mary and Jesus. Another one of his paintings shows a man lying on a giant book and gazing at a cathedral, Greek Temple, and a pyramid. This artist of </w:t>
      </w:r>
      <w:r>
        <w:rPr>
          <w:rFonts w:ascii="Times New Roman" w:eastAsia="Times New Roman" w:hAnsi="Times New Roman" w:cs="Times New Roman"/>
          <w:i/>
          <w:sz w:val="20"/>
          <w:szCs w:val="20"/>
        </w:rPr>
        <w:t>The Architect’s Dream</w:t>
      </w:r>
      <w:r>
        <w:rPr>
          <w:rFonts w:ascii="Times New Roman" w:eastAsia="Times New Roman" w:hAnsi="Times New Roman" w:cs="Times New Roman"/>
          <w:sz w:val="20"/>
          <w:szCs w:val="20"/>
        </w:rPr>
        <w:t xml:space="preserve"> painted a really </w:t>
      </w:r>
      <w:r>
        <w:rPr>
          <w:rFonts w:ascii="Times New Roman" w:eastAsia="Times New Roman" w:hAnsi="Times New Roman" w:cs="Times New Roman"/>
          <w:sz w:val="20"/>
          <w:szCs w:val="20"/>
        </w:rPr>
        <w:t xml:space="preserve">big natural formation resembling a cup in his </w:t>
      </w:r>
      <w:r>
        <w:rPr>
          <w:rFonts w:ascii="Times New Roman" w:eastAsia="Times New Roman" w:hAnsi="Times New Roman" w:cs="Times New Roman"/>
          <w:i/>
          <w:sz w:val="20"/>
          <w:szCs w:val="20"/>
        </w:rPr>
        <w:t>The Titan’s Goblet</w:t>
      </w:r>
      <w:r>
        <w:rPr>
          <w:rFonts w:ascii="Times New Roman" w:eastAsia="Times New Roman" w:hAnsi="Times New Roman" w:cs="Times New Roman"/>
          <w:sz w:val="20"/>
          <w:szCs w:val="20"/>
        </w:rPr>
        <w:t>, and included a young boy sailing toward a castle in the clouds while being guided by a guardian angel in a series of four works following an aging man. He is more famous for a series of work</w:t>
      </w:r>
      <w:r>
        <w:rPr>
          <w:rFonts w:ascii="Times New Roman" w:eastAsia="Times New Roman" w:hAnsi="Times New Roman" w:cs="Times New Roman"/>
          <w:sz w:val="20"/>
          <w:szCs w:val="20"/>
        </w:rPr>
        <w:t xml:space="preserve">s depicting the rise and fall of an empire. For 10 points, name this artist of the </w:t>
      </w:r>
      <w:r>
        <w:rPr>
          <w:rFonts w:ascii="Times New Roman" w:eastAsia="Times New Roman" w:hAnsi="Times New Roman" w:cs="Times New Roman"/>
          <w:i/>
          <w:sz w:val="20"/>
          <w:szCs w:val="20"/>
        </w:rPr>
        <w:t>Course of Empire</w:t>
      </w:r>
      <w:r>
        <w:rPr>
          <w:rFonts w:ascii="Times New Roman" w:eastAsia="Times New Roman" w:hAnsi="Times New Roman" w:cs="Times New Roman"/>
          <w:sz w:val="20"/>
          <w:szCs w:val="20"/>
        </w:rPr>
        <w:t xml:space="preserve"> series.</w:t>
      </w:r>
    </w:p>
    <w:p w14:paraId="16AA9FB9" w14:textId="77777777" w:rsidR="000C19F0" w:rsidRDefault="00EB360A">
      <w:pPr>
        <w:pStyle w:val="normal0"/>
      </w:pPr>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Cole</w:t>
      </w:r>
    </w:p>
    <w:p w14:paraId="2ABE2831" w14:textId="77777777" w:rsidR="000C19F0" w:rsidRDefault="000C19F0">
      <w:pPr>
        <w:pStyle w:val="normal0"/>
      </w:pPr>
    </w:p>
    <w:p w14:paraId="5C18AB2D" w14:textId="77777777" w:rsidR="000C19F0" w:rsidRDefault="000C19F0">
      <w:pPr>
        <w:pStyle w:val="normal0"/>
      </w:pPr>
    </w:p>
    <w:p w14:paraId="396BD336" w14:textId="77777777" w:rsidR="000C19F0" w:rsidRDefault="000C19F0">
      <w:pPr>
        <w:pStyle w:val="normal0"/>
      </w:pPr>
    </w:p>
    <w:p w14:paraId="78928DBD" w14:textId="77777777" w:rsidR="000C19F0" w:rsidRDefault="000C19F0">
      <w:pPr>
        <w:pStyle w:val="normal0"/>
      </w:pPr>
    </w:p>
    <w:p w14:paraId="295484AC" w14:textId="77777777" w:rsidR="000C19F0" w:rsidRDefault="000C19F0">
      <w:pPr>
        <w:pStyle w:val="normal0"/>
      </w:pPr>
    </w:p>
    <w:p w14:paraId="2A727B73" w14:textId="77777777" w:rsidR="000C19F0" w:rsidRDefault="000C19F0">
      <w:pPr>
        <w:pStyle w:val="normal0"/>
      </w:pPr>
    </w:p>
    <w:p w14:paraId="04F6B0C4" w14:textId="77777777" w:rsidR="000C19F0" w:rsidRDefault="000C19F0">
      <w:pPr>
        <w:pStyle w:val="normal0"/>
      </w:pPr>
    </w:p>
    <w:p w14:paraId="06E7F558" w14:textId="77777777" w:rsidR="000C19F0" w:rsidRDefault="000C19F0">
      <w:pPr>
        <w:pStyle w:val="normal0"/>
      </w:pPr>
    </w:p>
    <w:p w14:paraId="0BBBF5E8" w14:textId="77777777" w:rsidR="000C19F0" w:rsidRDefault="000C19F0">
      <w:pPr>
        <w:pStyle w:val="normal0"/>
      </w:pPr>
    </w:p>
    <w:p w14:paraId="44D57CF4" w14:textId="77777777" w:rsidR="000C19F0" w:rsidRDefault="000C19F0">
      <w:pPr>
        <w:pStyle w:val="normal0"/>
      </w:pPr>
    </w:p>
    <w:p w14:paraId="4D2774E8" w14:textId="77777777" w:rsidR="000C19F0" w:rsidRDefault="000C19F0">
      <w:pPr>
        <w:pStyle w:val="normal0"/>
      </w:pPr>
    </w:p>
    <w:p w14:paraId="7DBCC111" w14:textId="77777777" w:rsidR="000C19F0" w:rsidRDefault="000C19F0">
      <w:pPr>
        <w:pStyle w:val="normal0"/>
      </w:pPr>
    </w:p>
    <w:p w14:paraId="4D47B2BE" w14:textId="77777777" w:rsidR="000C19F0" w:rsidRDefault="000C19F0">
      <w:pPr>
        <w:pStyle w:val="normal0"/>
      </w:pPr>
    </w:p>
    <w:p w14:paraId="52A10FBE" w14:textId="77777777" w:rsidR="000C19F0" w:rsidRDefault="000C19F0">
      <w:pPr>
        <w:pStyle w:val="normal0"/>
      </w:pPr>
    </w:p>
    <w:p w14:paraId="07E5DB5F" w14:textId="77777777" w:rsidR="000C19F0" w:rsidRDefault="000C19F0">
      <w:pPr>
        <w:pStyle w:val="normal0"/>
      </w:pPr>
    </w:p>
    <w:p w14:paraId="181D7BD8" w14:textId="77777777" w:rsidR="000C19F0" w:rsidRDefault="000C19F0">
      <w:pPr>
        <w:pStyle w:val="normal0"/>
      </w:pPr>
    </w:p>
    <w:p w14:paraId="3E24C704" w14:textId="77777777" w:rsidR="000C19F0" w:rsidRDefault="000C19F0">
      <w:pPr>
        <w:pStyle w:val="normal0"/>
      </w:pPr>
    </w:p>
    <w:p w14:paraId="23F3AB1D" w14:textId="77777777" w:rsidR="000C19F0" w:rsidRDefault="000C19F0">
      <w:pPr>
        <w:pStyle w:val="normal0"/>
      </w:pPr>
    </w:p>
    <w:p w14:paraId="55F83606" w14:textId="77777777" w:rsidR="000C19F0" w:rsidRDefault="000C19F0">
      <w:pPr>
        <w:pStyle w:val="normal0"/>
      </w:pPr>
    </w:p>
    <w:p w14:paraId="2E3D70C1" w14:textId="77777777" w:rsidR="000C19F0" w:rsidRDefault="000C19F0">
      <w:pPr>
        <w:pStyle w:val="normal0"/>
      </w:pPr>
    </w:p>
    <w:p w14:paraId="061B5729" w14:textId="77777777" w:rsidR="000C19F0" w:rsidRDefault="000C19F0">
      <w:pPr>
        <w:pStyle w:val="normal0"/>
      </w:pPr>
    </w:p>
    <w:p w14:paraId="61EB7877" w14:textId="77777777" w:rsidR="000C19F0" w:rsidRDefault="000C19F0">
      <w:pPr>
        <w:pStyle w:val="normal0"/>
      </w:pPr>
    </w:p>
    <w:p w14:paraId="21794C64" w14:textId="77777777" w:rsidR="000C19F0" w:rsidRDefault="000C19F0">
      <w:pPr>
        <w:pStyle w:val="normal0"/>
      </w:pPr>
    </w:p>
    <w:p w14:paraId="45746607" w14:textId="77777777" w:rsidR="000C19F0" w:rsidRDefault="000C19F0">
      <w:pPr>
        <w:pStyle w:val="normal0"/>
      </w:pPr>
    </w:p>
    <w:p w14:paraId="1D7B023F" w14:textId="77777777" w:rsidR="000C19F0" w:rsidRDefault="000C19F0">
      <w:pPr>
        <w:pStyle w:val="normal0"/>
      </w:pPr>
    </w:p>
    <w:p w14:paraId="1311ED5A" w14:textId="77777777" w:rsidR="000C19F0" w:rsidRDefault="000C19F0">
      <w:pPr>
        <w:pStyle w:val="normal0"/>
      </w:pPr>
    </w:p>
    <w:p w14:paraId="31CB4D98" w14:textId="77777777" w:rsidR="000C19F0" w:rsidRDefault="000C19F0">
      <w:pPr>
        <w:pStyle w:val="normal0"/>
      </w:pPr>
    </w:p>
    <w:p w14:paraId="5F6C8706" w14:textId="77777777" w:rsidR="000C19F0" w:rsidRDefault="000C19F0">
      <w:pPr>
        <w:pStyle w:val="normal0"/>
      </w:pPr>
    </w:p>
    <w:p w14:paraId="6184E3F8" w14:textId="77777777" w:rsidR="000C19F0" w:rsidRDefault="000C19F0">
      <w:pPr>
        <w:pStyle w:val="normal0"/>
      </w:pPr>
    </w:p>
    <w:p w14:paraId="422A856C" w14:textId="77777777" w:rsidR="000C19F0" w:rsidRDefault="000C19F0">
      <w:pPr>
        <w:pStyle w:val="normal0"/>
      </w:pPr>
    </w:p>
    <w:p w14:paraId="744D6263" w14:textId="77777777" w:rsidR="000C19F0" w:rsidRDefault="000C19F0">
      <w:pPr>
        <w:pStyle w:val="normal0"/>
      </w:pPr>
    </w:p>
    <w:p w14:paraId="57C46E38" w14:textId="77777777" w:rsidR="000C19F0" w:rsidRDefault="000C19F0">
      <w:pPr>
        <w:pStyle w:val="normal0"/>
      </w:pPr>
    </w:p>
    <w:p w14:paraId="25C536BB" w14:textId="77777777" w:rsidR="00EB360A" w:rsidRDefault="00EB360A">
      <w:pPr>
        <w:pStyle w:val="normal0"/>
        <w:rPr>
          <w:rFonts w:ascii="Times New Roman" w:eastAsia="Times New Roman" w:hAnsi="Times New Roman" w:cs="Times New Roman"/>
          <w:b/>
          <w:sz w:val="24"/>
          <w:szCs w:val="24"/>
        </w:rPr>
      </w:pPr>
    </w:p>
    <w:p w14:paraId="19D17C5A" w14:textId="77777777" w:rsidR="00EB360A" w:rsidRDefault="00EB360A">
      <w:pPr>
        <w:pStyle w:val="normal0"/>
        <w:rPr>
          <w:rFonts w:ascii="Times New Roman" w:eastAsia="Times New Roman" w:hAnsi="Times New Roman" w:cs="Times New Roman"/>
          <w:b/>
          <w:sz w:val="24"/>
          <w:szCs w:val="24"/>
        </w:rPr>
      </w:pPr>
    </w:p>
    <w:p w14:paraId="149C4910" w14:textId="77777777" w:rsidR="000C19F0" w:rsidRDefault="00EB360A">
      <w:pPr>
        <w:pStyle w:val="normal0"/>
      </w:pPr>
      <w:r>
        <w:rPr>
          <w:rFonts w:ascii="Times New Roman" w:eastAsia="Times New Roman" w:hAnsi="Times New Roman" w:cs="Times New Roman"/>
          <w:b/>
          <w:sz w:val="24"/>
          <w:szCs w:val="24"/>
        </w:rPr>
        <w:lastRenderedPageBreak/>
        <w:t>Bonuses</w:t>
      </w:r>
    </w:p>
    <w:p w14:paraId="4AAB9F69" w14:textId="77777777" w:rsidR="000C19F0" w:rsidRDefault="000C19F0">
      <w:pPr>
        <w:pStyle w:val="normal0"/>
      </w:pPr>
    </w:p>
    <w:p w14:paraId="350F6C9E" w14:textId="77777777" w:rsidR="000C19F0" w:rsidRDefault="00EB360A">
      <w:pPr>
        <w:pStyle w:val="normal0"/>
        <w:widowControl w:val="0"/>
      </w:pPr>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rPr>
        <w:t xml:space="preserve">This branch of science concerns classifying living organisms into different species, and grouping those species into larger groups based on shared physical characteristics. For 10 points each: </w:t>
      </w:r>
    </w:p>
    <w:p w14:paraId="2BC6AB56" w14:textId="77777777" w:rsidR="000C19F0" w:rsidRDefault="00EB360A">
      <w:pPr>
        <w:pStyle w:val="normal0"/>
        <w:widowControl w:val="0"/>
      </w:pPr>
      <w:r>
        <w:rPr>
          <w:rFonts w:ascii="Times New Roman" w:eastAsia="Times New Roman" w:hAnsi="Times New Roman" w:cs="Times New Roman"/>
          <w:sz w:val="20"/>
          <w:szCs w:val="20"/>
        </w:rPr>
        <w:t xml:space="preserve">[10] Name this field pioneered by Carolus Linnaeus, who introduced the system of binomial nomenclature. </w:t>
      </w:r>
    </w:p>
    <w:p w14:paraId="7FA7D615"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taxonomy</w:t>
      </w:r>
    </w:p>
    <w:p w14:paraId="64CCEDA5" w14:textId="77777777" w:rsidR="000C19F0" w:rsidRDefault="00EB360A">
      <w:pPr>
        <w:pStyle w:val="normal0"/>
        <w:widowControl w:val="0"/>
      </w:pPr>
      <w:r>
        <w:rPr>
          <w:rFonts w:ascii="Times New Roman" w:eastAsia="Times New Roman" w:hAnsi="Times New Roman" w:cs="Times New Roman"/>
          <w:sz w:val="20"/>
          <w:szCs w:val="20"/>
        </w:rPr>
        <w:t>[10] Taxonomic classifications greatly rely on informations gathered in this field of study, which researches the evolutionary pattern</w:t>
      </w:r>
      <w:r>
        <w:rPr>
          <w:rFonts w:ascii="Times New Roman" w:eastAsia="Times New Roman" w:hAnsi="Times New Roman" w:cs="Times New Roman"/>
          <w:sz w:val="20"/>
          <w:szCs w:val="20"/>
        </w:rPr>
        <w:t xml:space="preserve">s of different taxonomic groups. The evolutionary branching process can be depicted by a “tree” named for this field. </w:t>
      </w:r>
    </w:p>
    <w:p w14:paraId="24C5C343"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phylogenetics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phylogenetic</w:t>
      </w:r>
      <w:r>
        <w:rPr>
          <w:rFonts w:ascii="Times New Roman" w:eastAsia="Times New Roman" w:hAnsi="Times New Roman" w:cs="Times New Roman"/>
          <w:sz w:val="20"/>
          <w:szCs w:val="20"/>
        </w:rPr>
        <w:t xml:space="preserve"> tree)</w:t>
      </w:r>
    </w:p>
    <w:p w14:paraId="51E09F88" w14:textId="77777777" w:rsidR="000C19F0" w:rsidRDefault="00EB360A">
      <w:pPr>
        <w:pStyle w:val="normal0"/>
        <w:widowControl w:val="0"/>
      </w:pPr>
      <w:r>
        <w:rPr>
          <w:rFonts w:ascii="Times New Roman" w:eastAsia="Times New Roman" w:hAnsi="Times New Roman" w:cs="Times New Roman"/>
          <w:sz w:val="20"/>
          <w:szCs w:val="20"/>
        </w:rPr>
        <w:t xml:space="preserve">[10] This hypothesis correlates changes in the genetic sequence of organisms with time, </w:t>
      </w:r>
      <w:r>
        <w:rPr>
          <w:rFonts w:ascii="Times New Roman" w:eastAsia="Times New Roman" w:hAnsi="Times New Roman" w:cs="Times New Roman"/>
          <w:sz w:val="20"/>
          <w:szCs w:val="20"/>
        </w:rPr>
        <w:t xml:space="preserve">helping scientists identify the time elapsed since two species from a common ancestor diverged. </w:t>
      </w:r>
    </w:p>
    <w:p w14:paraId="3154F51B"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molecular clock</w:t>
      </w:r>
      <w:r>
        <w:rPr>
          <w:rFonts w:ascii="Times New Roman" w:eastAsia="Times New Roman" w:hAnsi="Times New Roman" w:cs="Times New Roman"/>
          <w:sz w:val="20"/>
          <w:szCs w:val="20"/>
        </w:rPr>
        <w:t xml:space="preserve"> hypothesis &lt;SC/AT&gt;</w:t>
      </w:r>
    </w:p>
    <w:p w14:paraId="234BD857" w14:textId="77777777" w:rsidR="000C19F0" w:rsidRDefault="000C19F0">
      <w:pPr>
        <w:pStyle w:val="normal0"/>
      </w:pPr>
    </w:p>
    <w:p w14:paraId="2FB738AE" w14:textId="77777777" w:rsidR="000C19F0" w:rsidRDefault="00EB360A">
      <w:pPr>
        <w:pStyle w:val="normal0"/>
      </w:pPr>
      <w:r>
        <w:rPr>
          <w:rFonts w:ascii="Times New Roman" w:eastAsia="Times New Roman" w:hAnsi="Times New Roman" w:cs="Times New Roman"/>
          <w:sz w:val="20"/>
          <w:szCs w:val="20"/>
        </w:rPr>
        <w:t>2.  Many composers throughout history were inspired by native folk melodies. For 10 points each:</w:t>
      </w:r>
    </w:p>
    <w:p w14:paraId="23063218" w14:textId="77777777" w:rsidR="000C19F0" w:rsidRDefault="00EB360A">
      <w:pPr>
        <w:pStyle w:val="normal0"/>
      </w:pPr>
      <w:r>
        <w:rPr>
          <w:rFonts w:ascii="Times New Roman" w:eastAsia="Times New Roman" w:hAnsi="Times New Roman" w:cs="Times New Roman"/>
          <w:sz w:val="20"/>
          <w:szCs w:val="20"/>
        </w:rPr>
        <w:t>[10] Name this Eng</w:t>
      </w:r>
      <w:r>
        <w:rPr>
          <w:rFonts w:ascii="Times New Roman" w:eastAsia="Times New Roman" w:hAnsi="Times New Roman" w:cs="Times New Roman"/>
          <w:sz w:val="20"/>
          <w:szCs w:val="20"/>
        </w:rPr>
        <w:t xml:space="preserve">lish composer who incorporated traditional tunes from his country into his </w:t>
      </w:r>
      <w:r>
        <w:rPr>
          <w:rFonts w:ascii="Times New Roman" w:eastAsia="Times New Roman" w:hAnsi="Times New Roman" w:cs="Times New Roman"/>
          <w:i/>
          <w:sz w:val="20"/>
          <w:szCs w:val="20"/>
        </w:rPr>
        <w:t>Fantasia on Greensleeves</w:t>
      </w:r>
      <w:r>
        <w:rPr>
          <w:rFonts w:ascii="Times New Roman" w:eastAsia="Times New Roman" w:hAnsi="Times New Roman" w:cs="Times New Roman"/>
          <w:sz w:val="20"/>
          <w:szCs w:val="20"/>
        </w:rPr>
        <w:t>. Another of his fantasias is based on a theme of Thomas Tallis.</w:t>
      </w:r>
    </w:p>
    <w:p w14:paraId="3FBC961D" w14:textId="77777777" w:rsidR="000C19F0" w:rsidRDefault="00EB360A">
      <w:pPr>
        <w:pStyle w:val="normal0"/>
      </w:pPr>
      <w:r>
        <w:rPr>
          <w:rFonts w:ascii="Times New Roman" w:eastAsia="Times New Roman" w:hAnsi="Times New Roman" w:cs="Times New Roman"/>
          <w:sz w:val="20"/>
          <w:szCs w:val="20"/>
        </w:rPr>
        <w:t xml:space="preserve">ANSWER: Ralph </w:t>
      </w:r>
      <w:r>
        <w:rPr>
          <w:rFonts w:ascii="Times New Roman" w:eastAsia="Times New Roman" w:hAnsi="Times New Roman" w:cs="Times New Roman"/>
          <w:b/>
          <w:sz w:val="20"/>
          <w:szCs w:val="20"/>
          <w:u w:val="single"/>
        </w:rPr>
        <w:t>Vaughan Williams</w:t>
      </w:r>
    </w:p>
    <w:p w14:paraId="40D7B6BE" w14:textId="77777777" w:rsidR="000C19F0" w:rsidRDefault="00EB360A">
      <w:pPr>
        <w:pStyle w:val="normal0"/>
      </w:pPr>
      <w:r>
        <w:rPr>
          <w:rFonts w:ascii="Times New Roman" w:eastAsia="Times New Roman" w:hAnsi="Times New Roman" w:cs="Times New Roman"/>
          <w:sz w:val="20"/>
          <w:szCs w:val="20"/>
        </w:rPr>
        <w:t>[10] Tchaikovsky quotes the folk song “In the Field Stood a B</w:t>
      </w:r>
      <w:r>
        <w:rPr>
          <w:rFonts w:ascii="Times New Roman" w:eastAsia="Times New Roman" w:hAnsi="Times New Roman" w:cs="Times New Roman"/>
          <w:sz w:val="20"/>
          <w:szCs w:val="20"/>
        </w:rPr>
        <w:t>irch Tree” in his fourth work of this multi-movement form. Beethoven wrote nine works of this type, the last of which is his “Choral.”</w:t>
      </w:r>
    </w:p>
    <w:p w14:paraId="2E8A798E"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symphony</w:t>
      </w:r>
    </w:p>
    <w:p w14:paraId="116610F5" w14:textId="77777777" w:rsidR="000C19F0" w:rsidRDefault="00EB360A">
      <w:pPr>
        <w:pStyle w:val="normal0"/>
      </w:pPr>
      <w:r>
        <w:rPr>
          <w:rFonts w:ascii="Times New Roman" w:eastAsia="Times New Roman" w:hAnsi="Times New Roman" w:cs="Times New Roman"/>
          <w:sz w:val="20"/>
          <w:szCs w:val="20"/>
        </w:rPr>
        <w:t xml:space="preserve">[10] This Czech composer of the </w:t>
      </w:r>
      <w:r>
        <w:rPr>
          <w:rFonts w:ascii="Times New Roman" w:eastAsia="Times New Roman" w:hAnsi="Times New Roman" w:cs="Times New Roman"/>
          <w:i/>
          <w:sz w:val="20"/>
          <w:szCs w:val="20"/>
        </w:rPr>
        <w:t>Glagolitic Mass</w:t>
      </w:r>
      <w:r>
        <w:rPr>
          <w:rFonts w:ascii="Times New Roman" w:eastAsia="Times New Roman" w:hAnsi="Times New Roman" w:cs="Times New Roman"/>
          <w:sz w:val="20"/>
          <w:szCs w:val="20"/>
        </w:rPr>
        <w:t xml:space="preserve"> explored folk melodies, particularly those of brass band</w:t>
      </w:r>
      <w:r>
        <w:rPr>
          <w:rFonts w:ascii="Times New Roman" w:eastAsia="Times New Roman" w:hAnsi="Times New Roman" w:cs="Times New Roman"/>
          <w:sz w:val="20"/>
          <w:szCs w:val="20"/>
        </w:rPr>
        <w:t xml:space="preserve">s, in his orchestral work </w:t>
      </w:r>
      <w:r>
        <w:rPr>
          <w:rFonts w:ascii="Times New Roman" w:eastAsia="Times New Roman" w:hAnsi="Times New Roman" w:cs="Times New Roman"/>
          <w:i/>
          <w:sz w:val="20"/>
          <w:szCs w:val="20"/>
        </w:rPr>
        <w:t>Sinfonietta</w:t>
      </w:r>
      <w:r>
        <w:rPr>
          <w:rFonts w:ascii="Times New Roman" w:eastAsia="Times New Roman" w:hAnsi="Times New Roman" w:cs="Times New Roman"/>
          <w:sz w:val="20"/>
          <w:szCs w:val="20"/>
        </w:rPr>
        <w:t>.</w:t>
      </w:r>
    </w:p>
    <w:p w14:paraId="13A54EB7" w14:textId="77777777" w:rsidR="000C19F0" w:rsidRDefault="00EB360A">
      <w:pPr>
        <w:pStyle w:val="normal0"/>
      </w:pPr>
      <w:r>
        <w:rPr>
          <w:rFonts w:ascii="Times New Roman" w:eastAsia="Times New Roman" w:hAnsi="Times New Roman" w:cs="Times New Roman"/>
          <w:sz w:val="20"/>
          <w:szCs w:val="20"/>
        </w:rPr>
        <w:t xml:space="preserve">ANSWER: Leoš </w:t>
      </w:r>
      <w:r>
        <w:rPr>
          <w:rFonts w:ascii="Times New Roman" w:eastAsia="Times New Roman" w:hAnsi="Times New Roman" w:cs="Times New Roman"/>
          <w:b/>
          <w:sz w:val="20"/>
          <w:szCs w:val="20"/>
          <w:u w:val="single"/>
        </w:rPr>
        <w:t>Janáček</w:t>
      </w:r>
      <w:r>
        <w:rPr>
          <w:rFonts w:ascii="Times New Roman" w:eastAsia="Times New Roman" w:hAnsi="Times New Roman" w:cs="Times New Roman"/>
          <w:sz w:val="20"/>
          <w:szCs w:val="20"/>
        </w:rPr>
        <w:t xml:space="preserve"> </w:t>
      </w:r>
      <w:r>
        <w:rPr>
          <w:rFonts w:ascii="Times New Roman" w:eastAsia="Times New Roman" w:hAnsi="Times New Roman" w:cs="Times New Roman"/>
          <w:sz w:val="18"/>
          <w:szCs w:val="18"/>
        </w:rPr>
        <w:t>(“yah-NAH-check”)</w:t>
      </w:r>
      <w:r>
        <w:rPr>
          <w:rFonts w:ascii="Times New Roman" w:eastAsia="Times New Roman" w:hAnsi="Times New Roman" w:cs="Times New Roman"/>
          <w:sz w:val="16"/>
          <w:szCs w:val="16"/>
        </w:rPr>
        <w:t xml:space="preserve"> </w:t>
      </w:r>
      <w:r>
        <w:rPr>
          <w:rFonts w:ascii="Times New Roman" w:eastAsia="Times New Roman" w:hAnsi="Times New Roman" w:cs="Times New Roman"/>
          <w:sz w:val="20"/>
          <w:szCs w:val="20"/>
        </w:rPr>
        <w:t>&lt;BM&gt;</w:t>
      </w:r>
    </w:p>
    <w:p w14:paraId="47C96F70" w14:textId="77777777" w:rsidR="000C19F0" w:rsidRDefault="000C19F0">
      <w:pPr>
        <w:pStyle w:val="normal0"/>
      </w:pPr>
    </w:p>
    <w:p w14:paraId="15C4F4EE" w14:textId="77777777" w:rsidR="000C19F0" w:rsidRDefault="00EB360A">
      <w:pPr>
        <w:pStyle w:val="normal0"/>
        <w:widowControl w:val="0"/>
      </w:pPr>
      <w:r>
        <w:rPr>
          <w:rFonts w:ascii="Times New Roman" w:eastAsia="Times New Roman" w:hAnsi="Times New Roman" w:cs="Times New Roman"/>
          <w:sz w:val="20"/>
          <w:szCs w:val="20"/>
        </w:rPr>
        <w:t>3. This city is the largest in the Chugoku region of Honshu, but it is unfortunately not known for its museums, schools, or other attractions. For 10 points each:</w:t>
      </w:r>
    </w:p>
    <w:p w14:paraId="3FF50EC0" w14:textId="77777777" w:rsidR="000C19F0" w:rsidRDefault="00EB360A">
      <w:pPr>
        <w:pStyle w:val="normal0"/>
        <w:widowControl w:val="0"/>
      </w:pPr>
      <w:r>
        <w:rPr>
          <w:rFonts w:ascii="Times New Roman" w:eastAsia="Times New Roman" w:hAnsi="Times New Roman" w:cs="Times New Roman"/>
          <w:sz w:val="20"/>
          <w:szCs w:val="20"/>
        </w:rPr>
        <w:t xml:space="preserve">[10] Name this Japanese city best known for being atom-bombed, along with Nagasaki. The bomb dropped on this city was from an aircraft named for a pilot’s mother, the </w:t>
      </w:r>
      <w:r>
        <w:rPr>
          <w:rFonts w:ascii="Times New Roman" w:eastAsia="Times New Roman" w:hAnsi="Times New Roman" w:cs="Times New Roman"/>
          <w:i/>
          <w:sz w:val="20"/>
          <w:szCs w:val="20"/>
        </w:rPr>
        <w:t>Enola Gay</w:t>
      </w:r>
      <w:r>
        <w:rPr>
          <w:rFonts w:ascii="Times New Roman" w:eastAsia="Times New Roman" w:hAnsi="Times New Roman" w:cs="Times New Roman"/>
          <w:sz w:val="20"/>
          <w:szCs w:val="20"/>
        </w:rPr>
        <w:t>.</w:t>
      </w:r>
    </w:p>
    <w:p w14:paraId="3743AFBF"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Hiroshima</w:t>
      </w:r>
    </w:p>
    <w:p w14:paraId="3AB9FD9E" w14:textId="77777777" w:rsidR="000C19F0" w:rsidRDefault="00EB360A">
      <w:pPr>
        <w:pStyle w:val="normal0"/>
        <w:widowControl w:val="0"/>
      </w:pPr>
      <w:r>
        <w:rPr>
          <w:rFonts w:ascii="Times New Roman" w:eastAsia="Times New Roman" w:hAnsi="Times New Roman" w:cs="Times New Roman"/>
          <w:sz w:val="20"/>
          <w:szCs w:val="20"/>
        </w:rPr>
        <w:t>[10] This American mission to conquer Japan was never execut</w:t>
      </w:r>
      <w:r>
        <w:rPr>
          <w:rFonts w:ascii="Times New Roman" w:eastAsia="Times New Roman" w:hAnsi="Times New Roman" w:cs="Times New Roman"/>
          <w:sz w:val="20"/>
          <w:szCs w:val="20"/>
        </w:rPr>
        <w:t>ed because Japan surrendered after the atomic bombings. It included Operation Olympic and Coronet and would have targeted both Kyushu and Honshu.</w:t>
      </w:r>
    </w:p>
    <w:p w14:paraId="0C4357F7" w14:textId="77777777" w:rsidR="000C19F0" w:rsidRDefault="00EB360A">
      <w:pPr>
        <w:pStyle w:val="normal0"/>
        <w:widowControl w:val="0"/>
      </w:pPr>
      <w:r>
        <w:rPr>
          <w:rFonts w:ascii="Times New Roman" w:eastAsia="Times New Roman" w:hAnsi="Times New Roman" w:cs="Times New Roman"/>
          <w:sz w:val="20"/>
          <w:szCs w:val="20"/>
        </w:rPr>
        <w:t xml:space="preserve">ANSWER: Operation </w:t>
      </w:r>
      <w:r>
        <w:rPr>
          <w:rFonts w:ascii="Times New Roman" w:eastAsia="Times New Roman" w:hAnsi="Times New Roman" w:cs="Times New Roman"/>
          <w:b/>
          <w:sz w:val="20"/>
          <w:szCs w:val="20"/>
          <w:u w:val="single"/>
        </w:rPr>
        <w:t>Downfall</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invasion</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Japan</w:t>
      </w:r>
      <w:r>
        <w:rPr>
          <w:rFonts w:ascii="Times New Roman" w:eastAsia="Times New Roman" w:hAnsi="Times New Roman" w:cs="Times New Roman"/>
          <w:sz w:val="20"/>
          <w:szCs w:val="20"/>
        </w:rPr>
        <w:t>]</w:t>
      </w:r>
    </w:p>
    <w:p w14:paraId="0E924FBD" w14:textId="77777777" w:rsidR="000C19F0" w:rsidRDefault="00EB360A">
      <w:pPr>
        <w:pStyle w:val="normal0"/>
        <w:widowControl w:val="0"/>
      </w:pPr>
      <w:r>
        <w:rPr>
          <w:rFonts w:ascii="Times New Roman" w:eastAsia="Times New Roman" w:hAnsi="Times New Roman" w:cs="Times New Roman"/>
          <w:sz w:val="20"/>
          <w:szCs w:val="20"/>
        </w:rPr>
        <w:t>[10] After the surrender, this Prime Minister tried t</w:t>
      </w:r>
      <w:r>
        <w:rPr>
          <w:rFonts w:ascii="Times New Roman" w:eastAsia="Times New Roman" w:hAnsi="Times New Roman" w:cs="Times New Roman"/>
          <w:sz w:val="20"/>
          <w:szCs w:val="20"/>
        </w:rPr>
        <w:t>o commit suicide but was arrested on General Douglas MacArthur’s orders. Before that, he held positions from General of the Kwantung Army to Chief of Staff of Japan’s armed forces.</w:t>
      </w:r>
    </w:p>
    <w:p w14:paraId="1E09B132" w14:textId="77777777" w:rsidR="000C19F0" w:rsidRDefault="00EB360A">
      <w:pPr>
        <w:pStyle w:val="normal0"/>
        <w:widowControl w:val="0"/>
      </w:pPr>
      <w:r>
        <w:rPr>
          <w:rFonts w:ascii="Times New Roman" w:eastAsia="Times New Roman" w:hAnsi="Times New Roman" w:cs="Times New Roman"/>
          <w:sz w:val="20"/>
          <w:szCs w:val="20"/>
        </w:rPr>
        <w:t xml:space="preserve">ANSWER: Hideki </w:t>
      </w:r>
      <w:r>
        <w:rPr>
          <w:rFonts w:ascii="Times New Roman" w:eastAsia="Times New Roman" w:hAnsi="Times New Roman" w:cs="Times New Roman"/>
          <w:b/>
          <w:sz w:val="20"/>
          <w:szCs w:val="20"/>
          <w:u w:val="single"/>
        </w:rPr>
        <w:t>Tojo</w:t>
      </w:r>
      <w:r>
        <w:rPr>
          <w:rFonts w:ascii="Times New Roman" w:eastAsia="Times New Roman" w:hAnsi="Times New Roman" w:cs="Times New Roman"/>
          <w:sz w:val="20"/>
          <w:szCs w:val="20"/>
        </w:rPr>
        <w:t xml:space="preserve"> &lt;CL&gt;</w:t>
      </w:r>
    </w:p>
    <w:p w14:paraId="74DF9318" w14:textId="77777777" w:rsidR="000C19F0" w:rsidRDefault="000C19F0">
      <w:pPr>
        <w:pStyle w:val="normal0"/>
        <w:widowControl w:val="0"/>
      </w:pPr>
    </w:p>
    <w:p w14:paraId="401AE7F2" w14:textId="77777777" w:rsidR="000C19F0" w:rsidRDefault="00EB360A">
      <w:pPr>
        <w:pStyle w:val="normal0"/>
        <w:widowControl w:val="0"/>
      </w:pPr>
      <w:r>
        <w:rPr>
          <w:rFonts w:ascii="Times New Roman" w:eastAsia="Times New Roman" w:hAnsi="Times New Roman" w:cs="Times New Roman"/>
          <w:sz w:val="20"/>
          <w:szCs w:val="20"/>
        </w:rPr>
        <w:t>4. A character in a story from this collection is</w:t>
      </w:r>
      <w:r>
        <w:rPr>
          <w:rFonts w:ascii="Times New Roman" w:eastAsia="Times New Roman" w:hAnsi="Times New Roman" w:cs="Times New Roman"/>
          <w:sz w:val="20"/>
          <w:szCs w:val="20"/>
        </w:rPr>
        <w:t xml:space="preserve"> adopted by a couple who who believes him to be their long-lost son, Nathoo. For 10 points each:</w:t>
      </w:r>
    </w:p>
    <w:p w14:paraId="6340FBDD" w14:textId="77777777" w:rsidR="000C19F0" w:rsidRDefault="00EB360A">
      <w:pPr>
        <w:pStyle w:val="normal0"/>
        <w:widowControl w:val="0"/>
      </w:pPr>
      <w:r>
        <w:rPr>
          <w:rFonts w:ascii="Times New Roman" w:eastAsia="Times New Roman" w:hAnsi="Times New Roman" w:cs="Times New Roman"/>
          <w:sz w:val="20"/>
          <w:szCs w:val="20"/>
        </w:rPr>
        <w:t>[10] Name this book which features stories such as “Rikki-Tikki-Tavi” and “Toomai of the Elephants.”</w:t>
      </w:r>
    </w:p>
    <w:p w14:paraId="4F0B3C07"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Jungle Book</w:t>
      </w:r>
    </w:p>
    <w:p w14:paraId="7D0AC436" w14:textId="77777777" w:rsidR="000C19F0" w:rsidRDefault="00EB360A">
      <w:pPr>
        <w:pStyle w:val="normal0"/>
        <w:widowControl w:val="0"/>
      </w:pPr>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The Jungle Boo</w:t>
      </w:r>
      <w:r>
        <w:rPr>
          <w:rFonts w:ascii="Times New Roman" w:eastAsia="Times New Roman" w:hAnsi="Times New Roman" w:cs="Times New Roman"/>
          <w:i/>
          <w:sz w:val="20"/>
          <w:szCs w:val="20"/>
        </w:rPr>
        <w:t xml:space="preserve">k </w:t>
      </w:r>
      <w:r>
        <w:rPr>
          <w:rFonts w:ascii="Times New Roman" w:eastAsia="Times New Roman" w:hAnsi="Times New Roman" w:cs="Times New Roman"/>
          <w:sz w:val="20"/>
          <w:szCs w:val="20"/>
        </w:rPr>
        <w:t xml:space="preserve">also wrote about an orphaned boy who must deliver a message to the British in </w:t>
      </w:r>
      <w:r>
        <w:rPr>
          <w:rFonts w:ascii="Times New Roman" w:eastAsia="Times New Roman" w:hAnsi="Times New Roman" w:cs="Times New Roman"/>
          <w:i/>
          <w:sz w:val="20"/>
          <w:szCs w:val="20"/>
        </w:rPr>
        <w:t>Kim.</w:t>
      </w:r>
    </w:p>
    <w:p w14:paraId="21164C7F" w14:textId="77777777" w:rsidR="000C19F0" w:rsidRDefault="00EB360A">
      <w:pPr>
        <w:pStyle w:val="normal0"/>
        <w:widowControl w:val="0"/>
      </w:pPr>
      <w:r>
        <w:rPr>
          <w:rFonts w:ascii="Times New Roman" w:eastAsia="Times New Roman" w:hAnsi="Times New Roman" w:cs="Times New Roman"/>
          <w:sz w:val="20"/>
          <w:szCs w:val="20"/>
        </w:rPr>
        <w:t xml:space="preserve">ANSWER: Rudyard </w:t>
      </w:r>
      <w:r>
        <w:rPr>
          <w:rFonts w:ascii="Times New Roman" w:eastAsia="Times New Roman" w:hAnsi="Times New Roman" w:cs="Times New Roman"/>
          <w:b/>
          <w:sz w:val="20"/>
          <w:szCs w:val="20"/>
          <w:u w:val="single"/>
        </w:rPr>
        <w:t>Kipling</w:t>
      </w:r>
    </w:p>
    <w:p w14:paraId="6F8167CB" w14:textId="77777777" w:rsidR="000C19F0" w:rsidRDefault="00EB360A">
      <w:pPr>
        <w:pStyle w:val="normal0"/>
        <w:widowControl w:val="0"/>
      </w:pPr>
      <w:r>
        <w:rPr>
          <w:rFonts w:ascii="Times New Roman" w:eastAsia="Times New Roman" w:hAnsi="Times New Roman" w:cs="Times New Roman"/>
          <w:sz w:val="20"/>
          <w:szCs w:val="20"/>
        </w:rPr>
        <w:t>[10] Kipling tells the reader that “Yours is the Earth and everything that’s in it” in this inspirational poem addressed to his son. This “hypothet</w:t>
      </w:r>
      <w:r>
        <w:rPr>
          <w:rFonts w:ascii="Times New Roman" w:eastAsia="Times New Roman" w:hAnsi="Times New Roman" w:cs="Times New Roman"/>
          <w:sz w:val="20"/>
          <w:szCs w:val="20"/>
        </w:rPr>
        <w:t>ical” poem was written in tribute to the military actions of Leander Starr Jameson.</w:t>
      </w:r>
    </w:p>
    <w:p w14:paraId="5277D7C6"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If</w:t>
      </w:r>
      <w:r>
        <w:rPr>
          <w:rFonts w:ascii="Times New Roman" w:eastAsia="Times New Roman" w:hAnsi="Times New Roman" w:cs="Times New Roman"/>
          <w:sz w:val="20"/>
          <w:szCs w:val="20"/>
        </w:rPr>
        <w:t xml:space="preserve"> &lt;SoH&gt;</w:t>
      </w:r>
    </w:p>
    <w:p w14:paraId="5A9D98AD" w14:textId="77777777" w:rsidR="000C19F0" w:rsidRDefault="000C19F0">
      <w:pPr>
        <w:pStyle w:val="normal0"/>
        <w:widowControl w:val="0"/>
      </w:pPr>
    </w:p>
    <w:p w14:paraId="6AF70534" w14:textId="77777777" w:rsidR="000C19F0" w:rsidRDefault="000C19F0">
      <w:pPr>
        <w:pStyle w:val="normal0"/>
        <w:widowControl w:val="0"/>
      </w:pPr>
    </w:p>
    <w:p w14:paraId="218F8C5C" w14:textId="77777777" w:rsidR="000C19F0" w:rsidRDefault="000C19F0">
      <w:pPr>
        <w:pStyle w:val="normal0"/>
        <w:widowControl w:val="0"/>
      </w:pPr>
    </w:p>
    <w:p w14:paraId="1B0871A0" w14:textId="77777777" w:rsidR="000C19F0" w:rsidRDefault="000C19F0">
      <w:pPr>
        <w:pStyle w:val="normal0"/>
        <w:widowControl w:val="0"/>
      </w:pPr>
    </w:p>
    <w:p w14:paraId="2DFBD68D" w14:textId="77777777" w:rsidR="000C19F0" w:rsidRDefault="000C19F0">
      <w:pPr>
        <w:pStyle w:val="normal0"/>
        <w:widowControl w:val="0"/>
      </w:pPr>
    </w:p>
    <w:p w14:paraId="3162A761" w14:textId="77777777" w:rsidR="000C19F0" w:rsidRDefault="000C19F0">
      <w:pPr>
        <w:pStyle w:val="normal0"/>
        <w:widowControl w:val="0"/>
      </w:pPr>
    </w:p>
    <w:p w14:paraId="30BC0B02" w14:textId="77777777" w:rsidR="00EB360A" w:rsidRDefault="00EB360A">
      <w:pPr>
        <w:pStyle w:val="normal0"/>
        <w:widowControl w:val="0"/>
        <w:rPr>
          <w:rFonts w:ascii="Times New Roman" w:eastAsia="Times New Roman" w:hAnsi="Times New Roman" w:cs="Times New Roman"/>
          <w:sz w:val="20"/>
          <w:szCs w:val="20"/>
        </w:rPr>
      </w:pPr>
    </w:p>
    <w:p w14:paraId="38FF0C3E" w14:textId="77777777" w:rsidR="00EB360A" w:rsidRDefault="00EB360A">
      <w:pPr>
        <w:pStyle w:val="normal0"/>
        <w:widowControl w:val="0"/>
        <w:rPr>
          <w:rFonts w:ascii="Times New Roman" w:eastAsia="Times New Roman" w:hAnsi="Times New Roman" w:cs="Times New Roman"/>
          <w:sz w:val="20"/>
          <w:szCs w:val="20"/>
        </w:rPr>
      </w:pPr>
    </w:p>
    <w:p w14:paraId="2B856910" w14:textId="77777777" w:rsidR="000C19F0" w:rsidRDefault="00EB360A">
      <w:pPr>
        <w:pStyle w:val="normal0"/>
        <w:widowControl w:val="0"/>
      </w:pPr>
      <w:bookmarkStart w:id="0" w:name="_GoBack"/>
      <w:bookmarkEnd w:id="0"/>
      <w:r>
        <w:rPr>
          <w:rFonts w:ascii="Times New Roman" w:eastAsia="Times New Roman" w:hAnsi="Times New Roman" w:cs="Times New Roman"/>
          <w:sz w:val="20"/>
          <w:szCs w:val="20"/>
        </w:rPr>
        <w:lastRenderedPageBreak/>
        <w:t>5. In their neutral state, these elements have 7 valence electrons and very high values for electronegativity. For 10 points each:</w:t>
      </w:r>
    </w:p>
    <w:p w14:paraId="381C49AE" w14:textId="77777777" w:rsidR="000C19F0" w:rsidRDefault="00EB360A">
      <w:pPr>
        <w:pStyle w:val="normal0"/>
        <w:widowControl w:val="0"/>
      </w:pPr>
      <w:r>
        <w:rPr>
          <w:rFonts w:ascii="Times New Roman" w:eastAsia="Times New Roman" w:hAnsi="Times New Roman" w:cs="Times New Roman"/>
          <w:sz w:val="20"/>
          <w:szCs w:val="20"/>
        </w:rPr>
        <w:t>[10] Name this group of reactive elements which include fluorine and chlorine.</w:t>
      </w:r>
    </w:p>
    <w:p w14:paraId="30435AE6"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halogens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group 17</w:t>
      </w:r>
      <w:r>
        <w:rPr>
          <w:rFonts w:ascii="Times New Roman" w:eastAsia="Times New Roman" w:hAnsi="Times New Roman" w:cs="Times New Roman"/>
          <w:sz w:val="20"/>
          <w:szCs w:val="20"/>
        </w:rPr>
        <w:t>]</w:t>
      </w:r>
    </w:p>
    <w:p w14:paraId="2302F65C" w14:textId="77777777" w:rsidR="000C19F0" w:rsidRDefault="00EB360A">
      <w:pPr>
        <w:pStyle w:val="normal0"/>
        <w:widowControl w:val="0"/>
      </w:pPr>
      <w:r>
        <w:rPr>
          <w:rFonts w:ascii="Times New Roman" w:eastAsia="Times New Roman" w:hAnsi="Times New Roman" w:cs="Times New Roman"/>
          <w:sz w:val="20"/>
          <w:szCs w:val="20"/>
        </w:rPr>
        <w:t xml:space="preserve">[10] Halogenation reactions often involve these highly reactive compounds with unpaired electrons. Antioxidants play a key role in the body’s </w:t>
      </w:r>
      <w:r>
        <w:rPr>
          <w:rFonts w:ascii="Times New Roman" w:eastAsia="Times New Roman" w:hAnsi="Times New Roman" w:cs="Times New Roman"/>
          <w:sz w:val="20"/>
          <w:szCs w:val="20"/>
        </w:rPr>
        <w:t>defense mechanism against these species.</w:t>
      </w:r>
    </w:p>
    <w:p w14:paraId="43B1E1DE" w14:textId="77777777" w:rsidR="000C19F0" w:rsidRDefault="00EB360A">
      <w:pPr>
        <w:pStyle w:val="normal0"/>
        <w:widowControl w:val="0"/>
      </w:pPr>
      <w:r>
        <w:rPr>
          <w:rFonts w:ascii="Times New Roman" w:eastAsia="Times New Roman" w:hAnsi="Times New Roman" w:cs="Times New Roman"/>
          <w:sz w:val="20"/>
          <w:szCs w:val="20"/>
        </w:rPr>
        <w:t xml:space="preserve">ANSWER: free </w:t>
      </w:r>
      <w:r>
        <w:rPr>
          <w:rFonts w:ascii="Times New Roman" w:eastAsia="Times New Roman" w:hAnsi="Times New Roman" w:cs="Times New Roman"/>
          <w:b/>
          <w:sz w:val="20"/>
          <w:szCs w:val="20"/>
          <w:u w:val="single"/>
        </w:rPr>
        <w:t>radical</w:t>
      </w:r>
      <w:r>
        <w:rPr>
          <w:rFonts w:ascii="Times New Roman" w:eastAsia="Times New Roman" w:hAnsi="Times New Roman" w:cs="Times New Roman"/>
          <w:sz w:val="20"/>
          <w:szCs w:val="20"/>
        </w:rPr>
        <w:t xml:space="preserve">s, [antiprompt on </w:t>
      </w:r>
      <w:r>
        <w:rPr>
          <w:rFonts w:ascii="Times New Roman" w:eastAsia="Times New Roman" w:hAnsi="Times New Roman" w:cs="Times New Roman"/>
          <w:b/>
          <w:sz w:val="20"/>
          <w:szCs w:val="20"/>
          <w:u w:val="single"/>
        </w:rPr>
        <w:t>r</w:t>
      </w:r>
      <w:r>
        <w:rPr>
          <w:rFonts w:ascii="Times New Roman" w:eastAsia="Times New Roman" w:hAnsi="Times New Roman" w:cs="Times New Roman"/>
          <w:sz w:val="20"/>
          <w:szCs w:val="20"/>
        </w:rPr>
        <w:t xml:space="preserve">eactive </w:t>
      </w:r>
      <w:r>
        <w:rPr>
          <w:rFonts w:ascii="Times New Roman" w:eastAsia="Times New Roman" w:hAnsi="Times New Roman" w:cs="Times New Roman"/>
          <w:b/>
          <w:sz w:val="20"/>
          <w:szCs w:val="20"/>
          <w:u w:val="single"/>
        </w:rPr>
        <w:t>o</w:t>
      </w:r>
      <w:r>
        <w:rPr>
          <w:rFonts w:ascii="Times New Roman" w:eastAsia="Times New Roman" w:hAnsi="Times New Roman" w:cs="Times New Roman"/>
          <w:sz w:val="20"/>
          <w:szCs w:val="20"/>
        </w:rPr>
        <w:t xml:space="preserve">xygen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pecies]</w:t>
      </w:r>
    </w:p>
    <w:p w14:paraId="1A32CF34" w14:textId="77777777" w:rsidR="000C19F0" w:rsidRDefault="00EB360A">
      <w:pPr>
        <w:pStyle w:val="normal0"/>
        <w:widowControl w:val="0"/>
      </w:pPr>
      <w:r>
        <w:rPr>
          <w:rFonts w:ascii="Times New Roman" w:eastAsia="Times New Roman" w:hAnsi="Times New Roman" w:cs="Times New Roman"/>
          <w:sz w:val="20"/>
          <w:szCs w:val="20"/>
        </w:rPr>
        <w:t>[10] Radicals can also be used to create an anti-type of product named after this Russian chemist, who also names a rule stating that in addition reactions, hydrogen will bond to the less substituted carbon. Hydroboration-oxidation notably violates his nam</w:t>
      </w:r>
      <w:r>
        <w:rPr>
          <w:rFonts w:ascii="Times New Roman" w:eastAsia="Times New Roman" w:hAnsi="Times New Roman" w:cs="Times New Roman"/>
          <w:sz w:val="20"/>
          <w:szCs w:val="20"/>
        </w:rPr>
        <w:t>esake rule.</w:t>
      </w:r>
    </w:p>
    <w:p w14:paraId="2A43B14B"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Markovnikov</w:t>
      </w:r>
      <w:r>
        <w:rPr>
          <w:rFonts w:ascii="Times New Roman" w:eastAsia="Times New Roman" w:hAnsi="Times New Roman" w:cs="Times New Roman"/>
          <w:sz w:val="20"/>
          <w:szCs w:val="20"/>
        </w:rPr>
        <w:t xml:space="preserve"> &lt;BM&gt;</w:t>
      </w:r>
    </w:p>
    <w:p w14:paraId="01F554F4" w14:textId="77777777" w:rsidR="000C19F0" w:rsidRDefault="000C19F0">
      <w:pPr>
        <w:pStyle w:val="normal0"/>
      </w:pPr>
    </w:p>
    <w:p w14:paraId="3BC8CBCA" w14:textId="77777777" w:rsidR="000C19F0" w:rsidRDefault="00EB360A">
      <w:pPr>
        <w:pStyle w:val="normal0"/>
        <w:widowControl w:val="0"/>
      </w:pPr>
      <w:r>
        <w:rPr>
          <w:rFonts w:ascii="Times New Roman" w:eastAsia="Times New Roman" w:hAnsi="Times New Roman" w:cs="Times New Roman"/>
          <w:sz w:val="20"/>
          <w:szCs w:val="20"/>
        </w:rPr>
        <w:t>6. This term includes events that can vary from car accidents to copyright infringement. For 10 points each:</w:t>
      </w:r>
    </w:p>
    <w:p w14:paraId="213ED23D" w14:textId="77777777" w:rsidR="000C19F0" w:rsidRDefault="00EB360A">
      <w:pPr>
        <w:pStyle w:val="normal0"/>
        <w:widowControl w:val="0"/>
      </w:pPr>
      <w:r>
        <w:rPr>
          <w:rFonts w:ascii="Times New Roman" w:eastAsia="Times New Roman" w:hAnsi="Times New Roman" w:cs="Times New Roman"/>
          <w:sz w:val="20"/>
          <w:szCs w:val="20"/>
        </w:rPr>
        <w:t>[10] Give the term for a civil wrong that unfairly causes someone to suffer loss or harm.  Typically they res</w:t>
      </w:r>
      <w:r>
        <w:rPr>
          <w:rFonts w:ascii="Times New Roman" w:eastAsia="Times New Roman" w:hAnsi="Times New Roman" w:cs="Times New Roman"/>
          <w:sz w:val="20"/>
          <w:szCs w:val="20"/>
        </w:rPr>
        <w:t>ult from negligence which falls short of being labeled “criminal.”</w:t>
      </w:r>
    </w:p>
    <w:p w14:paraId="02142E14"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tort</w:t>
      </w:r>
    </w:p>
    <w:p w14:paraId="5B38666B" w14:textId="77777777" w:rsidR="000C19F0" w:rsidRDefault="00EB360A">
      <w:pPr>
        <w:pStyle w:val="normal0"/>
        <w:widowControl w:val="0"/>
      </w:pPr>
      <w:r>
        <w:rPr>
          <w:rFonts w:ascii="Times New Roman" w:eastAsia="Times New Roman" w:hAnsi="Times New Roman" w:cs="Times New Roman"/>
          <w:sz w:val="20"/>
          <w:szCs w:val="20"/>
        </w:rPr>
        <w:t xml:space="preserve">[10] Torts are prevalent in this kind of law system which gives weight to the precedent established by earlier case law.  It is the law system used in the United States and is </w:t>
      </w:r>
      <w:r>
        <w:rPr>
          <w:rFonts w:ascii="Times New Roman" w:eastAsia="Times New Roman" w:hAnsi="Times New Roman" w:cs="Times New Roman"/>
          <w:sz w:val="20"/>
          <w:szCs w:val="20"/>
        </w:rPr>
        <w:t>usually contrasted from civil law.</w:t>
      </w:r>
    </w:p>
    <w:p w14:paraId="1DBDF6B6"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common law</w:t>
      </w:r>
    </w:p>
    <w:p w14:paraId="1BAE5473" w14:textId="77777777" w:rsidR="000C19F0" w:rsidRDefault="00EB360A">
      <w:pPr>
        <w:pStyle w:val="normal0"/>
        <w:widowControl w:val="0"/>
      </w:pPr>
      <w:r>
        <w:rPr>
          <w:rFonts w:ascii="Times New Roman" w:eastAsia="Times New Roman" w:hAnsi="Times New Roman" w:cs="Times New Roman"/>
          <w:sz w:val="20"/>
          <w:szCs w:val="20"/>
        </w:rPr>
        <w:t>[10] This other common law term describes an agreement entered into voluntarily by two parties.  One of these requires an offer, acceptance, and an intention to create legal relations.</w:t>
      </w:r>
    </w:p>
    <w:p w14:paraId="09EA7953"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contract</w:t>
      </w:r>
    </w:p>
    <w:p w14:paraId="033D2BD0" w14:textId="77777777" w:rsidR="000C19F0" w:rsidRDefault="000C19F0">
      <w:pPr>
        <w:pStyle w:val="normal0"/>
      </w:pPr>
    </w:p>
    <w:p w14:paraId="5CC6890D" w14:textId="77777777" w:rsidR="000C19F0" w:rsidRDefault="00EB360A">
      <w:pPr>
        <w:pStyle w:val="normal0"/>
        <w:widowControl w:val="0"/>
      </w:pPr>
      <w:r>
        <w:rPr>
          <w:rFonts w:ascii="Times New Roman" w:eastAsia="Times New Roman" w:hAnsi="Times New Roman" w:cs="Times New Roman"/>
          <w:sz w:val="20"/>
          <w:szCs w:val="20"/>
        </w:rPr>
        <w:t>7. Before the reign of Louis XIV, France underwent a period in which ministers had much stronger influence. For 10 points each:</w:t>
      </w:r>
    </w:p>
    <w:p w14:paraId="4784A44C" w14:textId="77777777" w:rsidR="000C19F0" w:rsidRDefault="00EB360A">
      <w:pPr>
        <w:pStyle w:val="normal0"/>
        <w:widowControl w:val="0"/>
      </w:pPr>
      <w:r>
        <w:rPr>
          <w:rFonts w:ascii="Times New Roman" w:eastAsia="Times New Roman" w:hAnsi="Times New Roman" w:cs="Times New Roman"/>
          <w:sz w:val="20"/>
          <w:szCs w:val="20"/>
        </w:rPr>
        <w:t>[10] Name this minister of Louis XIII, who was nearly overthrown during the Day of the Dupes. He centralized power to the monar</w:t>
      </w:r>
      <w:r>
        <w:rPr>
          <w:rFonts w:ascii="Times New Roman" w:eastAsia="Times New Roman" w:hAnsi="Times New Roman" w:cs="Times New Roman"/>
          <w:sz w:val="20"/>
          <w:szCs w:val="20"/>
        </w:rPr>
        <w:t>chy while countering Habsburg forces, leading France into the Thirty Years War allied with the Protestants.</w:t>
      </w:r>
    </w:p>
    <w:p w14:paraId="469FC9A8" w14:textId="77777777" w:rsidR="000C19F0" w:rsidRDefault="00EB360A">
      <w:pPr>
        <w:pStyle w:val="normal0"/>
        <w:widowControl w:val="0"/>
      </w:pPr>
      <w:r>
        <w:rPr>
          <w:rFonts w:ascii="Times New Roman" w:eastAsia="Times New Roman" w:hAnsi="Times New Roman" w:cs="Times New Roman"/>
          <w:sz w:val="20"/>
          <w:szCs w:val="20"/>
        </w:rPr>
        <w:t xml:space="preserve">ANSWER: Cardinal </w:t>
      </w:r>
      <w:r>
        <w:rPr>
          <w:rFonts w:ascii="Times New Roman" w:eastAsia="Times New Roman" w:hAnsi="Times New Roman" w:cs="Times New Roman"/>
          <w:b/>
          <w:sz w:val="20"/>
          <w:szCs w:val="20"/>
          <w:u w:val="single"/>
        </w:rPr>
        <w:t>Richelieu</w:t>
      </w:r>
      <w:r>
        <w:rPr>
          <w:rFonts w:ascii="Times New Roman" w:eastAsia="Times New Roman" w:hAnsi="Times New Roman" w:cs="Times New Roman"/>
          <w:sz w:val="20"/>
          <w:szCs w:val="20"/>
        </w:rPr>
        <w:t xml:space="preserve"> [accept Armand Jean du </w:t>
      </w:r>
      <w:r>
        <w:rPr>
          <w:rFonts w:ascii="Times New Roman" w:eastAsia="Times New Roman" w:hAnsi="Times New Roman" w:cs="Times New Roman"/>
          <w:b/>
          <w:sz w:val="20"/>
          <w:szCs w:val="20"/>
          <w:u w:val="single"/>
        </w:rPr>
        <w:t>Plessis</w:t>
      </w:r>
      <w:r>
        <w:rPr>
          <w:rFonts w:ascii="Times New Roman" w:eastAsia="Times New Roman" w:hAnsi="Times New Roman" w:cs="Times New Roman"/>
          <w:sz w:val="20"/>
          <w:szCs w:val="20"/>
        </w:rPr>
        <w:t>]</w:t>
      </w:r>
    </w:p>
    <w:p w14:paraId="7B0807E5" w14:textId="77777777" w:rsidR="000C19F0" w:rsidRDefault="00EB360A">
      <w:pPr>
        <w:pStyle w:val="normal0"/>
        <w:widowControl w:val="0"/>
      </w:pPr>
      <w:r>
        <w:rPr>
          <w:rFonts w:ascii="Times New Roman" w:eastAsia="Times New Roman" w:hAnsi="Times New Roman" w:cs="Times New Roman"/>
          <w:sz w:val="20"/>
          <w:szCs w:val="20"/>
        </w:rPr>
        <w:t>[10] After Richelieu’s death, the French nobility, allied with peasants and other faction</w:t>
      </w:r>
      <w:r>
        <w:rPr>
          <w:rFonts w:ascii="Times New Roman" w:eastAsia="Times New Roman" w:hAnsi="Times New Roman" w:cs="Times New Roman"/>
          <w:sz w:val="20"/>
          <w:szCs w:val="20"/>
        </w:rPr>
        <w:t>s, engaged in two rebellions against the monarchy collectively given this name.  It is French for “sling,” which rebels used to smash windows.</w:t>
      </w:r>
    </w:p>
    <w:p w14:paraId="7E23E289"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Fronde</w:t>
      </w:r>
    </w:p>
    <w:p w14:paraId="41B695D5" w14:textId="77777777" w:rsidR="000C19F0" w:rsidRDefault="00EB360A">
      <w:pPr>
        <w:pStyle w:val="normal0"/>
        <w:widowControl w:val="0"/>
      </w:pPr>
      <w:r>
        <w:rPr>
          <w:rFonts w:ascii="Times New Roman" w:eastAsia="Times New Roman" w:hAnsi="Times New Roman" w:cs="Times New Roman"/>
          <w:sz w:val="20"/>
          <w:szCs w:val="20"/>
        </w:rPr>
        <w:t>[10] The Fronde targeted this chief minister of France who trained under Richelieu.. He held subst</w:t>
      </w:r>
      <w:r>
        <w:rPr>
          <w:rFonts w:ascii="Times New Roman" w:eastAsia="Times New Roman" w:hAnsi="Times New Roman" w:cs="Times New Roman"/>
          <w:sz w:val="20"/>
          <w:szCs w:val="20"/>
        </w:rPr>
        <w:t>antial power in the early period of Louis XIV’s reign, long with the regent Anne of Austria.</w:t>
      </w:r>
    </w:p>
    <w:p w14:paraId="149EF428" w14:textId="77777777" w:rsidR="000C19F0" w:rsidRDefault="00EB360A">
      <w:pPr>
        <w:pStyle w:val="normal0"/>
        <w:widowControl w:val="0"/>
      </w:pPr>
      <w:r>
        <w:rPr>
          <w:rFonts w:ascii="Times New Roman" w:eastAsia="Times New Roman" w:hAnsi="Times New Roman" w:cs="Times New Roman"/>
          <w:sz w:val="20"/>
          <w:szCs w:val="20"/>
        </w:rPr>
        <w:t xml:space="preserve">ANSWER: Cardinal Jules </w:t>
      </w:r>
      <w:r>
        <w:rPr>
          <w:rFonts w:ascii="Times New Roman" w:eastAsia="Times New Roman" w:hAnsi="Times New Roman" w:cs="Times New Roman"/>
          <w:b/>
          <w:sz w:val="20"/>
          <w:szCs w:val="20"/>
          <w:u w:val="single"/>
        </w:rPr>
        <w:t>Mazarin</w:t>
      </w:r>
      <w:r>
        <w:rPr>
          <w:rFonts w:ascii="Times New Roman" w:eastAsia="Times New Roman" w:hAnsi="Times New Roman" w:cs="Times New Roman"/>
          <w:sz w:val="20"/>
          <w:szCs w:val="20"/>
        </w:rPr>
        <w:t xml:space="preserve"> [accept Giulio Raimondo </w:t>
      </w:r>
      <w:r>
        <w:rPr>
          <w:rFonts w:ascii="Times New Roman" w:eastAsia="Times New Roman" w:hAnsi="Times New Roman" w:cs="Times New Roman"/>
          <w:b/>
          <w:sz w:val="20"/>
          <w:szCs w:val="20"/>
          <w:u w:val="single"/>
        </w:rPr>
        <w:t>Mazzarino</w:t>
      </w:r>
      <w:r>
        <w:rPr>
          <w:rFonts w:ascii="Times New Roman" w:eastAsia="Times New Roman" w:hAnsi="Times New Roman" w:cs="Times New Roman"/>
          <w:sz w:val="20"/>
          <w:szCs w:val="20"/>
        </w:rPr>
        <w:t>]</w:t>
      </w:r>
    </w:p>
    <w:p w14:paraId="31096BF6" w14:textId="77777777" w:rsidR="000C19F0" w:rsidRDefault="000C19F0">
      <w:pPr>
        <w:pStyle w:val="normal0"/>
      </w:pPr>
    </w:p>
    <w:p w14:paraId="517F9681" w14:textId="77777777" w:rsidR="000C19F0" w:rsidRDefault="00EB360A">
      <w:pPr>
        <w:pStyle w:val="normal0"/>
      </w:pPr>
      <w:r>
        <w:rPr>
          <w:rFonts w:ascii="Times New Roman" w:eastAsia="Times New Roman" w:hAnsi="Times New Roman" w:cs="Times New Roman"/>
          <w:sz w:val="20"/>
          <w:szCs w:val="20"/>
        </w:rPr>
        <w:t>8. David Tudor performed this piece at its premiere, and signaled its start by closing the piano lid. For 10 points each:</w:t>
      </w:r>
    </w:p>
    <w:p w14:paraId="26BDC069" w14:textId="77777777" w:rsidR="000C19F0" w:rsidRDefault="00EB360A">
      <w:pPr>
        <w:pStyle w:val="normal0"/>
        <w:widowControl w:val="0"/>
      </w:pPr>
      <w:r>
        <w:rPr>
          <w:rFonts w:ascii="Times New Roman" w:eastAsia="Times New Roman" w:hAnsi="Times New Roman" w:cs="Times New Roman"/>
          <w:sz w:val="20"/>
          <w:szCs w:val="20"/>
        </w:rPr>
        <w:t>[10] Name this composition in three movements. Its score instructs any performers not to play their instruments for the title duration</w:t>
      </w:r>
      <w:r>
        <w:rPr>
          <w:rFonts w:ascii="Times New Roman" w:eastAsia="Times New Roman" w:hAnsi="Times New Roman" w:cs="Times New Roman"/>
          <w:sz w:val="20"/>
          <w:szCs w:val="20"/>
        </w:rPr>
        <w:t xml:space="preserve"> of time.</w:t>
      </w:r>
    </w:p>
    <w:p w14:paraId="588B450C"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4’33”</w:t>
      </w:r>
      <w:r>
        <w:rPr>
          <w:rFonts w:ascii="Times New Roman" w:eastAsia="Times New Roman" w:hAnsi="Times New Roman" w:cs="Times New Roman"/>
          <w:sz w:val="20"/>
          <w:szCs w:val="20"/>
        </w:rPr>
        <w:t xml:space="preserve"> </w:t>
      </w:r>
      <w:r>
        <w:rPr>
          <w:rFonts w:ascii="Times New Roman" w:eastAsia="Times New Roman" w:hAnsi="Times New Roman" w:cs="Times New Roman"/>
          <w:sz w:val="18"/>
          <w:szCs w:val="18"/>
        </w:rPr>
        <w:t xml:space="preserve">(“four minutes and thirty-three seconds”) </w:t>
      </w:r>
      <w:r>
        <w:rPr>
          <w:rFonts w:ascii="Times New Roman" w:eastAsia="Times New Roman" w:hAnsi="Times New Roman" w:cs="Times New Roman"/>
          <w:sz w:val="20"/>
          <w:szCs w:val="20"/>
        </w:rPr>
        <w:t>[accept pronunciation “</w:t>
      </w:r>
      <w:r>
        <w:rPr>
          <w:rFonts w:ascii="Times New Roman" w:eastAsia="Times New Roman" w:hAnsi="Times New Roman" w:cs="Times New Roman"/>
          <w:b/>
          <w:sz w:val="20"/>
          <w:szCs w:val="20"/>
          <w:u w:val="single"/>
        </w:rPr>
        <w:t>four thirty-three</w:t>
      </w:r>
      <w:r>
        <w:rPr>
          <w:rFonts w:ascii="Times New Roman" w:eastAsia="Times New Roman" w:hAnsi="Times New Roman" w:cs="Times New Roman"/>
          <w:sz w:val="20"/>
          <w:szCs w:val="20"/>
        </w:rPr>
        <w:t>”]</w:t>
      </w:r>
    </w:p>
    <w:p w14:paraId="71E4D372" w14:textId="77777777" w:rsidR="000C19F0" w:rsidRDefault="00EB360A">
      <w:pPr>
        <w:pStyle w:val="normal0"/>
        <w:widowControl w:v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4’33”</w:t>
      </w:r>
      <w:r>
        <w:rPr>
          <w:rFonts w:ascii="Times New Roman" w:eastAsia="Times New Roman" w:hAnsi="Times New Roman" w:cs="Times New Roman"/>
          <w:sz w:val="20"/>
          <w:szCs w:val="20"/>
        </w:rPr>
        <w:t xml:space="preserve"> is a piece by this American experimental composer who helped pioneer the prepared piano</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His composition </w:t>
      </w:r>
      <w:r>
        <w:rPr>
          <w:rFonts w:ascii="Times New Roman" w:eastAsia="Times New Roman" w:hAnsi="Times New Roman" w:cs="Times New Roman"/>
          <w:i/>
          <w:sz w:val="20"/>
          <w:szCs w:val="20"/>
        </w:rPr>
        <w:t>As Slow as Possible</w:t>
      </w:r>
      <w:r>
        <w:rPr>
          <w:rFonts w:ascii="Times New Roman" w:eastAsia="Times New Roman" w:hAnsi="Times New Roman" w:cs="Times New Roman"/>
          <w:sz w:val="20"/>
          <w:szCs w:val="20"/>
        </w:rPr>
        <w:t xml:space="preserve"> is schedule</w:t>
      </w:r>
      <w:r>
        <w:rPr>
          <w:rFonts w:ascii="Times New Roman" w:eastAsia="Times New Roman" w:hAnsi="Times New Roman" w:cs="Times New Roman"/>
          <w:sz w:val="20"/>
          <w:szCs w:val="20"/>
        </w:rPr>
        <w:t>d to end in 2640.</w:t>
      </w:r>
    </w:p>
    <w:p w14:paraId="7290A071" w14:textId="77777777" w:rsidR="000C19F0" w:rsidRDefault="00EB360A">
      <w:pPr>
        <w:pStyle w:val="normal0"/>
        <w:widowControl w:val="0"/>
      </w:pPr>
      <w:r>
        <w:rPr>
          <w:rFonts w:ascii="Times New Roman" w:eastAsia="Times New Roman" w:hAnsi="Times New Roman" w:cs="Times New Roman"/>
          <w:sz w:val="20"/>
          <w:szCs w:val="20"/>
        </w:rPr>
        <w:t>ANSWER: John</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Cage</w:t>
      </w:r>
    </w:p>
    <w:p w14:paraId="3167FBC6" w14:textId="77777777" w:rsidR="000C19F0" w:rsidRDefault="00EB360A">
      <w:pPr>
        <w:pStyle w:val="normal0"/>
        <w:widowControl w:val="0"/>
      </w:pPr>
      <w:r>
        <w:rPr>
          <w:rFonts w:ascii="Times New Roman" w:eastAsia="Times New Roman" w:hAnsi="Times New Roman" w:cs="Times New Roman"/>
          <w:sz w:val="20"/>
          <w:szCs w:val="20"/>
        </w:rPr>
        <w:t>[10] This is the title of a series of compositions by John Cage, whose instrumentation includes a conch shell and a tin can. The fourth in this series is written for 12 radios.</w:t>
      </w:r>
    </w:p>
    <w:p w14:paraId="7D32A3FB"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Imaginary Landscape</w:t>
      </w:r>
      <w:r>
        <w:rPr>
          <w:rFonts w:ascii="Times New Roman" w:eastAsia="Times New Roman" w:hAnsi="Times New Roman" w:cs="Times New Roman"/>
          <w:sz w:val="20"/>
          <w:szCs w:val="20"/>
        </w:rPr>
        <w:t xml:space="preserve"> &lt;LG&gt;</w:t>
      </w:r>
    </w:p>
    <w:p w14:paraId="1AC9D836" w14:textId="77777777" w:rsidR="000C19F0" w:rsidRDefault="000C19F0">
      <w:pPr>
        <w:pStyle w:val="normal0"/>
      </w:pPr>
    </w:p>
    <w:p w14:paraId="4C784531" w14:textId="77777777" w:rsidR="000C19F0" w:rsidRDefault="00EB360A">
      <w:pPr>
        <w:pStyle w:val="normal0"/>
      </w:pPr>
      <w:r>
        <w:rPr>
          <w:rFonts w:ascii="Times New Roman" w:eastAsia="Times New Roman" w:hAnsi="Times New Roman" w:cs="Times New Roman"/>
          <w:sz w:val="20"/>
          <w:szCs w:val="20"/>
        </w:rPr>
        <w:t>9. Name some things about the importance of the four directions in mythology. For 10 points each:</w:t>
      </w:r>
    </w:p>
    <w:p w14:paraId="3D033DC5" w14:textId="77777777" w:rsidR="000C19F0" w:rsidRDefault="00EB360A">
      <w:pPr>
        <w:pStyle w:val="normal0"/>
      </w:pPr>
      <w:r>
        <w:rPr>
          <w:rFonts w:ascii="Times New Roman" w:eastAsia="Times New Roman" w:hAnsi="Times New Roman" w:cs="Times New Roman"/>
          <w:sz w:val="20"/>
          <w:szCs w:val="20"/>
        </w:rPr>
        <w:t>[10] The Four Symbols of the cardinal directions are members of this country’s myth system. Examples include the Black Tortoise, Xuan Wu, and the White Tiger,</w:t>
      </w:r>
      <w:r>
        <w:rPr>
          <w:rFonts w:ascii="Times New Roman" w:eastAsia="Times New Roman" w:hAnsi="Times New Roman" w:cs="Times New Roman"/>
          <w:sz w:val="20"/>
          <w:szCs w:val="20"/>
        </w:rPr>
        <w:t xml:space="preserve"> Baihu.</w:t>
      </w:r>
    </w:p>
    <w:p w14:paraId="406587A8"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China</w:t>
      </w:r>
    </w:p>
    <w:p w14:paraId="121210C0" w14:textId="77777777" w:rsidR="000C19F0" w:rsidRDefault="00EB360A">
      <w:pPr>
        <w:pStyle w:val="normal0"/>
      </w:pPr>
      <w:r>
        <w:rPr>
          <w:rFonts w:ascii="Times New Roman" w:eastAsia="Times New Roman" w:hAnsi="Times New Roman" w:cs="Times New Roman"/>
          <w:sz w:val="20"/>
          <w:szCs w:val="20"/>
        </w:rPr>
        <w:t>[10] The four winds of the cardinal directions, or the Anemoi in Greek mythology, were ruled by this king of the winds. He once gave a bag of winds to send Odysseus home, which instead drove him off course.</w:t>
      </w:r>
    </w:p>
    <w:p w14:paraId="5A194B9F"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Aeolus</w:t>
      </w:r>
    </w:p>
    <w:p w14:paraId="1777039B" w14:textId="77777777" w:rsidR="000C19F0" w:rsidRDefault="00EB360A">
      <w:pPr>
        <w:pStyle w:val="normal0"/>
      </w:pPr>
      <w:r>
        <w:rPr>
          <w:rFonts w:ascii="Times New Roman" w:eastAsia="Times New Roman" w:hAnsi="Times New Roman" w:cs="Times New Roman"/>
          <w:sz w:val="20"/>
          <w:szCs w:val="20"/>
        </w:rPr>
        <w:t>[10] This Ti</w:t>
      </w:r>
      <w:r>
        <w:rPr>
          <w:rFonts w:ascii="Times New Roman" w:eastAsia="Times New Roman" w:hAnsi="Times New Roman" w:cs="Times New Roman"/>
          <w:sz w:val="20"/>
          <w:szCs w:val="20"/>
        </w:rPr>
        <w:t>tan, a lord of the dawn, also represented the east. He was part of a group of four Titan brothers who represented the directions and fathered Helios, the primordial sun god.</w:t>
      </w:r>
    </w:p>
    <w:p w14:paraId="4BD219EA"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Hyperion</w:t>
      </w:r>
      <w:r>
        <w:rPr>
          <w:rFonts w:ascii="Times New Roman" w:eastAsia="Times New Roman" w:hAnsi="Times New Roman" w:cs="Times New Roman"/>
          <w:sz w:val="20"/>
          <w:szCs w:val="20"/>
        </w:rPr>
        <w:t xml:space="preserve"> &lt;JK&gt;</w:t>
      </w:r>
    </w:p>
    <w:p w14:paraId="56390038" w14:textId="77777777" w:rsidR="000C19F0" w:rsidRDefault="000C19F0">
      <w:pPr>
        <w:pStyle w:val="normal0"/>
        <w:widowControl w:val="0"/>
      </w:pPr>
    </w:p>
    <w:p w14:paraId="63CA58DB" w14:textId="77777777" w:rsidR="000C19F0" w:rsidRDefault="00EB360A">
      <w:pPr>
        <w:pStyle w:val="normal0"/>
        <w:widowControl w:val="0"/>
      </w:pPr>
      <w:r>
        <w:rPr>
          <w:rFonts w:ascii="Times New Roman" w:eastAsia="Times New Roman" w:hAnsi="Times New Roman" w:cs="Times New Roman"/>
          <w:sz w:val="20"/>
          <w:szCs w:val="20"/>
        </w:rPr>
        <w:lastRenderedPageBreak/>
        <w:t>10. Recent events have sparked a national conversation abou</w:t>
      </w:r>
      <w:r>
        <w:rPr>
          <w:rFonts w:ascii="Times New Roman" w:eastAsia="Times New Roman" w:hAnsi="Times New Roman" w:cs="Times New Roman"/>
          <w:sz w:val="20"/>
          <w:szCs w:val="20"/>
        </w:rPr>
        <w:t>t police brutality, especially against people of color. For 10 points each:</w:t>
      </w:r>
    </w:p>
    <w:p w14:paraId="64BFB4B4" w14:textId="77777777" w:rsidR="000C19F0" w:rsidRDefault="00EB360A">
      <w:pPr>
        <w:pStyle w:val="normal0"/>
        <w:widowControl w:val="0"/>
      </w:pPr>
      <w:r>
        <w:rPr>
          <w:rFonts w:ascii="Times New Roman" w:eastAsia="Times New Roman" w:hAnsi="Times New Roman" w:cs="Times New Roman"/>
          <w:sz w:val="20"/>
          <w:szCs w:val="20"/>
        </w:rPr>
        <w:t>[10] Riots started in Ferguson, Missouri last year because of the murder of this 18 year old African-American by a white policeman. Because this man was unarmed, protesters commemo</w:t>
      </w:r>
      <w:r>
        <w:rPr>
          <w:rFonts w:ascii="Times New Roman" w:eastAsia="Times New Roman" w:hAnsi="Times New Roman" w:cs="Times New Roman"/>
          <w:sz w:val="20"/>
          <w:szCs w:val="20"/>
        </w:rPr>
        <w:t xml:space="preserve">rated his death with the saying “hands up, don’t shoot.”  </w:t>
      </w:r>
    </w:p>
    <w:p w14:paraId="298453DB"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Michael Brown</w:t>
      </w:r>
      <w:r>
        <w:rPr>
          <w:rFonts w:ascii="Times New Roman" w:eastAsia="Times New Roman" w:hAnsi="Times New Roman" w:cs="Times New Roman"/>
          <w:sz w:val="20"/>
          <w:szCs w:val="20"/>
        </w:rPr>
        <w:t xml:space="preserve"> </w:t>
      </w:r>
    </w:p>
    <w:p w14:paraId="5491B2B4" w14:textId="77777777" w:rsidR="000C19F0" w:rsidRDefault="00EB360A">
      <w:pPr>
        <w:pStyle w:val="normal0"/>
        <w:widowControl w:val="0"/>
      </w:pPr>
      <w:r>
        <w:rPr>
          <w:rFonts w:ascii="Times New Roman" w:eastAsia="Times New Roman" w:hAnsi="Times New Roman" w:cs="Times New Roman"/>
          <w:sz w:val="20"/>
          <w:szCs w:val="20"/>
        </w:rPr>
        <w:t xml:space="preserve">[10] This police officer shot Michael Brown. After being determined not guilty by the St. Louis County grand jury, a new wave of riots broke out in Ferguson and other places </w:t>
      </w:r>
      <w:r>
        <w:rPr>
          <w:rFonts w:ascii="Times New Roman" w:eastAsia="Times New Roman" w:hAnsi="Times New Roman" w:cs="Times New Roman"/>
          <w:sz w:val="20"/>
          <w:szCs w:val="20"/>
        </w:rPr>
        <w:t>in America.</w:t>
      </w:r>
    </w:p>
    <w:p w14:paraId="74817B6E" w14:textId="77777777" w:rsidR="000C19F0" w:rsidRDefault="00EB360A">
      <w:pPr>
        <w:pStyle w:val="normal0"/>
        <w:widowControl w:val="0"/>
      </w:pPr>
      <w:r>
        <w:rPr>
          <w:rFonts w:ascii="Times New Roman" w:eastAsia="Times New Roman" w:hAnsi="Times New Roman" w:cs="Times New Roman"/>
          <w:sz w:val="20"/>
          <w:szCs w:val="20"/>
        </w:rPr>
        <w:t xml:space="preserve">ANSWER: Daniel </w:t>
      </w:r>
      <w:r>
        <w:rPr>
          <w:rFonts w:ascii="Times New Roman" w:eastAsia="Times New Roman" w:hAnsi="Times New Roman" w:cs="Times New Roman"/>
          <w:b/>
          <w:sz w:val="20"/>
          <w:szCs w:val="20"/>
          <w:u w:val="single"/>
        </w:rPr>
        <w:t>Wilson</w:t>
      </w:r>
    </w:p>
    <w:p w14:paraId="26691536" w14:textId="77777777" w:rsidR="000C19F0" w:rsidRDefault="00EB360A">
      <w:pPr>
        <w:pStyle w:val="normal0"/>
        <w:widowControl w:val="0"/>
      </w:pPr>
      <w:r>
        <w:rPr>
          <w:rFonts w:ascii="Times New Roman" w:eastAsia="Times New Roman" w:hAnsi="Times New Roman" w:cs="Times New Roman"/>
          <w:sz w:val="20"/>
          <w:szCs w:val="20"/>
        </w:rPr>
        <w:t>[10] In a different event, the killing of Eric Garner, this district attorney from Staten Island presented evidence to the grand jury. He became the center of national attention after the grand jury declined to pursue char</w:t>
      </w:r>
      <w:r>
        <w:rPr>
          <w:rFonts w:ascii="Times New Roman" w:eastAsia="Times New Roman" w:hAnsi="Times New Roman" w:cs="Times New Roman"/>
          <w:sz w:val="20"/>
          <w:szCs w:val="20"/>
        </w:rPr>
        <w:t>ges against the officer who killed Garner.</w:t>
      </w:r>
    </w:p>
    <w:p w14:paraId="285F81F9" w14:textId="77777777" w:rsidR="000C19F0" w:rsidRDefault="00EB360A">
      <w:pPr>
        <w:pStyle w:val="normal0"/>
        <w:widowControl w:val="0"/>
      </w:pPr>
      <w:r>
        <w:rPr>
          <w:rFonts w:ascii="Times New Roman" w:eastAsia="Times New Roman" w:hAnsi="Times New Roman" w:cs="Times New Roman"/>
          <w:sz w:val="20"/>
          <w:szCs w:val="20"/>
        </w:rPr>
        <w:t xml:space="preserve">ANSWER: Daniel </w:t>
      </w:r>
      <w:r>
        <w:rPr>
          <w:rFonts w:ascii="Times New Roman" w:eastAsia="Times New Roman" w:hAnsi="Times New Roman" w:cs="Times New Roman"/>
          <w:b/>
          <w:sz w:val="20"/>
          <w:szCs w:val="20"/>
          <w:u w:val="single"/>
        </w:rPr>
        <w:t>Donovan</w:t>
      </w:r>
      <w:r>
        <w:rPr>
          <w:rFonts w:ascii="Times New Roman" w:eastAsia="Times New Roman" w:hAnsi="Times New Roman" w:cs="Times New Roman"/>
          <w:sz w:val="20"/>
          <w:szCs w:val="20"/>
        </w:rPr>
        <w:t xml:space="preserve"> &lt;DG&gt;</w:t>
      </w:r>
    </w:p>
    <w:p w14:paraId="730A00A0" w14:textId="77777777" w:rsidR="000C19F0" w:rsidRDefault="000C19F0">
      <w:pPr>
        <w:pStyle w:val="normal0"/>
      </w:pPr>
    </w:p>
    <w:p w14:paraId="61C6EBCA" w14:textId="77777777" w:rsidR="000C19F0" w:rsidRDefault="00EB360A">
      <w:pPr>
        <w:pStyle w:val="normal0"/>
        <w:widowControl w:val="0"/>
      </w:pPr>
      <w:r>
        <w:rPr>
          <w:rFonts w:ascii="Times New Roman" w:eastAsia="Times New Roman" w:hAnsi="Times New Roman" w:cs="Times New Roman"/>
          <w:sz w:val="20"/>
          <w:szCs w:val="20"/>
        </w:rPr>
        <w:t>11. People from this culture produced some artwork from far ahead of its time, such as the “Mica Hand” depicting an eagle’s claw. For 10 points each:</w:t>
      </w:r>
    </w:p>
    <w:p w14:paraId="2750935A" w14:textId="77777777" w:rsidR="000C19F0" w:rsidRDefault="00EB360A">
      <w:pPr>
        <w:pStyle w:val="normal0"/>
        <w:widowControl w:val="0"/>
      </w:pPr>
      <w:r>
        <w:rPr>
          <w:rFonts w:ascii="Times New Roman" w:eastAsia="Times New Roman" w:hAnsi="Times New Roman" w:cs="Times New Roman"/>
          <w:sz w:val="20"/>
          <w:szCs w:val="20"/>
        </w:rPr>
        <w:t>[10] Name these nomadic agricultur</w:t>
      </w:r>
      <w:r>
        <w:rPr>
          <w:rFonts w:ascii="Times New Roman" w:eastAsia="Times New Roman" w:hAnsi="Times New Roman" w:cs="Times New Roman"/>
          <w:sz w:val="20"/>
          <w:szCs w:val="20"/>
        </w:rPr>
        <w:t>alists, who lived during the Middle Woodland period. This culture made animal effigies out of obsidian, mica, and copper, and conducted long-distance trading throughout the Eastern US.</w:t>
      </w:r>
    </w:p>
    <w:p w14:paraId="5931BDE8"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Hopewell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Hopewell</w:t>
      </w:r>
      <w:r>
        <w:rPr>
          <w:rFonts w:ascii="Times New Roman" w:eastAsia="Times New Roman" w:hAnsi="Times New Roman" w:cs="Times New Roman"/>
          <w:sz w:val="20"/>
          <w:szCs w:val="20"/>
        </w:rPr>
        <w:t xml:space="preserve">ian culture, </w:t>
      </w:r>
      <w:r>
        <w:rPr>
          <w:rFonts w:ascii="Times New Roman" w:eastAsia="Times New Roman" w:hAnsi="Times New Roman" w:cs="Times New Roman"/>
          <w:b/>
          <w:sz w:val="20"/>
          <w:szCs w:val="20"/>
          <w:u w:val="single"/>
        </w:rPr>
        <w:t>Hopewell</w:t>
      </w:r>
      <w:r>
        <w:rPr>
          <w:rFonts w:ascii="Times New Roman" w:eastAsia="Times New Roman" w:hAnsi="Times New Roman" w:cs="Times New Roman"/>
          <w:sz w:val="20"/>
          <w:szCs w:val="20"/>
        </w:rPr>
        <w:t>ian tradition)</w:t>
      </w:r>
    </w:p>
    <w:p w14:paraId="644F61CB" w14:textId="77777777" w:rsidR="000C19F0" w:rsidRDefault="00EB360A">
      <w:pPr>
        <w:pStyle w:val="normal0"/>
        <w:widowControl w:val="0"/>
      </w:pPr>
      <w:r>
        <w:rPr>
          <w:rFonts w:ascii="Times New Roman" w:eastAsia="Times New Roman" w:hAnsi="Times New Roman" w:cs="Times New Roman"/>
          <w:sz w:val="20"/>
          <w:szCs w:val="20"/>
        </w:rPr>
        <w:t xml:space="preserve">[10] Hopewell Native Americans were among a group of peoples in the Eastern United States who built these earthen structures to bury their dead in shapes like snakes, bears, and other animals. </w:t>
      </w:r>
    </w:p>
    <w:p w14:paraId="546793E5"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Mounds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Mound Builders</w:t>
      </w:r>
      <w:r>
        <w:rPr>
          <w:rFonts w:ascii="Times New Roman" w:eastAsia="Times New Roman" w:hAnsi="Times New Roman" w:cs="Times New Roman"/>
          <w:sz w:val="20"/>
          <w:szCs w:val="20"/>
        </w:rPr>
        <w:t xml:space="preserve"> and the like)</w:t>
      </w:r>
    </w:p>
    <w:p w14:paraId="24A1884B" w14:textId="77777777" w:rsidR="000C19F0" w:rsidRDefault="00EB360A">
      <w:pPr>
        <w:pStyle w:val="normal0"/>
        <w:widowControl w:val="0"/>
      </w:pPr>
      <w:r>
        <w:rPr>
          <w:rFonts w:ascii="Times New Roman" w:eastAsia="Times New Roman" w:hAnsi="Times New Roman" w:cs="Times New Roman"/>
          <w:sz w:val="20"/>
          <w:szCs w:val="20"/>
        </w:rPr>
        <w:t xml:space="preserve">[10] This </w:t>
      </w:r>
      <w:r>
        <w:rPr>
          <w:rFonts w:ascii="Times New Roman" w:eastAsia="Times New Roman" w:hAnsi="Times New Roman" w:cs="Times New Roman"/>
          <w:sz w:val="20"/>
          <w:szCs w:val="20"/>
        </w:rPr>
        <w:t>major Eastern US river basin was home to many Hopewell peoples as well as later Native American tribes like the Natchez and Chickasaw.</w:t>
      </w:r>
    </w:p>
    <w:p w14:paraId="63F65F63"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Mississippi</w:t>
      </w:r>
      <w:r>
        <w:rPr>
          <w:rFonts w:ascii="Times New Roman" w:eastAsia="Times New Roman" w:hAnsi="Times New Roman" w:cs="Times New Roman"/>
          <w:sz w:val="20"/>
          <w:szCs w:val="20"/>
        </w:rPr>
        <w:t xml:space="preserve"> River &lt;GA&gt;</w:t>
      </w:r>
    </w:p>
    <w:p w14:paraId="7DB6575E" w14:textId="77777777" w:rsidR="000C19F0" w:rsidRDefault="000C19F0">
      <w:pPr>
        <w:pStyle w:val="normal0"/>
      </w:pPr>
    </w:p>
    <w:p w14:paraId="57429B65" w14:textId="77777777" w:rsidR="000C19F0" w:rsidRDefault="00EB360A">
      <w:pPr>
        <w:pStyle w:val="normal0"/>
        <w:widowControl w:val="0"/>
      </w:pPr>
      <w:r>
        <w:rPr>
          <w:rFonts w:ascii="Times New Roman" w:eastAsia="Times New Roman" w:hAnsi="Times New Roman" w:cs="Times New Roman"/>
          <w:sz w:val="20"/>
          <w:szCs w:val="20"/>
        </w:rPr>
        <w:t>12. The narrator of this work opens by explaining that he burns 1,369 light bulbs simulta</w:t>
      </w:r>
      <w:r>
        <w:rPr>
          <w:rFonts w:ascii="Times New Roman" w:eastAsia="Times New Roman" w:hAnsi="Times New Roman" w:cs="Times New Roman"/>
          <w:sz w:val="20"/>
          <w:szCs w:val="20"/>
        </w:rPr>
        <w:t xml:space="preserve">neously with electricity he steals from the Monopolated Light and Power Company. For ten points each: </w:t>
      </w:r>
    </w:p>
    <w:p w14:paraId="31506169" w14:textId="77777777" w:rsidR="000C19F0" w:rsidRDefault="00EB360A">
      <w:pPr>
        <w:pStyle w:val="normal0"/>
        <w:widowControl w:val="0"/>
      </w:pPr>
      <w:r>
        <w:rPr>
          <w:rFonts w:ascii="Times New Roman" w:eastAsia="Times New Roman" w:hAnsi="Times New Roman" w:cs="Times New Roman"/>
          <w:sz w:val="20"/>
          <w:szCs w:val="20"/>
        </w:rPr>
        <w:t>[10] Name this novel in which the narrator unwillingly participates in the Battle Royal, joins the Brotherhood against Ras the Destroyer, and later imper</w:t>
      </w:r>
      <w:r>
        <w:rPr>
          <w:rFonts w:ascii="Times New Roman" w:eastAsia="Times New Roman" w:hAnsi="Times New Roman" w:cs="Times New Roman"/>
          <w:sz w:val="20"/>
          <w:szCs w:val="20"/>
        </w:rPr>
        <w:t>sonates a man named Rinehart.</w:t>
      </w:r>
    </w:p>
    <w:p w14:paraId="73B5CC50"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Invisible Man</w:t>
      </w:r>
      <w:r>
        <w:rPr>
          <w:rFonts w:ascii="Times New Roman" w:eastAsia="Times New Roman" w:hAnsi="Times New Roman" w:cs="Times New Roman"/>
          <w:sz w:val="20"/>
          <w:szCs w:val="20"/>
        </w:rPr>
        <w:t xml:space="preserve">  [do not accept </w:t>
      </w:r>
      <w:r>
        <w:rPr>
          <w:rFonts w:ascii="Times New Roman" w:eastAsia="Times New Roman" w:hAnsi="Times New Roman" w:cs="Times New Roman"/>
          <w:i/>
          <w:sz w:val="20"/>
          <w:szCs w:val="20"/>
        </w:rPr>
        <w:t>The Invisible Man</w:t>
      </w:r>
      <w:r>
        <w:rPr>
          <w:rFonts w:ascii="Times New Roman" w:eastAsia="Times New Roman" w:hAnsi="Times New Roman" w:cs="Times New Roman"/>
          <w:sz w:val="20"/>
          <w:szCs w:val="20"/>
        </w:rPr>
        <w:t>]</w:t>
      </w:r>
    </w:p>
    <w:p w14:paraId="206C0ABB" w14:textId="77777777" w:rsidR="000C19F0" w:rsidRDefault="00EB360A">
      <w:pPr>
        <w:pStyle w:val="normal0"/>
        <w:widowControl w:val="0"/>
      </w:pPr>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Invisible Man</w:t>
      </w:r>
      <w:r>
        <w:rPr>
          <w:rFonts w:ascii="Times New Roman" w:eastAsia="Times New Roman" w:hAnsi="Times New Roman" w:cs="Times New Roman"/>
          <w:sz w:val="20"/>
          <w:szCs w:val="20"/>
        </w:rPr>
        <w:t xml:space="preserve"> also wrote “Shadow and Act” and </w:t>
      </w:r>
      <w:r>
        <w:rPr>
          <w:rFonts w:ascii="Times New Roman" w:eastAsia="Times New Roman" w:hAnsi="Times New Roman" w:cs="Times New Roman"/>
          <w:i/>
          <w:sz w:val="20"/>
          <w:szCs w:val="20"/>
        </w:rPr>
        <w:t>Going to the Territory</w:t>
      </w:r>
      <w:r>
        <w:rPr>
          <w:rFonts w:ascii="Times New Roman" w:eastAsia="Times New Roman" w:hAnsi="Times New Roman" w:cs="Times New Roman"/>
          <w:sz w:val="20"/>
          <w:szCs w:val="20"/>
        </w:rPr>
        <w:t>.</w:t>
      </w:r>
    </w:p>
    <w:p w14:paraId="6BE47089" w14:textId="77777777" w:rsidR="000C19F0" w:rsidRDefault="00EB360A">
      <w:pPr>
        <w:pStyle w:val="normal0"/>
        <w:widowControl w:val="0"/>
      </w:pPr>
      <w:r>
        <w:rPr>
          <w:rFonts w:ascii="Times New Roman" w:eastAsia="Times New Roman" w:hAnsi="Times New Roman" w:cs="Times New Roman"/>
          <w:sz w:val="20"/>
          <w:szCs w:val="20"/>
        </w:rPr>
        <w:t xml:space="preserve">ANSWER: Ralph </w:t>
      </w:r>
      <w:r>
        <w:rPr>
          <w:rFonts w:ascii="Times New Roman" w:eastAsia="Times New Roman" w:hAnsi="Times New Roman" w:cs="Times New Roman"/>
          <w:b/>
          <w:sz w:val="20"/>
          <w:szCs w:val="20"/>
          <w:u w:val="single"/>
        </w:rPr>
        <w:t>Ellison</w:t>
      </w:r>
    </w:p>
    <w:p w14:paraId="35BE3859" w14:textId="77777777" w:rsidR="000C19F0" w:rsidRDefault="00EB360A">
      <w:pPr>
        <w:pStyle w:val="normal0"/>
        <w:widowControl w:val="0"/>
      </w:pPr>
      <w:r>
        <w:rPr>
          <w:rFonts w:ascii="Times New Roman" w:eastAsia="Times New Roman" w:hAnsi="Times New Roman" w:cs="Times New Roman"/>
          <w:sz w:val="20"/>
          <w:szCs w:val="20"/>
        </w:rPr>
        <w:t xml:space="preserve">[10] The confused narrator of </w:t>
      </w:r>
      <w:r>
        <w:rPr>
          <w:rFonts w:ascii="Times New Roman" w:eastAsia="Times New Roman" w:hAnsi="Times New Roman" w:cs="Times New Roman"/>
          <w:i/>
          <w:sz w:val="20"/>
          <w:szCs w:val="20"/>
        </w:rPr>
        <w:t xml:space="preserve">Invisible Man </w:t>
      </w:r>
      <w:r>
        <w:rPr>
          <w:rFonts w:ascii="Times New Roman" w:eastAsia="Times New Roman" w:hAnsi="Times New Roman" w:cs="Times New Roman"/>
          <w:sz w:val="20"/>
          <w:szCs w:val="20"/>
        </w:rPr>
        <w:t>spots Tod Clifton on the streets peddling a doll representing this offensive caricature, which Clifton says will "kill your depression and your dispossession."</w:t>
      </w:r>
    </w:p>
    <w:p w14:paraId="5D847C7B"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Sambo</w:t>
      </w:r>
      <w:r>
        <w:rPr>
          <w:rFonts w:ascii="Times New Roman" w:eastAsia="Times New Roman" w:hAnsi="Times New Roman" w:cs="Times New Roman"/>
          <w:sz w:val="20"/>
          <w:szCs w:val="20"/>
        </w:rPr>
        <w:t xml:space="preserve">  &lt;KX&gt;</w:t>
      </w:r>
    </w:p>
    <w:p w14:paraId="3EA865D5" w14:textId="77777777" w:rsidR="000C19F0" w:rsidRDefault="000C19F0">
      <w:pPr>
        <w:pStyle w:val="normal0"/>
      </w:pPr>
    </w:p>
    <w:p w14:paraId="5D576C7A" w14:textId="77777777" w:rsidR="000C19F0" w:rsidRDefault="00EB360A">
      <w:pPr>
        <w:pStyle w:val="normal0"/>
        <w:widowControl w:val="0"/>
      </w:pPr>
      <w:r>
        <w:rPr>
          <w:rFonts w:ascii="Times New Roman" w:eastAsia="Times New Roman" w:hAnsi="Times New Roman" w:cs="Times New Roman"/>
          <w:sz w:val="20"/>
          <w:szCs w:val="20"/>
        </w:rPr>
        <w:t>13. Newton’s second law states that net force is equal to mass times the ti</w:t>
      </w:r>
      <w:r>
        <w:rPr>
          <w:rFonts w:ascii="Times New Roman" w:eastAsia="Times New Roman" w:hAnsi="Times New Roman" w:cs="Times New Roman"/>
          <w:sz w:val="20"/>
          <w:szCs w:val="20"/>
        </w:rPr>
        <w:t>me derivative of this quantity. For 10 points each:</w:t>
      </w:r>
    </w:p>
    <w:p w14:paraId="7DE964D3" w14:textId="77777777" w:rsidR="000C19F0" w:rsidRDefault="00EB360A">
      <w:pPr>
        <w:pStyle w:val="normal0"/>
        <w:widowControl w:val="0"/>
      </w:pPr>
      <w:r>
        <w:rPr>
          <w:rFonts w:ascii="Times New Roman" w:eastAsia="Times New Roman" w:hAnsi="Times New Roman" w:cs="Times New Roman"/>
          <w:sz w:val="20"/>
          <w:szCs w:val="20"/>
        </w:rPr>
        <w:t>[10] Name this kinematic vector quantity which is equal to the change in displacement over change in time.</w:t>
      </w:r>
    </w:p>
    <w:p w14:paraId="7DCDF10E"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velocity</w:t>
      </w:r>
      <w:r>
        <w:rPr>
          <w:rFonts w:ascii="Times New Roman" w:eastAsia="Times New Roman" w:hAnsi="Times New Roman" w:cs="Times New Roman"/>
          <w:sz w:val="20"/>
          <w:szCs w:val="20"/>
        </w:rPr>
        <w:t xml:space="preserve"> [do not accept “speed”]</w:t>
      </w:r>
    </w:p>
    <w:p w14:paraId="60A59068" w14:textId="77777777" w:rsidR="000C19F0" w:rsidRDefault="00EB360A">
      <w:pPr>
        <w:pStyle w:val="normal0"/>
        <w:widowControl w:val="0"/>
      </w:pPr>
      <w:r>
        <w:rPr>
          <w:rFonts w:ascii="Times New Roman" w:eastAsia="Times New Roman" w:hAnsi="Times New Roman" w:cs="Times New Roman"/>
          <w:sz w:val="20"/>
          <w:szCs w:val="20"/>
        </w:rPr>
        <w:t>[10] As an object’s velocity increases, its length contr</w:t>
      </w:r>
      <w:r>
        <w:rPr>
          <w:rFonts w:ascii="Times New Roman" w:eastAsia="Times New Roman" w:hAnsi="Times New Roman" w:cs="Times New Roman"/>
          <w:sz w:val="20"/>
          <w:szCs w:val="20"/>
        </w:rPr>
        <w:t>acts as a result of this theory. Time dilation is another result of this theory which states that the speed of light is the same in all reference frames.</w:t>
      </w:r>
    </w:p>
    <w:p w14:paraId="4AA1DC64"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special</w:t>
      </w:r>
      <w:r>
        <w:rPr>
          <w:rFonts w:ascii="Times New Roman" w:eastAsia="Times New Roman" w:hAnsi="Times New Roman" w:cs="Times New Roman"/>
          <w:sz w:val="20"/>
          <w:szCs w:val="20"/>
        </w:rPr>
        <w:t xml:space="preserve"> theory of </w:t>
      </w:r>
      <w:r>
        <w:rPr>
          <w:rFonts w:ascii="Times New Roman" w:eastAsia="Times New Roman" w:hAnsi="Times New Roman" w:cs="Times New Roman"/>
          <w:b/>
          <w:sz w:val="20"/>
          <w:szCs w:val="20"/>
          <w:u w:val="single"/>
        </w:rPr>
        <w:t>relativity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w:t>
      </w:r>
      <w:r>
        <w:rPr>
          <w:rFonts w:ascii="Times New Roman" w:eastAsia="Times New Roman" w:hAnsi="Times New Roman" w:cs="Times New Roman"/>
          <w:sz w:val="20"/>
          <w:szCs w:val="20"/>
        </w:rPr>
        <w:t>T</w:t>
      </w:r>
      <w:r>
        <w:rPr>
          <w:rFonts w:ascii="Times New Roman" w:eastAsia="Times New Roman" w:hAnsi="Times New Roman" w:cs="Times New Roman"/>
          <w:b/>
          <w:sz w:val="20"/>
          <w:szCs w:val="20"/>
          <w:u w:val="single"/>
        </w:rPr>
        <w:t>R</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relativity</w:t>
      </w:r>
      <w:r>
        <w:rPr>
          <w:rFonts w:ascii="Times New Roman" w:eastAsia="Times New Roman" w:hAnsi="Times New Roman" w:cs="Times New Roman"/>
          <w:sz w:val="20"/>
          <w:szCs w:val="20"/>
        </w:rPr>
        <w:t>; do not accept “general relativ</w:t>
      </w:r>
      <w:r>
        <w:rPr>
          <w:rFonts w:ascii="Times New Roman" w:eastAsia="Times New Roman" w:hAnsi="Times New Roman" w:cs="Times New Roman"/>
          <w:sz w:val="20"/>
          <w:szCs w:val="20"/>
        </w:rPr>
        <w:t>ity”]</w:t>
      </w:r>
    </w:p>
    <w:p w14:paraId="3E90D6C6" w14:textId="77777777" w:rsidR="000C19F0" w:rsidRDefault="00EB360A">
      <w:pPr>
        <w:pStyle w:val="normal0"/>
        <w:widowControl w:val="0"/>
      </w:pPr>
      <w:r>
        <w:rPr>
          <w:rFonts w:ascii="Times New Roman" w:eastAsia="Times New Roman" w:hAnsi="Times New Roman" w:cs="Times New Roman"/>
          <w:sz w:val="20"/>
          <w:szCs w:val="20"/>
        </w:rPr>
        <w:t>[10] Similarly to the Lorentz transformation, this transformation relates the position and time of two uniformly-moving frames of reference with respect to one another.</w:t>
      </w:r>
    </w:p>
    <w:p w14:paraId="558C39BA"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Galilean</w:t>
      </w:r>
      <w:r>
        <w:rPr>
          <w:rFonts w:ascii="Times New Roman" w:eastAsia="Times New Roman" w:hAnsi="Times New Roman" w:cs="Times New Roman"/>
          <w:sz w:val="20"/>
          <w:szCs w:val="20"/>
        </w:rPr>
        <w:t xml:space="preserve"> transformation &lt;BM&gt;</w:t>
      </w:r>
    </w:p>
    <w:p w14:paraId="7F8F7F90" w14:textId="77777777" w:rsidR="000C19F0" w:rsidRDefault="000C19F0">
      <w:pPr>
        <w:pStyle w:val="normal0"/>
      </w:pPr>
    </w:p>
    <w:p w14:paraId="3F1DC633" w14:textId="77777777" w:rsidR="000C19F0" w:rsidRDefault="000C19F0">
      <w:pPr>
        <w:pStyle w:val="normal0"/>
      </w:pPr>
    </w:p>
    <w:p w14:paraId="74497B59" w14:textId="77777777" w:rsidR="000C19F0" w:rsidRDefault="000C19F0">
      <w:pPr>
        <w:pStyle w:val="normal0"/>
      </w:pPr>
    </w:p>
    <w:p w14:paraId="420E09F5" w14:textId="77777777" w:rsidR="000C19F0" w:rsidRDefault="000C19F0">
      <w:pPr>
        <w:pStyle w:val="normal0"/>
      </w:pPr>
    </w:p>
    <w:p w14:paraId="2FA0C2F6" w14:textId="77777777" w:rsidR="000C19F0" w:rsidRDefault="000C19F0">
      <w:pPr>
        <w:pStyle w:val="normal0"/>
      </w:pPr>
    </w:p>
    <w:p w14:paraId="456431BB" w14:textId="77777777" w:rsidR="000C19F0" w:rsidRDefault="000C19F0">
      <w:pPr>
        <w:pStyle w:val="normal0"/>
      </w:pPr>
    </w:p>
    <w:p w14:paraId="2FD4AF06" w14:textId="77777777" w:rsidR="000C19F0" w:rsidRDefault="000C19F0">
      <w:pPr>
        <w:pStyle w:val="normal0"/>
      </w:pPr>
    </w:p>
    <w:p w14:paraId="0D4B35BA" w14:textId="77777777" w:rsidR="000C19F0" w:rsidRDefault="000C19F0">
      <w:pPr>
        <w:pStyle w:val="normal0"/>
      </w:pPr>
    </w:p>
    <w:p w14:paraId="1958CB0F" w14:textId="77777777" w:rsidR="000C19F0" w:rsidRDefault="000C19F0">
      <w:pPr>
        <w:pStyle w:val="normal0"/>
      </w:pPr>
    </w:p>
    <w:p w14:paraId="7E72B18C" w14:textId="77777777" w:rsidR="000C19F0" w:rsidRDefault="00EB360A">
      <w:pPr>
        <w:pStyle w:val="normal0"/>
      </w:pPr>
      <w:r>
        <w:rPr>
          <w:rFonts w:ascii="Times New Roman" w:eastAsia="Times New Roman" w:hAnsi="Times New Roman" w:cs="Times New Roman"/>
          <w:sz w:val="20"/>
          <w:szCs w:val="20"/>
        </w:rPr>
        <w:lastRenderedPageBreak/>
        <w:t xml:space="preserve">14. The central figure of this Medici-commissioned painting may have been based off of Simonetta Vespucci, a noblewoman whom Lorenzo de Medici’s was infatuated with. For 10 points each: </w:t>
      </w:r>
    </w:p>
    <w:p w14:paraId="1112436B" w14:textId="77777777" w:rsidR="000C19F0" w:rsidRDefault="00EB360A">
      <w:pPr>
        <w:pStyle w:val="normal0"/>
      </w:pPr>
      <w:r>
        <w:rPr>
          <w:rFonts w:ascii="Times New Roman" w:eastAsia="Times New Roman" w:hAnsi="Times New Roman" w:cs="Times New Roman"/>
          <w:sz w:val="20"/>
          <w:szCs w:val="20"/>
        </w:rPr>
        <w:t>[10] Name this painting that features Chloris clinging onto Zephyr, t</w:t>
      </w:r>
      <w:r>
        <w:rPr>
          <w:rFonts w:ascii="Times New Roman" w:eastAsia="Times New Roman" w:hAnsi="Times New Roman" w:cs="Times New Roman"/>
          <w:sz w:val="20"/>
          <w:szCs w:val="20"/>
        </w:rPr>
        <w:t>he god of the west wind. To the right, Hora carries a pink cloak with embroidered flower patterns.</w:t>
      </w:r>
    </w:p>
    <w:p w14:paraId="04B12795"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Birth of Venus</w:t>
      </w:r>
    </w:p>
    <w:p w14:paraId="1B482C17" w14:textId="77777777" w:rsidR="000C19F0" w:rsidRDefault="00EB360A">
      <w:pPr>
        <w:pStyle w:val="normal0"/>
      </w:pPr>
      <w:r>
        <w:rPr>
          <w:rFonts w:ascii="Times New Roman" w:eastAsia="Times New Roman" w:hAnsi="Times New Roman" w:cs="Times New Roman"/>
          <w:sz w:val="20"/>
          <w:szCs w:val="20"/>
        </w:rPr>
        <w:t xml:space="preserve">[10] The Birth of Venus was a painting by this Early Renaissance artist. He also featured Venus in his </w:t>
      </w:r>
      <w:r>
        <w:rPr>
          <w:rFonts w:ascii="Times New Roman" w:eastAsia="Times New Roman" w:hAnsi="Times New Roman" w:cs="Times New Roman"/>
          <w:i/>
          <w:sz w:val="20"/>
          <w:szCs w:val="20"/>
        </w:rPr>
        <w:t>Primavera</w:t>
      </w:r>
      <w:r>
        <w:rPr>
          <w:rFonts w:ascii="Times New Roman" w:eastAsia="Times New Roman" w:hAnsi="Times New Roman" w:cs="Times New Roman"/>
          <w:sz w:val="20"/>
          <w:szCs w:val="20"/>
        </w:rPr>
        <w:t>, an allegorical r</w:t>
      </w:r>
      <w:r>
        <w:rPr>
          <w:rFonts w:ascii="Times New Roman" w:eastAsia="Times New Roman" w:hAnsi="Times New Roman" w:cs="Times New Roman"/>
          <w:sz w:val="20"/>
          <w:szCs w:val="20"/>
        </w:rPr>
        <w:t xml:space="preserve">epresentation of spring. </w:t>
      </w:r>
    </w:p>
    <w:p w14:paraId="3AD0213C" w14:textId="77777777" w:rsidR="000C19F0" w:rsidRDefault="00EB360A">
      <w:pPr>
        <w:pStyle w:val="normal0"/>
      </w:pPr>
      <w:r>
        <w:rPr>
          <w:rFonts w:ascii="Times New Roman" w:eastAsia="Times New Roman" w:hAnsi="Times New Roman" w:cs="Times New Roman"/>
          <w:sz w:val="20"/>
          <w:szCs w:val="20"/>
        </w:rPr>
        <w:t xml:space="preserve">ANSWER: Sandro </w:t>
      </w:r>
      <w:r>
        <w:rPr>
          <w:rFonts w:ascii="Times New Roman" w:eastAsia="Times New Roman" w:hAnsi="Times New Roman" w:cs="Times New Roman"/>
          <w:b/>
          <w:sz w:val="20"/>
          <w:szCs w:val="20"/>
          <w:u w:val="single"/>
        </w:rPr>
        <w:t>Botticelli</w:t>
      </w:r>
      <w:r>
        <w:rPr>
          <w:rFonts w:ascii="Times New Roman" w:eastAsia="Times New Roman" w:hAnsi="Times New Roman" w:cs="Times New Roman"/>
          <w:sz w:val="20"/>
          <w:szCs w:val="20"/>
        </w:rPr>
        <w:t xml:space="preserve"> (accept Alessandro di Mariano di Vanni </w:t>
      </w:r>
      <w:r>
        <w:rPr>
          <w:rFonts w:ascii="Times New Roman" w:eastAsia="Times New Roman" w:hAnsi="Times New Roman" w:cs="Times New Roman"/>
          <w:b/>
          <w:sz w:val="20"/>
          <w:szCs w:val="20"/>
          <w:u w:val="single"/>
        </w:rPr>
        <w:t>Filipepi</w:t>
      </w:r>
      <w:r>
        <w:rPr>
          <w:rFonts w:ascii="Times New Roman" w:eastAsia="Times New Roman" w:hAnsi="Times New Roman" w:cs="Times New Roman"/>
          <w:sz w:val="20"/>
          <w:szCs w:val="20"/>
        </w:rPr>
        <w:t xml:space="preserve">) </w:t>
      </w:r>
    </w:p>
    <w:p w14:paraId="5D97BB15" w14:textId="77777777" w:rsidR="000C19F0" w:rsidRDefault="00EB360A">
      <w:pPr>
        <w:pStyle w:val="normal0"/>
      </w:pPr>
      <w:r>
        <w:rPr>
          <w:rFonts w:ascii="Times New Roman" w:eastAsia="Times New Roman" w:hAnsi="Times New Roman" w:cs="Times New Roman"/>
          <w:sz w:val="20"/>
          <w:szCs w:val="20"/>
        </w:rPr>
        <w:t>[10] Botticelli also created this painting, which features several members of the Medici family as certain biblical figures. It takes place inside a crumb</w:t>
      </w:r>
      <w:r>
        <w:rPr>
          <w:rFonts w:ascii="Times New Roman" w:eastAsia="Times New Roman" w:hAnsi="Times New Roman" w:cs="Times New Roman"/>
          <w:sz w:val="20"/>
          <w:szCs w:val="20"/>
        </w:rPr>
        <w:t>ling, ruined house, and Botticelli himself gazes at the viewer in the far right.</w:t>
      </w:r>
    </w:p>
    <w:p w14:paraId="20F10EFD" w14:textId="77777777" w:rsidR="000C19F0" w:rsidRDefault="00EB360A">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Adoration of the Magi</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&lt;AT&gt;</w:t>
      </w:r>
    </w:p>
    <w:p w14:paraId="5AD8CB23" w14:textId="77777777" w:rsidR="000C19F0" w:rsidRDefault="000C19F0">
      <w:pPr>
        <w:pStyle w:val="normal0"/>
      </w:pPr>
    </w:p>
    <w:p w14:paraId="49F5E5A4" w14:textId="77777777" w:rsidR="000C19F0" w:rsidRDefault="00EB360A">
      <w:pPr>
        <w:pStyle w:val="normal0"/>
        <w:widowControl w:val="0"/>
      </w:pPr>
      <w:r>
        <w:rPr>
          <w:rFonts w:ascii="Times New Roman" w:eastAsia="Times New Roman" w:hAnsi="Times New Roman" w:cs="Times New Roman"/>
          <w:sz w:val="20"/>
          <w:szCs w:val="20"/>
        </w:rPr>
        <w:t xml:space="preserve">15. </w:t>
      </w:r>
      <w:r>
        <w:rPr>
          <w:rFonts w:ascii="Times New Roman" w:eastAsia="Times New Roman" w:hAnsi="Times New Roman" w:cs="Times New Roman"/>
          <w:sz w:val="20"/>
          <w:szCs w:val="20"/>
        </w:rPr>
        <w:t>This character meets his childhood sweetheart, Annabel Leigh when she visits his family’s hotel, and is later traumatized when she dies of typhus. For 10 points each:</w:t>
      </w:r>
    </w:p>
    <w:p w14:paraId="79779BF1" w14:textId="77777777" w:rsidR="000C19F0" w:rsidRDefault="00EB360A">
      <w:pPr>
        <w:pStyle w:val="normal0"/>
        <w:widowControl w:val="0"/>
      </w:pPr>
      <w:r>
        <w:rPr>
          <w:rFonts w:ascii="Times New Roman" w:eastAsia="Times New Roman" w:hAnsi="Times New Roman" w:cs="Times New Roman"/>
          <w:sz w:val="20"/>
          <w:szCs w:val="20"/>
        </w:rPr>
        <w:t xml:space="preserve">[10] Name this character who shoots Clare Quilty, the author of </w:t>
      </w:r>
      <w:r>
        <w:rPr>
          <w:rFonts w:ascii="Times New Roman" w:eastAsia="Times New Roman" w:hAnsi="Times New Roman" w:cs="Times New Roman"/>
          <w:i/>
          <w:sz w:val="20"/>
          <w:szCs w:val="20"/>
        </w:rPr>
        <w:t>The Nymph</w:t>
      </w:r>
      <w:r>
        <w:rPr>
          <w:rFonts w:ascii="Times New Roman" w:eastAsia="Times New Roman" w:hAnsi="Times New Roman" w:cs="Times New Roman"/>
          <w:sz w:val="20"/>
          <w:szCs w:val="20"/>
        </w:rPr>
        <w:t xml:space="preserve"> and the kidnapp</w:t>
      </w:r>
      <w:r>
        <w:rPr>
          <w:rFonts w:ascii="Times New Roman" w:eastAsia="Times New Roman" w:hAnsi="Times New Roman" w:cs="Times New Roman"/>
          <w:sz w:val="20"/>
          <w:szCs w:val="20"/>
        </w:rPr>
        <w:t>er of the novel’s title figure.</w:t>
      </w:r>
    </w:p>
    <w:p w14:paraId="7CA664CF" w14:textId="77777777" w:rsidR="000C19F0" w:rsidRDefault="00EB360A">
      <w:pPr>
        <w:pStyle w:val="normal0"/>
        <w:widowControl w:val="0"/>
      </w:pPr>
      <w:r>
        <w:rPr>
          <w:rFonts w:ascii="Times New Roman" w:eastAsia="Times New Roman" w:hAnsi="Times New Roman" w:cs="Times New Roman"/>
          <w:sz w:val="20"/>
          <w:szCs w:val="20"/>
        </w:rPr>
        <w:t xml:space="preserve">ANSWER: Humbert </w:t>
      </w:r>
      <w:r>
        <w:rPr>
          <w:rFonts w:ascii="Times New Roman" w:eastAsia="Times New Roman" w:hAnsi="Times New Roman" w:cs="Times New Roman"/>
          <w:b/>
          <w:sz w:val="20"/>
          <w:szCs w:val="20"/>
          <w:u w:val="single"/>
        </w:rPr>
        <w:t>Humbert</w:t>
      </w:r>
    </w:p>
    <w:p w14:paraId="16764792" w14:textId="77777777" w:rsidR="000C19F0" w:rsidRDefault="00EB360A">
      <w:pPr>
        <w:pStyle w:val="normal0"/>
        <w:widowControl w:val="0"/>
      </w:pPr>
      <w:r>
        <w:rPr>
          <w:rFonts w:ascii="Times New Roman" w:eastAsia="Times New Roman" w:hAnsi="Times New Roman" w:cs="Times New Roman"/>
          <w:sz w:val="20"/>
          <w:szCs w:val="20"/>
        </w:rPr>
        <w:t xml:space="preserve">[10] Humbert Humbert is the protagonist of </w:t>
      </w:r>
      <w:r>
        <w:rPr>
          <w:rFonts w:ascii="Times New Roman" w:eastAsia="Times New Roman" w:hAnsi="Times New Roman" w:cs="Times New Roman"/>
          <w:i/>
          <w:sz w:val="20"/>
          <w:szCs w:val="20"/>
        </w:rPr>
        <w:t>Lolita</w:t>
      </w:r>
      <w:r>
        <w:rPr>
          <w:rFonts w:ascii="Times New Roman" w:eastAsia="Times New Roman" w:hAnsi="Times New Roman" w:cs="Times New Roman"/>
          <w:sz w:val="20"/>
          <w:szCs w:val="20"/>
        </w:rPr>
        <w:t xml:space="preserve">, a novel by this author of </w:t>
      </w:r>
      <w:r>
        <w:rPr>
          <w:rFonts w:ascii="Times New Roman" w:eastAsia="Times New Roman" w:hAnsi="Times New Roman" w:cs="Times New Roman"/>
          <w:i/>
          <w:sz w:val="20"/>
          <w:szCs w:val="20"/>
        </w:rPr>
        <w:t>The Defense</w:t>
      </w:r>
      <w:r>
        <w:rPr>
          <w:rFonts w:ascii="Times New Roman" w:eastAsia="Times New Roman" w:hAnsi="Times New Roman" w:cs="Times New Roman"/>
          <w:sz w:val="20"/>
          <w:szCs w:val="20"/>
        </w:rPr>
        <w:t xml:space="preserve"> and the memoir </w:t>
      </w:r>
      <w:r>
        <w:rPr>
          <w:rFonts w:ascii="Times New Roman" w:eastAsia="Times New Roman" w:hAnsi="Times New Roman" w:cs="Times New Roman"/>
          <w:i/>
          <w:sz w:val="20"/>
          <w:szCs w:val="20"/>
        </w:rPr>
        <w:t>Speak, Memory</w:t>
      </w:r>
      <w:r>
        <w:rPr>
          <w:rFonts w:ascii="Times New Roman" w:eastAsia="Times New Roman" w:hAnsi="Times New Roman" w:cs="Times New Roman"/>
          <w:sz w:val="20"/>
          <w:szCs w:val="20"/>
        </w:rPr>
        <w:t>.</w:t>
      </w:r>
    </w:p>
    <w:p w14:paraId="52A474F2" w14:textId="77777777" w:rsidR="000C19F0" w:rsidRDefault="00EB360A">
      <w:pPr>
        <w:pStyle w:val="normal0"/>
        <w:widowControl w:val="0"/>
      </w:pPr>
      <w:r>
        <w:rPr>
          <w:rFonts w:ascii="Times New Roman" w:eastAsia="Times New Roman" w:hAnsi="Times New Roman" w:cs="Times New Roman"/>
          <w:sz w:val="20"/>
          <w:szCs w:val="20"/>
        </w:rPr>
        <w:t xml:space="preserve">ANSWER: Vladimir </w:t>
      </w:r>
      <w:r>
        <w:rPr>
          <w:rFonts w:ascii="Times New Roman" w:eastAsia="Times New Roman" w:hAnsi="Times New Roman" w:cs="Times New Roman"/>
          <w:b/>
          <w:sz w:val="20"/>
          <w:szCs w:val="20"/>
          <w:u w:val="single"/>
        </w:rPr>
        <w:t>Nabokov</w:t>
      </w:r>
    </w:p>
    <w:p w14:paraId="0A2737A4" w14:textId="77777777" w:rsidR="000C19F0" w:rsidRDefault="00EB360A">
      <w:pPr>
        <w:pStyle w:val="normal0"/>
        <w:widowControl w:val="0"/>
      </w:pPr>
      <w:r>
        <w:rPr>
          <w:rFonts w:ascii="Times New Roman" w:eastAsia="Times New Roman" w:hAnsi="Times New Roman" w:cs="Times New Roman"/>
          <w:sz w:val="20"/>
          <w:szCs w:val="20"/>
        </w:rPr>
        <w:t>[10] Nabokov wrote this novel which is presented as a 99</w:t>
      </w:r>
      <w:r>
        <w:rPr>
          <w:rFonts w:ascii="Times New Roman" w:eastAsia="Times New Roman" w:hAnsi="Times New Roman" w:cs="Times New Roman"/>
          <w:sz w:val="20"/>
          <w:szCs w:val="20"/>
        </w:rPr>
        <w:t>9-line poem split into four cantos, as well as a foreword, commentary, and index by the professor Charles Kinbote, who believes himself to be the exiled king of Zembla.</w:t>
      </w:r>
    </w:p>
    <w:p w14:paraId="1D8E4C3F"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Pale Fire</w:t>
      </w:r>
      <w:r>
        <w:rPr>
          <w:rFonts w:ascii="Times New Roman" w:eastAsia="Times New Roman" w:hAnsi="Times New Roman" w:cs="Times New Roman"/>
          <w:sz w:val="20"/>
          <w:szCs w:val="20"/>
        </w:rPr>
        <w:t xml:space="preserve"> &lt;SoH&gt;</w:t>
      </w:r>
    </w:p>
    <w:p w14:paraId="770FD32B" w14:textId="77777777" w:rsidR="000C19F0" w:rsidRDefault="000C19F0">
      <w:pPr>
        <w:pStyle w:val="normal0"/>
      </w:pPr>
    </w:p>
    <w:p w14:paraId="352500FF" w14:textId="77777777" w:rsidR="000C19F0" w:rsidRDefault="00EB360A">
      <w:pPr>
        <w:pStyle w:val="normal0"/>
        <w:widowControl w:val="0"/>
      </w:pPr>
      <w:r>
        <w:rPr>
          <w:rFonts w:ascii="Times New Roman" w:eastAsia="Times New Roman" w:hAnsi="Times New Roman" w:cs="Times New Roman"/>
          <w:sz w:val="20"/>
          <w:szCs w:val="20"/>
        </w:rPr>
        <w:t>16. This movement sought to find a different way for developin</w:t>
      </w:r>
      <w:r>
        <w:rPr>
          <w:rFonts w:ascii="Times New Roman" w:eastAsia="Times New Roman" w:hAnsi="Times New Roman" w:cs="Times New Roman"/>
          <w:sz w:val="20"/>
          <w:szCs w:val="20"/>
        </w:rPr>
        <w:t>g nations to maintain peace without joining the major blocs of the time. For 10 points each:</w:t>
      </w:r>
    </w:p>
    <w:p w14:paraId="67A41186" w14:textId="77777777" w:rsidR="000C19F0" w:rsidRDefault="00EB360A">
      <w:pPr>
        <w:pStyle w:val="normal0"/>
        <w:widowControl w:val="0"/>
      </w:pPr>
      <w:r>
        <w:rPr>
          <w:rFonts w:ascii="Times New Roman" w:eastAsia="Times New Roman" w:hAnsi="Times New Roman" w:cs="Times New Roman"/>
          <w:sz w:val="20"/>
          <w:szCs w:val="20"/>
        </w:rPr>
        <w:t>[10] Name this movement founded on the “initiative with the five,” which the 1955 Bandung Conference inspired.</w:t>
      </w:r>
    </w:p>
    <w:p w14:paraId="1C41282F"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Non-aligned Movement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NAM</w:t>
      </w:r>
    </w:p>
    <w:p w14:paraId="0AAF5923" w14:textId="77777777" w:rsidR="000C19F0" w:rsidRDefault="00EB360A">
      <w:pPr>
        <w:pStyle w:val="normal0"/>
        <w:widowControl w:val="0"/>
      </w:pPr>
      <w:r>
        <w:rPr>
          <w:rFonts w:ascii="Times New Roman" w:eastAsia="Times New Roman" w:hAnsi="Times New Roman" w:cs="Times New Roman"/>
          <w:sz w:val="20"/>
          <w:szCs w:val="20"/>
        </w:rPr>
        <w:t>[10] This Egypti</w:t>
      </w:r>
      <w:r>
        <w:rPr>
          <w:rFonts w:ascii="Times New Roman" w:eastAsia="Times New Roman" w:hAnsi="Times New Roman" w:cs="Times New Roman"/>
          <w:sz w:val="20"/>
          <w:szCs w:val="20"/>
        </w:rPr>
        <w:t>an leader was one of the founders of the NAM, and succeeded Naguib as president. He notably nationalized the Suez Canal in 1956, sparking an international incident.</w:t>
      </w:r>
    </w:p>
    <w:p w14:paraId="03FB40D3" w14:textId="77777777" w:rsidR="000C19F0" w:rsidRDefault="00EB360A">
      <w:pPr>
        <w:pStyle w:val="normal0"/>
        <w:widowControl w:val="0"/>
      </w:pPr>
      <w:r>
        <w:rPr>
          <w:rFonts w:ascii="Times New Roman" w:eastAsia="Times New Roman" w:hAnsi="Times New Roman" w:cs="Times New Roman"/>
          <w:sz w:val="20"/>
          <w:szCs w:val="20"/>
        </w:rPr>
        <w:t xml:space="preserve">ANSWER: Gamel Abdul </w:t>
      </w:r>
      <w:r>
        <w:rPr>
          <w:rFonts w:ascii="Times New Roman" w:eastAsia="Times New Roman" w:hAnsi="Times New Roman" w:cs="Times New Roman"/>
          <w:b/>
          <w:sz w:val="20"/>
          <w:szCs w:val="20"/>
          <w:u w:val="single"/>
        </w:rPr>
        <w:t>Nasser</w:t>
      </w:r>
    </w:p>
    <w:p w14:paraId="58F29F77" w14:textId="77777777" w:rsidR="000C19F0" w:rsidRDefault="00EB360A">
      <w:pPr>
        <w:pStyle w:val="normal0"/>
        <w:widowControl w:val="0"/>
      </w:pPr>
      <w:r>
        <w:rPr>
          <w:rFonts w:ascii="Times New Roman" w:eastAsia="Times New Roman" w:hAnsi="Times New Roman" w:cs="Times New Roman"/>
          <w:sz w:val="20"/>
          <w:szCs w:val="20"/>
        </w:rPr>
        <w:t>[10] This other leader from the original five was the first pres</w:t>
      </w:r>
      <w:r>
        <w:rPr>
          <w:rFonts w:ascii="Times New Roman" w:eastAsia="Times New Roman" w:hAnsi="Times New Roman" w:cs="Times New Roman"/>
          <w:sz w:val="20"/>
          <w:szCs w:val="20"/>
        </w:rPr>
        <w:t>ident of Ghana, and a prominent supporter of pan-Africanism, before he was overthrown in a 1966 CIA-backed coup.</w:t>
      </w:r>
    </w:p>
    <w:p w14:paraId="6EDC76A3" w14:textId="77777777" w:rsidR="000C19F0" w:rsidRDefault="00EB360A">
      <w:pPr>
        <w:pStyle w:val="normal0"/>
        <w:widowControl w:val="0"/>
      </w:pPr>
      <w:r>
        <w:rPr>
          <w:rFonts w:ascii="Times New Roman" w:eastAsia="Times New Roman" w:hAnsi="Times New Roman" w:cs="Times New Roman"/>
          <w:sz w:val="20"/>
          <w:szCs w:val="20"/>
        </w:rPr>
        <w:t xml:space="preserve">ANSWER: Kwame </w:t>
      </w:r>
      <w:r>
        <w:rPr>
          <w:rFonts w:ascii="Times New Roman" w:eastAsia="Times New Roman" w:hAnsi="Times New Roman" w:cs="Times New Roman"/>
          <w:b/>
          <w:sz w:val="20"/>
          <w:szCs w:val="20"/>
          <w:u w:val="single"/>
        </w:rPr>
        <w:t>Nkrumah</w:t>
      </w:r>
    </w:p>
    <w:p w14:paraId="1AC04653" w14:textId="77777777" w:rsidR="000C19F0" w:rsidRDefault="000C19F0">
      <w:pPr>
        <w:pStyle w:val="normal0"/>
      </w:pPr>
    </w:p>
    <w:p w14:paraId="5D56A269" w14:textId="77777777" w:rsidR="000C19F0" w:rsidRDefault="00EB360A">
      <w:pPr>
        <w:pStyle w:val="normal0"/>
        <w:widowControl w:val="0"/>
      </w:pPr>
      <w:r>
        <w:rPr>
          <w:rFonts w:ascii="Times New Roman" w:eastAsia="Times New Roman" w:hAnsi="Times New Roman" w:cs="Times New Roman"/>
          <w:sz w:val="20"/>
          <w:szCs w:val="20"/>
        </w:rPr>
        <w:t>17. The protagonist of this film is assigned to kill an insurgent codenamed “Mustafa,” and calls his wife Taya in the mi</w:t>
      </w:r>
      <w:r>
        <w:rPr>
          <w:rFonts w:ascii="Times New Roman" w:eastAsia="Times New Roman" w:hAnsi="Times New Roman" w:cs="Times New Roman"/>
          <w:sz w:val="20"/>
          <w:szCs w:val="20"/>
        </w:rPr>
        <w:t>dst of an intense firefight. For 10 points each:</w:t>
      </w:r>
    </w:p>
    <w:p w14:paraId="5FA18231" w14:textId="77777777" w:rsidR="000C19F0" w:rsidRDefault="00EB360A">
      <w:pPr>
        <w:pStyle w:val="normal0"/>
        <w:widowControl w:val="0"/>
      </w:pPr>
      <w:r>
        <w:rPr>
          <w:rFonts w:ascii="Times New Roman" w:eastAsia="Times New Roman" w:hAnsi="Times New Roman" w:cs="Times New Roman"/>
          <w:sz w:val="20"/>
          <w:szCs w:val="20"/>
        </w:rPr>
        <w:t>[10] Name this Clint Eastwood-directed film about the heroic deeds of US soldier Chris Kyle,</w:t>
      </w:r>
    </w:p>
    <w:p w14:paraId="520C68CB"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American Sniper</w:t>
      </w:r>
    </w:p>
    <w:p w14:paraId="411D092A" w14:textId="77777777" w:rsidR="000C19F0" w:rsidRDefault="00EB360A">
      <w:pPr>
        <w:pStyle w:val="normal0"/>
        <w:widowControl w:val="0"/>
      </w:pPr>
      <w:r>
        <w:rPr>
          <w:rFonts w:ascii="Times New Roman" w:eastAsia="Times New Roman" w:hAnsi="Times New Roman" w:cs="Times New Roman"/>
          <w:sz w:val="20"/>
          <w:szCs w:val="20"/>
        </w:rPr>
        <w:t xml:space="preserve">[10] This actor played Chris Kyle in </w:t>
      </w:r>
      <w:r>
        <w:rPr>
          <w:rFonts w:ascii="Times New Roman" w:eastAsia="Times New Roman" w:hAnsi="Times New Roman" w:cs="Times New Roman"/>
          <w:i/>
          <w:sz w:val="20"/>
          <w:szCs w:val="20"/>
        </w:rPr>
        <w:t>American Sniper</w:t>
      </w:r>
      <w:r>
        <w:rPr>
          <w:rFonts w:ascii="Times New Roman" w:eastAsia="Times New Roman" w:hAnsi="Times New Roman" w:cs="Times New Roman"/>
          <w:sz w:val="20"/>
          <w:szCs w:val="20"/>
        </w:rPr>
        <w:t xml:space="preserve">. He also voiced Rocket the racoon in </w:t>
      </w:r>
      <w:r>
        <w:rPr>
          <w:rFonts w:ascii="Times New Roman" w:eastAsia="Times New Roman" w:hAnsi="Times New Roman" w:cs="Times New Roman"/>
          <w:i/>
          <w:sz w:val="20"/>
          <w:szCs w:val="20"/>
        </w:rPr>
        <w:t>Guardians of the Galaxy</w:t>
      </w:r>
      <w:r>
        <w:rPr>
          <w:rFonts w:ascii="Times New Roman" w:eastAsia="Times New Roman" w:hAnsi="Times New Roman" w:cs="Times New Roman"/>
          <w:sz w:val="20"/>
          <w:szCs w:val="20"/>
        </w:rPr>
        <w:t xml:space="preserve"> and acted alongside Jennifer Lawrence in </w:t>
      </w:r>
      <w:r>
        <w:rPr>
          <w:rFonts w:ascii="Times New Roman" w:eastAsia="Times New Roman" w:hAnsi="Times New Roman" w:cs="Times New Roman"/>
          <w:i/>
          <w:sz w:val="20"/>
          <w:szCs w:val="20"/>
        </w:rPr>
        <w:t>Silver Linings Playbook</w:t>
      </w:r>
      <w:r>
        <w:rPr>
          <w:rFonts w:ascii="Times New Roman" w:eastAsia="Times New Roman" w:hAnsi="Times New Roman" w:cs="Times New Roman"/>
          <w:sz w:val="20"/>
          <w:szCs w:val="20"/>
        </w:rPr>
        <w:t xml:space="preserve">. </w:t>
      </w:r>
    </w:p>
    <w:p w14:paraId="11F56CCC" w14:textId="77777777" w:rsidR="000C19F0" w:rsidRDefault="00EB360A">
      <w:pPr>
        <w:pStyle w:val="normal0"/>
        <w:widowControl w:val="0"/>
      </w:pPr>
      <w:r>
        <w:rPr>
          <w:rFonts w:ascii="Times New Roman" w:eastAsia="Times New Roman" w:hAnsi="Times New Roman" w:cs="Times New Roman"/>
          <w:sz w:val="20"/>
          <w:szCs w:val="20"/>
        </w:rPr>
        <w:t xml:space="preserve">ANSWER: Bradley </w:t>
      </w:r>
      <w:r>
        <w:rPr>
          <w:rFonts w:ascii="Times New Roman" w:eastAsia="Times New Roman" w:hAnsi="Times New Roman" w:cs="Times New Roman"/>
          <w:b/>
          <w:sz w:val="20"/>
          <w:szCs w:val="20"/>
          <w:u w:val="single"/>
        </w:rPr>
        <w:t>Cooper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The Coop</w:t>
      </w:r>
      <w:r>
        <w:rPr>
          <w:rFonts w:ascii="Times New Roman" w:eastAsia="Times New Roman" w:hAnsi="Times New Roman" w:cs="Times New Roman"/>
          <w:sz w:val="20"/>
          <w:szCs w:val="20"/>
        </w:rPr>
        <w:t>)</w:t>
      </w:r>
    </w:p>
    <w:p w14:paraId="0F5B8E1A" w14:textId="77777777" w:rsidR="000C19F0" w:rsidRDefault="00EB360A">
      <w:pPr>
        <w:pStyle w:val="normal0"/>
        <w:widowControl w:val="0"/>
      </w:pPr>
      <w:r>
        <w:rPr>
          <w:rFonts w:ascii="Times New Roman" w:eastAsia="Times New Roman" w:hAnsi="Times New Roman" w:cs="Times New Roman"/>
          <w:sz w:val="20"/>
          <w:szCs w:val="20"/>
        </w:rPr>
        <w:t>[10] Eastwood received flak for including this prop, which allegedly destroyed the realism of the film</w:t>
      </w:r>
      <w:r>
        <w:rPr>
          <w:rFonts w:ascii="Times New Roman" w:eastAsia="Times New Roman" w:hAnsi="Times New Roman" w:cs="Times New Roman"/>
          <w:sz w:val="20"/>
          <w:szCs w:val="20"/>
        </w:rPr>
        <w:t>. It is featured in a scene depicting Kyle after he returns from Iraq.</w:t>
      </w:r>
    </w:p>
    <w:p w14:paraId="46673391" w14:textId="77777777" w:rsidR="000C19F0" w:rsidRDefault="00EB360A">
      <w:pPr>
        <w:pStyle w:val="normal0"/>
        <w:widowControl w:val="0"/>
      </w:pPr>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fake baby</w:t>
      </w:r>
      <w:r>
        <w:rPr>
          <w:rFonts w:ascii="Times New Roman" w:eastAsia="Times New Roman" w:hAnsi="Times New Roman" w:cs="Times New Roman"/>
          <w:sz w:val="20"/>
          <w:szCs w:val="20"/>
        </w:rPr>
        <w:t xml:space="preserve"> (accept clear knowledge equivalents) &lt;AT&gt;</w:t>
      </w:r>
    </w:p>
    <w:p w14:paraId="00321D64" w14:textId="77777777" w:rsidR="000C19F0" w:rsidRDefault="000C19F0">
      <w:pPr>
        <w:pStyle w:val="normal0"/>
        <w:widowControl w:val="0"/>
      </w:pPr>
    </w:p>
    <w:p w14:paraId="1D9E4565" w14:textId="77777777" w:rsidR="000C19F0" w:rsidRDefault="000C19F0">
      <w:pPr>
        <w:pStyle w:val="normal0"/>
        <w:widowControl w:val="0"/>
      </w:pPr>
    </w:p>
    <w:p w14:paraId="5BD8F2C8" w14:textId="77777777" w:rsidR="000C19F0" w:rsidRDefault="000C19F0">
      <w:pPr>
        <w:pStyle w:val="normal0"/>
        <w:widowControl w:val="0"/>
      </w:pPr>
    </w:p>
    <w:p w14:paraId="2CE6C8A3" w14:textId="77777777" w:rsidR="000C19F0" w:rsidRDefault="000C19F0">
      <w:pPr>
        <w:pStyle w:val="normal0"/>
        <w:widowControl w:val="0"/>
      </w:pPr>
    </w:p>
    <w:p w14:paraId="2CABD0DC" w14:textId="77777777" w:rsidR="000C19F0" w:rsidRDefault="000C19F0">
      <w:pPr>
        <w:pStyle w:val="normal0"/>
        <w:widowControl w:val="0"/>
      </w:pPr>
    </w:p>
    <w:p w14:paraId="567851E0" w14:textId="77777777" w:rsidR="000C19F0" w:rsidRDefault="000C19F0">
      <w:pPr>
        <w:pStyle w:val="normal0"/>
        <w:widowControl w:val="0"/>
      </w:pPr>
    </w:p>
    <w:p w14:paraId="60E9E2ED" w14:textId="77777777" w:rsidR="000C19F0" w:rsidRDefault="000C19F0">
      <w:pPr>
        <w:pStyle w:val="normal0"/>
        <w:widowControl w:val="0"/>
      </w:pPr>
    </w:p>
    <w:p w14:paraId="07B3952A" w14:textId="77777777" w:rsidR="000C19F0" w:rsidRDefault="000C19F0">
      <w:pPr>
        <w:pStyle w:val="normal0"/>
        <w:widowControl w:val="0"/>
      </w:pPr>
    </w:p>
    <w:p w14:paraId="0F6E116D" w14:textId="77777777" w:rsidR="000C19F0" w:rsidRDefault="000C19F0">
      <w:pPr>
        <w:pStyle w:val="normal0"/>
        <w:widowControl w:val="0"/>
      </w:pPr>
    </w:p>
    <w:p w14:paraId="0C9F39AC" w14:textId="77777777" w:rsidR="000C19F0" w:rsidRDefault="000C19F0">
      <w:pPr>
        <w:pStyle w:val="normal0"/>
        <w:widowControl w:val="0"/>
      </w:pPr>
    </w:p>
    <w:p w14:paraId="5374425E" w14:textId="77777777" w:rsidR="000C19F0" w:rsidRDefault="00EB360A">
      <w:pPr>
        <w:pStyle w:val="normal0"/>
        <w:widowControl w:val="0"/>
      </w:pPr>
      <w:r>
        <w:rPr>
          <w:rFonts w:ascii="Times New Roman" w:eastAsia="Times New Roman" w:hAnsi="Times New Roman" w:cs="Times New Roman"/>
          <w:sz w:val="20"/>
          <w:szCs w:val="20"/>
        </w:rPr>
        <w:lastRenderedPageBreak/>
        <w:t>18. The presence of a new moon signifies that this occurrence has begun. For 10 points each:</w:t>
      </w:r>
    </w:p>
    <w:p w14:paraId="2E22E38C" w14:textId="77777777" w:rsidR="000C19F0" w:rsidRDefault="00EB360A">
      <w:pPr>
        <w:pStyle w:val="normal0"/>
        <w:widowControl w:val="0"/>
      </w:pPr>
      <w:r>
        <w:rPr>
          <w:rFonts w:ascii="Times New Roman" w:eastAsia="Times New Roman" w:hAnsi="Times New Roman" w:cs="Times New Roman"/>
          <w:sz w:val="20"/>
          <w:szCs w:val="20"/>
        </w:rPr>
        <w:t>[10] Name this ninth</w:t>
      </w:r>
      <w:r>
        <w:rPr>
          <w:rFonts w:ascii="Times New Roman" w:eastAsia="Times New Roman" w:hAnsi="Times New Roman" w:cs="Times New Roman"/>
          <w:sz w:val="20"/>
          <w:szCs w:val="20"/>
        </w:rPr>
        <w:t xml:space="preserve"> month of the Islamic calendar, where Muslims must fast from dawn until sunset. Immoral activities such as swearing and procrastination are also prohibited.</w:t>
      </w:r>
    </w:p>
    <w:p w14:paraId="0B802BB5"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Ramadan</w:t>
      </w:r>
    </w:p>
    <w:p w14:paraId="4F197AEC" w14:textId="77777777" w:rsidR="000C19F0" w:rsidRDefault="00EB360A">
      <w:pPr>
        <w:pStyle w:val="normal0"/>
        <w:widowControl w:val="0"/>
      </w:pPr>
      <w:r>
        <w:rPr>
          <w:rFonts w:ascii="Times New Roman" w:eastAsia="Times New Roman" w:hAnsi="Times New Roman" w:cs="Times New Roman"/>
          <w:sz w:val="20"/>
          <w:szCs w:val="20"/>
        </w:rPr>
        <w:t>[10] The end of Ramadan is marked by this holiday, which is subsequently also the f</w:t>
      </w:r>
      <w:r>
        <w:rPr>
          <w:rFonts w:ascii="Times New Roman" w:eastAsia="Times New Roman" w:hAnsi="Times New Roman" w:cs="Times New Roman"/>
          <w:sz w:val="20"/>
          <w:szCs w:val="20"/>
        </w:rPr>
        <w:t xml:space="preserve">irst day of Shawwal. During this holiday, Muslims engage in a large feast and donate food to the poor. </w:t>
      </w:r>
    </w:p>
    <w:p w14:paraId="1F8D841B"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Eid al-Fitr</w:t>
      </w:r>
      <w:r>
        <w:rPr>
          <w:rFonts w:ascii="Times New Roman" w:eastAsia="Times New Roman" w:hAnsi="Times New Roman" w:cs="Times New Roman"/>
          <w:sz w:val="20"/>
          <w:szCs w:val="20"/>
        </w:rPr>
        <w:t xml:space="preserve"> (accept the </w:t>
      </w:r>
      <w:r>
        <w:rPr>
          <w:rFonts w:ascii="Times New Roman" w:eastAsia="Times New Roman" w:hAnsi="Times New Roman" w:cs="Times New Roman"/>
          <w:b/>
          <w:sz w:val="20"/>
          <w:szCs w:val="20"/>
          <w:u w:val="single"/>
        </w:rPr>
        <w:t>Feast of Breaking</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Sugar Feast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Bayram</w:t>
      </w:r>
      <w:r>
        <w:rPr>
          <w:rFonts w:ascii="Times New Roman" w:eastAsia="Times New Roman" w:hAnsi="Times New Roman" w:cs="Times New Roman"/>
          <w:sz w:val="20"/>
          <w:szCs w:val="20"/>
        </w:rPr>
        <w:t xml:space="preserve">) </w:t>
      </w:r>
    </w:p>
    <w:p w14:paraId="1311C785" w14:textId="77777777" w:rsidR="000C19F0" w:rsidRDefault="00EB360A">
      <w:pPr>
        <w:pStyle w:val="normal0"/>
        <w:widowControl w:val="0"/>
      </w:pPr>
      <w:r>
        <w:rPr>
          <w:rFonts w:ascii="Times New Roman" w:eastAsia="Times New Roman" w:hAnsi="Times New Roman" w:cs="Times New Roman"/>
          <w:sz w:val="20"/>
          <w:szCs w:val="20"/>
        </w:rPr>
        <w:t>[10] This night during Ramadan was supposedly the night on which the first v</w:t>
      </w:r>
      <w:r>
        <w:rPr>
          <w:rFonts w:ascii="Times New Roman" w:eastAsia="Times New Roman" w:hAnsi="Times New Roman" w:cs="Times New Roman"/>
          <w:sz w:val="20"/>
          <w:szCs w:val="20"/>
        </w:rPr>
        <w:t>erses of the Quran were revealed to Muhammad. During this night, Allah supposedly blesses everyone and angels descend to earth.</w:t>
      </w:r>
    </w:p>
    <w:p w14:paraId="2C1FE646"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Laylat al-Qadr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Night of Power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Night of Destiny</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Night of Value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Night of Decree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Night of Measures</w:t>
      </w:r>
      <w:r>
        <w:rPr>
          <w:rFonts w:ascii="Times New Roman" w:eastAsia="Times New Roman" w:hAnsi="Times New Roman" w:cs="Times New Roman"/>
          <w:sz w:val="20"/>
          <w:szCs w:val="20"/>
        </w:rPr>
        <w:t>) &lt;GA&gt;</w:t>
      </w:r>
    </w:p>
    <w:p w14:paraId="5ED1E4AB" w14:textId="77777777" w:rsidR="000C19F0" w:rsidRDefault="000C19F0">
      <w:pPr>
        <w:pStyle w:val="normal0"/>
      </w:pPr>
    </w:p>
    <w:p w14:paraId="353E5AC6" w14:textId="77777777" w:rsidR="000C19F0" w:rsidRDefault="00EB360A">
      <w:pPr>
        <w:pStyle w:val="normal0"/>
        <w:widowControl w:val="0"/>
      </w:pPr>
      <w:r>
        <w:rPr>
          <w:rFonts w:ascii="Times New Roman" w:eastAsia="Times New Roman" w:hAnsi="Times New Roman" w:cs="Times New Roman"/>
          <w:sz w:val="20"/>
          <w:szCs w:val="20"/>
        </w:rPr>
        <w:t>19</w:t>
      </w:r>
      <w:r>
        <w:rPr>
          <w:rFonts w:ascii="Times New Roman" w:eastAsia="Times New Roman" w:hAnsi="Times New Roman" w:cs="Times New Roman"/>
          <w:sz w:val="20"/>
          <w:szCs w:val="20"/>
        </w:rPr>
        <w:t>. Stars gradually get heavier as they get older. For 10 points each:</w:t>
      </w:r>
    </w:p>
    <w:p w14:paraId="342D31ED" w14:textId="77777777" w:rsidR="000C19F0" w:rsidRDefault="00EB360A">
      <w:pPr>
        <w:pStyle w:val="normal0"/>
        <w:widowControl w:val="0"/>
      </w:pPr>
      <w:r>
        <w:rPr>
          <w:rFonts w:ascii="Times New Roman" w:eastAsia="Times New Roman" w:hAnsi="Times New Roman" w:cs="Times New Roman"/>
          <w:sz w:val="20"/>
          <w:szCs w:val="20"/>
        </w:rPr>
        <w:t>[10] Name these first two elements, which are the main components of stars. These were the only elements that existed in stars prior to stellar nucleosynthesis.</w:t>
      </w:r>
    </w:p>
    <w:p w14:paraId="44E11C53"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hydrogen</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heliu</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 xml:space="preserve"> [accept in either order]</w:t>
      </w:r>
    </w:p>
    <w:p w14:paraId="0B088415" w14:textId="77777777" w:rsidR="000C19F0" w:rsidRDefault="00EB360A">
      <w:pPr>
        <w:pStyle w:val="normal0"/>
        <w:widowControl w:val="0"/>
      </w:pPr>
      <w:r>
        <w:rPr>
          <w:rFonts w:ascii="Times New Roman" w:eastAsia="Times New Roman" w:hAnsi="Times New Roman" w:cs="Times New Roman"/>
          <w:sz w:val="20"/>
          <w:szCs w:val="20"/>
        </w:rPr>
        <w:t>[10] This type of low-mass star is the most common type of star in the Milky Way. Examples include Proxima Centauri and Barnard’s star, and they often weigh less than one solar mass.</w:t>
      </w:r>
    </w:p>
    <w:p w14:paraId="60BFCAA1"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red dwarf</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dwarf</w:t>
      </w:r>
      <w:r>
        <w:rPr>
          <w:rFonts w:ascii="Times New Roman" w:eastAsia="Times New Roman" w:hAnsi="Times New Roman" w:cs="Times New Roman"/>
          <w:sz w:val="20"/>
          <w:szCs w:val="20"/>
        </w:rPr>
        <w:t>]</w:t>
      </w:r>
    </w:p>
    <w:p w14:paraId="38CD7AC0" w14:textId="77777777" w:rsidR="000C19F0" w:rsidRDefault="00EB360A">
      <w:pPr>
        <w:pStyle w:val="normal0"/>
        <w:widowControl w:val="0"/>
      </w:pPr>
      <w:r>
        <w:rPr>
          <w:rFonts w:ascii="Times New Roman" w:eastAsia="Times New Roman" w:hAnsi="Times New Roman" w:cs="Times New Roman"/>
          <w:sz w:val="20"/>
          <w:szCs w:val="20"/>
        </w:rPr>
        <w:t>[10] On th</w:t>
      </w:r>
      <w:r>
        <w:rPr>
          <w:rFonts w:ascii="Times New Roman" w:eastAsia="Times New Roman" w:hAnsi="Times New Roman" w:cs="Times New Roman"/>
          <w:sz w:val="20"/>
          <w:szCs w:val="20"/>
        </w:rPr>
        <w:t xml:space="preserve">e Hertzsprung-Russell diagram, this is the point at which stars leave the main sequence. A red dwarf star does not have one, because it does not have the energy to fuse hydrogen and helium into heavier elements and heat up. </w:t>
      </w:r>
    </w:p>
    <w:p w14:paraId="3DEADFAE"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turnoff</w:t>
      </w:r>
      <w:r>
        <w:rPr>
          <w:rFonts w:ascii="Times New Roman" w:eastAsia="Times New Roman" w:hAnsi="Times New Roman" w:cs="Times New Roman"/>
          <w:sz w:val="20"/>
          <w:szCs w:val="20"/>
        </w:rPr>
        <w:t xml:space="preserve"> point &lt;GA&gt;</w:t>
      </w:r>
    </w:p>
    <w:p w14:paraId="7693FE6F" w14:textId="77777777" w:rsidR="000C19F0" w:rsidRDefault="000C19F0">
      <w:pPr>
        <w:pStyle w:val="normal0"/>
      </w:pPr>
    </w:p>
    <w:p w14:paraId="2694DB91" w14:textId="77777777" w:rsidR="000C19F0" w:rsidRDefault="00EB360A">
      <w:pPr>
        <w:pStyle w:val="normal0"/>
        <w:widowControl w:val="0"/>
      </w:pP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 xml:space="preserve"> This poet allegedly died while trying to embrace the moon’s reflection in the river.  For 10 points each:</w:t>
      </w:r>
    </w:p>
    <w:p w14:paraId="37B80B3D" w14:textId="77777777" w:rsidR="000C19F0" w:rsidRDefault="00EB360A">
      <w:pPr>
        <w:pStyle w:val="normal0"/>
        <w:widowControl w:val="0"/>
      </w:pPr>
      <w:r>
        <w:rPr>
          <w:rFonts w:ascii="Times New Roman" w:eastAsia="Times New Roman" w:hAnsi="Times New Roman" w:cs="Times New Roman"/>
          <w:sz w:val="20"/>
          <w:szCs w:val="20"/>
        </w:rPr>
        <w:t>[10] Name this 8th century Chinese poet, who wrote “The River Merchant’s Wife.”</w:t>
      </w:r>
    </w:p>
    <w:p w14:paraId="2A93FA87"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Li</w:t>
      </w:r>
      <w:r>
        <w:rPr>
          <w:rFonts w:ascii="Times New Roman" w:eastAsia="Times New Roman" w:hAnsi="Times New Roman" w:cs="Times New Roman"/>
          <w:sz w:val="20"/>
          <w:szCs w:val="20"/>
        </w:rPr>
        <w:t xml:space="preserve"> Po or </w:t>
      </w:r>
      <w:r>
        <w:rPr>
          <w:rFonts w:ascii="Times New Roman" w:eastAsia="Times New Roman" w:hAnsi="Times New Roman" w:cs="Times New Roman"/>
          <w:b/>
          <w:sz w:val="20"/>
          <w:szCs w:val="20"/>
          <w:u w:val="single"/>
        </w:rPr>
        <w:t>Li</w:t>
      </w:r>
      <w:r>
        <w:rPr>
          <w:rFonts w:ascii="Times New Roman" w:eastAsia="Times New Roman" w:hAnsi="Times New Roman" w:cs="Times New Roman"/>
          <w:sz w:val="20"/>
          <w:szCs w:val="20"/>
        </w:rPr>
        <w:t xml:space="preserve"> Bai or </w:t>
      </w:r>
      <w:r>
        <w:rPr>
          <w:rFonts w:ascii="Times New Roman" w:eastAsia="Times New Roman" w:hAnsi="Times New Roman" w:cs="Times New Roman"/>
          <w:b/>
          <w:sz w:val="20"/>
          <w:szCs w:val="20"/>
          <w:u w:val="single"/>
        </w:rPr>
        <w:t>Li</w:t>
      </w:r>
      <w:r>
        <w:rPr>
          <w:rFonts w:ascii="Times New Roman" w:eastAsia="Times New Roman" w:hAnsi="Times New Roman" w:cs="Times New Roman"/>
          <w:sz w:val="20"/>
          <w:szCs w:val="20"/>
        </w:rPr>
        <w:t xml:space="preserve"> Bo</w:t>
      </w:r>
    </w:p>
    <w:p w14:paraId="09FEDEF1" w14:textId="77777777" w:rsidR="000C19F0" w:rsidRDefault="00EB360A">
      <w:pPr>
        <w:pStyle w:val="normal0"/>
        <w:widowControl w:val="0"/>
      </w:pPr>
      <w:r>
        <w:rPr>
          <w:rFonts w:ascii="Times New Roman" w:eastAsia="Times New Roman" w:hAnsi="Times New Roman" w:cs="Times New Roman"/>
          <w:sz w:val="20"/>
          <w:szCs w:val="20"/>
        </w:rPr>
        <w:t>[10] Some consider this dynasty “The Golden Age of China,” partly because of the literary contributions of poets like Li Po and his friend and associate Du Fu.  It was largely a period of stability and progress except for the An Lushan Rebellion of 755.</w:t>
      </w:r>
    </w:p>
    <w:p w14:paraId="11BB8B7C" w14:textId="77777777" w:rsidR="000C19F0" w:rsidRDefault="00EB360A">
      <w:pPr>
        <w:pStyle w:val="normal0"/>
        <w:widowControl w:v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sz w:val="20"/>
          <w:szCs w:val="20"/>
          <w:u w:val="single"/>
        </w:rPr>
        <w:t>Tang</w:t>
      </w:r>
      <w:r>
        <w:rPr>
          <w:rFonts w:ascii="Times New Roman" w:eastAsia="Times New Roman" w:hAnsi="Times New Roman" w:cs="Times New Roman"/>
          <w:sz w:val="20"/>
          <w:szCs w:val="20"/>
        </w:rPr>
        <w:t xml:space="preserve"> Dynasty</w:t>
      </w:r>
    </w:p>
    <w:p w14:paraId="62E2D5E8" w14:textId="77777777" w:rsidR="000C19F0" w:rsidRDefault="00EB360A">
      <w:pPr>
        <w:pStyle w:val="normal0"/>
        <w:widowControl w:val="0"/>
      </w:pPr>
      <w:r>
        <w:rPr>
          <w:rFonts w:ascii="Times New Roman" w:eastAsia="Times New Roman" w:hAnsi="Times New Roman" w:cs="Times New Roman"/>
          <w:sz w:val="20"/>
          <w:szCs w:val="20"/>
        </w:rPr>
        <w:t>[10] One translation of this often anthologized and memorized poem by Li Po begins, “In front of my bed there is bright moonlight / It appears to be frost on the ground.”</w:t>
      </w:r>
    </w:p>
    <w:p w14:paraId="33351886"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Quiet Night Thoughts</w:t>
      </w:r>
    </w:p>
    <w:p w14:paraId="16FA8E18" w14:textId="77777777" w:rsidR="000C19F0" w:rsidRDefault="000C19F0">
      <w:pPr>
        <w:pStyle w:val="normal0"/>
      </w:pPr>
    </w:p>
    <w:p w14:paraId="2529F827" w14:textId="77777777" w:rsidR="000C19F0" w:rsidRDefault="00EB360A">
      <w:pPr>
        <w:pStyle w:val="normal0"/>
        <w:widowControl w:val="0"/>
      </w:pPr>
      <w:r>
        <w:rPr>
          <w:rFonts w:ascii="Times New Roman" w:eastAsia="Times New Roman" w:hAnsi="Times New Roman" w:cs="Times New Roman"/>
          <w:sz w:val="20"/>
          <w:szCs w:val="20"/>
        </w:rPr>
        <w:t>TB. This novel alternates between the Patriarch Ponds and ancient Jerusalem, where Pontius Pilate reluctantly submits to Yeshua Ha-Notsri’s execution. For 10 points each:</w:t>
      </w:r>
    </w:p>
    <w:p w14:paraId="5621A3F1" w14:textId="77777777" w:rsidR="000C19F0" w:rsidRDefault="00EB360A">
      <w:pPr>
        <w:pStyle w:val="normal0"/>
        <w:widowControl w:val="0"/>
      </w:pPr>
      <w:r>
        <w:rPr>
          <w:rFonts w:ascii="Times New Roman" w:eastAsia="Times New Roman" w:hAnsi="Times New Roman" w:cs="Times New Roman"/>
          <w:sz w:val="20"/>
          <w:szCs w:val="20"/>
        </w:rPr>
        <w:t>[10] Name this novel in which Satan, under the disguise of the professor Woland, atte</w:t>
      </w:r>
      <w:r>
        <w:rPr>
          <w:rFonts w:ascii="Times New Roman" w:eastAsia="Times New Roman" w:hAnsi="Times New Roman" w:cs="Times New Roman"/>
          <w:sz w:val="20"/>
          <w:szCs w:val="20"/>
        </w:rPr>
        <w:t xml:space="preserve">mpts to expose the vice of the Soviet Union. </w:t>
      </w:r>
    </w:p>
    <w:p w14:paraId="639B4218"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Master and Margarita</w:t>
      </w:r>
    </w:p>
    <w:p w14:paraId="564381FC" w14:textId="77777777" w:rsidR="000C19F0" w:rsidRDefault="00EB360A">
      <w:pPr>
        <w:pStyle w:val="normal0"/>
        <w:widowControl w:val="0"/>
      </w:pPr>
      <w:r>
        <w:rPr>
          <w:rFonts w:ascii="Times New Roman" w:eastAsia="Times New Roman" w:hAnsi="Times New Roman" w:cs="Times New Roman"/>
          <w:sz w:val="20"/>
          <w:szCs w:val="20"/>
        </w:rPr>
        <w:t xml:space="preserve">[10] This Russian author wrote </w:t>
      </w:r>
      <w:r>
        <w:rPr>
          <w:rFonts w:ascii="Times New Roman" w:eastAsia="Times New Roman" w:hAnsi="Times New Roman" w:cs="Times New Roman"/>
          <w:i/>
          <w:sz w:val="20"/>
          <w:szCs w:val="20"/>
        </w:rPr>
        <w:t>The Master and Margarita</w:t>
      </w:r>
      <w:r>
        <w:rPr>
          <w:rFonts w:ascii="Times New Roman" w:eastAsia="Times New Roman" w:hAnsi="Times New Roman" w:cs="Times New Roman"/>
          <w:sz w:val="20"/>
          <w:szCs w:val="20"/>
        </w:rPr>
        <w:t xml:space="preserve">. In his novel </w:t>
      </w:r>
      <w:r>
        <w:rPr>
          <w:rFonts w:ascii="Times New Roman" w:eastAsia="Times New Roman" w:hAnsi="Times New Roman" w:cs="Times New Roman"/>
          <w:i/>
          <w:sz w:val="20"/>
          <w:szCs w:val="20"/>
        </w:rPr>
        <w:t>Heart of a Dog</w:t>
      </w:r>
      <w:r>
        <w:rPr>
          <w:rFonts w:ascii="Times New Roman" w:eastAsia="Times New Roman" w:hAnsi="Times New Roman" w:cs="Times New Roman"/>
          <w:sz w:val="20"/>
          <w:szCs w:val="20"/>
        </w:rPr>
        <w:t>, Sharik transforms into a man after he receives a human pituitary gland and human testicles.</w:t>
      </w:r>
    </w:p>
    <w:p w14:paraId="76DE96A1" w14:textId="77777777" w:rsidR="000C19F0" w:rsidRDefault="00EB360A">
      <w:pPr>
        <w:pStyle w:val="normal0"/>
        <w:widowControl w:val="0"/>
      </w:pPr>
      <w:r>
        <w:rPr>
          <w:rFonts w:ascii="Times New Roman" w:eastAsia="Times New Roman" w:hAnsi="Times New Roman" w:cs="Times New Roman"/>
          <w:sz w:val="20"/>
          <w:szCs w:val="20"/>
        </w:rPr>
        <w:t xml:space="preserve">ANSWER: Mikhail Afanasyevich </w:t>
      </w:r>
      <w:r>
        <w:rPr>
          <w:rFonts w:ascii="Times New Roman" w:eastAsia="Times New Roman" w:hAnsi="Times New Roman" w:cs="Times New Roman"/>
          <w:b/>
          <w:sz w:val="20"/>
          <w:szCs w:val="20"/>
          <w:u w:val="single"/>
        </w:rPr>
        <w:t>Bulgakov</w:t>
      </w:r>
      <w:r>
        <w:rPr>
          <w:rFonts w:ascii="Times New Roman" w:eastAsia="Times New Roman" w:hAnsi="Times New Roman" w:cs="Times New Roman"/>
          <w:sz w:val="20"/>
          <w:szCs w:val="20"/>
        </w:rPr>
        <w:t xml:space="preserve"> </w:t>
      </w:r>
    </w:p>
    <w:p w14:paraId="5445A8E1" w14:textId="77777777" w:rsidR="000C19F0" w:rsidRDefault="00EB360A">
      <w:pPr>
        <w:pStyle w:val="normal0"/>
        <w:widowControl w:val="0"/>
      </w:pPr>
      <w:r>
        <w:rPr>
          <w:rFonts w:ascii="Times New Roman" w:eastAsia="Times New Roman" w:hAnsi="Times New Roman" w:cs="Times New Roman"/>
          <w:sz w:val="20"/>
          <w:szCs w:val="20"/>
        </w:rPr>
        <w:t xml:space="preserve">[10] This character in </w:t>
      </w:r>
      <w:r>
        <w:rPr>
          <w:rFonts w:ascii="Times New Roman" w:eastAsia="Times New Roman" w:hAnsi="Times New Roman" w:cs="Times New Roman"/>
          <w:i/>
          <w:sz w:val="20"/>
          <w:szCs w:val="20"/>
        </w:rPr>
        <w:t>The Master and Margarita</w:t>
      </w:r>
      <w:r>
        <w:rPr>
          <w:rFonts w:ascii="Times New Roman" w:eastAsia="Times New Roman" w:hAnsi="Times New Roman" w:cs="Times New Roman"/>
          <w:sz w:val="20"/>
          <w:szCs w:val="20"/>
        </w:rPr>
        <w:t xml:space="preserve"> is part of Woland’s entourage, and plays a game of anthropomorphic chess with Woland. He is an enormous, talking black cat who walks on two legs.</w:t>
      </w:r>
    </w:p>
    <w:p w14:paraId="0F6CAC76" w14:textId="77777777" w:rsidR="000C19F0" w:rsidRDefault="00EB360A">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Behemoth </w:t>
      </w:r>
      <w:r>
        <w:rPr>
          <w:rFonts w:ascii="Times New Roman" w:eastAsia="Times New Roman" w:hAnsi="Times New Roman" w:cs="Times New Roman"/>
          <w:sz w:val="20"/>
          <w:szCs w:val="20"/>
        </w:rPr>
        <w:t>&lt;AT&gt;</w:t>
      </w:r>
    </w:p>
    <w:sectPr w:rsidR="000C19F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0C19F0"/>
    <w:rsid w:val="000C19F0"/>
    <w:rsid w:val="00EB3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7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4673</Words>
  <Characters>26639</Characters>
  <Application>Microsoft Macintosh Word</Application>
  <DocSecurity>0</DocSecurity>
  <Lines>221</Lines>
  <Paragraphs>62</Paragraphs>
  <ScaleCrop>false</ScaleCrop>
  <Company/>
  <LinksUpToDate>false</LinksUpToDate>
  <CharactersWithSpaces>31250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2015-06-18T17:05:00Z</dcterms:created>
  <dcterms:modified xsi:type="dcterms:W3CDTF">2015-06-18T17:05:00Z</dcterms:modified>
</cp:coreProperties>
</file>