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b/>
          <w:sz w:val="20"/>
        </w:rPr>
        <w:t>2015 Virginia Tech Academic Competition Occasion (VTACO)</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b/>
          <w:sz w:val="20"/>
        </w:rPr>
        <w:t>Written by:</w:t>
      </w:r>
      <w:r w:rsidRPr="00A8351A">
        <w:rPr>
          <w:rFonts w:asciiTheme="minorHAnsi" w:eastAsia="Calibri" w:hAnsiTheme="minorHAnsi" w:cs="Calibri"/>
          <w:sz w:val="20"/>
        </w:rPr>
        <w:t xml:space="preserve"> Matt Fleischer, Kara Garvey, Michael Chuber, Brian Mongilio, Eric Chang, Jordan Kuhn, Jesse Johnson, Michael Hundley, Jared Barrow, Alex Apollonio, Hank Alexander, Harry White, Devin Beckstoffer, Matt Jordan, and Joseph Brooks</w:t>
      </w: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b/>
          <w:sz w:val="20"/>
        </w:rPr>
        <w:t>Edited by:</w:t>
      </w:r>
      <w:r w:rsidRPr="00A8351A">
        <w:rPr>
          <w:rFonts w:asciiTheme="minorHAnsi" w:eastAsia="Calibri" w:hAnsiTheme="minorHAnsi" w:cs="Calibri"/>
          <w:sz w:val="20"/>
        </w:rPr>
        <w:t xml:space="preserve"> Matt Fleischer and Michael Hundley</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b/>
          <w:sz w:val="20"/>
        </w:rPr>
        <w:t>Packet 7: Tossups</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1.</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The names of those depicted in this painting can be seen on a shield on its right side, and a man beating a drum is nearly out of frame due to this painting’s edges being trimmed. This painting was restored after an unemployed teacher attacked it with a bread knife, and a man in the background of this painting waves a blue and gold flag. A woman in a white dress in this painting has a chicken hanging from her belt, and, in its center, a man in yellow with a white sash stands next to a man in black with a red sash. For 10 points, name this painting contained in the Rijksmuseum that depicts Captain Frans Banning Cocq, an important work of Rembrandt. </w:t>
      </w:r>
      <w:r w:rsidRPr="00A8351A">
        <w:rPr>
          <w:rFonts w:asciiTheme="minorHAnsi" w:eastAsia="Calibri" w:hAnsiTheme="minorHAnsi" w:cs="Calibri"/>
          <w:sz w:val="20"/>
        </w:rPr>
        <w:br/>
        <w:t>ANSWER: </w:t>
      </w:r>
      <w:r w:rsidRPr="00A8351A">
        <w:rPr>
          <w:rFonts w:asciiTheme="minorHAnsi" w:eastAsia="Calibri" w:hAnsiTheme="minorHAnsi" w:cs="Calibri"/>
          <w:i/>
          <w:sz w:val="20"/>
        </w:rPr>
        <w:t>The </w:t>
      </w:r>
      <w:r w:rsidRPr="00A8351A">
        <w:rPr>
          <w:rFonts w:asciiTheme="minorHAnsi" w:eastAsia="Calibri" w:hAnsiTheme="minorHAnsi" w:cs="Calibri"/>
          <w:b/>
          <w:i/>
          <w:sz w:val="20"/>
          <w:u w:val="single"/>
        </w:rPr>
        <w:t>Night Watch</w:t>
      </w:r>
      <w:r w:rsidRPr="00A8351A">
        <w:rPr>
          <w:rFonts w:asciiTheme="minorHAnsi" w:eastAsia="Calibri" w:hAnsiTheme="minorHAnsi" w:cs="Calibri"/>
          <w:sz w:val="20"/>
        </w:rPr>
        <w:t> [or </w:t>
      </w:r>
      <w:r w:rsidRPr="00A8351A">
        <w:rPr>
          <w:rFonts w:asciiTheme="minorHAnsi" w:eastAsia="Calibri" w:hAnsiTheme="minorHAnsi" w:cs="Calibri"/>
          <w:i/>
          <w:sz w:val="20"/>
        </w:rPr>
        <w:t>De </w:t>
      </w:r>
      <w:r w:rsidRPr="00A8351A">
        <w:rPr>
          <w:rFonts w:asciiTheme="minorHAnsi" w:eastAsia="Calibri" w:hAnsiTheme="minorHAnsi" w:cs="Calibri"/>
          <w:b/>
          <w:i/>
          <w:sz w:val="20"/>
          <w:u w:val="single"/>
        </w:rPr>
        <w:t>Nachtwacht</w:t>
      </w:r>
      <w:r w:rsidRPr="00A8351A">
        <w:rPr>
          <w:rFonts w:asciiTheme="minorHAnsi" w:eastAsia="Calibri" w:hAnsiTheme="minorHAnsi" w:cs="Calibri"/>
          <w:sz w:val="20"/>
        </w:rPr>
        <w:t>; accept </w:t>
      </w:r>
      <w:r w:rsidRPr="00A8351A">
        <w:rPr>
          <w:rFonts w:asciiTheme="minorHAnsi" w:eastAsia="Calibri" w:hAnsiTheme="minorHAnsi" w:cs="Calibri"/>
          <w:i/>
          <w:sz w:val="20"/>
        </w:rPr>
        <w:t>The </w:t>
      </w:r>
      <w:r w:rsidRPr="00A8351A">
        <w:rPr>
          <w:rFonts w:asciiTheme="minorHAnsi" w:eastAsia="Calibri" w:hAnsiTheme="minorHAnsi" w:cs="Calibri"/>
          <w:b/>
          <w:i/>
          <w:sz w:val="20"/>
          <w:u w:val="single"/>
        </w:rPr>
        <w:t>Shooting Company of Frans Banning Cocq</w:t>
      </w:r>
      <w:r w:rsidRPr="00A8351A">
        <w:rPr>
          <w:rFonts w:asciiTheme="minorHAnsi" w:eastAsia="Calibri" w:hAnsiTheme="minorHAnsi" w:cs="Calibri"/>
          <w:sz w:val="20"/>
        </w:rPr>
        <w:t> before mentioned]</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2.</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Some movements in this larger work include 'Anitra's Dance' and 'The Death of Åse.' One movement in this work contains the lyric “Perchance both winter and spring will pass," while another movement in this work sees the protagonist stranded in the Moroccan desert and depicts the rising of the sun. The former movement in this work is ‘Solveig’s Song,’ and the latter is ‘Morning Mood.’ Another movement from this work sees the title character enter into a dream-like royal hall and is known as ‘In the Hall of the Mountain King.’ For 10 points, name this piece written to accompany a play by Henrik Ibsen, written by Edvard Grieg.</w:t>
      </w:r>
      <w:r w:rsidRPr="00A8351A">
        <w:rPr>
          <w:rFonts w:asciiTheme="minorHAnsi" w:eastAsia="Calibri" w:hAnsiTheme="minorHAnsi" w:cs="Calibri"/>
          <w:sz w:val="20"/>
        </w:rPr>
        <w:br/>
        <w:t>ANSWER: </w:t>
      </w:r>
      <w:r w:rsidRPr="00A8351A">
        <w:rPr>
          <w:rFonts w:asciiTheme="minorHAnsi" w:eastAsia="Calibri" w:hAnsiTheme="minorHAnsi" w:cs="Calibri"/>
          <w:i/>
          <w:sz w:val="20"/>
        </w:rPr>
        <w:t>Incidental Music to </w:t>
      </w:r>
      <w:r w:rsidRPr="00A8351A">
        <w:rPr>
          <w:rFonts w:asciiTheme="minorHAnsi" w:eastAsia="Calibri" w:hAnsiTheme="minorHAnsi" w:cs="Calibri"/>
          <w:b/>
          <w:i/>
          <w:sz w:val="20"/>
          <w:u w:val="single"/>
        </w:rPr>
        <w:t>Peer Gynt</w:t>
      </w:r>
      <w:r w:rsidRPr="00A8351A">
        <w:rPr>
          <w:rFonts w:asciiTheme="minorHAnsi" w:eastAsia="Calibri" w:hAnsiTheme="minorHAnsi" w:cs="Calibri"/>
          <w:sz w:val="20"/>
        </w:rPr>
        <w:t>, Op. 23 [or </w:t>
      </w:r>
      <w:r w:rsidRPr="00A8351A">
        <w:rPr>
          <w:rFonts w:asciiTheme="minorHAnsi" w:eastAsia="Calibri" w:hAnsiTheme="minorHAnsi" w:cs="Calibri"/>
          <w:b/>
          <w:i/>
          <w:sz w:val="20"/>
          <w:u w:val="single"/>
        </w:rPr>
        <w:t>Peer Gynt Suite</w:t>
      </w:r>
      <w:r w:rsidRPr="00A8351A">
        <w:rPr>
          <w:rFonts w:asciiTheme="minorHAnsi" w:eastAsia="Calibri" w:hAnsiTheme="minorHAnsi" w:cs="Calibri"/>
          <w:i/>
          <w:sz w:val="20"/>
        </w:rPr>
        <w:t>s</w:t>
      </w:r>
      <w:r w:rsidRPr="00A8351A">
        <w:rPr>
          <w:rFonts w:asciiTheme="minorHAnsi" w:eastAsia="Calibri" w:hAnsiTheme="minorHAnsi" w:cs="Calibri"/>
          <w:sz w:val="20"/>
        </w:rPr>
        <w:t>]</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3.</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The northern portion of this country can be accessed via the Salang Pass, which lies east of the alternative Kushan Pass. This nation's Band-e Amir National Park lies in its Bamyan Province, the same province in which two Buddha statues were destroyed with dynamite in 2001. This country is the home of the Registan Desert, and this country's highest peak, Noshaq, lies in the Hindu Kush Mountains. This country has the largest Hazara population in the world, and its city of Jalalabad lies near the Khyber Pass. For 10 points, name this country home to Kandahar with capital at Kabul.</w:t>
      </w:r>
      <w:r w:rsidRPr="00A8351A">
        <w:rPr>
          <w:rFonts w:asciiTheme="minorHAnsi" w:eastAsia="Calibri" w:hAnsiTheme="minorHAnsi" w:cs="Calibri"/>
          <w:sz w:val="20"/>
        </w:rPr>
        <w:br/>
        <w:t>ANSWER: Islamic Republic of </w:t>
      </w:r>
      <w:r w:rsidRPr="00A8351A">
        <w:rPr>
          <w:rFonts w:asciiTheme="minorHAnsi" w:eastAsia="Calibri" w:hAnsiTheme="minorHAnsi" w:cs="Calibri"/>
          <w:b/>
          <w:sz w:val="20"/>
          <w:u w:val="single"/>
        </w:rPr>
        <w:t>Afghanistan</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4.</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This man's psychoanalysis by J.B. Lang prompted him to write a novel about Emil Sinclair. In another novel by this author of </w:t>
      </w:r>
      <w:r w:rsidRPr="00A8351A">
        <w:rPr>
          <w:rFonts w:asciiTheme="minorHAnsi" w:eastAsia="Calibri" w:hAnsiTheme="minorHAnsi" w:cs="Calibri"/>
          <w:i/>
          <w:sz w:val="20"/>
        </w:rPr>
        <w:t>Demian</w:t>
      </w:r>
      <w:r w:rsidRPr="00A8351A">
        <w:rPr>
          <w:rFonts w:asciiTheme="minorHAnsi" w:eastAsia="Calibri" w:hAnsiTheme="minorHAnsi" w:cs="Calibri"/>
          <w:sz w:val="20"/>
        </w:rPr>
        <w:t>, the protagonist is led by the saxophonist Pablo into the Magic Theater and proceeds to stab Hermine. Another work by this man sees the protagonist meet Fritz Tegularius and travel to Castalia in an attempt to become a master of the titular pursuit. In addition to creating Joseph Knecht, another of this man's protagonists temporarily falls into Samsara, discovers the word Om, and reunites with his friend Govinda. For 10 points, name this author of </w:t>
      </w:r>
      <w:r w:rsidRPr="00A8351A">
        <w:rPr>
          <w:rFonts w:asciiTheme="minorHAnsi" w:eastAsia="Calibri" w:hAnsiTheme="minorHAnsi" w:cs="Calibri"/>
          <w:i/>
          <w:sz w:val="20"/>
        </w:rPr>
        <w:t>Steppenwolf</w:t>
      </w:r>
      <w:r w:rsidRPr="00A8351A">
        <w:rPr>
          <w:rFonts w:asciiTheme="minorHAnsi" w:eastAsia="Calibri" w:hAnsiTheme="minorHAnsi" w:cs="Calibri"/>
          <w:sz w:val="20"/>
        </w:rPr>
        <w:t>, </w:t>
      </w:r>
      <w:r w:rsidRPr="00A8351A">
        <w:rPr>
          <w:rFonts w:asciiTheme="minorHAnsi" w:eastAsia="Calibri" w:hAnsiTheme="minorHAnsi" w:cs="Calibri"/>
          <w:i/>
          <w:sz w:val="20"/>
        </w:rPr>
        <w:t>The Glass Bead Game</w:t>
      </w:r>
      <w:r w:rsidRPr="00A8351A">
        <w:rPr>
          <w:rFonts w:asciiTheme="minorHAnsi" w:eastAsia="Calibri" w:hAnsiTheme="minorHAnsi" w:cs="Calibri"/>
          <w:sz w:val="20"/>
        </w:rPr>
        <w:t>, and </w:t>
      </w:r>
      <w:r w:rsidRPr="00A8351A">
        <w:rPr>
          <w:rFonts w:asciiTheme="minorHAnsi" w:eastAsia="Calibri" w:hAnsiTheme="minorHAnsi" w:cs="Calibri"/>
          <w:i/>
          <w:sz w:val="20"/>
        </w:rPr>
        <w:t>Siddhartha</w:t>
      </w:r>
      <w:r w:rsidRPr="00A8351A">
        <w:rPr>
          <w:rFonts w:asciiTheme="minorHAnsi" w:eastAsia="Calibri" w:hAnsiTheme="minorHAnsi" w:cs="Calibri"/>
          <w:sz w:val="20"/>
        </w:rPr>
        <w:t>.</w:t>
      </w:r>
      <w:r w:rsidRPr="00A8351A">
        <w:rPr>
          <w:rFonts w:asciiTheme="minorHAnsi" w:eastAsia="Calibri" w:hAnsiTheme="minorHAnsi" w:cs="Calibri"/>
          <w:sz w:val="20"/>
        </w:rPr>
        <w:br/>
        <w:t>ANSWER: Herman </w:t>
      </w:r>
      <w:r w:rsidRPr="00A8351A">
        <w:rPr>
          <w:rFonts w:asciiTheme="minorHAnsi" w:eastAsia="Calibri" w:hAnsiTheme="minorHAnsi" w:cs="Calibri"/>
          <w:b/>
          <w:sz w:val="20"/>
          <w:u w:val="single"/>
        </w:rPr>
        <w:t>Hesse</w:t>
      </w: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lastRenderedPageBreak/>
        <w:t>5.</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The speaker of this poem notes that the world “hath really neither joy, nor love, nor light.” One entity in this poem is described as retreating down “the naked shingles of the world” and having a “melancholy, long withdrawing roar.” This poem states “Ah, love, let us be true to one another!” When referring to “the eternal note of sadness,” the speaker of this poem claims that “Sophocles long ago heard it on the Aegean.” The speaker of this poem laments the emptying of the “Sea of Faith,” and it begins with the line: “The sea is calm tonight.” For 10 points, name this poem that concludes “we are here as on a darkling plain...where ignorant armies clash by night,” a work of Matthew Arnold.</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Dover Beach</w:t>
      </w:r>
      <w:r w:rsidRPr="00A8351A">
        <w:rPr>
          <w:rFonts w:asciiTheme="minorHAnsi" w:eastAsia="Calibri" w:hAnsiTheme="minorHAnsi" w:cs="Calibri"/>
          <w:sz w:val="20"/>
        </w:rPr>
        <w:t>”</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6.</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While returning from his most famous journey, he slew the monster Cetus to save the daughter of Cassiopea, Andromeda. Due to a prophecy that he would be killed by this man, Acrisius locked him and his mother in a chest and cast them out to sea. However, years later, this man accidentally killed Acrisius with an errant discus throw. His most famous quest was given by Polydectes, as he wanted this man's mother as his wife, and the quest was aided by the helm of Hades and the winged sandals of Hermes. The son of Zeus and Danae, for 10 points, name this hero who founded Mycenae and slayed the Gorgon Medusa.</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Perseus</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7.</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One alternative definition of this phenomenon is known as the Lévy characterization, and one model of this phenomenon differed from an earlier formulation by a factor of 64/27 with respect to the mean squared displacement expression. In addition to being described by the Smoluchowski model, this phenomenon is mathematically modeled by the stochastic Wiener process. Jean Baptiste Perrin used this phenomenon to calculate Avogadro's number, and Einstein related this phenomenon to the Kinetic Theory of Gases in his 1905 paper on it. For 10 points, name this random motion of particles suspended in a fluid, discovered in pollen grains by its namesake Scottish botanist.</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Brownian Motion</w:t>
      </w:r>
      <w:r w:rsidRPr="00A8351A">
        <w:rPr>
          <w:rFonts w:asciiTheme="minorHAnsi" w:eastAsia="Calibri" w:hAnsiTheme="minorHAnsi" w:cs="Calibri"/>
          <w:sz w:val="20"/>
        </w:rPr>
        <w:t> [or </w:t>
      </w:r>
      <w:r w:rsidRPr="00A8351A">
        <w:rPr>
          <w:rFonts w:asciiTheme="minorHAnsi" w:eastAsia="Calibri" w:hAnsiTheme="minorHAnsi" w:cs="Calibri"/>
          <w:b/>
          <w:sz w:val="20"/>
          <w:u w:val="single"/>
        </w:rPr>
        <w:t>Pedesis</w:t>
      </w:r>
      <w:r w:rsidRPr="00A8351A">
        <w:rPr>
          <w:rFonts w:asciiTheme="minorHAnsi" w:eastAsia="Calibri" w:hAnsiTheme="minorHAnsi" w:cs="Calibri"/>
          <w:sz w:val="20"/>
        </w:rPr>
        <w:t>; prompt on "Wiener Process" before mentioned]</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8.</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Prototype improvements to these devices include ones utilizing Thermal-Assisted Switching and Spin Torque Transfer. These devices inactivate a similar component in their "shadow" variety, and the time it takes to access a particular column of these devices is called CAS latency. One type of these devices makes use of transistor gates, while another type of them stores information in flip-flops. These devices come in static and dynamic types. For 10 points, name these volatile computer components that allow the reading and writing of data in any order, most commonly associated with temporary data storage. </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R</w:t>
      </w:r>
      <w:r w:rsidRPr="00A8351A">
        <w:rPr>
          <w:rFonts w:asciiTheme="minorHAnsi" w:eastAsia="Calibri" w:hAnsiTheme="minorHAnsi" w:cs="Calibri"/>
          <w:sz w:val="20"/>
        </w:rPr>
        <w:t>andom </w:t>
      </w:r>
      <w:r w:rsidRPr="00A8351A">
        <w:rPr>
          <w:rFonts w:asciiTheme="minorHAnsi" w:eastAsia="Calibri" w:hAnsiTheme="minorHAnsi" w:cs="Calibri"/>
          <w:b/>
          <w:sz w:val="20"/>
          <w:u w:val="single"/>
        </w:rPr>
        <w:t>A</w:t>
      </w:r>
      <w:r w:rsidRPr="00A8351A">
        <w:rPr>
          <w:rFonts w:asciiTheme="minorHAnsi" w:eastAsia="Calibri" w:hAnsiTheme="minorHAnsi" w:cs="Calibri"/>
          <w:sz w:val="20"/>
        </w:rPr>
        <w:t>ccess </w:t>
      </w:r>
      <w:r w:rsidRPr="00A8351A">
        <w:rPr>
          <w:rFonts w:asciiTheme="minorHAnsi" w:eastAsia="Calibri" w:hAnsiTheme="minorHAnsi" w:cs="Calibri"/>
          <w:b/>
          <w:sz w:val="20"/>
          <w:u w:val="single"/>
        </w:rPr>
        <w:t>M</w:t>
      </w:r>
      <w:r w:rsidRPr="00A8351A">
        <w:rPr>
          <w:rFonts w:asciiTheme="minorHAnsi" w:eastAsia="Calibri" w:hAnsiTheme="minorHAnsi" w:cs="Calibri"/>
          <w:sz w:val="20"/>
        </w:rPr>
        <w:t>emory</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9.</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One case regarding this amendment saw a unanimous decision written by James McReynolds and was known as </w:t>
      </w:r>
      <w:r w:rsidRPr="00A8351A">
        <w:rPr>
          <w:rFonts w:asciiTheme="minorHAnsi" w:eastAsia="Calibri" w:hAnsiTheme="minorHAnsi" w:cs="Calibri"/>
          <w:i/>
          <w:sz w:val="20"/>
        </w:rPr>
        <w:t>U.S. v. Miller</w:t>
      </w:r>
      <w:r w:rsidRPr="00A8351A">
        <w:rPr>
          <w:rFonts w:asciiTheme="minorHAnsi" w:eastAsia="Calibri" w:hAnsiTheme="minorHAnsi" w:cs="Calibri"/>
          <w:sz w:val="20"/>
        </w:rPr>
        <w:t>. This amendment was ruled inapplicable to the states in </w:t>
      </w:r>
      <w:r w:rsidRPr="00A8351A">
        <w:rPr>
          <w:rFonts w:asciiTheme="minorHAnsi" w:eastAsia="Calibri" w:hAnsiTheme="minorHAnsi" w:cs="Calibri"/>
          <w:i/>
          <w:sz w:val="20"/>
        </w:rPr>
        <w:t>Presser v. Illinois</w:t>
      </w:r>
      <w:r w:rsidRPr="00A8351A">
        <w:rPr>
          <w:rFonts w:asciiTheme="minorHAnsi" w:eastAsia="Calibri" w:hAnsiTheme="minorHAnsi" w:cs="Calibri"/>
          <w:sz w:val="20"/>
        </w:rPr>
        <w:t>, but it was later ruled to be incorporated in the case </w:t>
      </w:r>
      <w:r w:rsidRPr="00A8351A">
        <w:rPr>
          <w:rFonts w:asciiTheme="minorHAnsi" w:eastAsia="Calibri" w:hAnsiTheme="minorHAnsi" w:cs="Calibri"/>
          <w:i/>
          <w:sz w:val="20"/>
        </w:rPr>
        <w:t>McDonald v. Chicago</w:t>
      </w:r>
      <w:r w:rsidRPr="00A8351A">
        <w:rPr>
          <w:rFonts w:asciiTheme="minorHAnsi" w:eastAsia="Calibri" w:hAnsiTheme="minorHAnsi" w:cs="Calibri"/>
          <w:sz w:val="20"/>
        </w:rPr>
        <w:t>. In a Piers Morgan interview, Alex Jones claimed that “1776 will commence again” if the provisions of this amendment were removed. This amendment was regulated by the passage of the Brady Bill, which instituted background checks. For 10 points, name this constitutional amendment that grants U.S. citizens the right to bear arms.</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Second</w:t>
      </w:r>
      <w:r w:rsidRPr="00A8351A">
        <w:rPr>
          <w:rFonts w:asciiTheme="minorHAnsi" w:eastAsia="Calibri" w:hAnsiTheme="minorHAnsi" w:cs="Calibri"/>
          <w:sz w:val="20"/>
        </w:rPr>
        <w:t> Amendment [or </w:t>
      </w:r>
      <w:r w:rsidRPr="00A8351A">
        <w:rPr>
          <w:rFonts w:asciiTheme="minorHAnsi" w:eastAsia="Calibri" w:hAnsiTheme="minorHAnsi" w:cs="Calibri"/>
          <w:b/>
          <w:sz w:val="20"/>
          <w:u w:val="single"/>
        </w:rPr>
        <w:t>Two</w:t>
      </w:r>
      <w:r w:rsidRPr="00A8351A">
        <w:rPr>
          <w:rFonts w:asciiTheme="minorHAnsi" w:eastAsia="Calibri" w:hAnsiTheme="minorHAnsi" w:cs="Calibri"/>
          <w:sz w:val="20"/>
        </w:rPr>
        <w:t>]</w:t>
      </w: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Default="00206133">
      <w:pPr>
        <w:spacing w:after="0" w:line="276" w:lineRule="auto"/>
        <w:rPr>
          <w:rFonts w:asciiTheme="minorHAnsi" w:hAnsiTheme="minorHAnsi"/>
          <w:sz w:val="20"/>
        </w:rPr>
      </w:pPr>
    </w:p>
    <w:p w:rsidR="00A8351A" w:rsidRPr="00A8351A" w:rsidRDefault="00A8351A">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lastRenderedPageBreak/>
        <w:t>10. This building material was used to make a home in Milan by Carlo Santambrogio, and this is also the primary substance MZ Architects used to construct the Aldar Headquarters in Abu Dhabi. Vlado Milunic and Frank Gehry used this as the primary material in the tower meant to represent Ginger Rogers in the Dancing House in Prague, and it is also the primary constituent of the National Grand Theatre in Beijing. This was the primary material that Mies van der Rohe used to build his Farnsworth House, which served as the inspiration for the personal residence of Philip Johnson. For 10 points, name this substance also used to make windows.</w:t>
      </w: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 xml:space="preserve">ANSWER: </w:t>
      </w:r>
      <w:r w:rsidRPr="00A8351A">
        <w:rPr>
          <w:rFonts w:asciiTheme="minorHAnsi" w:eastAsia="Calibri" w:hAnsiTheme="minorHAnsi" w:cs="Calibri"/>
          <w:b/>
          <w:sz w:val="20"/>
          <w:u w:val="single"/>
        </w:rPr>
        <w:t>Glass</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11.</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This team fell victim to Enos Slaughter’s “mad dash,” and this team’s 1967 season was known as the “Impossible Dream.” This team retired Hall of Famer Jim Rice’s number in 2009,</w:t>
      </w:r>
      <w:r w:rsidR="00C24073">
        <w:rPr>
          <w:rFonts w:asciiTheme="minorHAnsi" w:eastAsia="Calibri" w:hAnsiTheme="minorHAnsi" w:cs="Calibri"/>
          <w:sz w:val="20"/>
        </w:rPr>
        <w:t xml:space="preserve"> and</w:t>
      </w:r>
      <w:r w:rsidRPr="00A8351A">
        <w:rPr>
          <w:rFonts w:asciiTheme="minorHAnsi" w:eastAsia="Calibri" w:hAnsiTheme="minorHAnsi" w:cs="Calibri"/>
          <w:sz w:val="20"/>
        </w:rPr>
        <w:t xml:space="preserve"> this team pushed the 1975 World Series to Game Seven following a walk-off home run by Carlton Fisk. This team’s most recent offseason saw it reacquire Justin Masterson and trade Yoenis Cespedes to the Tigers for Rick Porcello. That same offseason also saw this team sign Cuban phenom Yoan Moncada as well as Hanley Ramirez and Pablo Sandoval. Recent mainstays on this team include Dustin Pedroia and David Ortiz. For 10 points, name this team that plays at Fenway Park in Beantown.</w:t>
      </w: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 xml:space="preserve">ANSWER: </w:t>
      </w:r>
      <w:r w:rsidRPr="00A8351A">
        <w:rPr>
          <w:rFonts w:asciiTheme="minorHAnsi" w:eastAsia="Calibri" w:hAnsiTheme="minorHAnsi" w:cs="Calibri"/>
          <w:b/>
          <w:sz w:val="20"/>
          <w:u w:val="single"/>
        </w:rPr>
        <w:t>Boston</w:t>
      </w:r>
      <w:r w:rsidRPr="00A8351A">
        <w:rPr>
          <w:rFonts w:asciiTheme="minorHAnsi" w:eastAsia="Calibri" w:hAnsiTheme="minorHAnsi" w:cs="Calibri"/>
          <w:sz w:val="20"/>
        </w:rPr>
        <w:t xml:space="preserve"> </w:t>
      </w:r>
      <w:r w:rsidRPr="00A8351A">
        <w:rPr>
          <w:rFonts w:asciiTheme="minorHAnsi" w:eastAsia="Calibri" w:hAnsiTheme="minorHAnsi" w:cs="Calibri"/>
          <w:b/>
          <w:sz w:val="20"/>
          <w:u w:val="single"/>
        </w:rPr>
        <w:t>Red Sox</w:t>
      </w:r>
      <w:r w:rsidRPr="00A8351A">
        <w:rPr>
          <w:rFonts w:asciiTheme="minorHAnsi" w:eastAsia="Calibri" w:hAnsiTheme="minorHAnsi" w:cs="Calibri"/>
          <w:sz w:val="20"/>
        </w:rPr>
        <w:t xml:space="preserve"> [accept either]</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12.</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This battle was followed by fighting at Nîmes and Agde within the province of Septimania, and one leader during this battle was previously victorious at the Battle of Toulouse. The most detailed account of this battle exists in the Mozarab Chronicle, and Odo of Aquitaine fought for the victorious army in this battle. The opposing forces in this battle met between the Clain and Vienne rivers, and it occurred near the village of Moussais-la-bataille. This battle saw the defeat Abd-al-Rahman and earned the victor the epithet "The Hammer." For 10 points, name this 732 battle, in which Charles Martel effectively stopped the Muslim incursion of Western Europe.</w:t>
      </w:r>
      <w:r w:rsidRPr="00A8351A">
        <w:rPr>
          <w:rFonts w:asciiTheme="minorHAnsi" w:eastAsia="Calibri" w:hAnsiTheme="minorHAnsi" w:cs="Calibri"/>
          <w:sz w:val="20"/>
        </w:rPr>
        <w:br/>
        <w:t>ANSWER: Battle of </w:t>
      </w:r>
      <w:r w:rsidRPr="00A8351A">
        <w:rPr>
          <w:rFonts w:asciiTheme="minorHAnsi" w:eastAsia="Calibri" w:hAnsiTheme="minorHAnsi" w:cs="Calibri"/>
          <w:b/>
          <w:sz w:val="20"/>
          <w:u w:val="single"/>
        </w:rPr>
        <w:t>Tours</w:t>
      </w:r>
      <w:r w:rsidR="0045356B">
        <w:rPr>
          <w:rFonts w:asciiTheme="minorHAnsi" w:eastAsia="Calibri" w:hAnsiTheme="minorHAnsi" w:cs="Calibri"/>
          <w:sz w:val="20"/>
        </w:rPr>
        <w:t> [prompt on</w:t>
      </w:r>
      <w:bookmarkStart w:id="0" w:name="_GoBack"/>
      <w:bookmarkEnd w:id="0"/>
      <w:r w:rsidRPr="00A8351A">
        <w:rPr>
          <w:rFonts w:asciiTheme="minorHAnsi" w:eastAsia="Calibri" w:hAnsiTheme="minorHAnsi" w:cs="Calibri"/>
          <w:sz w:val="20"/>
        </w:rPr>
        <w:t xml:space="preserve"> "Poitiers"]</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13.</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During this conflict, the Duke of Caxias established a health corps to combat the spread of cholera. At the end of this conflict, US President Rutherford B. Hayes was asked to arbitrate over territory redistribution. Bartolomé Mitre was selected to lead one side of this conflict, and another commander in this war failed in his attempt to kill General José Antônio Correia da Câmara. This war effectively ended with the death of Francisco Solano Lopez at the Battle of Cerro Corá. For 10 points, name this war fought from 1864-1870 by Paraguay against a three-country coalition of Uruguay, Argentina, and Brazil.</w:t>
      </w:r>
      <w:r w:rsidRPr="00A8351A">
        <w:rPr>
          <w:rFonts w:asciiTheme="minorHAnsi" w:eastAsia="Calibri" w:hAnsiTheme="minorHAnsi" w:cs="Calibri"/>
          <w:sz w:val="20"/>
        </w:rPr>
        <w:br/>
        <w:t>ANSWER: War of the </w:t>
      </w:r>
      <w:r w:rsidRPr="00A8351A">
        <w:rPr>
          <w:rFonts w:asciiTheme="minorHAnsi" w:eastAsia="Calibri" w:hAnsiTheme="minorHAnsi" w:cs="Calibri"/>
          <w:b/>
          <w:sz w:val="20"/>
          <w:u w:val="single"/>
        </w:rPr>
        <w:t>Triple Alliance</w:t>
      </w:r>
      <w:r w:rsidRPr="00A8351A">
        <w:rPr>
          <w:rFonts w:asciiTheme="minorHAnsi" w:eastAsia="Calibri" w:hAnsiTheme="minorHAnsi" w:cs="Calibri"/>
          <w:sz w:val="20"/>
        </w:rPr>
        <w:t> [accept </w:t>
      </w:r>
      <w:r w:rsidRPr="00A8351A">
        <w:rPr>
          <w:rFonts w:asciiTheme="minorHAnsi" w:eastAsia="Calibri" w:hAnsiTheme="minorHAnsi" w:cs="Calibri"/>
          <w:b/>
          <w:sz w:val="20"/>
          <w:u w:val="single"/>
        </w:rPr>
        <w:t>Paraguayan</w:t>
      </w:r>
      <w:r w:rsidRPr="00A8351A">
        <w:rPr>
          <w:rFonts w:asciiTheme="minorHAnsi" w:eastAsia="Calibri" w:hAnsiTheme="minorHAnsi" w:cs="Calibri"/>
          <w:sz w:val="20"/>
        </w:rPr>
        <w:t> War until mentioned]</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14.</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One senator from this state introduced the Commercial Felony Streaming Act. In addition to being represented by Senator Amy Klobuchar, another senator from this state authored the Medical Loss Ratio amendment to the Affordable Care Act. A representative from this state introduced legislation to repeal the Dodd-Frank reform in addition to making several inaccurate historical assertions during her bid for the 2012 Republican presidential nomination. This is the home state of Senator Al Franken and Representative Michele Bachmann. For 10 points, name this state where Mark Dayton governs from Saint Paul, the twin city of Minneapolis.</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Minnesota</w:t>
      </w: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lastRenderedPageBreak/>
        <w:t>15.</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In this work, some women eating bonbons observe a bilingual parrot. The protagonist of this work attends the races with Mrs. Highcamp and gets advice from the pianist Mademoiselle Reisz. One character in this work is the chaste Adèle Ratignolle, and this work's protagonist cheats on her husband Leonce with Alcée Arobin. This novel opens in the vacation resort Grand Isle, and its protagonist ignores the advice of Doctor Mandelet. The main character of this work is devastated when Robert Lebrun leaves, causing her to drown herself in the Gulf of Mexico. For 10 points, name this novel about Edna Pontellier by Kate Chopin. </w:t>
      </w:r>
      <w:r w:rsidRPr="00A8351A">
        <w:rPr>
          <w:rFonts w:asciiTheme="minorHAnsi" w:eastAsia="Calibri" w:hAnsiTheme="minorHAnsi" w:cs="Calibri"/>
          <w:sz w:val="20"/>
        </w:rPr>
        <w:br/>
        <w:t>ANSWER: </w:t>
      </w:r>
      <w:r w:rsidRPr="00A8351A">
        <w:rPr>
          <w:rFonts w:asciiTheme="minorHAnsi" w:eastAsia="Calibri" w:hAnsiTheme="minorHAnsi" w:cs="Calibri"/>
          <w:i/>
          <w:sz w:val="20"/>
        </w:rPr>
        <w:t>The </w:t>
      </w:r>
      <w:r w:rsidRPr="00A8351A">
        <w:rPr>
          <w:rFonts w:asciiTheme="minorHAnsi" w:eastAsia="Calibri" w:hAnsiTheme="minorHAnsi" w:cs="Calibri"/>
          <w:b/>
          <w:i/>
          <w:sz w:val="20"/>
          <w:u w:val="single"/>
        </w:rPr>
        <w:t>Awakening</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16.</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Many parties in this event had earlier signed the Chaumont agreement, and this event's Final Act condemned but did not eliminate the slave trade. This event saw Norway enter into a union with Sweden in the wake of its cession under the Treaty of Kiel. This event saw Kraków become a free city, and the Earl of Clancarty replaced Castlereagh as England's representative to this event. Louis XVIII sent Talleyrand to represent France at this event, and negotiations at this event were led by Prince Metternich. For 10 points, name this event that attempted to restore the balance of power in Europe following the Napoleonic Wars that took place in the Austrian capital.</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Congress of Vienna</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17.</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This figure once assumed the role of “Rig,” the father of mankind, and this deity suggested that Thor dress like Freya to get back Mjolnir in one story. This god has the whitest skin of all the gods, and his teeth are made of pure gold, giving rise to his alternate name, Gullintani. He wields the sword Hofund and rides the steed Gulltoppr, and he resides in the hall Himinbjorg. This god is the son of nine virgins and requires less sleep than a bird. This god can hear the wool of sheep grow, and he will sound the Gjallarhorn at the start of Ragnarok, where he will kill and be killed by Loki. For 10 points, name this Norse god who guards the rainbow bridge Bifrost.</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Heimdall</w:t>
      </w:r>
      <w:r w:rsidRPr="00A8351A">
        <w:rPr>
          <w:rFonts w:asciiTheme="minorHAnsi" w:eastAsia="Calibri" w:hAnsiTheme="minorHAnsi" w:cs="Calibri"/>
          <w:sz w:val="20"/>
        </w:rPr>
        <w:t>r [or </w:t>
      </w:r>
      <w:r w:rsidRPr="00A8351A">
        <w:rPr>
          <w:rFonts w:asciiTheme="minorHAnsi" w:eastAsia="Calibri" w:hAnsiTheme="minorHAnsi" w:cs="Calibri"/>
          <w:b/>
          <w:sz w:val="20"/>
          <w:u w:val="single"/>
        </w:rPr>
        <w:t>Hallinskidi</w:t>
      </w:r>
      <w:r w:rsidRPr="00A8351A">
        <w:rPr>
          <w:rFonts w:asciiTheme="minorHAnsi" w:eastAsia="Calibri" w:hAnsiTheme="minorHAnsi" w:cs="Calibri"/>
          <w:sz w:val="20"/>
        </w:rPr>
        <w:t>; or </w:t>
      </w:r>
      <w:r w:rsidRPr="00A8351A">
        <w:rPr>
          <w:rFonts w:asciiTheme="minorHAnsi" w:eastAsia="Calibri" w:hAnsiTheme="minorHAnsi" w:cs="Calibri"/>
          <w:b/>
          <w:sz w:val="20"/>
          <w:u w:val="single"/>
        </w:rPr>
        <w:t>Vindler</w:t>
      </w:r>
      <w:r w:rsidRPr="00A8351A">
        <w:rPr>
          <w:rFonts w:asciiTheme="minorHAnsi" w:eastAsia="Calibri" w:hAnsiTheme="minorHAnsi" w:cs="Calibri"/>
          <w:sz w:val="20"/>
        </w:rPr>
        <w:t>; or </w:t>
      </w:r>
      <w:r w:rsidRPr="00A8351A">
        <w:rPr>
          <w:rFonts w:asciiTheme="minorHAnsi" w:eastAsia="Calibri" w:hAnsiTheme="minorHAnsi" w:cs="Calibri"/>
          <w:b/>
          <w:sz w:val="20"/>
          <w:u w:val="single"/>
        </w:rPr>
        <w:t>Vindhler</w:t>
      </w:r>
      <w:r w:rsidRPr="00A8351A">
        <w:rPr>
          <w:rFonts w:asciiTheme="minorHAnsi" w:eastAsia="Calibri" w:hAnsiTheme="minorHAnsi" w:cs="Calibri"/>
          <w:sz w:val="20"/>
        </w:rPr>
        <w:t>; accept </w:t>
      </w:r>
      <w:r w:rsidRPr="00A8351A">
        <w:rPr>
          <w:rFonts w:asciiTheme="minorHAnsi" w:eastAsia="Calibri" w:hAnsiTheme="minorHAnsi" w:cs="Calibri"/>
          <w:b/>
          <w:sz w:val="20"/>
          <w:u w:val="single"/>
        </w:rPr>
        <w:t>Gullintanni</w:t>
      </w:r>
      <w:r w:rsidRPr="00A8351A">
        <w:rPr>
          <w:rFonts w:asciiTheme="minorHAnsi" w:eastAsia="Calibri" w:hAnsiTheme="minorHAnsi" w:cs="Calibri"/>
          <w:sz w:val="20"/>
        </w:rPr>
        <w:t> before mentioned]</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18.</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It’s not catalytic conversion, but Gerhard Ertl published the mechanism of this process. The first steps of this process follow the Langmuir-Hinshelwood scheme, and Alwin Mittasch replaced its original osmium catalyst with its current one. Lower temperatures can use ruthenium catalysis; this process traditionally uses iron. The product of this process is often oxidized in the Ostwald Process to form nitric acid, and this process reacts 3H2 with N2, resulting in nitrogen fixation. For 10 points, name this process used to make the primary component of fertilizer, ammonia.</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Haber</w:t>
      </w:r>
      <w:r w:rsidRPr="00A8351A">
        <w:rPr>
          <w:rFonts w:asciiTheme="minorHAnsi" w:eastAsia="Calibri" w:hAnsiTheme="minorHAnsi" w:cs="Calibri"/>
          <w:sz w:val="20"/>
        </w:rPr>
        <w:t>-Bosch process</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19. In one short story by this author, Eikichi gives advice to a young student regarding his infatuation with the title character. Another story by this author sees Kikuji become involved with his deceased father's mistress Mrs. Ota as well as her daughter Fumiko. In addition to writing "The Dancing Girl of Izu" and </w:t>
      </w:r>
      <w:r w:rsidRPr="00A8351A">
        <w:rPr>
          <w:rFonts w:asciiTheme="minorHAnsi" w:eastAsia="Calibri" w:hAnsiTheme="minorHAnsi" w:cs="Calibri"/>
          <w:i/>
          <w:sz w:val="20"/>
        </w:rPr>
        <w:t>Thousand Cranes</w:t>
      </w:r>
      <w:r w:rsidRPr="00A8351A">
        <w:rPr>
          <w:rFonts w:asciiTheme="minorHAnsi" w:eastAsia="Calibri" w:hAnsiTheme="minorHAnsi" w:cs="Calibri"/>
          <w:sz w:val="20"/>
        </w:rPr>
        <w:t>, this author depicted a six-month long match in which Honinbo Shūsai is defeated by Otaké at the title game in another work. Another of his novels sees Shimamura fantasize about Yoko despite his affair with the geisha Komako. For 10 points, name this Japanese author of such works as </w:t>
      </w:r>
      <w:r w:rsidRPr="00A8351A">
        <w:rPr>
          <w:rFonts w:asciiTheme="minorHAnsi" w:eastAsia="Calibri" w:hAnsiTheme="minorHAnsi" w:cs="Calibri"/>
          <w:i/>
          <w:sz w:val="20"/>
        </w:rPr>
        <w:t>The Master of Go</w:t>
      </w:r>
      <w:r w:rsidRPr="00A8351A">
        <w:rPr>
          <w:rFonts w:asciiTheme="minorHAnsi" w:eastAsia="Calibri" w:hAnsiTheme="minorHAnsi" w:cs="Calibri"/>
          <w:sz w:val="20"/>
        </w:rPr>
        <w:t> and </w:t>
      </w:r>
      <w:r w:rsidRPr="00A8351A">
        <w:rPr>
          <w:rFonts w:asciiTheme="minorHAnsi" w:eastAsia="Calibri" w:hAnsiTheme="minorHAnsi" w:cs="Calibri"/>
          <w:i/>
          <w:sz w:val="20"/>
        </w:rPr>
        <w:t>Snow Country</w:t>
      </w:r>
      <w:r w:rsidRPr="00A8351A">
        <w:rPr>
          <w:rFonts w:asciiTheme="minorHAnsi" w:eastAsia="Calibri" w:hAnsiTheme="minorHAnsi" w:cs="Calibri"/>
          <w:sz w:val="20"/>
        </w:rPr>
        <w:t>.</w:t>
      </w:r>
      <w:r w:rsidRPr="00A8351A">
        <w:rPr>
          <w:rFonts w:asciiTheme="minorHAnsi" w:eastAsia="Calibri" w:hAnsiTheme="minorHAnsi" w:cs="Calibri"/>
          <w:sz w:val="20"/>
        </w:rPr>
        <w:br/>
        <w:t>ANSWER: Yasunari </w:t>
      </w:r>
      <w:r w:rsidRPr="00A8351A">
        <w:rPr>
          <w:rFonts w:asciiTheme="minorHAnsi" w:eastAsia="Calibri" w:hAnsiTheme="minorHAnsi" w:cs="Calibri"/>
          <w:b/>
          <w:sz w:val="20"/>
          <w:u w:val="single"/>
        </w:rPr>
        <w:t>Kawabata</w:t>
      </w:r>
      <w:r w:rsidRPr="00A8351A">
        <w:rPr>
          <w:rFonts w:asciiTheme="minorHAnsi" w:eastAsia="Calibri" w:hAnsiTheme="minorHAnsi" w:cs="Calibri"/>
          <w:sz w:val="20"/>
        </w:rPr>
        <w:t> [accept names in either order]</w:t>
      </w: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 xml:space="preserve"> </w:t>
      </w: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lastRenderedPageBreak/>
        <w:t>20.</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The detection of these entities is central to the Surround Optical Fiber Immunoassay, or SOFIA, project. In yeast, these entities manipulate the Ure2p protein to allow for growth on nitrogen-poor surfaces. Some human diseases caused by these entities include Gerstmann–Sträussler–Scheinker syndrome and fatal familial insomnia. One disease caused by these entities propagated via the cannibalism of the Fore tribe of Papua New Guinea, and these entities cause various transmissible spongiform encephalopathies in mammals. For 10 points, name these misfolded proteins responsible for Kuru, Creutzfeldt-Jakob Disease, and Mad Cow Disease.</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Prion</w:t>
      </w:r>
      <w:r w:rsidRPr="00A8351A">
        <w:rPr>
          <w:rFonts w:asciiTheme="minorHAnsi" w:eastAsia="Calibri" w:hAnsiTheme="minorHAnsi" w:cs="Calibri"/>
          <w:sz w:val="20"/>
        </w:rPr>
        <w:t>s</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TB.</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This politician endorsed the Ridley Plan, and this leader came to power following the Winter of Discontent. This leader’s tenure saw the Hillsborough disaster and a coal miner strike led by Arthur Scargill. This leader survived an assassination attempt by the IRA at the Brighton Hotel Bombing, and, as education secretary, this politician cut spending for schools, earning the nickname "milk-snatcher." This politician was replaced in her most famous post after instituting an unpopular poll tax. For 10 points, name this Conservative Prime Minister of Britain who fought the Falklands War with Argentina and was nicknamed the Iron Lady.</w:t>
      </w:r>
      <w:r w:rsidRPr="00A8351A">
        <w:rPr>
          <w:rFonts w:asciiTheme="minorHAnsi" w:eastAsia="Calibri" w:hAnsiTheme="minorHAnsi" w:cs="Calibri"/>
          <w:sz w:val="20"/>
        </w:rPr>
        <w:br/>
        <w:t>ANSWER: Margaret </w:t>
      </w:r>
      <w:r w:rsidRPr="00A8351A">
        <w:rPr>
          <w:rFonts w:asciiTheme="minorHAnsi" w:eastAsia="Calibri" w:hAnsiTheme="minorHAnsi" w:cs="Calibri"/>
          <w:b/>
          <w:sz w:val="20"/>
          <w:u w:val="single"/>
        </w:rPr>
        <w:t>Thatcher</w:t>
      </w:r>
      <w:r w:rsidRPr="00A8351A">
        <w:rPr>
          <w:rFonts w:asciiTheme="minorHAnsi" w:eastAsia="Calibri" w:hAnsiTheme="minorHAnsi" w:cs="Calibri"/>
          <w:sz w:val="20"/>
        </w:rPr>
        <w:t> [prompt “Iron Lady” before read]</w:t>
      </w: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b/>
          <w:sz w:val="20"/>
        </w:rPr>
        <w:lastRenderedPageBreak/>
        <w:t>Packet 7: Bonuses</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1.</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Name some of the tallest mountains in the United States, for 10 points each.</w:t>
      </w:r>
      <w:r w:rsidRPr="00A8351A">
        <w:rPr>
          <w:rFonts w:asciiTheme="minorHAnsi" w:eastAsia="Calibri" w:hAnsiTheme="minorHAnsi" w:cs="Calibri"/>
          <w:sz w:val="20"/>
        </w:rPr>
        <w:br/>
        <w:t>[10] At over 20,000 feet, this Alaskan mountain is the tallest in North America.</w:t>
      </w:r>
      <w:r w:rsidRPr="00A8351A">
        <w:rPr>
          <w:rFonts w:asciiTheme="minorHAnsi" w:eastAsia="Calibri" w:hAnsiTheme="minorHAnsi" w:cs="Calibri"/>
          <w:sz w:val="20"/>
        </w:rPr>
        <w:br/>
        <w:t>ANSWER: Mount </w:t>
      </w:r>
      <w:r w:rsidRPr="00A8351A">
        <w:rPr>
          <w:rFonts w:asciiTheme="minorHAnsi" w:eastAsia="Calibri" w:hAnsiTheme="minorHAnsi" w:cs="Calibri"/>
          <w:b/>
          <w:sz w:val="20"/>
          <w:u w:val="single"/>
        </w:rPr>
        <w:t>McKinley</w:t>
      </w:r>
      <w:r w:rsidRPr="00A8351A">
        <w:rPr>
          <w:rFonts w:asciiTheme="minorHAnsi" w:eastAsia="Calibri" w:hAnsiTheme="minorHAnsi" w:cs="Calibri"/>
          <w:sz w:val="20"/>
        </w:rPr>
        <w:t> [or </w:t>
      </w:r>
      <w:r w:rsidRPr="00A8351A">
        <w:rPr>
          <w:rFonts w:asciiTheme="minorHAnsi" w:eastAsia="Calibri" w:hAnsiTheme="minorHAnsi" w:cs="Calibri"/>
          <w:b/>
          <w:sz w:val="20"/>
          <w:u w:val="single"/>
        </w:rPr>
        <w:t>Denali</w:t>
      </w:r>
      <w:r w:rsidRPr="00A8351A">
        <w:rPr>
          <w:rFonts w:asciiTheme="minorHAnsi" w:eastAsia="Calibri" w:hAnsiTheme="minorHAnsi" w:cs="Calibri"/>
          <w:sz w:val="20"/>
        </w:rPr>
        <w:t>]</w:t>
      </w:r>
      <w:r w:rsidRPr="00A8351A">
        <w:rPr>
          <w:rFonts w:asciiTheme="minorHAnsi" w:eastAsia="Calibri" w:hAnsiTheme="minorHAnsi" w:cs="Calibri"/>
          <w:sz w:val="20"/>
        </w:rPr>
        <w:br/>
        <w:t>[10] This tallest mountain in the contiguous U.S., less than 100 miles from the country's lowest point, is located in California's Sequoia National Park. </w:t>
      </w:r>
      <w:r w:rsidRPr="00A8351A">
        <w:rPr>
          <w:rFonts w:asciiTheme="minorHAnsi" w:eastAsia="Calibri" w:hAnsiTheme="minorHAnsi" w:cs="Calibri"/>
          <w:sz w:val="20"/>
        </w:rPr>
        <w:br/>
        <w:t>ANSWER: Mount </w:t>
      </w:r>
      <w:r w:rsidRPr="00A8351A">
        <w:rPr>
          <w:rFonts w:asciiTheme="minorHAnsi" w:eastAsia="Calibri" w:hAnsiTheme="minorHAnsi" w:cs="Calibri"/>
          <w:b/>
          <w:sz w:val="20"/>
          <w:u w:val="single"/>
        </w:rPr>
        <w:t>Whitney</w:t>
      </w:r>
      <w:r w:rsidRPr="00A8351A">
        <w:rPr>
          <w:rFonts w:asciiTheme="minorHAnsi" w:eastAsia="Calibri" w:hAnsiTheme="minorHAnsi" w:cs="Calibri"/>
          <w:sz w:val="20"/>
        </w:rPr>
        <w:br/>
        <w:t>[10] This mountain in North Carolina's Pisgah National Forest is the tallest mountain in the Appalachians and the tallest east of the Mississippi River.</w:t>
      </w:r>
      <w:r w:rsidRPr="00A8351A">
        <w:rPr>
          <w:rFonts w:asciiTheme="minorHAnsi" w:eastAsia="Calibri" w:hAnsiTheme="minorHAnsi" w:cs="Calibri"/>
          <w:sz w:val="20"/>
        </w:rPr>
        <w:br/>
        <w:t>ANSWER: Mount </w:t>
      </w:r>
      <w:r w:rsidRPr="00A8351A">
        <w:rPr>
          <w:rFonts w:asciiTheme="minorHAnsi" w:eastAsia="Calibri" w:hAnsiTheme="minorHAnsi" w:cs="Calibri"/>
          <w:b/>
          <w:sz w:val="20"/>
          <w:u w:val="single"/>
        </w:rPr>
        <w:t>Mitchell</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2.</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highlight w:val="white"/>
        </w:rPr>
        <w:t>After his failed invasion of Russia and the defeat of his army at the Battle of Leipzig, he was forced into exile on the island of Elba. For 10 points each:</w:t>
      </w:r>
      <w:r w:rsidRPr="00A8351A">
        <w:rPr>
          <w:rFonts w:asciiTheme="minorHAnsi" w:eastAsia="Calibri" w:hAnsiTheme="minorHAnsi" w:cs="Calibri"/>
          <w:sz w:val="20"/>
          <w:highlight w:val="white"/>
        </w:rPr>
        <w:br/>
        <w:t>[10] Name this French general whose most famous defeats include one at the Battle of Trafalgar and a loss to the Duke of Wellington at the Battle of Waterloo.</w:t>
      </w:r>
      <w:r w:rsidRPr="00A8351A">
        <w:rPr>
          <w:rFonts w:asciiTheme="minorHAnsi" w:eastAsia="Calibri" w:hAnsiTheme="minorHAnsi" w:cs="Calibri"/>
          <w:sz w:val="20"/>
          <w:highlight w:val="white"/>
        </w:rPr>
        <w:br/>
        <w:t>ANSWER: </w:t>
      </w:r>
      <w:r w:rsidRPr="00A8351A">
        <w:rPr>
          <w:rFonts w:asciiTheme="minorHAnsi" w:eastAsia="Calibri" w:hAnsiTheme="minorHAnsi" w:cs="Calibri"/>
          <w:b/>
          <w:sz w:val="20"/>
          <w:highlight w:val="white"/>
          <w:u w:val="single"/>
        </w:rPr>
        <w:t>Napoleon Bonaparte</w:t>
      </w:r>
      <w:r w:rsidRPr="00A8351A">
        <w:rPr>
          <w:rFonts w:asciiTheme="minorHAnsi" w:eastAsia="Calibri" w:hAnsiTheme="minorHAnsi" w:cs="Calibri"/>
          <w:sz w:val="20"/>
          <w:highlight w:val="white"/>
        </w:rPr>
        <w:t> [or </w:t>
      </w:r>
      <w:r w:rsidRPr="00A8351A">
        <w:rPr>
          <w:rFonts w:asciiTheme="minorHAnsi" w:eastAsia="Calibri" w:hAnsiTheme="minorHAnsi" w:cs="Calibri"/>
          <w:b/>
          <w:sz w:val="20"/>
          <w:highlight w:val="white"/>
          <w:u w:val="single"/>
        </w:rPr>
        <w:t>Napoleon I</w:t>
      </w:r>
      <w:r w:rsidRPr="00A8351A">
        <w:rPr>
          <w:rFonts w:asciiTheme="minorHAnsi" w:eastAsia="Calibri" w:hAnsiTheme="minorHAnsi" w:cs="Calibri"/>
          <w:sz w:val="20"/>
          <w:highlight w:val="white"/>
        </w:rPr>
        <w:t>]</w:t>
      </w:r>
      <w:r w:rsidRPr="00A8351A">
        <w:rPr>
          <w:rFonts w:asciiTheme="minorHAnsi" w:eastAsia="Calibri" w:hAnsiTheme="minorHAnsi" w:cs="Calibri"/>
          <w:sz w:val="20"/>
          <w:highlight w:val="white"/>
        </w:rPr>
        <w:br/>
        <w:t>[10] This battle fought in modern-day Czech Republic saw Napoleon defeat a Russo-Austrian army led by Tsar Alexander I and Holy Roman Emperor Francis II, effectively ending the Third Coalition.</w:t>
      </w:r>
      <w:r w:rsidRPr="00A8351A">
        <w:rPr>
          <w:rFonts w:asciiTheme="minorHAnsi" w:eastAsia="Calibri" w:hAnsiTheme="minorHAnsi" w:cs="Calibri"/>
          <w:sz w:val="20"/>
          <w:highlight w:val="white"/>
        </w:rPr>
        <w:br/>
        <w:t>ANSWER: Battle of </w:t>
      </w:r>
      <w:r w:rsidRPr="00A8351A">
        <w:rPr>
          <w:rFonts w:asciiTheme="minorHAnsi" w:eastAsia="Calibri" w:hAnsiTheme="minorHAnsi" w:cs="Calibri"/>
          <w:b/>
          <w:sz w:val="20"/>
          <w:highlight w:val="white"/>
          <w:u w:val="single"/>
        </w:rPr>
        <w:t>Austerlitz</w:t>
      </w:r>
      <w:r w:rsidRPr="00A8351A">
        <w:rPr>
          <w:rFonts w:asciiTheme="minorHAnsi" w:eastAsia="Calibri" w:hAnsiTheme="minorHAnsi" w:cs="Calibri"/>
          <w:sz w:val="20"/>
          <w:highlight w:val="white"/>
        </w:rPr>
        <w:t> [or Battle of the </w:t>
      </w:r>
      <w:r w:rsidRPr="00A8351A">
        <w:rPr>
          <w:rFonts w:asciiTheme="minorHAnsi" w:eastAsia="Calibri" w:hAnsiTheme="minorHAnsi" w:cs="Calibri"/>
          <w:b/>
          <w:sz w:val="20"/>
          <w:highlight w:val="white"/>
          <w:u w:val="single"/>
        </w:rPr>
        <w:t>Three Emperors</w:t>
      </w:r>
      <w:r w:rsidRPr="00A8351A">
        <w:rPr>
          <w:rFonts w:asciiTheme="minorHAnsi" w:eastAsia="Calibri" w:hAnsiTheme="minorHAnsi" w:cs="Calibri"/>
          <w:sz w:val="20"/>
          <w:highlight w:val="white"/>
        </w:rPr>
        <w:t>]</w:t>
      </w:r>
      <w:r w:rsidRPr="00A8351A">
        <w:rPr>
          <w:rFonts w:asciiTheme="minorHAnsi" w:eastAsia="Calibri" w:hAnsiTheme="minorHAnsi" w:cs="Calibri"/>
          <w:sz w:val="20"/>
          <w:highlight w:val="white"/>
        </w:rPr>
        <w:br/>
        <w:t>[10] This 1798 battle fought near Cairo saw Napoleon utilize the divisional square formation to defeat Mamluk forces led by Murad Bey.</w:t>
      </w:r>
      <w:r w:rsidRPr="00A8351A">
        <w:rPr>
          <w:rFonts w:asciiTheme="minorHAnsi" w:eastAsia="Calibri" w:hAnsiTheme="minorHAnsi" w:cs="Calibri"/>
          <w:sz w:val="20"/>
          <w:highlight w:val="white"/>
        </w:rPr>
        <w:br/>
        <w:t>ANSWER: Battle of the </w:t>
      </w:r>
      <w:r w:rsidRPr="00A8351A">
        <w:rPr>
          <w:rFonts w:asciiTheme="minorHAnsi" w:eastAsia="Calibri" w:hAnsiTheme="minorHAnsi" w:cs="Calibri"/>
          <w:b/>
          <w:sz w:val="20"/>
          <w:highlight w:val="white"/>
          <w:u w:val="single"/>
        </w:rPr>
        <w:t>Pyramids</w:t>
      </w:r>
      <w:r w:rsidRPr="00A8351A">
        <w:rPr>
          <w:rFonts w:asciiTheme="minorHAnsi" w:eastAsia="Calibri" w:hAnsiTheme="minorHAnsi" w:cs="Calibri"/>
          <w:sz w:val="20"/>
          <w:highlight w:val="white"/>
        </w:rPr>
        <w:t> [or Battle of </w:t>
      </w:r>
      <w:r w:rsidRPr="00A8351A">
        <w:rPr>
          <w:rFonts w:asciiTheme="minorHAnsi" w:eastAsia="Calibri" w:hAnsiTheme="minorHAnsi" w:cs="Calibri"/>
          <w:b/>
          <w:sz w:val="20"/>
          <w:highlight w:val="white"/>
          <w:u w:val="single"/>
        </w:rPr>
        <w:t>Embabeh</w:t>
      </w:r>
      <w:r w:rsidRPr="00A8351A">
        <w:rPr>
          <w:rFonts w:asciiTheme="minorHAnsi" w:eastAsia="Calibri" w:hAnsiTheme="minorHAnsi" w:cs="Calibri"/>
          <w:sz w:val="20"/>
          <w:highlight w:val="white"/>
        </w:rPr>
        <w:t>]</w:t>
      </w: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 xml:space="preserve"> </w:t>
      </w: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3.</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The negative slope of this quantity's curve can be attributed to diminishing marginal utility and the substitution and income effect. For 10 points each:</w:t>
      </w:r>
      <w:r w:rsidRPr="00A8351A">
        <w:rPr>
          <w:rFonts w:asciiTheme="minorHAnsi" w:eastAsia="Calibri" w:hAnsiTheme="minorHAnsi" w:cs="Calibri"/>
          <w:sz w:val="20"/>
        </w:rPr>
        <w:br/>
        <w:t>[10] Name this economic quantity, often contrasted with supply, that refers to how much of a product or service is desired by buyers at various prices.</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Demand</w:t>
      </w:r>
      <w:r w:rsidRPr="00A8351A">
        <w:rPr>
          <w:rFonts w:asciiTheme="minorHAnsi" w:eastAsia="Calibri" w:hAnsiTheme="minorHAnsi" w:cs="Calibri"/>
          <w:sz w:val="20"/>
        </w:rPr>
        <w:br/>
        <w:t>[10] Like Giffen goods, these goods apparently violate the law of demand because their demand increases with price. They are primarily luxury goods whose demand arises from conspicuous consumption.</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Veblen</w:t>
      </w:r>
      <w:r w:rsidRPr="00A8351A">
        <w:rPr>
          <w:rFonts w:asciiTheme="minorHAnsi" w:eastAsia="Calibri" w:hAnsiTheme="minorHAnsi" w:cs="Calibri"/>
          <w:sz w:val="20"/>
        </w:rPr>
        <w:t> Good</w:t>
      </w:r>
      <w:r w:rsidRPr="00A8351A">
        <w:rPr>
          <w:rFonts w:asciiTheme="minorHAnsi" w:eastAsia="Calibri" w:hAnsiTheme="minorHAnsi" w:cs="Calibri"/>
          <w:sz w:val="20"/>
        </w:rPr>
        <w:br/>
        <w:t>[10] This economic equation relates changes in Marshallian and Hicksian demand. It can also be written to express uncompensated price elasticity as a function of compensated price elasticity, income elasticity, and budget share.</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Slutsky</w:t>
      </w:r>
      <w:r w:rsidRPr="00A8351A">
        <w:rPr>
          <w:rFonts w:asciiTheme="minorHAnsi" w:eastAsia="Calibri" w:hAnsiTheme="minorHAnsi" w:cs="Calibri"/>
          <w:sz w:val="20"/>
        </w:rPr>
        <w:t> Equation [or </w:t>
      </w:r>
      <w:r w:rsidRPr="00A8351A">
        <w:rPr>
          <w:rFonts w:asciiTheme="minorHAnsi" w:eastAsia="Calibri" w:hAnsiTheme="minorHAnsi" w:cs="Calibri"/>
          <w:b/>
          <w:sz w:val="20"/>
          <w:u w:val="single"/>
        </w:rPr>
        <w:t>Slutsky</w:t>
      </w:r>
      <w:r w:rsidRPr="00A8351A">
        <w:rPr>
          <w:rFonts w:asciiTheme="minorHAnsi" w:eastAsia="Calibri" w:hAnsiTheme="minorHAnsi" w:cs="Calibri"/>
          <w:sz w:val="20"/>
        </w:rPr>
        <w:t> Identity]</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4.</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The "steam" variety of one of these was improved by James Watt. For 10 points each:</w:t>
      </w:r>
      <w:r w:rsidRPr="00A8351A">
        <w:rPr>
          <w:rFonts w:asciiTheme="minorHAnsi" w:eastAsia="Calibri" w:hAnsiTheme="minorHAnsi" w:cs="Calibri"/>
          <w:sz w:val="20"/>
        </w:rPr>
        <w:br/>
        <w:t>[10] Name these devices designed to convert energy into mechanical motion. Karl Benz is credited with being the first to create an automobile powered by an "internal combustion" one.</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Engine</w:t>
      </w:r>
      <w:r w:rsidRPr="00A8351A">
        <w:rPr>
          <w:rFonts w:asciiTheme="minorHAnsi" w:eastAsia="Calibri" w:hAnsiTheme="minorHAnsi" w:cs="Calibri"/>
          <w:sz w:val="20"/>
        </w:rPr>
        <w:t>s</w:t>
      </w:r>
      <w:r w:rsidRPr="00A8351A">
        <w:rPr>
          <w:rFonts w:asciiTheme="minorHAnsi" w:eastAsia="Calibri" w:hAnsiTheme="minorHAnsi" w:cs="Calibri"/>
          <w:sz w:val="20"/>
        </w:rPr>
        <w:br/>
        <w:t>[10] This theoretical thermodynamic cycle would result in an idealized heat engine. It sees a hot expansion, an isentropic expansion, a cold compression, and an isentropic compression of a gas.</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Carnot</w:t>
      </w:r>
      <w:r w:rsidRPr="00A8351A">
        <w:rPr>
          <w:rFonts w:asciiTheme="minorHAnsi" w:eastAsia="Calibri" w:hAnsiTheme="minorHAnsi" w:cs="Calibri"/>
          <w:sz w:val="20"/>
        </w:rPr>
        <w:t> cycle</w:t>
      </w:r>
      <w:r w:rsidRPr="00A8351A">
        <w:rPr>
          <w:rFonts w:asciiTheme="minorHAnsi" w:eastAsia="Calibri" w:hAnsiTheme="minorHAnsi" w:cs="Calibri"/>
          <w:sz w:val="20"/>
        </w:rPr>
        <w:br/>
        <w:t>[10] This other idealized cycle for heat engines sees heat supplied externally to a closed loop. An attainable form of it, in the form of steam engines, generates around 90% of the world's electric power.</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Rankine</w:t>
      </w:r>
      <w:r w:rsidRPr="00A8351A">
        <w:rPr>
          <w:rFonts w:asciiTheme="minorHAnsi" w:eastAsia="Calibri" w:hAnsiTheme="minorHAnsi" w:cs="Calibri"/>
          <w:sz w:val="20"/>
        </w:rPr>
        <w:t> cycle</w:t>
      </w: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lastRenderedPageBreak/>
        <w:t>5.</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Its first act sees one character sing the aria "Komm, Hoffnung." For 10 points each:</w:t>
      </w:r>
      <w:r w:rsidRPr="00A8351A">
        <w:rPr>
          <w:rFonts w:asciiTheme="minorHAnsi" w:eastAsia="Calibri" w:hAnsiTheme="minorHAnsi" w:cs="Calibri"/>
          <w:sz w:val="20"/>
        </w:rPr>
        <w:br/>
        <w:t>[10] Name this opera, the only one by its composer, in which Leonore disguises herself as the title character in order to rescue her husband Florestan from death in a political prison.</w:t>
      </w:r>
      <w:r w:rsidRPr="00A8351A">
        <w:rPr>
          <w:rFonts w:asciiTheme="minorHAnsi" w:eastAsia="Calibri" w:hAnsiTheme="minorHAnsi" w:cs="Calibri"/>
          <w:sz w:val="20"/>
        </w:rPr>
        <w:br/>
        <w:t>ANSWER: </w:t>
      </w:r>
      <w:r w:rsidRPr="00A8351A">
        <w:rPr>
          <w:rFonts w:asciiTheme="minorHAnsi" w:eastAsia="Calibri" w:hAnsiTheme="minorHAnsi" w:cs="Calibri"/>
          <w:b/>
          <w:i/>
          <w:sz w:val="20"/>
          <w:u w:val="single"/>
        </w:rPr>
        <w:t>Fidelio</w:t>
      </w:r>
      <w:r w:rsidRPr="00A8351A">
        <w:rPr>
          <w:rFonts w:asciiTheme="minorHAnsi" w:eastAsia="Calibri" w:hAnsiTheme="minorHAnsi" w:cs="Calibri"/>
          <w:sz w:val="20"/>
        </w:rPr>
        <w:br/>
        <w:t>[10] </w:t>
      </w:r>
      <w:r w:rsidRPr="00A8351A">
        <w:rPr>
          <w:rFonts w:asciiTheme="minorHAnsi" w:eastAsia="Calibri" w:hAnsiTheme="minorHAnsi" w:cs="Calibri"/>
          <w:i/>
          <w:sz w:val="20"/>
        </w:rPr>
        <w:t>Fidelio</w:t>
      </w:r>
      <w:r w:rsidRPr="00A8351A">
        <w:rPr>
          <w:rFonts w:asciiTheme="minorHAnsi" w:eastAsia="Calibri" w:hAnsiTheme="minorHAnsi" w:cs="Calibri"/>
          <w:sz w:val="20"/>
        </w:rPr>
        <w:t> was composed by this deaf German behind </w:t>
      </w:r>
      <w:r w:rsidRPr="00A8351A">
        <w:rPr>
          <w:rFonts w:asciiTheme="minorHAnsi" w:eastAsia="Calibri" w:hAnsiTheme="minorHAnsi" w:cs="Calibri"/>
          <w:i/>
          <w:sz w:val="20"/>
        </w:rPr>
        <w:t>Fur Elise</w:t>
      </w:r>
      <w:r w:rsidRPr="00A8351A">
        <w:rPr>
          <w:rFonts w:asciiTheme="minorHAnsi" w:eastAsia="Calibri" w:hAnsiTheme="minorHAnsi" w:cs="Calibri"/>
          <w:sz w:val="20"/>
        </w:rPr>
        <w:t> and symphonies with nicknames like "Eroica," "Pastoral," and "Choral."</w:t>
      </w:r>
      <w:r w:rsidRPr="00A8351A">
        <w:rPr>
          <w:rFonts w:asciiTheme="minorHAnsi" w:eastAsia="Calibri" w:hAnsiTheme="minorHAnsi" w:cs="Calibri"/>
          <w:sz w:val="20"/>
        </w:rPr>
        <w:br/>
        <w:t>ANSWER: Ludwig van </w:t>
      </w:r>
      <w:r w:rsidRPr="00A8351A">
        <w:rPr>
          <w:rFonts w:asciiTheme="minorHAnsi" w:eastAsia="Calibri" w:hAnsiTheme="minorHAnsi" w:cs="Calibri"/>
          <w:b/>
          <w:sz w:val="20"/>
          <w:u w:val="single"/>
        </w:rPr>
        <w:t>Beethoven</w:t>
      </w:r>
      <w:r w:rsidRPr="00A8351A">
        <w:rPr>
          <w:rFonts w:asciiTheme="minorHAnsi" w:eastAsia="Calibri" w:hAnsiTheme="minorHAnsi" w:cs="Calibri"/>
          <w:sz w:val="20"/>
        </w:rPr>
        <w:br/>
        <w:t>[10] </w:t>
      </w:r>
      <w:r w:rsidRPr="00A8351A">
        <w:rPr>
          <w:rFonts w:asciiTheme="minorHAnsi" w:eastAsia="Calibri" w:hAnsiTheme="minorHAnsi" w:cs="Calibri"/>
          <w:i/>
          <w:sz w:val="20"/>
        </w:rPr>
        <w:t>Fidelio</w:t>
      </w:r>
      <w:r w:rsidRPr="00A8351A">
        <w:rPr>
          <w:rFonts w:asciiTheme="minorHAnsi" w:eastAsia="Calibri" w:hAnsiTheme="minorHAnsi" w:cs="Calibri"/>
          <w:sz w:val="20"/>
        </w:rPr>
        <w:t> was the first complete opera performance by this conductor to be broadcast over the NBC radio network. This Italian also conducted the premieres of </w:t>
      </w:r>
      <w:r w:rsidRPr="00A8351A">
        <w:rPr>
          <w:rFonts w:asciiTheme="minorHAnsi" w:eastAsia="Calibri" w:hAnsiTheme="minorHAnsi" w:cs="Calibri"/>
          <w:i/>
          <w:sz w:val="20"/>
        </w:rPr>
        <w:t>La Bohème</w:t>
      </w:r>
      <w:r w:rsidRPr="00A8351A">
        <w:rPr>
          <w:rFonts w:asciiTheme="minorHAnsi" w:eastAsia="Calibri" w:hAnsiTheme="minorHAnsi" w:cs="Calibri"/>
          <w:sz w:val="20"/>
        </w:rPr>
        <w:t> and </w:t>
      </w:r>
      <w:r w:rsidRPr="00A8351A">
        <w:rPr>
          <w:rFonts w:asciiTheme="minorHAnsi" w:eastAsia="Calibri" w:hAnsiTheme="minorHAnsi" w:cs="Calibri"/>
          <w:i/>
          <w:sz w:val="20"/>
        </w:rPr>
        <w:t>Turandot</w:t>
      </w:r>
      <w:r w:rsidRPr="00A8351A">
        <w:rPr>
          <w:rFonts w:asciiTheme="minorHAnsi" w:eastAsia="Calibri" w:hAnsiTheme="minorHAnsi" w:cs="Calibri"/>
          <w:sz w:val="20"/>
        </w:rPr>
        <w:t> as well as Samuel Barber's </w:t>
      </w:r>
      <w:r w:rsidRPr="00A8351A">
        <w:rPr>
          <w:rFonts w:asciiTheme="minorHAnsi" w:eastAsia="Calibri" w:hAnsiTheme="minorHAnsi" w:cs="Calibri"/>
          <w:i/>
          <w:sz w:val="20"/>
        </w:rPr>
        <w:t>Adagio for Strings</w:t>
      </w:r>
      <w:r w:rsidRPr="00A8351A">
        <w:rPr>
          <w:rFonts w:asciiTheme="minorHAnsi" w:eastAsia="Calibri" w:hAnsiTheme="minorHAnsi" w:cs="Calibri"/>
          <w:sz w:val="20"/>
        </w:rPr>
        <w:t>.</w:t>
      </w:r>
      <w:r w:rsidRPr="00A8351A">
        <w:rPr>
          <w:rFonts w:asciiTheme="minorHAnsi" w:eastAsia="Calibri" w:hAnsiTheme="minorHAnsi" w:cs="Calibri"/>
          <w:sz w:val="20"/>
        </w:rPr>
        <w:br/>
        <w:t>ANSWER: Arturo </w:t>
      </w:r>
      <w:r w:rsidRPr="00A8351A">
        <w:rPr>
          <w:rFonts w:asciiTheme="minorHAnsi" w:eastAsia="Calibri" w:hAnsiTheme="minorHAnsi" w:cs="Calibri"/>
          <w:b/>
          <w:sz w:val="20"/>
          <w:u w:val="single"/>
        </w:rPr>
        <w:t>Toscanini</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6.</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 xml:space="preserve">This quantity is equal to voltage divided by resistance. </w:t>
      </w:r>
      <w:r w:rsidR="00ED7788">
        <w:rPr>
          <w:rFonts w:asciiTheme="minorHAnsi" w:eastAsia="Calibri" w:hAnsiTheme="minorHAnsi" w:cs="Calibri"/>
          <w:sz w:val="20"/>
        </w:rPr>
        <w:t>For 10 points each:</w:t>
      </w:r>
      <w:r w:rsidR="00ED7788">
        <w:rPr>
          <w:rFonts w:asciiTheme="minorHAnsi" w:eastAsia="Calibri" w:hAnsiTheme="minorHAnsi" w:cs="Calibri"/>
          <w:sz w:val="20"/>
        </w:rPr>
        <w:br/>
        <w:t>[10] N</w:t>
      </w:r>
      <w:r w:rsidRPr="00A8351A">
        <w:rPr>
          <w:rFonts w:asciiTheme="minorHAnsi" w:eastAsia="Calibri" w:hAnsiTheme="minorHAnsi" w:cs="Calibri"/>
          <w:sz w:val="20"/>
        </w:rPr>
        <w:t>ame this quantity measured by ammeters, which comes in direct and alternating varieties and is measured in amperes.</w:t>
      </w:r>
      <w:r w:rsidRPr="00A8351A">
        <w:rPr>
          <w:rFonts w:asciiTheme="minorHAnsi" w:eastAsia="Calibri" w:hAnsiTheme="minorHAnsi" w:cs="Calibri"/>
          <w:sz w:val="20"/>
        </w:rPr>
        <w:br/>
        <w:t>ANSWER: Electrical </w:t>
      </w:r>
      <w:r w:rsidRPr="00A8351A">
        <w:rPr>
          <w:rFonts w:asciiTheme="minorHAnsi" w:eastAsia="Calibri" w:hAnsiTheme="minorHAnsi" w:cs="Calibri"/>
          <w:b/>
          <w:sz w:val="20"/>
          <w:u w:val="single"/>
        </w:rPr>
        <w:t>Current</w:t>
      </w:r>
      <w:r w:rsidRPr="00A8351A">
        <w:rPr>
          <w:rFonts w:asciiTheme="minorHAnsi" w:eastAsia="Calibri" w:hAnsiTheme="minorHAnsi" w:cs="Calibri"/>
          <w:sz w:val="20"/>
        </w:rPr>
        <w:br/>
        <w:t>[10] These circuit components, which come in Zener, avalanche, and light-emitting types, have a PN-junction and allow current to flow in only one direction.</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Diode</w:t>
      </w:r>
      <w:r w:rsidRPr="00A8351A">
        <w:rPr>
          <w:rFonts w:asciiTheme="minorHAnsi" w:eastAsia="Calibri" w:hAnsiTheme="minorHAnsi" w:cs="Calibri"/>
          <w:sz w:val="20"/>
        </w:rPr>
        <w:t>s</w:t>
      </w:r>
      <w:r w:rsidRPr="00A8351A">
        <w:rPr>
          <w:rFonts w:asciiTheme="minorHAnsi" w:eastAsia="Calibri" w:hAnsiTheme="minorHAnsi" w:cs="Calibri"/>
          <w:sz w:val="20"/>
        </w:rPr>
        <w:br/>
        <w:t>[10] Ideal diodes are governed by this equation, which accounts for forward bias. This equation states that the current in a diode varies exponentially with applied voltage.</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Shockley</w:t>
      </w:r>
      <w:r w:rsidRPr="00A8351A">
        <w:rPr>
          <w:rFonts w:asciiTheme="minorHAnsi" w:eastAsia="Calibri" w:hAnsiTheme="minorHAnsi" w:cs="Calibri"/>
          <w:sz w:val="20"/>
        </w:rPr>
        <w:t> Equation</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7.</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It depicts "a generation lost in space / with no time left to start again." For 10 points each:</w:t>
      </w:r>
      <w:r w:rsidRPr="00A8351A">
        <w:rPr>
          <w:rFonts w:asciiTheme="minorHAnsi" w:eastAsia="Calibri" w:hAnsiTheme="minorHAnsi" w:cs="Calibri"/>
          <w:sz w:val="20"/>
        </w:rPr>
        <w:br/>
        <w:t>[10] Name this Don McLean song that commemorates The Day the Music Died, whose singer claims to have driven his "Chevy to the levy / but the levy was dry."</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American Pie</w:t>
      </w:r>
      <w:r w:rsidRPr="00A8351A">
        <w:rPr>
          <w:rFonts w:asciiTheme="minorHAnsi" w:eastAsia="Calibri" w:hAnsiTheme="minorHAnsi" w:cs="Calibri"/>
          <w:sz w:val="20"/>
        </w:rPr>
        <w:t>"</w:t>
      </w:r>
      <w:r w:rsidRPr="00A8351A">
        <w:rPr>
          <w:rFonts w:asciiTheme="minorHAnsi" w:eastAsia="Calibri" w:hAnsiTheme="minorHAnsi" w:cs="Calibri"/>
          <w:sz w:val="20"/>
        </w:rPr>
        <w:br/>
        <w:t>[10] The Day the Music Died most notably saw the death of this rock and roll musician, who had recorded such songs as "That'll Be The Day" and "Peggy Sue" with his band The Crickets.</w:t>
      </w:r>
      <w:r w:rsidRPr="00A8351A">
        <w:rPr>
          <w:rFonts w:asciiTheme="minorHAnsi" w:eastAsia="Calibri" w:hAnsiTheme="minorHAnsi" w:cs="Calibri"/>
          <w:sz w:val="20"/>
        </w:rPr>
        <w:br/>
        <w:t>ANSWER: Buddy </w:t>
      </w:r>
      <w:r w:rsidRPr="00A8351A">
        <w:rPr>
          <w:rFonts w:asciiTheme="minorHAnsi" w:eastAsia="Calibri" w:hAnsiTheme="minorHAnsi" w:cs="Calibri"/>
          <w:b/>
          <w:sz w:val="20"/>
          <w:u w:val="single"/>
        </w:rPr>
        <w:t>Holly</w:t>
      </w:r>
      <w:r w:rsidRPr="00A8351A">
        <w:rPr>
          <w:rFonts w:asciiTheme="minorHAnsi" w:eastAsia="Calibri" w:hAnsiTheme="minorHAnsi" w:cs="Calibri"/>
          <w:sz w:val="20"/>
        </w:rPr>
        <w:t> [or Charles Hardin </w:t>
      </w:r>
      <w:r w:rsidRPr="00A8351A">
        <w:rPr>
          <w:rFonts w:asciiTheme="minorHAnsi" w:eastAsia="Calibri" w:hAnsiTheme="minorHAnsi" w:cs="Calibri"/>
          <w:b/>
          <w:sz w:val="20"/>
          <w:u w:val="single"/>
        </w:rPr>
        <w:t>Holley</w:t>
      </w:r>
      <w:r w:rsidRPr="00A8351A">
        <w:rPr>
          <w:rFonts w:asciiTheme="minorHAnsi" w:eastAsia="Calibri" w:hAnsiTheme="minorHAnsi" w:cs="Calibri"/>
          <w:sz w:val="20"/>
        </w:rPr>
        <w:t>]</w:t>
      </w:r>
      <w:r w:rsidRPr="00A8351A">
        <w:rPr>
          <w:rFonts w:asciiTheme="minorHAnsi" w:eastAsia="Calibri" w:hAnsiTheme="minorHAnsi" w:cs="Calibri"/>
          <w:sz w:val="20"/>
        </w:rPr>
        <w:br/>
        <w:t>[10] This musician died in the plane crash along with Buddy Holly and Ritchie Valens after switching places with Waylon Jennings. He is perhaps best known for recording the song “Chantilly Lace”</w:t>
      </w:r>
      <w:r w:rsidRPr="00A8351A">
        <w:rPr>
          <w:rFonts w:asciiTheme="minorHAnsi" w:eastAsia="Calibri" w:hAnsiTheme="minorHAnsi" w:cs="Calibri"/>
          <w:sz w:val="20"/>
        </w:rPr>
        <w:br/>
        <w:t>ANSWER: The </w:t>
      </w:r>
      <w:r w:rsidRPr="00A8351A">
        <w:rPr>
          <w:rFonts w:asciiTheme="minorHAnsi" w:eastAsia="Calibri" w:hAnsiTheme="minorHAnsi" w:cs="Calibri"/>
          <w:b/>
          <w:sz w:val="20"/>
          <w:u w:val="single"/>
        </w:rPr>
        <w:t>Big Bopper</w:t>
      </w:r>
      <w:r w:rsidRPr="00A8351A">
        <w:rPr>
          <w:rFonts w:asciiTheme="minorHAnsi" w:eastAsia="Calibri" w:hAnsiTheme="minorHAnsi" w:cs="Calibri"/>
          <w:sz w:val="20"/>
        </w:rPr>
        <w:t> [or Jiles Perry </w:t>
      </w:r>
      <w:r w:rsidRPr="00A8351A">
        <w:rPr>
          <w:rFonts w:asciiTheme="minorHAnsi" w:eastAsia="Calibri" w:hAnsiTheme="minorHAnsi" w:cs="Calibri"/>
          <w:b/>
          <w:sz w:val="20"/>
          <w:u w:val="single"/>
        </w:rPr>
        <w:t>Richardson</w:t>
      </w:r>
      <w:r w:rsidRPr="00A8351A">
        <w:rPr>
          <w:rFonts w:asciiTheme="minorHAnsi" w:eastAsia="Calibri" w:hAnsiTheme="minorHAnsi" w:cs="Calibri"/>
          <w:sz w:val="20"/>
        </w:rPr>
        <w:t>, Jr.]</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8.</w:t>
      </w:r>
      <w:r w:rsidRPr="00A8351A">
        <w:rPr>
          <w:rFonts w:asciiTheme="minorHAnsi" w:eastAsia="Calibri" w:hAnsiTheme="minorHAnsi" w:cs="Calibri"/>
          <w:sz w:val="20"/>
          <w:highlight w:val="white"/>
        </w:rPr>
        <w:t xml:space="preserve"> Henri Cazalis wrote the text for this work, which unusually contains a Dies Irae in a major key. For 10 points each:</w:t>
      </w: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highlight w:val="white"/>
        </w:rPr>
        <w:t>[10] Name this tone poem that uses xylophones to mimic the sounds of rattling bones, a motif that would later be reused in the “Fossils” section of another of its composers works.</w:t>
      </w: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highlight w:val="white"/>
        </w:rPr>
        <w:t xml:space="preserve">ANSWER: </w:t>
      </w:r>
      <w:r w:rsidRPr="00A8351A">
        <w:rPr>
          <w:rFonts w:asciiTheme="minorHAnsi" w:eastAsia="Calibri" w:hAnsiTheme="minorHAnsi" w:cs="Calibri"/>
          <w:b/>
          <w:i/>
          <w:sz w:val="20"/>
          <w:highlight w:val="white"/>
          <w:u w:val="single"/>
        </w:rPr>
        <w:t>Danse Macabre</w:t>
      </w:r>
      <w:r w:rsidRPr="00A8351A">
        <w:rPr>
          <w:rFonts w:asciiTheme="minorHAnsi" w:eastAsia="Calibri" w:hAnsiTheme="minorHAnsi" w:cs="Calibri"/>
          <w:sz w:val="20"/>
          <w:highlight w:val="white"/>
        </w:rPr>
        <w:t>, Op. 40</w:t>
      </w: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highlight w:val="white"/>
        </w:rPr>
        <w:t>[10] This work, often used for didactic purposes, contains the aforementioned “Fossils” movement as well as movements like “The Elephant” and “The Swan.”</w:t>
      </w: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highlight w:val="white"/>
        </w:rPr>
        <w:t xml:space="preserve">ANSWER: </w:t>
      </w:r>
      <w:r w:rsidRPr="00A8351A">
        <w:rPr>
          <w:rFonts w:asciiTheme="minorHAnsi" w:eastAsia="Calibri" w:hAnsiTheme="minorHAnsi" w:cs="Calibri"/>
          <w:i/>
          <w:sz w:val="20"/>
          <w:highlight w:val="white"/>
        </w:rPr>
        <w:t xml:space="preserve">The </w:t>
      </w:r>
      <w:r w:rsidRPr="00A8351A">
        <w:rPr>
          <w:rFonts w:asciiTheme="minorHAnsi" w:eastAsia="Calibri" w:hAnsiTheme="minorHAnsi" w:cs="Calibri"/>
          <w:b/>
          <w:i/>
          <w:sz w:val="20"/>
          <w:highlight w:val="white"/>
          <w:u w:val="single"/>
        </w:rPr>
        <w:t>Carnival of the Animals</w:t>
      </w:r>
      <w:r w:rsidRPr="00A8351A">
        <w:rPr>
          <w:rFonts w:asciiTheme="minorHAnsi" w:eastAsia="Calibri" w:hAnsiTheme="minorHAnsi" w:cs="Calibri"/>
          <w:sz w:val="20"/>
          <w:highlight w:val="white"/>
        </w:rPr>
        <w:t xml:space="preserve"> [or </w:t>
      </w:r>
      <w:r w:rsidRPr="00A8351A">
        <w:rPr>
          <w:rFonts w:asciiTheme="minorHAnsi" w:eastAsia="Calibri" w:hAnsiTheme="minorHAnsi" w:cs="Calibri"/>
          <w:i/>
          <w:sz w:val="20"/>
          <w:highlight w:val="white"/>
        </w:rPr>
        <w:t xml:space="preserve">Le </w:t>
      </w:r>
      <w:r w:rsidRPr="00A8351A">
        <w:rPr>
          <w:rFonts w:asciiTheme="minorHAnsi" w:eastAsia="Calibri" w:hAnsiTheme="minorHAnsi" w:cs="Calibri"/>
          <w:b/>
          <w:i/>
          <w:sz w:val="20"/>
          <w:highlight w:val="white"/>
          <w:u w:val="single"/>
        </w:rPr>
        <w:t>carnaval des animaux</w:t>
      </w:r>
      <w:r w:rsidRPr="00A8351A">
        <w:rPr>
          <w:rFonts w:asciiTheme="minorHAnsi" w:eastAsia="Calibri" w:hAnsiTheme="minorHAnsi" w:cs="Calibri"/>
          <w:sz w:val="20"/>
          <w:highlight w:val="white"/>
        </w:rPr>
        <w:t>]</w:t>
      </w: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highlight w:val="white"/>
        </w:rPr>
        <w:t xml:space="preserve">[10] This Frenchman behind the grand opera </w:t>
      </w:r>
      <w:r w:rsidRPr="00A8351A">
        <w:rPr>
          <w:rFonts w:asciiTheme="minorHAnsi" w:eastAsia="Calibri" w:hAnsiTheme="minorHAnsi" w:cs="Calibri"/>
          <w:i/>
          <w:sz w:val="20"/>
          <w:highlight w:val="white"/>
        </w:rPr>
        <w:t>Samson and Delilah</w:t>
      </w:r>
      <w:r w:rsidRPr="00A8351A">
        <w:rPr>
          <w:rFonts w:asciiTheme="minorHAnsi" w:eastAsia="Calibri" w:hAnsiTheme="minorHAnsi" w:cs="Calibri"/>
          <w:sz w:val="20"/>
          <w:highlight w:val="white"/>
        </w:rPr>
        <w:t xml:space="preserve"> composed </w:t>
      </w:r>
      <w:r w:rsidRPr="00A8351A">
        <w:rPr>
          <w:rFonts w:asciiTheme="minorHAnsi" w:eastAsia="Calibri" w:hAnsiTheme="minorHAnsi" w:cs="Calibri"/>
          <w:i/>
          <w:sz w:val="20"/>
          <w:highlight w:val="white"/>
        </w:rPr>
        <w:t>Danse Macabre</w:t>
      </w:r>
      <w:r w:rsidRPr="00A8351A">
        <w:rPr>
          <w:rFonts w:asciiTheme="minorHAnsi" w:eastAsia="Calibri" w:hAnsiTheme="minorHAnsi" w:cs="Calibri"/>
          <w:sz w:val="20"/>
          <w:highlight w:val="white"/>
        </w:rPr>
        <w:t xml:space="preserve"> and </w:t>
      </w:r>
      <w:r w:rsidRPr="00A8351A">
        <w:rPr>
          <w:rFonts w:asciiTheme="minorHAnsi" w:eastAsia="Calibri" w:hAnsiTheme="minorHAnsi" w:cs="Calibri"/>
          <w:i/>
          <w:sz w:val="20"/>
          <w:highlight w:val="white"/>
        </w:rPr>
        <w:t>The Carnival of the Animals</w:t>
      </w:r>
      <w:r w:rsidRPr="00A8351A">
        <w:rPr>
          <w:rFonts w:asciiTheme="minorHAnsi" w:eastAsia="Calibri" w:hAnsiTheme="minorHAnsi" w:cs="Calibri"/>
          <w:sz w:val="20"/>
          <w:highlight w:val="white"/>
        </w:rPr>
        <w:t>.</w:t>
      </w: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 xml:space="preserve">ANSWER: Camille </w:t>
      </w:r>
      <w:r w:rsidRPr="00A8351A">
        <w:rPr>
          <w:rFonts w:asciiTheme="minorHAnsi" w:eastAsia="Calibri" w:hAnsiTheme="minorHAnsi" w:cs="Calibri"/>
          <w:b/>
          <w:sz w:val="20"/>
          <w:u w:val="single"/>
        </w:rPr>
        <w:t>Saint-Sa</w:t>
      </w:r>
      <w:r w:rsidRPr="00A8351A">
        <w:rPr>
          <w:rFonts w:asciiTheme="minorHAnsi" w:eastAsia="Calibri" w:hAnsiTheme="minorHAnsi" w:cs="Calibri"/>
          <w:b/>
          <w:color w:val="252525"/>
          <w:sz w:val="20"/>
          <w:highlight w:val="white"/>
          <w:u w:val="single"/>
        </w:rPr>
        <w:t>ë</w:t>
      </w:r>
      <w:r w:rsidRPr="00A8351A">
        <w:rPr>
          <w:rFonts w:asciiTheme="minorHAnsi" w:eastAsia="Calibri" w:hAnsiTheme="minorHAnsi" w:cs="Calibri"/>
          <w:b/>
          <w:sz w:val="20"/>
          <w:u w:val="single"/>
        </w:rPr>
        <w:t>ns</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lastRenderedPageBreak/>
        <w:t>9.</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A fictional account of it is given in Markus Zusak's novel </w:t>
      </w:r>
      <w:r w:rsidRPr="00A8351A">
        <w:rPr>
          <w:rFonts w:asciiTheme="minorHAnsi" w:eastAsia="Calibri" w:hAnsiTheme="minorHAnsi" w:cs="Calibri"/>
          <w:i/>
          <w:sz w:val="20"/>
        </w:rPr>
        <w:t>The Book Thief</w:t>
      </w:r>
      <w:r w:rsidRPr="00A8351A">
        <w:rPr>
          <w:rFonts w:asciiTheme="minorHAnsi" w:eastAsia="Calibri" w:hAnsiTheme="minorHAnsi" w:cs="Calibri"/>
          <w:sz w:val="20"/>
        </w:rPr>
        <w:t>. For 10 points each:</w:t>
      </w:r>
      <w:r w:rsidRPr="00A8351A">
        <w:rPr>
          <w:rFonts w:asciiTheme="minorHAnsi" w:eastAsia="Calibri" w:hAnsiTheme="minorHAnsi" w:cs="Calibri"/>
          <w:sz w:val="20"/>
        </w:rPr>
        <w:br/>
        <w:t>[10] Name this Nazi-conducted genocide of six million Jews more famously depicted in Anne Frank's </w:t>
      </w:r>
      <w:r w:rsidRPr="00A8351A">
        <w:rPr>
          <w:rFonts w:asciiTheme="minorHAnsi" w:eastAsia="Calibri" w:hAnsiTheme="minorHAnsi" w:cs="Calibri"/>
          <w:i/>
          <w:sz w:val="20"/>
        </w:rPr>
        <w:t>The Diary of a Young Girl</w:t>
      </w:r>
      <w:r w:rsidRPr="00A8351A">
        <w:rPr>
          <w:rFonts w:asciiTheme="minorHAnsi" w:eastAsia="Calibri" w:hAnsiTheme="minorHAnsi" w:cs="Calibri"/>
          <w:sz w:val="20"/>
        </w:rPr>
        <w:t>.</w:t>
      </w:r>
      <w:r w:rsidRPr="00A8351A">
        <w:rPr>
          <w:rFonts w:asciiTheme="minorHAnsi" w:eastAsia="Calibri" w:hAnsiTheme="minorHAnsi" w:cs="Calibri"/>
          <w:sz w:val="20"/>
        </w:rPr>
        <w:br/>
        <w:t>ANSWER: The </w:t>
      </w:r>
      <w:r w:rsidRPr="00A8351A">
        <w:rPr>
          <w:rFonts w:asciiTheme="minorHAnsi" w:eastAsia="Calibri" w:hAnsiTheme="minorHAnsi" w:cs="Calibri"/>
          <w:b/>
          <w:sz w:val="20"/>
          <w:u w:val="single"/>
        </w:rPr>
        <w:t>Holocaust</w:t>
      </w:r>
      <w:r w:rsidRPr="00A8351A">
        <w:rPr>
          <w:rFonts w:asciiTheme="minorHAnsi" w:eastAsia="Calibri" w:hAnsiTheme="minorHAnsi" w:cs="Calibri"/>
          <w:sz w:val="20"/>
        </w:rPr>
        <w:t> [or </w:t>
      </w:r>
      <w:r w:rsidRPr="00A8351A">
        <w:rPr>
          <w:rFonts w:asciiTheme="minorHAnsi" w:eastAsia="Calibri" w:hAnsiTheme="minorHAnsi" w:cs="Calibri"/>
          <w:b/>
          <w:sz w:val="20"/>
          <w:u w:val="single"/>
        </w:rPr>
        <w:t>Shoah</w:t>
      </w:r>
      <w:r w:rsidRPr="00A8351A">
        <w:rPr>
          <w:rFonts w:asciiTheme="minorHAnsi" w:eastAsia="Calibri" w:hAnsiTheme="minorHAnsi" w:cs="Calibri"/>
          <w:sz w:val="20"/>
        </w:rPr>
        <w:t>]</w:t>
      </w:r>
      <w:r w:rsidRPr="00A8351A">
        <w:rPr>
          <w:rFonts w:asciiTheme="minorHAnsi" w:eastAsia="Calibri" w:hAnsiTheme="minorHAnsi" w:cs="Calibri"/>
          <w:sz w:val="20"/>
        </w:rPr>
        <w:br/>
        <w:t>[10] The horrors of the Holocaust are also fictionally depicted in this novel by William Styron in which the title character commits suicide with Nathan after electing to save her daughter Eva's life.</w:t>
      </w:r>
      <w:r w:rsidRPr="00A8351A">
        <w:rPr>
          <w:rFonts w:asciiTheme="minorHAnsi" w:eastAsia="Calibri" w:hAnsiTheme="minorHAnsi" w:cs="Calibri"/>
          <w:sz w:val="20"/>
        </w:rPr>
        <w:br/>
        <w:t>ANSWER: </w:t>
      </w:r>
      <w:r w:rsidRPr="00A8351A">
        <w:rPr>
          <w:rFonts w:asciiTheme="minorHAnsi" w:eastAsia="Calibri" w:hAnsiTheme="minorHAnsi" w:cs="Calibri"/>
          <w:b/>
          <w:i/>
          <w:sz w:val="20"/>
          <w:u w:val="single"/>
        </w:rPr>
        <w:t>Sophie's Choice</w:t>
      </w:r>
      <w:r w:rsidRPr="00A8351A">
        <w:rPr>
          <w:rFonts w:asciiTheme="minorHAnsi" w:eastAsia="Calibri" w:hAnsiTheme="minorHAnsi" w:cs="Calibri"/>
          <w:sz w:val="20"/>
        </w:rPr>
        <w:br/>
        <w:t>[10] A historical account of the Holocaust is given in this Italian Jewish author's </w:t>
      </w:r>
      <w:r w:rsidRPr="00A8351A">
        <w:rPr>
          <w:rFonts w:asciiTheme="minorHAnsi" w:eastAsia="Calibri" w:hAnsiTheme="minorHAnsi" w:cs="Calibri"/>
          <w:i/>
          <w:sz w:val="20"/>
        </w:rPr>
        <w:t>If This Is a Man</w:t>
      </w:r>
      <w:r w:rsidRPr="00A8351A">
        <w:rPr>
          <w:rFonts w:asciiTheme="minorHAnsi" w:eastAsia="Calibri" w:hAnsiTheme="minorHAnsi" w:cs="Calibri"/>
          <w:sz w:val="20"/>
        </w:rPr>
        <w:t>, published in the U.S. as </w:t>
      </w:r>
      <w:r w:rsidRPr="00A8351A">
        <w:rPr>
          <w:rFonts w:asciiTheme="minorHAnsi" w:eastAsia="Calibri" w:hAnsiTheme="minorHAnsi" w:cs="Calibri"/>
          <w:i/>
          <w:sz w:val="20"/>
        </w:rPr>
        <w:t>Survival in Auschwitz</w:t>
      </w:r>
      <w:r w:rsidRPr="00A8351A">
        <w:rPr>
          <w:rFonts w:asciiTheme="minorHAnsi" w:eastAsia="Calibri" w:hAnsiTheme="minorHAnsi" w:cs="Calibri"/>
          <w:sz w:val="20"/>
        </w:rPr>
        <w:t>.</w:t>
      </w:r>
      <w:r w:rsidRPr="00A8351A">
        <w:rPr>
          <w:rFonts w:asciiTheme="minorHAnsi" w:eastAsia="Calibri" w:hAnsiTheme="minorHAnsi" w:cs="Calibri"/>
          <w:sz w:val="20"/>
        </w:rPr>
        <w:br/>
        <w:t>ANSWER: Primo </w:t>
      </w:r>
      <w:r w:rsidRPr="00A8351A">
        <w:rPr>
          <w:rFonts w:asciiTheme="minorHAnsi" w:eastAsia="Calibri" w:hAnsiTheme="minorHAnsi" w:cs="Calibri"/>
          <w:b/>
          <w:sz w:val="20"/>
          <w:u w:val="single"/>
        </w:rPr>
        <w:t>Levi</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10.</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 xml:space="preserve">His chief advisor Chanakya developed a series of economic and political reforms in addition to writing the </w:t>
      </w:r>
      <w:r w:rsidRPr="00A8351A">
        <w:rPr>
          <w:rFonts w:asciiTheme="minorHAnsi" w:eastAsia="Calibri" w:hAnsiTheme="minorHAnsi" w:cs="Calibri"/>
          <w:i/>
          <w:sz w:val="20"/>
        </w:rPr>
        <w:t>Arthashastra</w:t>
      </w:r>
      <w:r w:rsidRPr="00A8351A">
        <w:rPr>
          <w:rFonts w:asciiTheme="minorHAnsi" w:eastAsia="Calibri" w:hAnsiTheme="minorHAnsi" w:cs="Calibri"/>
          <w:sz w:val="20"/>
        </w:rPr>
        <w:t>. For 10 points each:</w:t>
      </w:r>
      <w:r w:rsidRPr="00A8351A">
        <w:rPr>
          <w:rFonts w:asciiTheme="minorHAnsi" w:eastAsia="Calibri" w:hAnsiTheme="minorHAnsi" w:cs="Calibri"/>
          <w:sz w:val="20"/>
        </w:rPr>
        <w:br/>
        <w:t>[10] Name this loser to Alexander the Great at the Battle of the Hydaspes, the Indian conqueror who also fathered Bindusara.</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Chandragupta</w:t>
      </w:r>
      <w:r w:rsidRPr="00A8351A">
        <w:rPr>
          <w:rFonts w:asciiTheme="minorHAnsi" w:eastAsia="Calibri" w:hAnsiTheme="minorHAnsi" w:cs="Calibri"/>
          <w:sz w:val="20"/>
        </w:rPr>
        <w:t> Maurya [or </w:t>
      </w:r>
      <w:r w:rsidRPr="00A8351A">
        <w:rPr>
          <w:rFonts w:asciiTheme="minorHAnsi" w:eastAsia="Calibri" w:hAnsiTheme="minorHAnsi" w:cs="Calibri"/>
          <w:b/>
          <w:sz w:val="20"/>
          <w:u w:val="single"/>
        </w:rPr>
        <w:t>Sandrokottos</w:t>
      </w:r>
      <w:r w:rsidRPr="00A8351A">
        <w:rPr>
          <w:rFonts w:asciiTheme="minorHAnsi" w:eastAsia="Calibri" w:hAnsiTheme="minorHAnsi" w:cs="Calibri"/>
          <w:sz w:val="20"/>
        </w:rPr>
        <w:t>; or </w:t>
      </w:r>
      <w:r w:rsidRPr="00A8351A">
        <w:rPr>
          <w:rFonts w:asciiTheme="minorHAnsi" w:eastAsia="Calibri" w:hAnsiTheme="minorHAnsi" w:cs="Calibri"/>
          <w:b/>
          <w:sz w:val="20"/>
          <w:u w:val="single"/>
        </w:rPr>
        <w:t>Androcottus</w:t>
      </w:r>
      <w:r w:rsidRPr="00A8351A">
        <w:rPr>
          <w:rFonts w:asciiTheme="minorHAnsi" w:eastAsia="Calibri" w:hAnsiTheme="minorHAnsi" w:cs="Calibri"/>
          <w:sz w:val="20"/>
        </w:rPr>
        <w:t>]</w:t>
      </w:r>
      <w:r w:rsidRPr="00A8351A">
        <w:rPr>
          <w:rFonts w:asciiTheme="minorHAnsi" w:eastAsia="Calibri" w:hAnsiTheme="minorHAnsi" w:cs="Calibri"/>
          <w:sz w:val="20"/>
        </w:rPr>
        <w:br/>
        <w:t>[10] This grandson of Chandragupta and son of Bindusara issued the edicts responsible for the spread of Buddhism throughout the empire.</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Ashoka</w:t>
      </w:r>
      <w:r w:rsidRPr="00A8351A">
        <w:rPr>
          <w:rFonts w:asciiTheme="minorHAnsi" w:eastAsia="Calibri" w:hAnsiTheme="minorHAnsi" w:cs="Calibri"/>
          <w:sz w:val="20"/>
        </w:rPr>
        <w:t> Maurya [or </w:t>
      </w:r>
      <w:r w:rsidRPr="00A8351A">
        <w:rPr>
          <w:rFonts w:asciiTheme="minorHAnsi" w:eastAsia="Calibri" w:hAnsiTheme="minorHAnsi" w:cs="Calibri"/>
          <w:b/>
          <w:sz w:val="20"/>
          <w:u w:val="single"/>
        </w:rPr>
        <w:t>Asoka</w:t>
      </w:r>
      <w:r w:rsidRPr="00A8351A">
        <w:rPr>
          <w:rFonts w:asciiTheme="minorHAnsi" w:eastAsia="Calibri" w:hAnsiTheme="minorHAnsi" w:cs="Calibri"/>
          <w:sz w:val="20"/>
        </w:rPr>
        <w:t> Maurya; or </w:t>
      </w:r>
      <w:r w:rsidRPr="00A8351A">
        <w:rPr>
          <w:rFonts w:asciiTheme="minorHAnsi" w:eastAsia="Calibri" w:hAnsiTheme="minorHAnsi" w:cs="Calibri"/>
          <w:b/>
          <w:sz w:val="20"/>
          <w:u w:val="single"/>
        </w:rPr>
        <w:t>Ashoka</w:t>
      </w:r>
      <w:r w:rsidRPr="00A8351A">
        <w:rPr>
          <w:rFonts w:asciiTheme="minorHAnsi" w:eastAsia="Calibri" w:hAnsiTheme="minorHAnsi" w:cs="Calibri"/>
          <w:sz w:val="20"/>
        </w:rPr>
        <w:t> the Great; or </w:t>
      </w:r>
      <w:r w:rsidRPr="00A8351A">
        <w:rPr>
          <w:rFonts w:asciiTheme="minorHAnsi" w:eastAsia="Calibri" w:hAnsiTheme="minorHAnsi" w:cs="Calibri"/>
          <w:b/>
          <w:sz w:val="20"/>
          <w:u w:val="single"/>
        </w:rPr>
        <w:t>Asoka</w:t>
      </w:r>
      <w:r w:rsidRPr="00A8351A">
        <w:rPr>
          <w:rFonts w:asciiTheme="minorHAnsi" w:eastAsia="Calibri" w:hAnsiTheme="minorHAnsi" w:cs="Calibri"/>
          <w:sz w:val="20"/>
        </w:rPr>
        <w:t> the Great]</w:t>
      </w:r>
      <w:r w:rsidRPr="00A8351A">
        <w:rPr>
          <w:rFonts w:asciiTheme="minorHAnsi" w:eastAsia="Calibri" w:hAnsiTheme="minorHAnsi" w:cs="Calibri"/>
          <w:sz w:val="20"/>
        </w:rPr>
        <w:br/>
        <w:t>[10] Ashoka converted to Buddhism after witnessing the destruction caused by this war he waged against a state led by Rani Padmavati.</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Kalinga</w:t>
      </w:r>
      <w:r w:rsidRPr="00A8351A">
        <w:rPr>
          <w:rFonts w:asciiTheme="minorHAnsi" w:eastAsia="Calibri" w:hAnsiTheme="minorHAnsi" w:cs="Calibri"/>
          <w:sz w:val="20"/>
        </w:rPr>
        <w:t> War</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11.</w:t>
      </w:r>
      <w:r w:rsidRPr="00A8351A">
        <w:rPr>
          <w:rFonts w:asciiTheme="minorHAnsi" w:eastAsia="Calibri" w:hAnsiTheme="minorHAnsi" w:cs="Calibri"/>
          <w:sz w:val="20"/>
          <w:highlight w:val="white"/>
        </w:rPr>
        <w:t xml:space="preserve"> Cirrhosis is a disease of this organ. For 10 points each:</w:t>
      </w:r>
      <w:r w:rsidRPr="00A8351A">
        <w:rPr>
          <w:rFonts w:asciiTheme="minorHAnsi" w:eastAsia="Calibri" w:hAnsiTheme="minorHAnsi" w:cs="Calibri"/>
          <w:sz w:val="20"/>
          <w:highlight w:val="white"/>
        </w:rPr>
        <w:br/>
        <w:t>[10] Name this organ responsible for detoxification by converting ammonia into urea and the synthesis of proteins including albumin.</w:t>
      </w:r>
      <w:r w:rsidRPr="00A8351A">
        <w:rPr>
          <w:rFonts w:asciiTheme="minorHAnsi" w:eastAsia="Calibri" w:hAnsiTheme="minorHAnsi" w:cs="Calibri"/>
          <w:sz w:val="20"/>
          <w:highlight w:val="white"/>
        </w:rPr>
        <w:br/>
        <w:t>ANSWER: </w:t>
      </w:r>
      <w:r w:rsidRPr="00A8351A">
        <w:rPr>
          <w:rFonts w:asciiTheme="minorHAnsi" w:eastAsia="Calibri" w:hAnsiTheme="minorHAnsi" w:cs="Calibri"/>
          <w:b/>
          <w:sz w:val="20"/>
          <w:highlight w:val="white"/>
          <w:u w:val="single"/>
        </w:rPr>
        <w:t>Liver</w:t>
      </w:r>
      <w:r w:rsidRPr="00A8351A">
        <w:rPr>
          <w:rFonts w:asciiTheme="minorHAnsi" w:eastAsia="Calibri" w:hAnsiTheme="minorHAnsi" w:cs="Calibri"/>
          <w:sz w:val="20"/>
          <w:highlight w:val="white"/>
        </w:rPr>
        <w:br/>
        <w:t>[10] Containing mostly cholesterol and bilirubin, this fluid is produced by the liver and aids in the breakdown of fats into fatty acids.</w:t>
      </w:r>
      <w:r w:rsidRPr="00A8351A">
        <w:rPr>
          <w:rFonts w:asciiTheme="minorHAnsi" w:eastAsia="Calibri" w:hAnsiTheme="minorHAnsi" w:cs="Calibri"/>
          <w:sz w:val="20"/>
          <w:highlight w:val="white"/>
        </w:rPr>
        <w:br/>
        <w:t>ANSWER: </w:t>
      </w:r>
      <w:r w:rsidRPr="00A8351A">
        <w:rPr>
          <w:rFonts w:asciiTheme="minorHAnsi" w:eastAsia="Calibri" w:hAnsiTheme="minorHAnsi" w:cs="Calibri"/>
          <w:b/>
          <w:sz w:val="20"/>
          <w:highlight w:val="white"/>
          <w:u w:val="single"/>
        </w:rPr>
        <w:t>Bile</w:t>
      </w:r>
      <w:r w:rsidRPr="00A8351A">
        <w:rPr>
          <w:rFonts w:asciiTheme="minorHAnsi" w:eastAsia="Calibri" w:hAnsiTheme="minorHAnsi" w:cs="Calibri"/>
          <w:sz w:val="20"/>
          <w:highlight w:val="white"/>
        </w:rPr>
        <w:t> [or </w:t>
      </w:r>
      <w:r w:rsidRPr="00A8351A">
        <w:rPr>
          <w:rFonts w:asciiTheme="minorHAnsi" w:eastAsia="Calibri" w:hAnsiTheme="minorHAnsi" w:cs="Calibri"/>
          <w:b/>
          <w:sz w:val="20"/>
          <w:highlight w:val="white"/>
          <w:u w:val="single"/>
        </w:rPr>
        <w:t>Gall</w:t>
      </w:r>
      <w:r w:rsidRPr="00A8351A">
        <w:rPr>
          <w:rFonts w:asciiTheme="minorHAnsi" w:eastAsia="Calibri" w:hAnsiTheme="minorHAnsi" w:cs="Calibri"/>
          <w:sz w:val="20"/>
          <w:highlight w:val="white"/>
        </w:rPr>
        <w:t>]</w:t>
      </w:r>
      <w:r w:rsidRPr="00A8351A">
        <w:rPr>
          <w:rFonts w:asciiTheme="minorHAnsi" w:eastAsia="Calibri" w:hAnsiTheme="minorHAnsi" w:cs="Calibri"/>
          <w:sz w:val="20"/>
          <w:highlight w:val="white"/>
        </w:rPr>
        <w:br/>
        <w:t>[10] This process, which occurs in the liver, prevents blood glucose levels from dropping too low during periods of starvation or intense exercise. Most of its steps reverse glycolysis by combining non-carbohydrate molecules.</w:t>
      </w:r>
      <w:r w:rsidRPr="00A8351A">
        <w:rPr>
          <w:rFonts w:asciiTheme="minorHAnsi" w:eastAsia="Calibri" w:hAnsiTheme="minorHAnsi" w:cs="Calibri"/>
          <w:sz w:val="20"/>
          <w:highlight w:val="white"/>
        </w:rPr>
        <w:br/>
        <w:t>ANSWER: </w:t>
      </w:r>
      <w:r w:rsidRPr="00A8351A">
        <w:rPr>
          <w:rFonts w:asciiTheme="minorHAnsi" w:eastAsia="Calibri" w:hAnsiTheme="minorHAnsi" w:cs="Calibri"/>
          <w:b/>
          <w:sz w:val="20"/>
          <w:highlight w:val="white"/>
          <w:u w:val="single"/>
        </w:rPr>
        <w:t>Gluconeogenesis</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12.</w:t>
      </w:r>
      <w:r w:rsidRPr="00A8351A">
        <w:rPr>
          <w:rFonts w:asciiTheme="minorHAnsi" w:eastAsia="Calibri" w:hAnsiTheme="minorHAnsi" w:cs="Calibri"/>
          <w:sz w:val="20"/>
          <w:highlight w:val="white"/>
        </w:rPr>
        <w:t xml:space="preserve"> The main characters of this work reject the hospitality of Anagnostis and Kondomanolious in favor of Madame Hortense’s hotel. For 10 points each:</w:t>
      </w:r>
      <w:r w:rsidRPr="00A8351A">
        <w:rPr>
          <w:rFonts w:asciiTheme="minorHAnsi" w:eastAsia="Calibri" w:hAnsiTheme="minorHAnsi" w:cs="Calibri"/>
          <w:sz w:val="20"/>
          <w:highlight w:val="white"/>
        </w:rPr>
        <w:br/>
        <w:t>[10] Name this novel in which the narrator learns a great deal regarding human nature from the title character while working in a mine on Crete.</w:t>
      </w:r>
      <w:r w:rsidRPr="00A8351A">
        <w:rPr>
          <w:rFonts w:asciiTheme="minorHAnsi" w:eastAsia="Calibri" w:hAnsiTheme="minorHAnsi" w:cs="Calibri"/>
          <w:sz w:val="20"/>
          <w:highlight w:val="white"/>
        </w:rPr>
        <w:br/>
        <w:t>ANSWER: </w:t>
      </w:r>
      <w:r w:rsidRPr="00A8351A">
        <w:rPr>
          <w:rFonts w:asciiTheme="minorHAnsi" w:eastAsia="Calibri" w:hAnsiTheme="minorHAnsi" w:cs="Calibri"/>
          <w:b/>
          <w:i/>
          <w:sz w:val="20"/>
          <w:highlight w:val="white"/>
          <w:u w:val="single"/>
        </w:rPr>
        <w:t>Zorba the Greek</w:t>
      </w:r>
      <w:r w:rsidRPr="00A8351A">
        <w:rPr>
          <w:rFonts w:asciiTheme="minorHAnsi" w:eastAsia="Calibri" w:hAnsiTheme="minorHAnsi" w:cs="Calibri"/>
          <w:sz w:val="20"/>
          <w:highlight w:val="white"/>
        </w:rPr>
        <w:br/>
        <w:t>[10] This author of </w:t>
      </w:r>
      <w:r w:rsidRPr="00A8351A">
        <w:rPr>
          <w:rFonts w:asciiTheme="minorHAnsi" w:eastAsia="Calibri" w:hAnsiTheme="minorHAnsi" w:cs="Calibri"/>
          <w:i/>
          <w:sz w:val="20"/>
          <w:highlight w:val="white"/>
        </w:rPr>
        <w:t>Freedom or Death</w:t>
      </w:r>
      <w:r w:rsidRPr="00A8351A">
        <w:rPr>
          <w:rFonts w:asciiTheme="minorHAnsi" w:eastAsia="Calibri" w:hAnsiTheme="minorHAnsi" w:cs="Calibri"/>
          <w:sz w:val="20"/>
          <w:highlight w:val="white"/>
        </w:rPr>
        <w:t> and </w:t>
      </w:r>
      <w:r w:rsidRPr="00A8351A">
        <w:rPr>
          <w:rFonts w:asciiTheme="minorHAnsi" w:eastAsia="Calibri" w:hAnsiTheme="minorHAnsi" w:cs="Calibri"/>
          <w:i/>
          <w:sz w:val="20"/>
          <w:highlight w:val="white"/>
        </w:rPr>
        <w:t>The Greek Passion</w:t>
      </w:r>
      <w:r w:rsidRPr="00A8351A">
        <w:rPr>
          <w:rFonts w:asciiTheme="minorHAnsi" w:eastAsia="Calibri" w:hAnsiTheme="minorHAnsi" w:cs="Calibri"/>
          <w:sz w:val="20"/>
          <w:highlight w:val="white"/>
        </w:rPr>
        <w:t> wrote </w:t>
      </w:r>
      <w:r w:rsidRPr="00A8351A">
        <w:rPr>
          <w:rFonts w:asciiTheme="minorHAnsi" w:eastAsia="Calibri" w:hAnsiTheme="minorHAnsi" w:cs="Calibri"/>
          <w:i/>
          <w:sz w:val="20"/>
          <w:highlight w:val="white"/>
        </w:rPr>
        <w:t>Zorba the Greek</w:t>
      </w:r>
      <w:r w:rsidRPr="00A8351A">
        <w:rPr>
          <w:rFonts w:asciiTheme="minorHAnsi" w:eastAsia="Calibri" w:hAnsiTheme="minorHAnsi" w:cs="Calibri"/>
          <w:sz w:val="20"/>
          <w:highlight w:val="white"/>
        </w:rPr>
        <w:t>.</w:t>
      </w:r>
      <w:r w:rsidRPr="00A8351A">
        <w:rPr>
          <w:rFonts w:asciiTheme="minorHAnsi" w:eastAsia="Calibri" w:hAnsiTheme="minorHAnsi" w:cs="Calibri"/>
          <w:sz w:val="20"/>
          <w:highlight w:val="white"/>
        </w:rPr>
        <w:br/>
        <w:t>ANSWER: Nikos </w:t>
      </w:r>
      <w:r w:rsidRPr="00A8351A">
        <w:rPr>
          <w:rFonts w:asciiTheme="minorHAnsi" w:eastAsia="Calibri" w:hAnsiTheme="minorHAnsi" w:cs="Calibri"/>
          <w:b/>
          <w:sz w:val="20"/>
          <w:highlight w:val="white"/>
          <w:u w:val="single"/>
        </w:rPr>
        <w:t>Kazantzakis</w:t>
      </w:r>
      <w:r w:rsidRPr="00A8351A">
        <w:rPr>
          <w:rFonts w:asciiTheme="minorHAnsi" w:eastAsia="Calibri" w:hAnsiTheme="minorHAnsi" w:cs="Calibri"/>
          <w:sz w:val="20"/>
          <w:highlight w:val="white"/>
        </w:rPr>
        <w:br/>
        <w:t>[10] Kazantzakis’ novel </w:t>
      </w:r>
      <w:r w:rsidRPr="00A8351A">
        <w:rPr>
          <w:rFonts w:asciiTheme="minorHAnsi" w:eastAsia="Calibri" w:hAnsiTheme="minorHAnsi" w:cs="Calibri"/>
          <w:i/>
          <w:sz w:val="20"/>
          <w:highlight w:val="white"/>
        </w:rPr>
        <w:t>The Last Temptation</w:t>
      </w:r>
      <w:r w:rsidRPr="00A8351A">
        <w:rPr>
          <w:rFonts w:asciiTheme="minorHAnsi" w:eastAsia="Calibri" w:hAnsiTheme="minorHAnsi" w:cs="Calibri"/>
          <w:sz w:val="20"/>
          <w:highlight w:val="white"/>
        </w:rPr>
        <w:t> centers on this historical figure. Saramago wrote about </w:t>
      </w:r>
      <w:r w:rsidRPr="00A8351A">
        <w:rPr>
          <w:rFonts w:asciiTheme="minorHAnsi" w:eastAsia="Calibri" w:hAnsiTheme="minorHAnsi" w:cs="Calibri"/>
          <w:i/>
          <w:sz w:val="20"/>
          <w:highlight w:val="white"/>
        </w:rPr>
        <w:t>The Gospel According to [this figure]</w:t>
      </w:r>
      <w:r w:rsidRPr="00A8351A">
        <w:rPr>
          <w:rFonts w:asciiTheme="minorHAnsi" w:eastAsia="Calibri" w:hAnsiTheme="minorHAnsi" w:cs="Calibri"/>
          <w:sz w:val="20"/>
          <w:highlight w:val="white"/>
        </w:rPr>
        <w:t>.</w:t>
      </w:r>
      <w:r w:rsidRPr="00A8351A">
        <w:rPr>
          <w:rFonts w:asciiTheme="minorHAnsi" w:eastAsia="Calibri" w:hAnsiTheme="minorHAnsi" w:cs="Calibri"/>
          <w:sz w:val="20"/>
          <w:highlight w:val="white"/>
        </w:rPr>
        <w:br/>
        <w:t>ANSWER: </w:t>
      </w:r>
      <w:r w:rsidRPr="00A8351A">
        <w:rPr>
          <w:rFonts w:asciiTheme="minorHAnsi" w:eastAsia="Calibri" w:hAnsiTheme="minorHAnsi" w:cs="Calibri"/>
          <w:b/>
          <w:sz w:val="20"/>
          <w:highlight w:val="white"/>
          <w:u w:val="single"/>
        </w:rPr>
        <w:t>Jesus</w:t>
      </w:r>
      <w:r w:rsidRPr="00A8351A">
        <w:rPr>
          <w:rFonts w:asciiTheme="minorHAnsi" w:eastAsia="Calibri" w:hAnsiTheme="minorHAnsi" w:cs="Calibri"/>
          <w:sz w:val="20"/>
          <w:highlight w:val="white"/>
        </w:rPr>
        <w:t> Christ [or Jesus </w:t>
      </w:r>
      <w:r w:rsidRPr="00A8351A">
        <w:rPr>
          <w:rFonts w:asciiTheme="minorHAnsi" w:eastAsia="Calibri" w:hAnsiTheme="minorHAnsi" w:cs="Calibri"/>
          <w:b/>
          <w:sz w:val="20"/>
          <w:highlight w:val="white"/>
          <w:u w:val="single"/>
        </w:rPr>
        <w:t>Christ</w:t>
      </w:r>
      <w:r w:rsidRPr="00A8351A">
        <w:rPr>
          <w:rFonts w:asciiTheme="minorHAnsi" w:eastAsia="Calibri" w:hAnsiTheme="minorHAnsi" w:cs="Calibri"/>
          <w:sz w:val="20"/>
          <w:highlight w:val="white"/>
        </w:rPr>
        <w:t>; accept equivalents]</w:t>
      </w:r>
    </w:p>
    <w:p w:rsidR="00206133" w:rsidRPr="00A8351A" w:rsidRDefault="00206133">
      <w:pPr>
        <w:spacing w:after="0" w:line="276" w:lineRule="auto"/>
        <w:rPr>
          <w:rFonts w:asciiTheme="minorHAnsi" w:hAnsiTheme="minorHAnsi"/>
          <w:sz w:val="20"/>
        </w:rPr>
      </w:pP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lastRenderedPageBreak/>
        <w:t>13.</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It was part of Operation Chromite. For 10 points each:</w:t>
      </w:r>
      <w:r w:rsidRPr="00A8351A">
        <w:rPr>
          <w:rFonts w:asciiTheme="minorHAnsi" w:eastAsia="Calibri" w:hAnsiTheme="minorHAnsi" w:cs="Calibri"/>
          <w:sz w:val="20"/>
        </w:rPr>
        <w:br/>
        <w:t>[10] Name this amphibious invasion and decisive U.N. victory during the Korean War in September 1950 that would allow for the subsequent retaking of the Kimpo airfield and the recapture of Seoul.</w:t>
      </w:r>
      <w:r w:rsidRPr="00A8351A">
        <w:rPr>
          <w:rFonts w:asciiTheme="minorHAnsi" w:eastAsia="Calibri" w:hAnsiTheme="minorHAnsi" w:cs="Calibri"/>
          <w:sz w:val="20"/>
        </w:rPr>
        <w:br/>
        <w:t>ANSWER: Battle of </w:t>
      </w:r>
      <w:r w:rsidRPr="00A8351A">
        <w:rPr>
          <w:rFonts w:asciiTheme="minorHAnsi" w:eastAsia="Calibri" w:hAnsiTheme="minorHAnsi" w:cs="Calibri"/>
          <w:b/>
          <w:sz w:val="20"/>
          <w:u w:val="single"/>
        </w:rPr>
        <w:t>Inchon</w:t>
      </w:r>
      <w:r w:rsidRPr="00A8351A">
        <w:rPr>
          <w:rFonts w:asciiTheme="minorHAnsi" w:eastAsia="Calibri" w:hAnsiTheme="minorHAnsi" w:cs="Calibri"/>
          <w:sz w:val="20"/>
        </w:rPr>
        <w:br/>
        <w:t>[10] The U.S. Marines during the Battle of Inchon were led by this general, who had earlier gotten his wish to return to the Philippines during the World War II Battle of Leyte Gulf.</w:t>
      </w:r>
      <w:r w:rsidRPr="00A8351A">
        <w:rPr>
          <w:rFonts w:asciiTheme="minorHAnsi" w:eastAsia="Calibri" w:hAnsiTheme="minorHAnsi" w:cs="Calibri"/>
          <w:sz w:val="20"/>
        </w:rPr>
        <w:br/>
        <w:t>ANSWER: General of the Army Douglas </w:t>
      </w:r>
      <w:r w:rsidRPr="00A8351A">
        <w:rPr>
          <w:rFonts w:asciiTheme="minorHAnsi" w:eastAsia="Calibri" w:hAnsiTheme="minorHAnsi" w:cs="Calibri"/>
          <w:b/>
          <w:sz w:val="20"/>
          <w:u w:val="single"/>
        </w:rPr>
        <w:t>MacArthur</w:t>
      </w:r>
      <w:r w:rsidRPr="00A8351A">
        <w:rPr>
          <w:rFonts w:asciiTheme="minorHAnsi" w:eastAsia="Calibri" w:hAnsiTheme="minorHAnsi" w:cs="Calibri"/>
          <w:sz w:val="20"/>
        </w:rPr>
        <w:br/>
        <w:t>[10] The Battle of Inchon was successful largely because the North Korean forces were focused on attacking UN troops at this 140-mile-long line near the cities of Daegu, Masan, and P’ohang, as well as the Naktong River.</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Pusan</w:t>
      </w:r>
      <w:r w:rsidRPr="00A8351A">
        <w:rPr>
          <w:rFonts w:asciiTheme="minorHAnsi" w:eastAsia="Calibri" w:hAnsiTheme="minorHAnsi" w:cs="Calibri"/>
          <w:sz w:val="20"/>
        </w:rPr>
        <w:t> Perimeter [accept various words for “perimeter”]</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bookmarkStart w:id="1" w:name="h.gjdgxs" w:colFirst="0" w:colLast="0"/>
      <w:bookmarkEnd w:id="1"/>
      <w:r w:rsidRPr="00A8351A">
        <w:rPr>
          <w:rFonts w:asciiTheme="minorHAnsi" w:eastAsia="Calibri" w:hAnsiTheme="minorHAnsi" w:cs="Calibri"/>
          <w:sz w:val="20"/>
        </w:rPr>
        <w:t>14.</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He depicted a nude woman begging for mercy from the title character, who sits on a divan, in his </w:t>
      </w:r>
      <w:r w:rsidRPr="00A8351A">
        <w:rPr>
          <w:rFonts w:asciiTheme="minorHAnsi" w:eastAsia="Calibri" w:hAnsiTheme="minorHAnsi" w:cs="Calibri"/>
          <w:i/>
          <w:sz w:val="20"/>
        </w:rPr>
        <w:t>Death of Sardanapalus</w:t>
      </w:r>
      <w:r w:rsidRPr="00A8351A">
        <w:rPr>
          <w:rFonts w:asciiTheme="minorHAnsi" w:eastAsia="Calibri" w:hAnsiTheme="minorHAnsi" w:cs="Calibri"/>
          <w:sz w:val="20"/>
        </w:rPr>
        <w:t>. For 10 points each:</w:t>
      </w:r>
      <w:r w:rsidRPr="00A8351A">
        <w:rPr>
          <w:rFonts w:asciiTheme="minorHAnsi" w:eastAsia="Calibri" w:hAnsiTheme="minorHAnsi" w:cs="Calibri"/>
          <w:sz w:val="20"/>
        </w:rPr>
        <w:br/>
        <w:t>[10] Name this French painter who more famously depicted a woman holding a musket and a tricolor flag whose breasts escape her yellow dress in his </w:t>
      </w:r>
      <w:r w:rsidRPr="00A8351A">
        <w:rPr>
          <w:rFonts w:asciiTheme="minorHAnsi" w:eastAsia="Calibri" w:hAnsiTheme="minorHAnsi" w:cs="Calibri"/>
          <w:i/>
          <w:sz w:val="20"/>
        </w:rPr>
        <w:t>Liberty Leading the People</w:t>
      </w:r>
      <w:r w:rsidRPr="00A8351A">
        <w:rPr>
          <w:rFonts w:asciiTheme="minorHAnsi" w:eastAsia="Calibri" w:hAnsiTheme="minorHAnsi" w:cs="Calibri"/>
          <w:sz w:val="20"/>
        </w:rPr>
        <w:t>.</w:t>
      </w:r>
      <w:r w:rsidRPr="00A8351A">
        <w:rPr>
          <w:rFonts w:asciiTheme="minorHAnsi" w:eastAsia="Calibri" w:hAnsiTheme="minorHAnsi" w:cs="Calibri"/>
          <w:sz w:val="20"/>
        </w:rPr>
        <w:br/>
        <w:t>ANSWER: Eugène </w:t>
      </w:r>
      <w:r w:rsidRPr="00A8351A">
        <w:rPr>
          <w:rFonts w:asciiTheme="minorHAnsi" w:eastAsia="Calibri" w:hAnsiTheme="minorHAnsi" w:cs="Calibri"/>
          <w:b/>
          <w:sz w:val="20"/>
          <w:u w:val="single"/>
        </w:rPr>
        <w:t>Delacroix</w:t>
      </w:r>
      <w:r w:rsidRPr="00A8351A">
        <w:rPr>
          <w:rFonts w:asciiTheme="minorHAnsi" w:eastAsia="Calibri" w:hAnsiTheme="minorHAnsi" w:cs="Calibri"/>
          <w:sz w:val="20"/>
        </w:rPr>
        <w:t> </w:t>
      </w:r>
      <w:r w:rsidRPr="002616CC">
        <w:rPr>
          <w:rFonts w:asciiTheme="minorHAnsi" w:eastAsia="Calibri" w:hAnsiTheme="minorHAnsi" w:cs="Calibri"/>
          <w:sz w:val="20"/>
          <w:highlight w:val="lightGray"/>
        </w:rPr>
        <w:t>("del-uh-KWAH")</w:t>
      </w:r>
      <w:r w:rsidRPr="00A8351A">
        <w:rPr>
          <w:rFonts w:asciiTheme="minorHAnsi" w:eastAsia="Calibri" w:hAnsiTheme="minorHAnsi" w:cs="Calibri"/>
          <w:sz w:val="20"/>
        </w:rPr>
        <w:br/>
        <w:t>[10] This Delacroix painting depicts two human pyramids after an Ottoman slaughter of Greek residents of the title island.</w:t>
      </w:r>
      <w:r w:rsidRPr="00A8351A">
        <w:rPr>
          <w:rFonts w:asciiTheme="minorHAnsi" w:eastAsia="Calibri" w:hAnsiTheme="minorHAnsi" w:cs="Calibri"/>
          <w:sz w:val="20"/>
        </w:rPr>
        <w:br/>
        <w:t>ANSWER: </w:t>
      </w:r>
      <w:r w:rsidRPr="00A8351A">
        <w:rPr>
          <w:rFonts w:asciiTheme="minorHAnsi" w:eastAsia="Calibri" w:hAnsiTheme="minorHAnsi" w:cs="Calibri"/>
          <w:i/>
          <w:sz w:val="20"/>
        </w:rPr>
        <w:t>The </w:t>
      </w:r>
      <w:r w:rsidRPr="00A8351A">
        <w:rPr>
          <w:rFonts w:asciiTheme="minorHAnsi" w:eastAsia="Calibri" w:hAnsiTheme="minorHAnsi" w:cs="Calibri"/>
          <w:b/>
          <w:i/>
          <w:sz w:val="20"/>
          <w:u w:val="single"/>
        </w:rPr>
        <w:t>Massacre at Chios</w:t>
      </w:r>
      <w:r w:rsidRPr="00A8351A">
        <w:rPr>
          <w:rFonts w:asciiTheme="minorHAnsi" w:eastAsia="Calibri" w:hAnsiTheme="minorHAnsi" w:cs="Calibri"/>
          <w:sz w:val="20"/>
        </w:rPr>
        <w:br/>
        <w:t>[10] This other French painter feuded with Delacroix and his fellow Romantics. He is perhaps best known for paintings like </w:t>
      </w:r>
      <w:r w:rsidRPr="00A8351A">
        <w:rPr>
          <w:rFonts w:asciiTheme="minorHAnsi" w:eastAsia="Calibri" w:hAnsiTheme="minorHAnsi" w:cs="Calibri"/>
          <w:i/>
          <w:sz w:val="20"/>
        </w:rPr>
        <w:t>Grande Odalisque</w:t>
      </w:r>
      <w:r w:rsidRPr="00A8351A">
        <w:rPr>
          <w:rFonts w:asciiTheme="minorHAnsi" w:eastAsia="Calibri" w:hAnsiTheme="minorHAnsi" w:cs="Calibri"/>
          <w:sz w:val="20"/>
        </w:rPr>
        <w:t xml:space="preserve"> and </w:t>
      </w:r>
      <w:r w:rsidRPr="00A8351A">
        <w:rPr>
          <w:rFonts w:asciiTheme="minorHAnsi" w:eastAsia="Calibri" w:hAnsiTheme="minorHAnsi" w:cs="Calibri"/>
          <w:i/>
          <w:sz w:val="20"/>
        </w:rPr>
        <w:t>The Apotheosis of Homer</w:t>
      </w:r>
      <w:r w:rsidRPr="00A8351A">
        <w:rPr>
          <w:rFonts w:asciiTheme="minorHAnsi" w:eastAsia="Calibri" w:hAnsiTheme="minorHAnsi" w:cs="Calibri"/>
          <w:sz w:val="20"/>
        </w:rPr>
        <w:t>.</w:t>
      </w:r>
      <w:r w:rsidRPr="00A8351A">
        <w:rPr>
          <w:rFonts w:asciiTheme="minorHAnsi" w:eastAsia="Calibri" w:hAnsiTheme="minorHAnsi" w:cs="Calibri"/>
          <w:sz w:val="20"/>
        </w:rPr>
        <w:br/>
        <w:t>ANSWER: Jean-Auguste-Dominique </w:t>
      </w:r>
      <w:r w:rsidRPr="00A8351A">
        <w:rPr>
          <w:rFonts w:asciiTheme="minorHAnsi" w:eastAsia="Calibri" w:hAnsiTheme="minorHAnsi" w:cs="Calibri"/>
          <w:b/>
          <w:sz w:val="20"/>
          <w:u w:val="single"/>
        </w:rPr>
        <w:t>Ingres</w:t>
      </w:r>
      <w:r w:rsidRPr="00A8351A">
        <w:rPr>
          <w:rFonts w:asciiTheme="minorHAnsi" w:eastAsia="Calibri" w:hAnsiTheme="minorHAnsi" w:cs="Calibri"/>
          <w:sz w:val="20"/>
        </w:rPr>
        <w:t> </w:t>
      </w:r>
      <w:r w:rsidRPr="002616CC">
        <w:rPr>
          <w:rFonts w:asciiTheme="minorHAnsi" w:eastAsia="Calibri" w:hAnsiTheme="minorHAnsi" w:cs="Calibri"/>
          <w:sz w:val="20"/>
          <w:highlight w:val="lightGray"/>
        </w:rPr>
        <w:t>("AHNG-ruh")</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15.</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The story of Bel and the Dragon is sometimes appended to it, and its third chapter sees Shadrach, Meshach, and Abednego thrown into a fiery furnace. For 10 points each:</w:t>
      </w:r>
      <w:r w:rsidRPr="00A8351A">
        <w:rPr>
          <w:rFonts w:asciiTheme="minorHAnsi" w:eastAsia="Calibri" w:hAnsiTheme="minorHAnsi" w:cs="Calibri"/>
          <w:sz w:val="20"/>
        </w:rPr>
        <w:br/>
        <w:t>[10] Name this book of the Bible whose title character is thrown into a lion's den after King Darius is tricked into issuing a decree forbidding the worship of other figures.</w:t>
      </w:r>
      <w:r w:rsidRPr="00A8351A">
        <w:rPr>
          <w:rFonts w:asciiTheme="minorHAnsi" w:eastAsia="Calibri" w:hAnsiTheme="minorHAnsi" w:cs="Calibri"/>
          <w:sz w:val="20"/>
        </w:rPr>
        <w:br/>
        <w:t>ANSWER: Book of </w:t>
      </w:r>
      <w:r w:rsidRPr="00A8351A">
        <w:rPr>
          <w:rFonts w:asciiTheme="minorHAnsi" w:eastAsia="Calibri" w:hAnsiTheme="minorHAnsi" w:cs="Calibri"/>
          <w:b/>
          <w:sz w:val="20"/>
          <w:u w:val="single"/>
        </w:rPr>
        <w:t>Daniel</w:t>
      </w:r>
      <w:r w:rsidRPr="00A8351A">
        <w:rPr>
          <w:rFonts w:asciiTheme="minorHAnsi" w:eastAsia="Calibri" w:hAnsiTheme="minorHAnsi" w:cs="Calibri"/>
          <w:sz w:val="20"/>
        </w:rPr>
        <w:br/>
        <w:t>[10] The fifth chapter of the Boo</w:t>
      </w:r>
      <w:r w:rsidR="00FD198F">
        <w:rPr>
          <w:rFonts w:asciiTheme="minorHAnsi" w:eastAsia="Calibri" w:hAnsiTheme="minorHAnsi" w:cs="Calibri"/>
          <w:sz w:val="20"/>
        </w:rPr>
        <w:t>k of Daniel details</w:t>
      </w:r>
      <w:r w:rsidRPr="00A8351A">
        <w:rPr>
          <w:rFonts w:asciiTheme="minorHAnsi" w:eastAsia="Calibri" w:hAnsiTheme="minorHAnsi" w:cs="Calibri"/>
          <w:sz w:val="20"/>
        </w:rPr>
        <w:t xml:space="preserve"> this event, which saw the prophetic phrase "Mene, Mene, Tekel, Upharsin" appear</w:t>
      </w:r>
      <w:r w:rsidR="00FD198F">
        <w:rPr>
          <w:rFonts w:asciiTheme="minorHAnsi" w:eastAsia="Calibri" w:hAnsiTheme="minorHAnsi" w:cs="Calibri"/>
          <w:sz w:val="20"/>
        </w:rPr>
        <w:t xml:space="preserve"> written</w:t>
      </w:r>
      <w:r w:rsidRPr="00A8351A">
        <w:rPr>
          <w:rFonts w:asciiTheme="minorHAnsi" w:eastAsia="Calibri" w:hAnsiTheme="minorHAnsi" w:cs="Calibri"/>
          <w:sz w:val="20"/>
        </w:rPr>
        <w:t xml:space="preserve"> on the wall. Its host was killed and Persians took over his kingdom that night.</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Belshazzar's Feast</w:t>
      </w:r>
      <w:r w:rsidRPr="00A8351A">
        <w:rPr>
          <w:rFonts w:asciiTheme="minorHAnsi" w:eastAsia="Calibri" w:hAnsiTheme="minorHAnsi" w:cs="Calibri"/>
          <w:sz w:val="20"/>
        </w:rPr>
        <w:t> [accept clear-knowledge equivalents</w:t>
      </w:r>
      <w:r w:rsidR="00FD198F">
        <w:rPr>
          <w:rFonts w:asciiTheme="minorHAnsi" w:eastAsia="Calibri" w:hAnsiTheme="minorHAnsi" w:cs="Calibri"/>
          <w:sz w:val="20"/>
        </w:rPr>
        <w:t xml:space="preserve"> mentioning </w:t>
      </w:r>
      <w:r w:rsidR="00FD198F">
        <w:rPr>
          <w:rFonts w:asciiTheme="minorHAnsi" w:eastAsia="Calibri" w:hAnsiTheme="minorHAnsi" w:cs="Calibri"/>
          <w:b/>
          <w:sz w:val="20"/>
          <w:u w:val="single"/>
        </w:rPr>
        <w:t>Belshazzar</w:t>
      </w:r>
      <w:r w:rsidR="00FD198F">
        <w:rPr>
          <w:rFonts w:asciiTheme="minorHAnsi" w:eastAsia="Calibri" w:hAnsiTheme="minorHAnsi" w:cs="Calibri"/>
          <w:sz w:val="20"/>
        </w:rPr>
        <w:t xml:space="preserve"> and some sort of feast</w:t>
      </w:r>
      <w:r w:rsidRPr="00A8351A">
        <w:rPr>
          <w:rFonts w:asciiTheme="minorHAnsi" w:eastAsia="Calibri" w:hAnsiTheme="minorHAnsi" w:cs="Calibri"/>
          <w:sz w:val="20"/>
        </w:rPr>
        <w:t>]</w:t>
      </w:r>
      <w:r w:rsidRPr="00A8351A">
        <w:rPr>
          <w:rFonts w:asciiTheme="minorHAnsi" w:eastAsia="Calibri" w:hAnsiTheme="minorHAnsi" w:cs="Calibri"/>
          <w:sz w:val="20"/>
        </w:rPr>
        <w:br/>
        <w:t>[10] Some versions of Daniel include the story of this woman, who is accused of lechery by two elders. Upon cross-examination, however, they claim to have seen two very different types of trees and are put to death.</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Susanna</w:t>
      </w:r>
    </w:p>
    <w:p w:rsidR="00A8351A" w:rsidRDefault="00A8351A">
      <w:pPr>
        <w:spacing w:after="0" w:line="276" w:lineRule="auto"/>
        <w:rPr>
          <w:rFonts w:asciiTheme="minorHAnsi" w:hAnsiTheme="minorHAnsi"/>
          <w:sz w:val="20"/>
        </w:rPr>
      </w:pPr>
    </w:p>
    <w:p w:rsidR="00A8351A" w:rsidRDefault="00A8351A">
      <w:pPr>
        <w:spacing w:after="0" w:line="276" w:lineRule="auto"/>
        <w:rPr>
          <w:rFonts w:asciiTheme="minorHAnsi" w:hAnsiTheme="minorHAnsi"/>
          <w:sz w:val="20"/>
        </w:rPr>
      </w:pPr>
    </w:p>
    <w:p w:rsidR="00A8351A" w:rsidRDefault="00A8351A">
      <w:pPr>
        <w:spacing w:after="0" w:line="276" w:lineRule="auto"/>
        <w:rPr>
          <w:rFonts w:asciiTheme="minorHAnsi" w:hAnsiTheme="minorHAnsi"/>
          <w:sz w:val="20"/>
        </w:rPr>
      </w:pPr>
    </w:p>
    <w:p w:rsidR="00A8351A" w:rsidRDefault="00A8351A">
      <w:pPr>
        <w:spacing w:after="0" w:line="276" w:lineRule="auto"/>
        <w:rPr>
          <w:rFonts w:asciiTheme="minorHAnsi" w:hAnsiTheme="minorHAnsi"/>
          <w:sz w:val="20"/>
        </w:rPr>
      </w:pPr>
    </w:p>
    <w:p w:rsidR="00A8351A" w:rsidRDefault="00A8351A">
      <w:pPr>
        <w:spacing w:after="0" w:line="276" w:lineRule="auto"/>
        <w:rPr>
          <w:rFonts w:asciiTheme="minorHAnsi" w:hAnsiTheme="minorHAnsi"/>
          <w:sz w:val="20"/>
        </w:rPr>
      </w:pPr>
    </w:p>
    <w:p w:rsidR="00A8351A" w:rsidRDefault="00A8351A">
      <w:pPr>
        <w:spacing w:after="0" w:line="276" w:lineRule="auto"/>
        <w:rPr>
          <w:rFonts w:asciiTheme="minorHAnsi" w:hAnsiTheme="minorHAnsi"/>
          <w:sz w:val="20"/>
        </w:rPr>
      </w:pPr>
    </w:p>
    <w:p w:rsidR="00A8351A" w:rsidRDefault="00A8351A">
      <w:pPr>
        <w:spacing w:after="0" w:line="276" w:lineRule="auto"/>
        <w:rPr>
          <w:rFonts w:asciiTheme="minorHAnsi" w:hAnsiTheme="minorHAnsi"/>
          <w:sz w:val="20"/>
        </w:rPr>
      </w:pPr>
    </w:p>
    <w:p w:rsidR="00A8351A" w:rsidRDefault="00A8351A">
      <w:pPr>
        <w:spacing w:after="0" w:line="276" w:lineRule="auto"/>
        <w:rPr>
          <w:rFonts w:asciiTheme="minorHAnsi" w:hAnsiTheme="minorHAnsi"/>
          <w:sz w:val="20"/>
        </w:rPr>
      </w:pPr>
    </w:p>
    <w:p w:rsidR="00A8351A" w:rsidRDefault="00A8351A">
      <w:pPr>
        <w:spacing w:after="0" w:line="276" w:lineRule="auto"/>
        <w:rPr>
          <w:rFonts w:asciiTheme="minorHAnsi" w:hAnsiTheme="minorHAnsi"/>
          <w:sz w:val="20"/>
        </w:rPr>
      </w:pPr>
    </w:p>
    <w:p w:rsidR="00A8351A" w:rsidRDefault="00A8351A">
      <w:pPr>
        <w:spacing w:after="0" w:line="276" w:lineRule="auto"/>
        <w:rPr>
          <w:rFonts w:asciiTheme="minorHAnsi" w:hAnsiTheme="minorHAnsi"/>
          <w:sz w:val="20"/>
        </w:rPr>
      </w:pPr>
    </w:p>
    <w:p w:rsidR="00A8351A" w:rsidRDefault="00A8351A">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lastRenderedPageBreak/>
        <w:t>16.</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 xml:space="preserve">Andrew Wiles became the first man to release the general proof for this theorem, 358 years after it was written in the margin of a copy of </w:t>
      </w:r>
      <w:r w:rsidRPr="00A8351A">
        <w:rPr>
          <w:rFonts w:asciiTheme="minorHAnsi" w:eastAsia="Calibri" w:hAnsiTheme="minorHAnsi" w:cs="Calibri"/>
          <w:i/>
          <w:sz w:val="20"/>
        </w:rPr>
        <w:t>Arithmetica</w:t>
      </w:r>
      <w:r w:rsidRPr="00A8351A">
        <w:rPr>
          <w:rFonts w:asciiTheme="minorHAnsi" w:eastAsia="Calibri" w:hAnsiTheme="minorHAnsi" w:cs="Calibri"/>
          <w:sz w:val="20"/>
        </w:rPr>
        <w:t>. For 10 points each:</w:t>
      </w:r>
      <w:r w:rsidRPr="00A8351A">
        <w:rPr>
          <w:rFonts w:asciiTheme="minorHAnsi" w:eastAsia="Calibri" w:hAnsiTheme="minorHAnsi" w:cs="Calibri"/>
          <w:sz w:val="20"/>
        </w:rPr>
        <w:br/>
        <w:t>[10] Name this theorem that states that no three positive integers for A, B, and C can satisfy the equation A-to-the-N plus B-to-the-N equals C-to-the-N for N greater than two.</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Fermat's Last</w:t>
      </w:r>
      <w:r w:rsidRPr="00A8351A">
        <w:rPr>
          <w:rFonts w:asciiTheme="minorHAnsi" w:eastAsia="Calibri" w:hAnsiTheme="minorHAnsi" w:cs="Calibri"/>
          <w:sz w:val="20"/>
        </w:rPr>
        <w:t> Theorem</w:t>
      </w:r>
      <w:r w:rsidRPr="00A8351A">
        <w:rPr>
          <w:rFonts w:asciiTheme="minorHAnsi" w:eastAsia="Calibri" w:hAnsiTheme="minorHAnsi" w:cs="Calibri"/>
          <w:sz w:val="20"/>
        </w:rPr>
        <w:br/>
        <w:t>[10] This is the case for N equals two in Fermat's Last Theorem. This theorem allows for the calculation of any side length of a right triangle given the other two side lengths. It is typically written as A-squared plus B-squared equals C-squared.</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Pythagorean</w:t>
      </w:r>
      <w:r w:rsidRPr="00A8351A">
        <w:rPr>
          <w:rFonts w:asciiTheme="minorHAnsi" w:eastAsia="Calibri" w:hAnsiTheme="minorHAnsi" w:cs="Calibri"/>
          <w:sz w:val="20"/>
        </w:rPr>
        <w:t> Theorem</w:t>
      </w:r>
      <w:r w:rsidRPr="00A8351A">
        <w:rPr>
          <w:rFonts w:asciiTheme="minorHAnsi" w:eastAsia="Calibri" w:hAnsiTheme="minorHAnsi" w:cs="Calibri"/>
          <w:sz w:val="20"/>
        </w:rPr>
        <w:br/>
        <w:t>[10] The Pythagorean Theorem and Fermat's equation are examples of these types of equations. This is the name given to equations which have more unknowns than equations and whose solutions are only positive integers.</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Diophantine</w:t>
      </w:r>
      <w:r w:rsidRPr="00A8351A">
        <w:rPr>
          <w:rFonts w:asciiTheme="minorHAnsi" w:eastAsia="Calibri" w:hAnsiTheme="minorHAnsi" w:cs="Calibri"/>
          <w:sz w:val="20"/>
        </w:rPr>
        <w:t> Equations</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17. Its power was weakened by the Enabling Act, which basically gave Hitler the ability to do whatever he wanted. For 10 points each:</w:t>
      </w:r>
      <w:r w:rsidRPr="00A8351A">
        <w:rPr>
          <w:rFonts w:asciiTheme="minorHAnsi" w:eastAsia="Calibri" w:hAnsiTheme="minorHAnsi" w:cs="Calibri"/>
          <w:sz w:val="20"/>
        </w:rPr>
        <w:br/>
        <w:t>[10] Name this German regime that saw periods of massive hyperinflation and unemployment. It was effectively ended by the Machtergreifung.</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Weimar</w:t>
      </w:r>
      <w:r w:rsidRPr="00A8351A">
        <w:rPr>
          <w:rFonts w:asciiTheme="minorHAnsi" w:eastAsia="Calibri" w:hAnsiTheme="minorHAnsi" w:cs="Calibri"/>
          <w:sz w:val="20"/>
        </w:rPr>
        <w:t> Republic</w:t>
      </w:r>
      <w:r w:rsidRPr="00A8351A">
        <w:rPr>
          <w:rFonts w:asciiTheme="minorHAnsi" w:eastAsia="Calibri" w:hAnsiTheme="minorHAnsi" w:cs="Calibri"/>
          <w:sz w:val="20"/>
        </w:rPr>
        <w:br/>
        <w:t>[10] This president of the Weimar Republic and victor at Tannenberg during World War I appointed Hitler as Chancellor of Germany, even though he hated him. He also had a zeppelin named after him.</w:t>
      </w:r>
      <w:r w:rsidRPr="00A8351A">
        <w:rPr>
          <w:rFonts w:asciiTheme="minorHAnsi" w:eastAsia="Calibri" w:hAnsiTheme="minorHAnsi" w:cs="Calibri"/>
          <w:sz w:val="20"/>
        </w:rPr>
        <w:br/>
        <w:t>ANSWER: Paul von </w:t>
      </w:r>
      <w:r w:rsidRPr="00A8351A">
        <w:rPr>
          <w:rFonts w:asciiTheme="minorHAnsi" w:eastAsia="Calibri" w:hAnsiTheme="minorHAnsi" w:cs="Calibri"/>
          <w:b/>
          <w:sz w:val="20"/>
          <w:u w:val="single"/>
        </w:rPr>
        <w:t>Hindenburg</w:t>
      </w:r>
      <w:r w:rsidRPr="00A8351A">
        <w:rPr>
          <w:rFonts w:asciiTheme="minorHAnsi" w:eastAsia="Calibri" w:hAnsiTheme="minorHAnsi" w:cs="Calibri"/>
          <w:sz w:val="20"/>
        </w:rPr>
        <w:br/>
        <w:t>[10] This man preceded Hindenburg as the President of the Weimar Republic. He crushed a number of German leftist uprisings with the help of General Wilhelm Groener and the Freikorps.</w:t>
      </w:r>
      <w:r w:rsidRPr="00A8351A">
        <w:rPr>
          <w:rFonts w:asciiTheme="minorHAnsi" w:eastAsia="Calibri" w:hAnsiTheme="minorHAnsi" w:cs="Calibri"/>
          <w:sz w:val="20"/>
        </w:rPr>
        <w:br/>
        <w:t>ANSWER: Friedrich </w:t>
      </w:r>
      <w:r w:rsidRPr="00A8351A">
        <w:rPr>
          <w:rFonts w:asciiTheme="minorHAnsi" w:eastAsia="Calibri" w:hAnsiTheme="minorHAnsi" w:cs="Calibri"/>
          <w:b/>
          <w:sz w:val="20"/>
          <w:u w:val="single"/>
        </w:rPr>
        <w:t>Ebert</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18.</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Answer the following about German philosophy, for 10 points each.</w:t>
      </w:r>
      <w:r w:rsidRPr="00A8351A">
        <w:rPr>
          <w:rFonts w:asciiTheme="minorHAnsi" w:eastAsia="Calibri" w:hAnsiTheme="minorHAnsi" w:cs="Calibri"/>
          <w:sz w:val="20"/>
        </w:rPr>
        <w:br/>
        <w:t>[10] This idealist behind works like </w:t>
      </w:r>
      <w:r w:rsidRPr="00A8351A">
        <w:rPr>
          <w:rFonts w:asciiTheme="minorHAnsi" w:eastAsia="Calibri" w:hAnsiTheme="minorHAnsi" w:cs="Calibri"/>
          <w:i/>
          <w:sz w:val="20"/>
        </w:rPr>
        <w:t>Elements of the Philosophy of Right</w:t>
      </w:r>
      <w:r w:rsidRPr="00A8351A">
        <w:rPr>
          <w:rFonts w:asciiTheme="minorHAnsi" w:eastAsia="Calibri" w:hAnsiTheme="minorHAnsi" w:cs="Calibri"/>
          <w:sz w:val="20"/>
        </w:rPr>
        <w:t> and </w:t>
      </w:r>
      <w:r w:rsidRPr="00A8351A">
        <w:rPr>
          <w:rFonts w:asciiTheme="minorHAnsi" w:eastAsia="Calibri" w:hAnsiTheme="minorHAnsi" w:cs="Calibri"/>
          <w:i/>
          <w:sz w:val="20"/>
        </w:rPr>
        <w:t>The Science of Logic</w:t>
      </w:r>
      <w:r w:rsidRPr="00A8351A">
        <w:rPr>
          <w:rFonts w:asciiTheme="minorHAnsi" w:eastAsia="Calibri" w:hAnsiTheme="minorHAnsi" w:cs="Calibri"/>
          <w:sz w:val="20"/>
        </w:rPr>
        <w:t> created the master-slave dialectic in his </w:t>
      </w:r>
      <w:r w:rsidRPr="00A8351A">
        <w:rPr>
          <w:rFonts w:asciiTheme="minorHAnsi" w:eastAsia="Calibri" w:hAnsiTheme="minorHAnsi" w:cs="Calibri"/>
          <w:i/>
          <w:sz w:val="20"/>
        </w:rPr>
        <w:t>The Phenomenology of Spirit</w:t>
      </w:r>
      <w:r w:rsidRPr="00A8351A">
        <w:rPr>
          <w:rFonts w:asciiTheme="minorHAnsi" w:eastAsia="Calibri" w:hAnsiTheme="minorHAnsi" w:cs="Calibri"/>
          <w:sz w:val="20"/>
        </w:rPr>
        <w:t>.</w:t>
      </w:r>
      <w:r w:rsidRPr="00A8351A">
        <w:rPr>
          <w:rFonts w:asciiTheme="minorHAnsi" w:eastAsia="Calibri" w:hAnsiTheme="minorHAnsi" w:cs="Calibri"/>
          <w:sz w:val="20"/>
        </w:rPr>
        <w:br/>
        <w:t>ANSWER: Georg Wilhelm Friedrich </w:t>
      </w:r>
      <w:r w:rsidRPr="00A8351A">
        <w:rPr>
          <w:rFonts w:asciiTheme="minorHAnsi" w:eastAsia="Calibri" w:hAnsiTheme="minorHAnsi" w:cs="Calibri"/>
          <w:b/>
          <w:sz w:val="20"/>
          <w:u w:val="single"/>
        </w:rPr>
        <w:t>Hegel</w:t>
      </w:r>
      <w:r w:rsidRPr="00A8351A">
        <w:rPr>
          <w:rFonts w:asciiTheme="minorHAnsi" w:eastAsia="Calibri" w:hAnsiTheme="minorHAnsi" w:cs="Calibri"/>
          <w:sz w:val="20"/>
        </w:rPr>
        <w:br/>
        <w:t>[10] This fellow German idealist wrote about self-consciousness in </w:t>
      </w:r>
      <w:r w:rsidRPr="00A8351A">
        <w:rPr>
          <w:rFonts w:asciiTheme="minorHAnsi" w:eastAsia="Calibri" w:hAnsiTheme="minorHAnsi" w:cs="Calibri"/>
          <w:i/>
          <w:sz w:val="20"/>
        </w:rPr>
        <w:t>Foundations of Natural Right</w:t>
      </w:r>
      <w:r w:rsidRPr="00A8351A">
        <w:rPr>
          <w:rFonts w:asciiTheme="minorHAnsi" w:eastAsia="Calibri" w:hAnsiTheme="minorHAnsi" w:cs="Calibri"/>
          <w:sz w:val="20"/>
        </w:rPr>
        <w:t> and argued that any revelation in relation to God must be consistent with morality in his </w:t>
      </w:r>
      <w:r w:rsidRPr="00A8351A">
        <w:rPr>
          <w:rFonts w:asciiTheme="minorHAnsi" w:eastAsia="Calibri" w:hAnsiTheme="minorHAnsi" w:cs="Calibri"/>
          <w:i/>
          <w:sz w:val="20"/>
        </w:rPr>
        <w:t>An Attempt at a Critique of All Revelation</w:t>
      </w:r>
      <w:r w:rsidRPr="00A8351A">
        <w:rPr>
          <w:rFonts w:asciiTheme="minorHAnsi" w:eastAsia="Calibri" w:hAnsiTheme="minorHAnsi" w:cs="Calibri"/>
          <w:sz w:val="20"/>
        </w:rPr>
        <w:t>.</w:t>
      </w:r>
      <w:r w:rsidRPr="00A8351A">
        <w:rPr>
          <w:rFonts w:asciiTheme="minorHAnsi" w:eastAsia="Calibri" w:hAnsiTheme="minorHAnsi" w:cs="Calibri"/>
          <w:sz w:val="20"/>
        </w:rPr>
        <w:br/>
        <w:t>ANSWER: Johann Gottlieb von </w:t>
      </w:r>
      <w:r w:rsidRPr="00A8351A">
        <w:rPr>
          <w:rFonts w:asciiTheme="minorHAnsi" w:eastAsia="Calibri" w:hAnsiTheme="minorHAnsi" w:cs="Calibri"/>
          <w:b/>
          <w:sz w:val="20"/>
          <w:u w:val="single"/>
        </w:rPr>
        <w:t>Fichte</w:t>
      </w:r>
      <w:r w:rsidRPr="00A8351A">
        <w:rPr>
          <w:rFonts w:asciiTheme="minorHAnsi" w:eastAsia="Calibri" w:hAnsiTheme="minorHAnsi" w:cs="Calibri"/>
          <w:sz w:val="20"/>
        </w:rPr>
        <w:br/>
        <w:t>[10] In contrast to Hegel and Fichte, this German philosopher advocated for pessimism in works like </w:t>
      </w:r>
      <w:r w:rsidRPr="00A8351A">
        <w:rPr>
          <w:rFonts w:asciiTheme="minorHAnsi" w:eastAsia="Calibri" w:hAnsiTheme="minorHAnsi" w:cs="Calibri"/>
          <w:i/>
          <w:sz w:val="20"/>
        </w:rPr>
        <w:t>On the Fourfold Root of the Principle of Sufficient Reason</w:t>
      </w:r>
      <w:r w:rsidRPr="00A8351A">
        <w:rPr>
          <w:rFonts w:asciiTheme="minorHAnsi" w:eastAsia="Calibri" w:hAnsiTheme="minorHAnsi" w:cs="Calibri"/>
          <w:sz w:val="20"/>
        </w:rPr>
        <w:t> and </w:t>
      </w:r>
      <w:r w:rsidRPr="00A8351A">
        <w:rPr>
          <w:rFonts w:asciiTheme="minorHAnsi" w:eastAsia="Calibri" w:hAnsiTheme="minorHAnsi" w:cs="Calibri"/>
          <w:i/>
          <w:sz w:val="20"/>
        </w:rPr>
        <w:t>The World as Will and Representation</w:t>
      </w:r>
      <w:r w:rsidRPr="00A8351A">
        <w:rPr>
          <w:rFonts w:asciiTheme="minorHAnsi" w:eastAsia="Calibri" w:hAnsiTheme="minorHAnsi" w:cs="Calibri"/>
          <w:sz w:val="20"/>
        </w:rPr>
        <w:t>.</w:t>
      </w:r>
      <w:r w:rsidRPr="00A8351A">
        <w:rPr>
          <w:rFonts w:asciiTheme="minorHAnsi" w:eastAsia="Calibri" w:hAnsiTheme="minorHAnsi" w:cs="Calibri"/>
          <w:sz w:val="20"/>
        </w:rPr>
        <w:br/>
        <w:t>ANSWER: Arthur </w:t>
      </w:r>
      <w:r w:rsidRPr="00A8351A">
        <w:rPr>
          <w:rFonts w:asciiTheme="minorHAnsi" w:eastAsia="Calibri" w:hAnsiTheme="minorHAnsi" w:cs="Calibri"/>
          <w:b/>
          <w:sz w:val="20"/>
          <w:u w:val="single"/>
        </w:rPr>
        <w:t>Schopenhauer</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19.</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Carlson’s shooting of Candy’s dog in this novella foreshadows its later events. For 10 points each:</w:t>
      </w:r>
      <w:r w:rsidRPr="00A8351A">
        <w:rPr>
          <w:rFonts w:asciiTheme="minorHAnsi" w:eastAsia="Calibri" w:hAnsiTheme="minorHAnsi" w:cs="Calibri"/>
          <w:sz w:val="20"/>
        </w:rPr>
        <w:br/>
        <w:t>[10] Name this novella in which George is forced to shoot the rabbit-loving Lennie Small. It takes its title from a poem by Robert Burns.</w:t>
      </w:r>
      <w:r w:rsidRPr="00A8351A">
        <w:rPr>
          <w:rFonts w:asciiTheme="minorHAnsi" w:eastAsia="Calibri" w:hAnsiTheme="minorHAnsi" w:cs="Calibri"/>
          <w:sz w:val="20"/>
        </w:rPr>
        <w:br/>
        <w:t>ANSWER: </w:t>
      </w:r>
      <w:r w:rsidRPr="00A8351A">
        <w:rPr>
          <w:rFonts w:asciiTheme="minorHAnsi" w:eastAsia="Calibri" w:hAnsiTheme="minorHAnsi" w:cs="Calibri"/>
          <w:b/>
          <w:i/>
          <w:sz w:val="20"/>
          <w:u w:val="single"/>
        </w:rPr>
        <w:t>Of Mice and Men</w:t>
      </w:r>
      <w:r w:rsidRPr="00A8351A">
        <w:rPr>
          <w:rFonts w:asciiTheme="minorHAnsi" w:eastAsia="Calibri" w:hAnsiTheme="minorHAnsi" w:cs="Calibri"/>
          <w:sz w:val="20"/>
        </w:rPr>
        <w:br/>
        <w:t>[10] In addition to writing about the Joad family’s Depression-era migration from Oklahoma to California in </w:t>
      </w:r>
      <w:r w:rsidRPr="00A8351A">
        <w:rPr>
          <w:rFonts w:asciiTheme="minorHAnsi" w:eastAsia="Calibri" w:hAnsiTheme="minorHAnsi" w:cs="Calibri"/>
          <w:i/>
          <w:sz w:val="20"/>
        </w:rPr>
        <w:t>The Grapes of Wrath</w:t>
      </w:r>
      <w:r w:rsidRPr="00A8351A">
        <w:rPr>
          <w:rFonts w:asciiTheme="minorHAnsi" w:eastAsia="Calibri" w:hAnsiTheme="minorHAnsi" w:cs="Calibri"/>
          <w:sz w:val="20"/>
        </w:rPr>
        <w:t>, this American author wrote </w:t>
      </w:r>
      <w:r w:rsidRPr="00A8351A">
        <w:rPr>
          <w:rFonts w:asciiTheme="minorHAnsi" w:eastAsia="Calibri" w:hAnsiTheme="minorHAnsi" w:cs="Calibri"/>
          <w:i/>
          <w:sz w:val="20"/>
        </w:rPr>
        <w:t>Of Mice and Men</w:t>
      </w:r>
      <w:r w:rsidRPr="00A8351A">
        <w:rPr>
          <w:rFonts w:asciiTheme="minorHAnsi" w:eastAsia="Calibri" w:hAnsiTheme="minorHAnsi" w:cs="Calibri"/>
          <w:sz w:val="20"/>
        </w:rPr>
        <w:t>.</w:t>
      </w:r>
      <w:r w:rsidRPr="00A8351A">
        <w:rPr>
          <w:rFonts w:asciiTheme="minorHAnsi" w:eastAsia="Calibri" w:hAnsiTheme="minorHAnsi" w:cs="Calibri"/>
          <w:sz w:val="20"/>
        </w:rPr>
        <w:br/>
        <w:t>ANSWER: John </w:t>
      </w:r>
      <w:r w:rsidRPr="00A8351A">
        <w:rPr>
          <w:rFonts w:asciiTheme="minorHAnsi" w:eastAsia="Calibri" w:hAnsiTheme="minorHAnsi" w:cs="Calibri"/>
          <w:b/>
          <w:sz w:val="20"/>
          <w:u w:val="single"/>
        </w:rPr>
        <w:t>Steinbeck</w:t>
      </w:r>
      <w:r w:rsidRPr="00A8351A">
        <w:rPr>
          <w:rFonts w:asciiTheme="minorHAnsi" w:eastAsia="Calibri" w:hAnsiTheme="minorHAnsi" w:cs="Calibri"/>
          <w:sz w:val="20"/>
        </w:rPr>
        <w:br/>
        <w:t>[10] In this Steinbeck novel, Mack and his friends attempt to throw a party for the marine biologist Doc, but the party goes out of control. Steinbeck would later write a sequel to it entitled </w:t>
      </w:r>
      <w:r w:rsidRPr="00A8351A">
        <w:rPr>
          <w:rFonts w:asciiTheme="minorHAnsi" w:eastAsia="Calibri" w:hAnsiTheme="minorHAnsi" w:cs="Calibri"/>
          <w:i/>
          <w:sz w:val="20"/>
        </w:rPr>
        <w:t>Sweet Thursday</w:t>
      </w:r>
      <w:r w:rsidRPr="00A8351A">
        <w:rPr>
          <w:rFonts w:asciiTheme="minorHAnsi" w:eastAsia="Calibri" w:hAnsiTheme="minorHAnsi" w:cs="Calibri"/>
          <w:sz w:val="20"/>
        </w:rPr>
        <w:t>.</w:t>
      </w:r>
      <w:r w:rsidRPr="00A8351A">
        <w:rPr>
          <w:rFonts w:asciiTheme="minorHAnsi" w:eastAsia="Calibri" w:hAnsiTheme="minorHAnsi" w:cs="Calibri"/>
          <w:sz w:val="20"/>
        </w:rPr>
        <w:br/>
        <w:t>ANSWER: </w:t>
      </w:r>
      <w:r w:rsidRPr="00A8351A">
        <w:rPr>
          <w:rFonts w:asciiTheme="minorHAnsi" w:eastAsia="Calibri" w:hAnsiTheme="minorHAnsi" w:cs="Calibri"/>
          <w:b/>
          <w:i/>
          <w:sz w:val="20"/>
          <w:u w:val="single"/>
        </w:rPr>
        <w:t>Cannery Row</w:t>
      </w: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lastRenderedPageBreak/>
        <w:t>20.</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Name these works of Jane Austen, for 10 points each.</w:t>
      </w:r>
      <w:r w:rsidRPr="00A8351A">
        <w:rPr>
          <w:rFonts w:asciiTheme="minorHAnsi" w:eastAsia="Calibri" w:hAnsiTheme="minorHAnsi" w:cs="Calibri"/>
          <w:sz w:val="20"/>
        </w:rPr>
        <w:br/>
        <w:t>[10] This novel sees William Collins marry Charlotte Lucas and Elizabeth Bennet fall in love with Mister Fitzwilliam Darcy.</w:t>
      </w:r>
      <w:r w:rsidRPr="00A8351A">
        <w:rPr>
          <w:rFonts w:asciiTheme="minorHAnsi" w:eastAsia="Calibri" w:hAnsiTheme="minorHAnsi" w:cs="Calibri"/>
          <w:sz w:val="20"/>
        </w:rPr>
        <w:br/>
        <w:t>ANSWER: </w:t>
      </w:r>
      <w:r w:rsidRPr="00A8351A">
        <w:rPr>
          <w:rFonts w:asciiTheme="minorHAnsi" w:eastAsia="Calibri" w:hAnsiTheme="minorHAnsi" w:cs="Calibri"/>
          <w:b/>
          <w:i/>
          <w:sz w:val="20"/>
          <w:u w:val="single"/>
        </w:rPr>
        <w:t>Pride and Prejudice</w:t>
      </w:r>
      <w:r w:rsidRPr="00A8351A">
        <w:rPr>
          <w:rFonts w:asciiTheme="minorHAnsi" w:eastAsia="Calibri" w:hAnsiTheme="minorHAnsi" w:cs="Calibri"/>
          <w:sz w:val="20"/>
        </w:rPr>
        <w:br/>
        <w:t>[10] This novel sees the title character struggle to find love, only to realize that she loved Mister George Knightly all along.</w:t>
      </w:r>
      <w:r w:rsidRPr="00A8351A">
        <w:rPr>
          <w:rFonts w:asciiTheme="minorHAnsi" w:eastAsia="Calibri" w:hAnsiTheme="minorHAnsi" w:cs="Calibri"/>
          <w:sz w:val="20"/>
        </w:rPr>
        <w:br/>
        <w:t>ANSWER: </w:t>
      </w:r>
      <w:r w:rsidRPr="00A8351A">
        <w:rPr>
          <w:rFonts w:asciiTheme="minorHAnsi" w:eastAsia="Calibri" w:hAnsiTheme="minorHAnsi" w:cs="Calibri"/>
          <w:b/>
          <w:i/>
          <w:sz w:val="20"/>
          <w:u w:val="single"/>
        </w:rPr>
        <w:t>Emma</w:t>
      </w:r>
      <w:r w:rsidRPr="00A8351A">
        <w:rPr>
          <w:rFonts w:asciiTheme="minorHAnsi" w:eastAsia="Calibri" w:hAnsiTheme="minorHAnsi" w:cs="Calibri"/>
          <w:sz w:val="20"/>
        </w:rPr>
        <w:br/>
        <w:t>[10] This novel sees Catherine Morland befriend Isabella Thorpe and fall in love with Henry Tilney, whose father owns the title estate.</w:t>
      </w:r>
      <w:r w:rsidRPr="00A8351A">
        <w:rPr>
          <w:rFonts w:asciiTheme="minorHAnsi" w:eastAsia="Calibri" w:hAnsiTheme="minorHAnsi" w:cs="Calibri"/>
          <w:sz w:val="20"/>
        </w:rPr>
        <w:br/>
        <w:t>ANSWER: </w:t>
      </w:r>
      <w:r w:rsidRPr="00A8351A">
        <w:rPr>
          <w:rFonts w:asciiTheme="minorHAnsi" w:eastAsia="Calibri" w:hAnsiTheme="minorHAnsi" w:cs="Calibri"/>
          <w:b/>
          <w:i/>
          <w:sz w:val="20"/>
          <w:u w:val="single"/>
        </w:rPr>
        <w:t>Northanger Abbey</w:t>
      </w:r>
    </w:p>
    <w:p w:rsidR="00206133" w:rsidRPr="00A8351A" w:rsidRDefault="00206133">
      <w:pPr>
        <w:spacing w:after="0" w:line="276" w:lineRule="auto"/>
        <w:rPr>
          <w:rFonts w:asciiTheme="minorHAnsi" w:hAnsiTheme="minorHAnsi"/>
          <w:sz w:val="20"/>
        </w:rPr>
      </w:pPr>
    </w:p>
    <w:p w:rsidR="00206133" w:rsidRPr="00A8351A" w:rsidRDefault="004D225C">
      <w:pPr>
        <w:spacing w:after="0" w:line="276" w:lineRule="auto"/>
        <w:rPr>
          <w:rFonts w:asciiTheme="minorHAnsi" w:hAnsiTheme="minorHAnsi"/>
          <w:sz w:val="20"/>
        </w:rPr>
      </w:pPr>
      <w:r w:rsidRPr="00A8351A">
        <w:rPr>
          <w:rFonts w:asciiTheme="minorHAnsi" w:eastAsia="Calibri" w:hAnsiTheme="minorHAnsi" w:cs="Calibri"/>
          <w:sz w:val="20"/>
        </w:rPr>
        <w:t>TB.</w:t>
      </w:r>
      <w:r w:rsidRPr="00A8351A">
        <w:rPr>
          <w:rFonts w:asciiTheme="minorHAnsi" w:eastAsia="Verdana" w:hAnsiTheme="minorHAnsi" w:cs="Verdana"/>
          <w:sz w:val="20"/>
          <w:highlight w:val="white"/>
        </w:rPr>
        <w:t xml:space="preserve"> </w:t>
      </w:r>
      <w:r w:rsidRPr="00A8351A">
        <w:rPr>
          <w:rFonts w:asciiTheme="minorHAnsi" w:eastAsia="Calibri" w:hAnsiTheme="minorHAnsi" w:cs="Calibri"/>
          <w:sz w:val="20"/>
        </w:rPr>
        <w:t>This man's quotes were published in the </w:t>
      </w:r>
      <w:r w:rsidRPr="00A8351A">
        <w:rPr>
          <w:rFonts w:asciiTheme="minorHAnsi" w:eastAsia="Calibri" w:hAnsiTheme="minorHAnsi" w:cs="Calibri"/>
          <w:i/>
          <w:sz w:val="20"/>
        </w:rPr>
        <w:t>Little Red Book</w:t>
      </w:r>
      <w:r w:rsidRPr="00A8351A">
        <w:rPr>
          <w:rFonts w:asciiTheme="minorHAnsi" w:eastAsia="Calibri" w:hAnsiTheme="minorHAnsi" w:cs="Calibri"/>
          <w:sz w:val="20"/>
        </w:rPr>
        <w:t>. For 10 points each:</w:t>
      </w:r>
      <w:r w:rsidRPr="00A8351A">
        <w:rPr>
          <w:rFonts w:asciiTheme="minorHAnsi" w:eastAsia="Calibri" w:hAnsiTheme="minorHAnsi" w:cs="Calibri"/>
          <w:sz w:val="20"/>
        </w:rPr>
        <w:br/>
        <w:t>[10] Name this communist leader of China who initiated the Cultural Revolution and led the Long March against Chiang Kai-shek.</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Mao</w:t>
      </w:r>
      <w:r w:rsidRPr="00A8351A">
        <w:rPr>
          <w:rFonts w:asciiTheme="minorHAnsi" w:eastAsia="Calibri" w:hAnsiTheme="minorHAnsi" w:cs="Calibri"/>
          <w:sz w:val="20"/>
        </w:rPr>
        <w:t> Zedong [or </w:t>
      </w:r>
      <w:r w:rsidRPr="00A8351A">
        <w:rPr>
          <w:rFonts w:asciiTheme="minorHAnsi" w:eastAsia="Calibri" w:hAnsiTheme="minorHAnsi" w:cs="Calibri"/>
          <w:b/>
          <w:sz w:val="20"/>
          <w:u w:val="single"/>
        </w:rPr>
        <w:t>Mao</w:t>
      </w:r>
      <w:r w:rsidRPr="00A8351A">
        <w:rPr>
          <w:rFonts w:asciiTheme="minorHAnsi" w:eastAsia="Calibri" w:hAnsiTheme="minorHAnsi" w:cs="Calibri"/>
          <w:sz w:val="20"/>
        </w:rPr>
        <w:t> Tse-Tung]</w:t>
      </w:r>
      <w:r w:rsidRPr="00A8351A">
        <w:rPr>
          <w:rFonts w:asciiTheme="minorHAnsi" w:eastAsia="Calibri" w:hAnsiTheme="minorHAnsi" w:cs="Calibri"/>
          <w:sz w:val="20"/>
        </w:rPr>
        <w:br/>
        <w:t>[10] This campaign ushered in by Mao from 1958 to 1961 aimed to transform China from an agrarian state to a more collectivized, industrial one. Instead, it helped cause the Great Chinese Famine.</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Great Leap Forward</w:t>
      </w:r>
      <w:r w:rsidRPr="00A8351A">
        <w:rPr>
          <w:rFonts w:asciiTheme="minorHAnsi" w:eastAsia="Calibri" w:hAnsiTheme="minorHAnsi" w:cs="Calibri"/>
          <w:sz w:val="20"/>
        </w:rPr>
        <w:br/>
        <w:t>[10] This man served as premier under Mao from 1949 to 1976. As foreign minister, he participated in the 1954 Geneva Conference, and he would later help orchestrate Nixon's 1972 visit to China.</w:t>
      </w:r>
      <w:r w:rsidRPr="00A8351A">
        <w:rPr>
          <w:rFonts w:asciiTheme="minorHAnsi" w:eastAsia="Calibri" w:hAnsiTheme="minorHAnsi" w:cs="Calibri"/>
          <w:sz w:val="20"/>
        </w:rPr>
        <w:br/>
        <w:t>ANSWER: </w:t>
      </w:r>
      <w:r w:rsidRPr="00A8351A">
        <w:rPr>
          <w:rFonts w:asciiTheme="minorHAnsi" w:eastAsia="Calibri" w:hAnsiTheme="minorHAnsi" w:cs="Calibri"/>
          <w:b/>
          <w:sz w:val="20"/>
          <w:u w:val="single"/>
        </w:rPr>
        <w:t>Zhou</w:t>
      </w:r>
      <w:r w:rsidRPr="00A8351A">
        <w:rPr>
          <w:rFonts w:asciiTheme="minorHAnsi" w:eastAsia="Calibri" w:hAnsiTheme="minorHAnsi" w:cs="Calibri"/>
          <w:sz w:val="20"/>
        </w:rPr>
        <w:t> Enlai</w:t>
      </w:r>
    </w:p>
    <w:p w:rsidR="00206133" w:rsidRPr="00A8351A" w:rsidRDefault="00206133">
      <w:pPr>
        <w:spacing w:line="276" w:lineRule="auto"/>
        <w:rPr>
          <w:rFonts w:asciiTheme="minorHAnsi" w:hAnsiTheme="minorHAnsi"/>
          <w:sz w:val="20"/>
        </w:rPr>
      </w:pPr>
    </w:p>
    <w:p w:rsidR="00206133" w:rsidRPr="00A8351A" w:rsidRDefault="00206133">
      <w:pPr>
        <w:spacing w:line="276" w:lineRule="auto"/>
        <w:rPr>
          <w:rFonts w:asciiTheme="minorHAnsi" w:hAnsiTheme="minorHAnsi"/>
          <w:sz w:val="20"/>
        </w:rPr>
      </w:pPr>
    </w:p>
    <w:sectPr w:rsidR="00206133" w:rsidRPr="00A8351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BBA" w:rsidRDefault="002B2BBA" w:rsidP="00A8351A">
      <w:pPr>
        <w:spacing w:after="0"/>
      </w:pPr>
      <w:r>
        <w:separator/>
      </w:r>
    </w:p>
  </w:endnote>
  <w:endnote w:type="continuationSeparator" w:id="0">
    <w:p w:rsidR="002B2BBA" w:rsidRDefault="002B2BBA" w:rsidP="00A835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BBA" w:rsidRDefault="002B2BBA" w:rsidP="00A8351A">
      <w:pPr>
        <w:spacing w:after="0"/>
      </w:pPr>
      <w:r>
        <w:separator/>
      </w:r>
    </w:p>
  </w:footnote>
  <w:footnote w:type="continuationSeparator" w:id="0">
    <w:p w:rsidR="002B2BBA" w:rsidRDefault="002B2BBA" w:rsidP="00A8351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06133"/>
    <w:rsid w:val="00206133"/>
    <w:rsid w:val="002616CC"/>
    <w:rsid w:val="002B2BBA"/>
    <w:rsid w:val="0045356B"/>
    <w:rsid w:val="004D225C"/>
    <w:rsid w:val="005053B5"/>
    <w:rsid w:val="008331E2"/>
    <w:rsid w:val="00A32EF7"/>
    <w:rsid w:val="00A8351A"/>
    <w:rsid w:val="00C24073"/>
    <w:rsid w:val="00CB41A8"/>
    <w:rsid w:val="00E0377F"/>
    <w:rsid w:val="00ED7788"/>
    <w:rsid w:val="00FD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3364B2-B85F-4244-94FD-14B640E9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A8351A"/>
    <w:pPr>
      <w:tabs>
        <w:tab w:val="center" w:pos="4680"/>
        <w:tab w:val="right" w:pos="9360"/>
      </w:tabs>
      <w:spacing w:after="0"/>
    </w:pPr>
  </w:style>
  <w:style w:type="character" w:customStyle="1" w:styleId="HeaderChar">
    <w:name w:val="Header Char"/>
    <w:basedOn w:val="DefaultParagraphFont"/>
    <w:link w:val="Header"/>
    <w:uiPriority w:val="99"/>
    <w:rsid w:val="00A8351A"/>
  </w:style>
  <w:style w:type="paragraph" w:styleId="Footer">
    <w:name w:val="footer"/>
    <w:basedOn w:val="Normal"/>
    <w:link w:val="FooterChar"/>
    <w:uiPriority w:val="99"/>
    <w:unhideWhenUsed/>
    <w:rsid w:val="00A8351A"/>
    <w:pPr>
      <w:tabs>
        <w:tab w:val="center" w:pos="4680"/>
        <w:tab w:val="right" w:pos="9360"/>
      </w:tabs>
      <w:spacing w:after="0"/>
    </w:pPr>
  </w:style>
  <w:style w:type="character" w:customStyle="1" w:styleId="FooterChar">
    <w:name w:val="Footer Char"/>
    <w:basedOn w:val="DefaultParagraphFont"/>
    <w:link w:val="Footer"/>
    <w:uiPriority w:val="99"/>
    <w:rsid w:val="00A83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4459</Words>
  <Characters>25420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Fleischer</dc:creator>
  <cp:lastModifiedBy>Matthew Fleischer</cp:lastModifiedBy>
  <cp:revision>9</cp:revision>
  <cp:lastPrinted>2015-03-19T15:40:00Z</cp:lastPrinted>
  <dcterms:created xsi:type="dcterms:W3CDTF">2015-03-18T21:36:00Z</dcterms:created>
  <dcterms:modified xsi:type="dcterms:W3CDTF">2015-06-16T04:06:00Z</dcterms:modified>
</cp:coreProperties>
</file>