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r w:rsidDel="00000000" w:rsidR="00000000" w:rsidRPr="00000000">
        <w:rPr>
          <w:sz w:val="20"/>
          <w:szCs w:val="20"/>
          <w:rtl w:val="0"/>
        </w:rPr>
        <w:t xml:space="preserve">RTO 2016</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sz w:val="20"/>
          <w:szCs w:val="20"/>
          <w:rtl w:val="0"/>
        </w:rPr>
        <w:t xml:space="preserve">Round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Tossups:</w:t>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this play, one man is called a socialist for telling a story about a tenant on family land called Shaughnessy. A maid called Cathleen comes in with watered-down whiskey. Later in this play, Doc Hardy's competence is questioned by a character who doesn't trust doctors since one (*)</w:t>
      </w:r>
      <w:r w:rsidDel="00000000" w:rsidR="00000000" w:rsidRPr="00000000">
        <w:rPr>
          <w:rFonts w:ascii="Times New Roman" w:cs="Times New Roman" w:eastAsia="Times New Roman" w:hAnsi="Times New Roman"/>
          <w:sz w:val="20"/>
          <w:szCs w:val="20"/>
          <w:rtl w:val="0"/>
        </w:rPr>
        <w:t xml:space="preserve"> gave drugs unnecessarily during childbirth. This problem is because of the stinginess of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James, the father, who is also reluctant to send his son to a good sanatorium to cure his consumption. Mary is addicted to morphine in, FTP, what play about the Tyrone family written by Eugene O'Neill?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Long Day's Journey into Night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First named by Leibniz, yet most likely first defined by Euler, these entities are uncountable. The Liouville numbers are all these, and there are only a few classes of these since it is difficult to prove a number as this type. These types of numbers can be defined by the fact that they can not be a root of a non-zero polynomial (*)</w:t>
      </w:r>
      <w:r w:rsidDel="00000000" w:rsidR="00000000" w:rsidRPr="00000000">
        <w:rPr>
          <w:rFonts w:ascii="Times New Roman" w:cs="Times New Roman" w:eastAsia="Times New Roman" w:hAnsi="Times New Roman"/>
          <w:sz w:val="20"/>
          <w:szCs w:val="20"/>
          <w:rtl w:val="0"/>
        </w:rPr>
        <w:t xml:space="preserve"> with rational coefficients. All of these numbers are irrational, but not all irrational numbers are also this type. FTP, Name this type of number, defined as any complex or real number that is not algebraic, the most famous cases being pi and 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Transcendental </w:t>
      </w:r>
      <w:r w:rsidDel="00000000" w:rsidR="00000000" w:rsidRPr="00000000">
        <w:rPr>
          <w:rFonts w:ascii="Times New Roman" w:cs="Times New Roman" w:eastAsia="Times New Roman" w:hAnsi="Times New Roman"/>
          <w:sz w:val="20"/>
          <w:szCs w:val="20"/>
          <w:rtl w:val="0"/>
        </w:rPr>
        <w:t xml:space="preserve">numbers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work by this artist is a set of 82 prints depicting multiple scenes of violence in battle, his </w:t>
      </w:r>
      <w:r w:rsidDel="00000000" w:rsidR="00000000" w:rsidRPr="00000000">
        <w:rPr>
          <w:rFonts w:ascii="Times New Roman" w:cs="Times New Roman" w:eastAsia="Times New Roman" w:hAnsi="Times New Roman"/>
          <w:b w:val="1"/>
          <w:i w:val="1"/>
          <w:sz w:val="20"/>
          <w:szCs w:val="20"/>
          <w:rtl w:val="0"/>
        </w:rPr>
        <w:t xml:space="preserve">The Disasters of War</w:t>
      </w:r>
      <w:r w:rsidDel="00000000" w:rsidR="00000000" w:rsidRPr="00000000">
        <w:rPr>
          <w:rFonts w:ascii="Times New Roman" w:cs="Times New Roman" w:eastAsia="Times New Roman" w:hAnsi="Times New Roman"/>
          <w:b w:val="1"/>
          <w:sz w:val="20"/>
          <w:szCs w:val="20"/>
          <w:rtl w:val="0"/>
        </w:rPr>
        <w:t xml:space="preserve">. In another work by this artist, a nude woman reclines back against pillows in a green chair. That painting is </w:t>
      </w:r>
      <w:r w:rsidDel="00000000" w:rsidR="00000000" w:rsidRPr="00000000">
        <w:rPr>
          <w:rFonts w:ascii="Times New Roman" w:cs="Times New Roman" w:eastAsia="Times New Roman" w:hAnsi="Times New Roman"/>
          <w:b w:val="1"/>
          <w:i w:val="1"/>
          <w:sz w:val="20"/>
          <w:szCs w:val="20"/>
          <w:rtl w:val="0"/>
        </w:rPr>
        <w:t xml:space="preserve">La Maja Desnuda.</w:t>
      </w:r>
      <w:r w:rsidDel="00000000" w:rsidR="00000000" w:rsidRPr="00000000">
        <w:rPr>
          <w:rFonts w:ascii="Times New Roman" w:cs="Times New Roman" w:eastAsia="Times New Roman" w:hAnsi="Times New Roman"/>
          <w:b w:val="1"/>
          <w:sz w:val="20"/>
          <w:szCs w:val="20"/>
          <w:rtl w:val="0"/>
        </w:rPr>
        <w:t xml:space="preserve">This artist also painted a giant figure with bulging eyes, (*)</w:t>
      </w:r>
      <w:r w:rsidDel="00000000" w:rsidR="00000000" w:rsidRPr="00000000">
        <w:rPr>
          <w:rFonts w:ascii="Times New Roman" w:cs="Times New Roman" w:eastAsia="Times New Roman" w:hAnsi="Times New Roman"/>
          <w:sz w:val="20"/>
          <w:szCs w:val="20"/>
          <w:rtl w:val="0"/>
        </w:rPr>
        <w:t xml:space="preserve"> eating a bloody dead body in his depiction of the myth of the Titan Cronos in one of his 14 </w:t>
      </w:r>
      <w:r w:rsidDel="00000000" w:rsidR="00000000" w:rsidRPr="00000000">
        <w:rPr>
          <w:rFonts w:ascii="Times New Roman" w:cs="Times New Roman" w:eastAsia="Times New Roman" w:hAnsi="Times New Roman"/>
          <w:i w:val="1"/>
          <w:sz w:val="20"/>
          <w:szCs w:val="20"/>
          <w:rtl w:val="0"/>
        </w:rPr>
        <w:t xml:space="preserve">Black Paintings.</w:t>
      </w:r>
      <w:r w:rsidDel="00000000" w:rsidR="00000000" w:rsidRPr="00000000">
        <w:rPr>
          <w:rFonts w:ascii="Times New Roman" w:cs="Times New Roman" w:eastAsia="Times New Roman" w:hAnsi="Times New Roman"/>
          <w:sz w:val="20"/>
          <w:szCs w:val="20"/>
          <w:rtl w:val="0"/>
        </w:rPr>
        <w:t xml:space="preserve"> This particular work was </w:t>
      </w:r>
      <w:r w:rsidDel="00000000" w:rsidR="00000000" w:rsidRPr="00000000">
        <w:rPr>
          <w:rFonts w:ascii="Times New Roman" w:cs="Times New Roman" w:eastAsia="Times New Roman" w:hAnsi="Times New Roman"/>
          <w:i w:val="1"/>
          <w:sz w:val="20"/>
          <w:szCs w:val="20"/>
          <w:rtl w:val="0"/>
        </w:rPr>
        <w:t xml:space="preserve">Saturn Devouring his Son</w:t>
      </w:r>
      <w:r w:rsidDel="00000000" w:rsidR="00000000" w:rsidRPr="00000000">
        <w:rPr>
          <w:rFonts w:ascii="Times New Roman" w:cs="Times New Roman" w:eastAsia="Times New Roman" w:hAnsi="Times New Roman"/>
          <w:sz w:val="20"/>
          <w:szCs w:val="20"/>
          <w:rtl w:val="0"/>
        </w:rPr>
        <w:t xml:space="preserve">. He is best known, however, for his work showing several men, particularly one in a white shirt, being held at gunpoint by soldiers, bodies littering the surrounding ground. FTP, name this artist who depicted the resistance against Napoleon's armies during the Peninsular war in his </w:t>
      </w:r>
      <w:r w:rsidDel="00000000" w:rsidR="00000000" w:rsidRPr="00000000">
        <w:rPr>
          <w:rFonts w:ascii="Times New Roman" w:cs="Times New Roman" w:eastAsia="Times New Roman" w:hAnsi="Times New Roman"/>
          <w:i w:val="1"/>
          <w:sz w:val="20"/>
          <w:szCs w:val="20"/>
          <w:rtl w:val="0"/>
        </w:rPr>
        <w:t xml:space="preserve">The Third of May, 1808</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Francisco José de </w:t>
      </w:r>
      <w:r w:rsidDel="00000000" w:rsidR="00000000" w:rsidRPr="00000000">
        <w:rPr>
          <w:rFonts w:ascii="Times New Roman" w:cs="Times New Roman" w:eastAsia="Times New Roman" w:hAnsi="Times New Roman"/>
          <w:b w:val="1"/>
          <w:sz w:val="20"/>
          <w:szCs w:val="20"/>
          <w:u w:val="single"/>
          <w:rtl w:val="0"/>
        </w:rPr>
        <w:t xml:space="preserve">Goya</w:t>
      </w:r>
      <w:r w:rsidDel="00000000" w:rsidR="00000000" w:rsidRPr="00000000">
        <w:rPr>
          <w:rFonts w:ascii="Times New Roman" w:cs="Times New Roman" w:eastAsia="Times New Roman" w:hAnsi="Times New Roman"/>
          <w:sz w:val="20"/>
          <w:szCs w:val="20"/>
          <w:rtl w:val="0"/>
        </w:rPr>
        <w:t xml:space="preserve"> y Lucientes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Corals of the Red Sea are said to have been formed by this figure's blood spilling on seaweed, and one of her grandsons had horses stolen by Heracles . She was killed on the orders of Polydectes, and Pegasus and the giant Chrysaor [kri'sore] (*)</w:t>
      </w:r>
      <w:r w:rsidDel="00000000" w:rsidR="00000000" w:rsidRPr="00000000">
        <w:rPr>
          <w:rFonts w:ascii="Times New Roman" w:cs="Times New Roman" w:eastAsia="Times New Roman" w:hAnsi="Times New Roman"/>
          <w:sz w:val="20"/>
          <w:szCs w:val="20"/>
          <w:rtl w:val="0"/>
        </w:rPr>
        <w:t xml:space="preserve"> sprang from her dead body. She was the sister of Euryale [yeri'uhlee] and Stheno [stheeno], and the daughter of Ceto and Phorcys by most accounts. This figure was slain while pregnant, and was raped by Poseidon in Athena's temple, after which Athena disfigured her face. Her killer was given a helm of invisibility, golden winged sandals, a reflective shield from Athena, and a sword to cut off her head. FTP, name this monstrous figure from Greek mythology, the third of the three Gorgon sisters, best known for having snakes for hair and causing everyone who looked at her to turn into stone.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Medusa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Notes on this piece by the wife of the creator includes the comment "brilliant streak of jade." The artist's wife, Jo, is also the model for one of the red-headed customers. The title of this painting refers to the shape of the nose of one of the patrons. A building with several half-drawn green blinds is in the background(*).</w:t>
      </w:r>
      <w:r w:rsidDel="00000000" w:rsidR="00000000" w:rsidRPr="00000000">
        <w:rPr>
          <w:rFonts w:ascii="Times New Roman" w:cs="Times New Roman" w:eastAsia="Times New Roman" w:hAnsi="Times New Roman"/>
          <w:sz w:val="20"/>
          <w:szCs w:val="20"/>
          <w:rtl w:val="0"/>
        </w:rPr>
        <w:t xml:space="preserve"> The painting is based on a diner in Greenwich Village. A sign for five-cent Phillies cigars is above the main building and two metal percolators are behind a man in a white uniform. FTP, name this famous work by Edward Hooper which features 3 people in a diner at night.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Nighthawks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Microsporidians, metamonads, and archamoebae lack this organelle. Friedreich's ataxia occurs due to dysfunction of proteins in this organelle. Red blood cells, in addition to having no nucleus, also do not contain this organelle. A cyclic reaction that reduces (*)</w:t>
      </w:r>
      <w:r w:rsidDel="00000000" w:rsidR="00000000" w:rsidRPr="00000000">
        <w:rPr>
          <w:rFonts w:ascii="Times New Roman" w:cs="Times New Roman" w:eastAsia="Times New Roman" w:hAnsi="Times New Roman"/>
          <w:sz w:val="20"/>
          <w:szCs w:val="20"/>
          <w:rtl w:val="0"/>
        </w:rPr>
        <w:t xml:space="preserve"> acetyl-CoA occurs in this organelle; that reaction is called the citric acid cycle. The folds in the inner membrane of this organelle are called cristae, and the space inside the inner membrane of this organelle is called the matrix. For ten points, name this organelle, the powerhouse of the cell.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Mitochondria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country is home to the most expensive building in the world, the Marina Bay Sands resort, as well as a building shaped like two durians. It was claimed for the British East India Company in 1819 by Sir Stamford (*)</w:t>
      </w:r>
      <w:r w:rsidDel="00000000" w:rsidR="00000000" w:rsidRPr="00000000">
        <w:rPr>
          <w:rFonts w:ascii="Times New Roman" w:cs="Times New Roman" w:eastAsia="Times New Roman" w:hAnsi="Times New Roman"/>
          <w:sz w:val="20"/>
          <w:szCs w:val="20"/>
          <w:rtl w:val="0"/>
        </w:rPr>
        <w:t xml:space="preserve"> Raffles. A battle here during World War Two led to the largest British surrender in history. It was led by Lee Kuan Yew for 31 years, and along with South Korea, Taiwan, and Hong Kong, it is considered one of the Four Asian Tigers. This city-state was kicked out of Malaysia in 1965 due to racial tensions. FTP, name this southeast Asian city-state that lies across the Strait of Johore from Malaysia.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Singapore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constant can be estimated for a given temperature and pressure by a DePriester chart. The temperature differential of the natural log of this constant equals the enthalpy change divided by the ideal gas constant times (*)</w:t>
      </w:r>
      <w:r w:rsidDel="00000000" w:rsidR="00000000" w:rsidRPr="00000000">
        <w:rPr>
          <w:rFonts w:ascii="Times New Roman" w:cs="Times New Roman" w:eastAsia="Times New Roman" w:hAnsi="Times New Roman"/>
          <w:sz w:val="20"/>
          <w:szCs w:val="20"/>
          <w:rtl w:val="0"/>
        </w:rPr>
        <w:t xml:space="preserve"> the temperature squared. These are calculated as the product of the concentrations of the products over the product of the concentrations of the reactants when the reverse and forward reactions are proceeding at equal rates. Including acid and base dissociation varieties, FTP, name this constant denoted by 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Equilibrium</w:t>
      </w:r>
      <w:r w:rsidDel="00000000" w:rsidR="00000000" w:rsidRPr="00000000">
        <w:rPr>
          <w:rFonts w:ascii="Times New Roman" w:cs="Times New Roman" w:eastAsia="Times New Roman" w:hAnsi="Times New Roman"/>
          <w:sz w:val="20"/>
          <w:szCs w:val="20"/>
          <w:rtl w:val="0"/>
        </w:rPr>
        <w:t xml:space="preserve"> constant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News of this battle was communicated by John Richards Lapenotiere, who arrived at Falmouth on the Pickle. Prior to it, John Pasco suggested to his superior that the word "confides" be changed. The losing side was commanded by Pierre-Charles Villeneuve, while the winning side was commanded by a man who would cry (*)</w:t>
      </w:r>
      <w:r w:rsidDel="00000000" w:rsidR="00000000" w:rsidRPr="00000000">
        <w:rPr>
          <w:rFonts w:ascii="Times New Roman" w:cs="Times New Roman" w:eastAsia="Times New Roman" w:hAnsi="Times New Roman"/>
          <w:sz w:val="20"/>
          <w:szCs w:val="20"/>
          <w:rtl w:val="0"/>
        </w:rPr>
        <w:t xml:space="preserve"> "Hardy, I do believe they have done it at last… my backbone is shot through" after being shot by a French mustketman. He had earlier signaled "England expects that every man will do his duty" . For 10 points, name this 1805 naval victory which is commemorated by a namesake square in London.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Battle of </w:t>
      </w:r>
      <w:r w:rsidDel="00000000" w:rsidR="00000000" w:rsidRPr="00000000">
        <w:rPr>
          <w:rFonts w:ascii="Times New Roman" w:cs="Times New Roman" w:eastAsia="Times New Roman" w:hAnsi="Times New Roman"/>
          <w:b w:val="1"/>
          <w:sz w:val="20"/>
          <w:szCs w:val="20"/>
          <w:u w:val="single"/>
          <w:rtl w:val="0"/>
        </w:rPr>
        <w:t xml:space="preserve">Trafalgar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These particles' interaction with the weak force and neutrons led to their discovery after Supernova 1987A. They were first postulated by Wolfgang Pauli to account for broken conservation laws. A solar problem named for these particles (*) </w:t>
      </w:r>
      <w:r w:rsidDel="00000000" w:rsidR="00000000" w:rsidRPr="00000000">
        <w:rPr>
          <w:rFonts w:ascii="Times New Roman" w:cs="Times New Roman" w:eastAsia="Times New Roman" w:hAnsi="Times New Roman"/>
          <w:sz w:val="20"/>
          <w:szCs w:val="20"/>
          <w:rtl w:val="0"/>
        </w:rPr>
        <w:t xml:space="preserve">led to the discovery of multiple flavors of them that they oscillate between. These particles are detected by large chambers such as the Super-Kamiokande observatory and a large bubble chamber in CERN. FTP, name these very small leptons that come in electron, muon, and tau varieties.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Neutrinos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Sextus Pompey led the last resistance against Caesar and his heir Octavian from this landmass. The Allied invasion of this landmass was code named Operation Husky. Descendants of Tancred of Hauteville ruled this island from their capital of (*) </w:t>
      </w:r>
      <w:r w:rsidDel="00000000" w:rsidR="00000000" w:rsidRPr="00000000">
        <w:rPr>
          <w:rFonts w:ascii="Times New Roman" w:cs="Times New Roman" w:eastAsia="Times New Roman" w:hAnsi="Times New Roman"/>
          <w:sz w:val="20"/>
          <w:szCs w:val="20"/>
          <w:rtl w:val="0"/>
        </w:rPr>
        <w:t xml:space="preserve">Palermo. Alfonso the Fifth unified this landmass with another political entity in 1442. Hannibal's father led that last Carthaginian force on this island during the First Punic War. FTP, name this island which united with Naples to form a namesake kingdom.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Sicily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Deutsch-Jozsa algorithm was the first one to use these devices to deterministically solve a problem faster than classical methods. Using Grover's algorithm, these can search an unsorted database in sub-linear time, and are difficult to make and maintain due to (*) </w:t>
      </w:r>
      <w:r w:rsidDel="00000000" w:rsidR="00000000" w:rsidRPr="00000000">
        <w:rPr>
          <w:rFonts w:ascii="Times New Roman" w:cs="Times New Roman" w:eastAsia="Times New Roman" w:hAnsi="Times New Roman"/>
          <w:sz w:val="20"/>
          <w:szCs w:val="20"/>
          <w:rtl w:val="0"/>
        </w:rPr>
        <w:t xml:space="preserve">decoherence. Shor's Algorithm is expected to run on these devices to factor integers in polynomial time, rendering RSA encryption obsolete, and their namesake objects can be 0, 1, or a superposition of the two. For ten points, identify these computing engines that make use of qubits (“Q-bits”).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quantum computers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one of his works, the gods discuss the punishment for rape and later Talthybius delivers the body of a dead baby to the queen. In another work by this man, a supposed orphan is reunited with his mother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after she recognizes a basket he has. This playwright of </w:t>
      </w:r>
      <w:r w:rsidDel="00000000" w:rsidR="00000000" w:rsidRPr="00000000">
        <w:rPr>
          <w:rFonts w:ascii="Times New Roman" w:cs="Times New Roman" w:eastAsia="Times New Roman" w:hAnsi="Times New Roman"/>
          <w:b w:val="1"/>
          <w:i w:val="1"/>
          <w:sz w:val="20"/>
          <w:szCs w:val="20"/>
          <w:rtl w:val="0"/>
        </w:rPr>
        <w:t xml:space="preserve">Ion </w:t>
      </w:r>
      <w:r w:rsidDel="00000000" w:rsidR="00000000" w:rsidRPr="00000000">
        <w:rPr>
          <w:rFonts w:ascii="Times New Roman" w:cs="Times New Roman" w:eastAsia="Times New Roman" w:hAnsi="Times New Roman"/>
          <w:b w:val="1"/>
          <w:sz w:val="20"/>
          <w:szCs w:val="20"/>
          <w:rtl w:val="0"/>
        </w:rPr>
        <w:t xml:space="preserve">and</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i w:val="1"/>
          <w:sz w:val="20"/>
          <w:szCs w:val="20"/>
          <w:rtl w:val="0"/>
        </w:rPr>
        <w:t xml:space="preserve">Trojan Women</w:t>
      </w:r>
      <w:r w:rsidDel="00000000" w:rsidR="00000000" w:rsidRPr="00000000">
        <w:rPr>
          <w:rFonts w:ascii="Times New Roman" w:cs="Times New Roman" w:eastAsia="Times New Roman" w:hAnsi="Times New Roman"/>
          <w:sz w:val="20"/>
          <w:szCs w:val="20"/>
          <w:rtl w:val="0"/>
        </w:rPr>
        <w:t xml:space="preserve"> also wrote two plays about a woman nearly sacrificed to allow her father's troops to set sail; those were about Iphigenia. He also wrote a play set in Corinth in which the title character sends a poisoned robe to Glauce (glou-see) and kills her own children. For 10 points, name this Ancient Greek tragedian of </w:t>
      </w:r>
      <w:r w:rsidDel="00000000" w:rsidR="00000000" w:rsidRPr="00000000">
        <w:rPr>
          <w:rFonts w:ascii="Times New Roman" w:cs="Times New Roman" w:eastAsia="Times New Roman" w:hAnsi="Times New Roman"/>
          <w:i w:val="1"/>
          <w:sz w:val="20"/>
          <w:szCs w:val="20"/>
          <w:rtl w:val="0"/>
        </w:rPr>
        <w:t xml:space="preserve">The Bacchae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Medea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Euripides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company's name is a portmanteau of its founder’s nickname. One of its most famous boots is molded with </w:t>
      </w:r>
      <w:r w:rsidDel="00000000" w:rsidR="00000000" w:rsidRPr="00000000">
        <w:rPr>
          <w:rFonts w:ascii="Times New Roman" w:cs="Times New Roman" w:eastAsia="Times New Roman" w:hAnsi="Times New Roman"/>
          <w:b w:val="1"/>
          <w:i w:val="1"/>
          <w:sz w:val="20"/>
          <w:szCs w:val="20"/>
          <w:rtl w:val="0"/>
        </w:rPr>
        <w:t xml:space="preserve">Copa Mundial</w:t>
      </w:r>
      <w:r w:rsidDel="00000000" w:rsidR="00000000" w:rsidRPr="00000000">
        <w:rPr>
          <w:rFonts w:ascii="Times New Roman" w:cs="Times New Roman" w:eastAsia="Times New Roman" w:hAnsi="Times New Roman"/>
          <w:b w:val="1"/>
          <w:sz w:val="20"/>
          <w:szCs w:val="20"/>
          <w:rtl w:val="0"/>
        </w:rPr>
        <w:t xml:space="preserve"> above the logo, the best selling boot of all time. Poland and Cuba use this company's jersey for their national volleyball teams. By endorsing this company, Andy (*)</w:t>
      </w:r>
      <w:r w:rsidDel="00000000" w:rsidR="00000000" w:rsidRPr="00000000">
        <w:rPr>
          <w:rFonts w:ascii="Times New Roman" w:cs="Times New Roman" w:eastAsia="Times New Roman" w:hAnsi="Times New Roman"/>
          <w:sz w:val="20"/>
          <w:szCs w:val="20"/>
          <w:rtl w:val="0"/>
        </w:rPr>
        <w:t xml:space="preserve"> Murray became its highest paid individual. This company famously has a rivalry with Puma. It was famously endorsed by Diego Maradona, Zinedene Zidane, and Pele. This company's first piece of clothing was the Franz Beckenbauer tracksuit. This company's headquarters are in Herzogenaurach, Bavaria, Germany. FTP name this second largest global footwear brand company that owns Reebok and Runtastic, whose logo is three parallel bars.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Adidas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disease of this organ, Tetralogy of Fallot, is the most common cause of blue baby syndrome. It's function can also be affected by Brugada syndrome. An infection of this organ can cause Roth's spots and Janeway lesions. Purkinje fibers in this organ help relay signals produced by the (*)</w:t>
      </w:r>
      <w:r w:rsidDel="00000000" w:rsidR="00000000" w:rsidRPr="00000000">
        <w:rPr>
          <w:rFonts w:ascii="Times New Roman" w:cs="Times New Roman" w:eastAsia="Times New Roman" w:hAnsi="Times New Roman"/>
          <w:sz w:val="20"/>
          <w:szCs w:val="20"/>
          <w:rtl w:val="0"/>
        </w:rPr>
        <w:t xml:space="preserve"> SA and AV nodes. It is surrounded by the pericardium, and the type of tissue that makes up this organ is notably striated. The coronary sulcus separate the atria from the ventricles in this organ. In other organisms it has two or three chambers, while in humans it has four. FTP, name this organ heavily associated with Valentine's Day.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heart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The US's relationship with this country was strained by the accidental bombing of its Belgrade embassy in 1999. "Launching Sputniks" was a term used to refer to goals set during one of this countries economic programs. One leader of this country called another leader of it (*) </w:t>
      </w:r>
      <w:r w:rsidDel="00000000" w:rsidR="00000000" w:rsidRPr="00000000">
        <w:rPr>
          <w:rFonts w:ascii="Times New Roman" w:cs="Times New Roman" w:eastAsia="Times New Roman" w:hAnsi="Times New Roman"/>
          <w:sz w:val="20"/>
          <w:szCs w:val="20"/>
          <w:rtl w:val="0"/>
        </w:rPr>
        <w:t xml:space="preserve">"7 parts right and 3 parts wrong. An economic program in this country aimed to surpass Britain in economic output in 15 years. The mouthpiece of the government of this country is the People's Daily. FTP, name this country that is building artificial islands in a namesake sea.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Zhongguo</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One technique used for this practice is called packing. California's Proposition 11, passed in 2008, placed the power to perform this practice with an independent commission. In Davis v. Bandemer, the Supreme Court said that the (*) </w:t>
      </w:r>
      <w:r w:rsidDel="00000000" w:rsidR="00000000" w:rsidRPr="00000000">
        <w:rPr>
          <w:rFonts w:ascii="Times New Roman" w:cs="Times New Roman" w:eastAsia="Times New Roman" w:hAnsi="Times New Roman"/>
          <w:sz w:val="20"/>
          <w:szCs w:val="20"/>
          <w:rtl w:val="0"/>
        </w:rPr>
        <w:t xml:space="preserve">partisan type of this practice violated the Equal Protection Clause. The Supreme Court in the cases Wesberry v. Sanders and Baker v. Carr established the "one man, one vote" principle for this practice. Majority-minority districts, such as NC-12, are created with this practice. For ten points, name this practice of establishing an advantage for a particular group by drawing district boundaries, named after a Massachusetts governor and Vice President of the United States.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Gerrymander</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Adam D’Angelo and Charlie Cheever, both former Facebook employees, founded this website that launched in June of 2009. The few hundred top users on this website are called “Top Writers,” and include people like Yishan Wong, former CEO of (*) </w:t>
      </w:r>
      <w:r w:rsidDel="00000000" w:rsidR="00000000" w:rsidRPr="00000000">
        <w:rPr>
          <w:rFonts w:ascii="Times New Roman" w:cs="Times New Roman" w:eastAsia="Times New Roman" w:hAnsi="Times New Roman"/>
          <w:sz w:val="20"/>
          <w:szCs w:val="20"/>
          <w:rtl w:val="0"/>
        </w:rPr>
        <w:t xml:space="preserve">Reddit. Unlike Yahoo Answers, people can edit questions and answers on this website, as well as suggest answers to other people. For ten points, name this question-and-answer website whose name is derived from the minimum number of members of a deliberative assembly.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Quora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This novel was first published in the Russian Messenger in 1866 in twelve monthly installments. A character in this novel is killed when he is drunk and gets run over by a horse carriage. The main character then gives the widow nearly all his (*)</w:t>
      </w:r>
      <w:r w:rsidDel="00000000" w:rsidR="00000000" w:rsidRPr="00000000">
        <w:rPr>
          <w:rFonts w:ascii="Times New Roman" w:cs="Times New Roman" w:eastAsia="Times New Roman" w:hAnsi="Times New Roman"/>
          <w:sz w:val="20"/>
          <w:szCs w:val="20"/>
          <w:rtl w:val="0"/>
        </w:rPr>
        <w:t xml:space="preserve"> rubles to pay for Marmeladov's funeral. In this novel, the main character's sister refuses Luzhin's marriage proposal. After the main character fulfills his duty, he doesn't actually take that much of his victim's wealth. Porfiry is suspicious of the delirious main character, who later falls in love with the destitute prostitute, Sonya. For ten points name this novel in which Rodion Raskolnikov murders Alyona Ivanovna by Fyodor Dostoyevsky.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Crime and Punishment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Its name was given to it in 1909 by Jean Baptiste Perrin to memorialize its discoverer. Multiplying this constant by the elementary charge gives (*)</w:t>
      </w:r>
      <w:r w:rsidDel="00000000" w:rsidR="00000000" w:rsidRPr="00000000">
        <w:rPr>
          <w:rFonts w:ascii="Times New Roman" w:cs="Times New Roman" w:eastAsia="Times New Roman" w:hAnsi="Times New Roman"/>
          <w:sz w:val="20"/>
          <w:szCs w:val="20"/>
          <w:rtl w:val="0"/>
        </w:rPr>
        <w:t xml:space="preserve"> the Faraday Constant. Also known as the Loschmidt constant, it was first measured using coulometry, but is now measured using X-ray crystallography on silicon crystals. Chemists celebrate this number on October 23, specifically at 6:02 am or pm. FTP, name this number, equal to about 6 times 10 to the 23rd, which represents the number of atoms in a mole.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Avogadro's Number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Avogadro's constant </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6</w:t>
      </w:r>
      <w:r w:rsidDel="00000000" w:rsidR="00000000" w:rsidRPr="00000000">
        <w:rPr>
          <w:rFonts w:ascii="Times New Roman" w:cs="Times New Roman" w:eastAsia="Times New Roman" w:hAnsi="Times New Roman"/>
          <w:sz w:val="20"/>
          <w:szCs w:val="20"/>
          <w:rtl w:val="0"/>
        </w:rPr>
        <w:t xml:space="preserve">.0221415</w:t>
      </w:r>
      <w:r w:rsidDel="00000000" w:rsidR="00000000" w:rsidRPr="00000000">
        <w:rPr>
          <w:rFonts w:ascii="Times New Roman" w:cs="Times New Roman" w:eastAsia="Times New Roman" w:hAnsi="Times New Roman"/>
          <w:b w:val="1"/>
          <w:sz w:val="20"/>
          <w:szCs w:val="20"/>
          <w:u w:val="single"/>
          <w:rtl w:val="0"/>
        </w:rPr>
        <w:t xml:space="preserve"> x 10 to the power of 23</w:t>
      </w:r>
      <w:r w:rsidDel="00000000" w:rsidR="00000000" w:rsidRPr="00000000">
        <w:rPr>
          <w:rFonts w:ascii="Times New Roman" w:cs="Times New Roman" w:eastAsia="Times New Roman" w:hAnsi="Times New Roman"/>
          <w:sz w:val="20"/>
          <w:szCs w:val="20"/>
          <w:rtl w:val="0"/>
        </w:rPr>
        <w:t xml:space="preserve"> before mention.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0"/>
          <w:numId w:val="12"/>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Also known as Sai ZhenZhu, this author wrote an autobiography about her life as the wife of Absalom Sydenstricker. One character created by this author is enraged when his son brings him stolen meat. This author wrote about (*)</w:t>
      </w:r>
      <w:r w:rsidDel="00000000" w:rsidR="00000000" w:rsidRPr="00000000">
        <w:rPr>
          <w:rFonts w:ascii="Times New Roman" w:cs="Times New Roman" w:eastAsia="Times New Roman" w:hAnsi="Times New Roman"/>
          <w:sz w:val="20"/>
          <w:szCs w:val="20"/>
          <w:rtl w:val="0"/>
        </w:rPr>
        <w:t xml:space="preserve"> Lotus, the concubine of Wang Lung. Although she is American, this author spent most of her life in China. FTP, name this author of </w:t>
      </w:r>
      <w:r w:rsidDel="00000000" w:rsidR="00000000" w:rsidRPr="00000000">
        <w:rPr>
          <w:rFonts w:ascii="Times New Roman" w:cs="Times New Roman" w:eastAsia="Times New Roman" w:hAnsi="Times New Roman"/>
          <w:i w:val="1"/>
          <w:sz w:val="20"/>
          <w:szCs w:val="20"/>
          <w:rtl w:val="0"/>
        </w:rPr>
        <w:t xml:space="preserve">The House of Earth </w:t>
      </w:r>
      <w:r w:rsidDel="00000000" w:rsidR="00000000" w:rsidRPr="00000000">
        <w:rPr>
          <w:rFonts w:ascii="Times New Roman" w:cs="Times New Roman" w:eastAsia="Times New Roman" w:hAnsi="Times New Roman"/>
          <w:sz w:val="20"/>
          <w:szCs w:val="20"/>
          <w:rtl w:val="0"/>
        </w:rPr>
        <w:t xml:space="preserve">trilogy who is most famous for the Pulitzer winning novel, </w:t>
      </w:r>
      <w:r w:rsidDel="00000000" w:rsidR="00000000" w:rsidRPr="00000000">
        <w:rPr>
          <w:rFonts w:ascii="Times New Roman" w:cs="Times New Roman" w:eastAsia="Times New Roman" w:hAnsi="Times New Roman"/>
          <w:i w:val="1"/>
          <w:sz w:val="20"/>
          <w:szCs w:val="20"/>
          <w:rtl w:val="0"/>
        </w:rPr>
        <w:t xml:space="preserve">The Good Earth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Pearl S. </w:t>
      </w:r>
      <w:r w:rsidDel="00000000" w:rsidR="00000000" w:rsidRPr="00000000">
        <w:rPr>
          <w:rFonts w:ascii="Times New Roman" w:cs="Times New Roman" w:eastAsia="Times New Roman" w:hAnsi="Times New Roman"/>
          <w:b w:val="1"/>
          <w:sz w:val="20"/>
          <w:szCs w:val="20"/>
          <w:u w:val="single"/>
          <w:rtl w:val="0"/>
        </w:rPr>
        <w:t xml:space="preserve">Buck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Bonuses Round Two</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 19th century U.S. president who had each of the following campaign slogans.</w:t>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"54-40 or Fight"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James K. </w:t>
      </w:r>
      <w:r w:rsidDel="00000000" w:rsidR="00000000" w:rsidRPr="00000000">
        <w:rPr>
          <w:rFonts w:ascii="Times New Roman" w:cs="Times New Roman" w:eastAsia="Times New Roman" w:hAnsi="Times New Roman"/>
          <w:b w:val="1"/>
          <w:sz w:val="20"/>
          <w:szCs w:val="20"/>
          <w:u w:val="single"/>
          <w:rtl w:val="0"/>
        </w:rPr>
        <w:t xml:space="preserve">Polk</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President's name fills in the blank for the following one: "We Polked you in '44, We shall *blank* you in '52"</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Franklin </w:t>
      </w:r>
      <w:r w:rsidDel="00000000" w:rsidR="00000000" w:rsidRPr="00000000">
        <w:rPr>
          <w:rFonts w:ascii="Times New Roman" w:cs="Times New Roman" w:eastAsia="Times New Roman" w:hAnsi="Times New Roman"/>
          <w:b w:val="1"/>
          <w:sz w:val="20"/>
          <w:szCs w:val="20"/>
          <w:u w:val="single"/>
          <w:rtl w:val="0"/>
        </w:rPr>
        <w:t xml:space="preserve">Pierce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 campaign during wartime was the first to use this slogan: </w:t>
      </w:r>
      <w:r w:rsidDel="00000000" w:rsidR="00000000" w:rsidRPr="00000000">
        <w:rPr>
          <w:rFonts w:ascii="Times New Roman" w:cs="Times New Roman" w:eastAsia="Times New Roman" w:hAnsi="Times New Roman"/>
          <w:sz w:val="20"/>
          <w:szCs w:val="20"/>
          <w:rtl w:val="0"/>
        </w:rPr>
        <w:t xml:space="preserve">"Don't trade horses in midstream."  Franklin Delano Roosevelt later copied it in 1944.</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Abraham</w:t>
      </w:r>
      <w:r w:rsidDel="00000000" w:rsidR="00000000" w:rsidRPr="00000000">
        <w:rPr>
          <w:rFonts w:ascii="Times New Roman" w:cs="Times New Roman" w:eastAsia="Times New Roman" w:hAnsi="Times New Roman"/>
          <w:b w:val="1"/>
          <w:sz w:val="20"/>
          <w:szCs w:val="20"/>
          <w:u w:val="single"/>
          <w:rtl w:val="0"/>
        </w:rPr>
        <w:t xml:space="preserve"> Lincoln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European political parties</w:t>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Founded in 1972, the leader of this French party has always been a Le Pen.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National Front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British political party, led by Nigel Farage garnered 13% of the vote in the 2015 general election. It is famous for its opposition to the EU and immigration.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United Kingdom Independence Party</w:t>
      </w:r>
      <w:r w:rsidDel="00000000" w:rsidR="00000000" w:rsidRPr="00000000">
        <w:rPr>
          <w:rFonts w:ascii="Times New Roman" w:cs="Times New Roman" w:eastAsia="Times New Roman" w:hAnsi="Times New Roman"/>
          <w:sz w:val="20"/>
          <w:szCs w:val="20"/>
          <w:rtl w:val="0"/>
        </w:rPr>
        <w:t xml:space="preserve"> (accept UKIP)</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Grecian political party defeated New Democracy to obtain a majority in 2014 elections. Its leader is Alexis Tsipras.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Syriza</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Coalition of the Radical Left)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equation doesn't apply in real life but it makes calculating approximations easy. FTPE,</w:t>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equation of that is a combination of Boyle's, Charles', and Avogadro's Laws. It has an eponymous constant that can be found by multiplying Boltzmann's constant and Avogadro's constant.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Ideal Gas Law</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equation is like the Ideal Gas Law except it accounts for deviations from the definition of an ideal gas. It extended upon the Redlich-Kwong equation.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Van der Waals</w:t>
      </w:r>
      <w:r w:rsidDel="00000000" w:rsidR="00000000" w:rsidRPr="00000000">
        <w:rPr>
          <w:rFonts w:ascii="Times New Roman" w:cs="Times New Roman" w:eastAsia="Times New Roman" w:hAnsi="Times New Roman"/>
          <w:sz w:val="20"/>
          <w:szCs w:val="20"/>
          <w:rtl w:val="0"/>
        </w:rPr>
        <w:t xml:space="preserve"> equation of state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man's "equal area rule" or construction corrects the fact that in analytic models, the Van der Waals equation is inaccurate in that it says that pressure can increase with volume in a thermodynamic equilibrium.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James Clerk </w:t>
      </w:r>
      <w:r w:rsidDel="00000000" w:rsidR="00000000" w:rsidRPr="00000000">
        <w:rPr>
          <w:rFonts w:ascii="Times New Roman" w:cs="Times New Roman" w:eastAsia="Times New Roman" w:hAnsi="Times New Roman"/>
          <w:b w:val="1"/>
          <w:sz w:val="20"/>
          <w:szCs w:val="20"/>
          <w:u w:val="single"/>
          <w:rtl w:val="0"/>
        </w:rPr>
        <w:t xml:space="preserve">Maxwell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these questions about</w:t>
      </w:r>
      <w:r w:rsidDel="00000000" w:rsidR="00000000" w:rsidRPr="00000000">
        <w:rPr>
          <w:rFonts w:ascii="Times New Roman" w:cs="Times New Roman" w:eastAsia="Times New Roman" w:hAnsi="Times New Roman"/>
          <w:sz w:val="20"/>
          <w:szCs w:val="20"/>
          <w:rtl w:val="0"/>
        </w:rPr>
        <w:t xml:space="preserve"> works written in Persian. FTPE,</w:t>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massive Persian dictionary is composed of 16 volumes for a total of about 27,000 pages. Despite its size, it still doesn't have all the words because of scientific words that have been added more recently and other words that the lexicographer just straight up forgot so he didn't put it in originally. For this reason, it is still being edited to this day.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Dehkoda Dictionary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collection tells the story of the Sassanid queen Scheherazade and the malevolent King Shahryar (pronounced "shah-ree-are").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One Thousand and One Nights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Arabian Nights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Shanameh consists of about 60,000 verses written by Ferdowsi and is the national epic of this country. Parts of the beginnings talk about Zoroastrianism</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Islamic Republic of </w:t>
      </w:r>
      <w:r w:rsidDel="00000000" w:rsidR="00000000" w:rsidRPr="00000000">
        <w:rPr>
          <w:rFonts w:ascii="Times New Roman" w:cs="Times New Roman" w:eastAsia="Times New Roman" w:hAnsi="Times New Roman"/>
          <w:b w:val="1"/>
          <w:sz w:val="20"/>
          <w:szCs w:val="20"/>
          <w:u w:val="single"/>
          <w:rtl w:val="0"/>
        </w:rPr>
        <w:t xml:space="preserve">Iran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some letters from the Greek Alphabet given their mathematical uses.</w:t>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lower-case version of this letter denotes the divisor function in number theory, while the capital version is used in summation notation.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Sigma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Greek letter, also known as Archimedes' Constant when it is lower-case, is used as notation for the products of a sequence of numbers, similar to a factorial, in its capital form.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Pi</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4"/>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letter is most commonly used in mathematics to denote a small positive quantity, such as for the arbitrary difference left over as a limit is taken, or the absolute value of an error.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Epsilon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American women's rights activists.</w:t>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woman wrote </w:t>
      </w:r>
      <w:r w:rsidDel="00000000" w:rsidR="00000000" w:rsidRPr="00000000">
        <w:rPr>
          <w:rFonts w:ascii="Times New Roman" w:cs="Times New Roman" w:eastAsia="Times New Roman" w:hAnsi="Times New Roman"/>
          <w:i w:val="1"/>
          <w:sz w:val="20"/>
          <w:szCs w:val="20"/>
          <w:rtl w:val="0"/>
        </w:rPr>
        <w:t xml:space="preserve">The Woman's Bible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Eighty Years and More. </w:t>
      </w:r>
      <w:r w:rsidDel="00000000" w:rsidR="00000000" w:rsidRPr="00000000">
        <w:rPr>
          <w:rFonts w:ascii="Times New Roman" w:cs="Times New Roman" w:eastAsia="Times New Roman" w:hAnsi="Times New Roman"/>
          <w:sz w:val="20"/>
          <w:szCs w:val="20"/>
          <w:rtl w:val="0"/>
        </w:rPr>
        <w:t xml:space="preserve">She fought for women's suffrage in the antebellum period and also an abolitionist with her husband Henry Brewster.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Elizabeth Cady </w:t>
      </w:r>
      <w:r w:rsidDel="00000000" w:rsidR="00000000" w:rsidRPr="00000000">
        <w:rPr>
          <w:rFonts w:ascii="Times New Roman" w:cs="Times New Roman" w:eastAsia="Times New Roman" w:hAnsi="Times New Roman"/>
          <w:b w:val="1"/>
          <w:sz w:val="20"/>
          <w:szCs w:val="20"/>
          <w:u w:val="single"/>
          <w:rtl w:val="0"/>
        </w:rPr>
        <w:t xml:space="preserve">Stanton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Stanton worked with this woman to write the Declaration of Sentiments at the Seneca Falls Convention in 1848. She also helped found the Philadelphia Female Anti-Slavery Society.</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Lucretia </w:t>
      </w:r>
      <w:r w:rsidDel="00000000" w:rsidR="00000000" w:rsidRPr="00000000">
        <w:rPr>
          <w:rFonts w:ascii="Times New Roman" w:cs="Times New Roman" w:eastAsia="Times New Roman" w:hAnsi="Times New Roman"/>
          <w:b w:val="1"/>
          <w:sz w:val="20"/>
          <w:szCs w:val="20"/>
          <w:u w:val="single"/>
          <w:rtl w:val="0"/>
        </w:rPr>
        <w:t xml:space="preserve">Mott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New York State agent of the American Anti-Slavery Society was a lifelong friend to Elizabeth Cady Stanton. She was a pivotal part of the women's suffrage movement and got her face on the one dollar coin.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Susan B. </w:t>
      </w:r>
      <w:r w:rsidDel="00000000" w:rsidR="00000000" w:rsidRPr="00000000">
        <w:rPr>
          <w:rFonts w:ascii="Times New Roman" w:cs="Times New Roman" w:eastAsia="Times New Roman" w:hAnsi="Times New Roman"/>
          <w:b w:val="1"/>
          <w:sz w:val="20"/>
          <w:szCs w:val="20"/>
          <w:u w:val="single"/>
          <w:rtl w:val="0"/>
        </w:rPr>
        <w:t xml:space="preserve">Anthony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given the civilization, give the name of their underworld.</w:t>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Norse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Hel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Chinese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Diyu</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Xibalba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gods missing parts of their bodies.</w:t>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falcon-headed Egyptian god lost his eye in a battle against his evil uncle Set.</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Horus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Fenrir bit off the hand of this Norse god of war when the Aesir bound Fenrir with magic ribbon.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Tyr</w:t>
      </w:r>
      <w:r w:rsidDel="00000000" w:rsidR="00000000" w:rsidRPr="00000000">
        <w:rPr>
          <w:rFonts w:ascii="Times New Roman" w:cs="Times New Roman" w:eastAsia="Times New Roman" w:hAnsi="Times New Roman"/>
          <w:sz w:val="20"/>
          <w:szCs w:val="20"/>
          <w:rtl w:val="0"/>
        </w:rPr>
        <w:t xml:space="preserve">("Tear")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being reconstructed by his sister/wife Isis, this god of the dead had his missing phallus replaced by a golden imitation.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Osiris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this things related to power.</w:t>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man sang "Power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He is most notable for his huge ego and marriage to Kim Kardashian.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Kanye </w:t>
      </w:r>
      <w:r w:rsidDel="00000000" w:rsidR="00000000" w:rsidRPr="00000000">
        <w:rPr>
          <w:rFonts w:ascii="Times New Roman" w:cs="Times New Roman" w:eastAsia="Times New Roman" w:hAnsi="Times New Roman"/>
          <w:b w:val="1"/>
          <w:sz w:val="20"/>
          <w:szCs w:val="20"/>
          <w:u w:val="single"/>
          <w:rtl w:val="0"/>
        </w:rPr>
        <w:t xml:space="preserve">West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device, created by Nintendo, was criticized for its hard-to-use and imprecise controls. Because of the decision to make it an alternative controller for the NES, it was unsuccessful.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Power Glove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2"/>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latest installment of the Fallout series, the player is given this and a minigun to help protect the Minutemen and clear the Commonwealth of raiders.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Power armor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strip of paper with a twist can have some interesting properties. FTPE,</w:t>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one-sided surface that can be created from a single strip of paper.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Mobius strip</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Cutting a mobius strip in half will generate two of these objects that are linked.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Circle</w:t>
      </w:r>
      <w:r w:rsidDel="00000000" w:rsidR="00000000" w:rsidRPr="00000000">
        <w:rPr>
          <w:rFonts w:ascii="Times New Roman" w:cs="Times New Roman" w:eastAsia="Times New Roman" w:hAnsi="Times New Roman"/>
          <w:sz w:val="20"/>
          <w:szCs w:val="20"/>
          <w:rtl w:val="0"/>
        </w:rPr>
        <w:t xml:space="preserve"> (accept “loop” or other obvious equivalencies)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3"/>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Cutting this object in half creates two Mobius strips with opposite chirality.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Klein bottle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questions about the Pluto flyby.</w:t>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probe made the encounter with Pluto. It is estimated it will take 16 months of all the data to be transmitted to Earth.</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New Horizons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object is the largest moon of Pluto after Charon: although larger than Nix, the images taken are of lower detail.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Hydra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region of Charon with features such as Kupric Mons and the Sulu Crater is named for this television series.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Star Trek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name these scientists who were wrong.</w:t>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Dead center in the fresco, </w:t>
      </w:r>
      <w:r w:rsidDel="00000000" w:rsidR="00000000" w:rsidRPr="00000000">
        <w:rPr>
          <w:rFonts w:ascii="Times New Roman" w:cs="Times New Roman" w:eastAsia="Times New Roman" w:hAnsi="Times New Roman"/>
          <w:i w:val="1"/>
          <w:sz w:val="20"/>
          <w:szCs w:val="20"/>
          <w:rtl w:val="0"/>
        </w:rPr>
        <w:t xml:space="preserve">The School of Athens</w:t>
      </w:r>
      <w:r w:rsidDel="00000000" w:rsidR="00000000" w:rsidRPr="00000000">
        <w:rPr>
          <w:rFonts w:ascii="Times New Roman" w:cs="Times New Roman" w:eastAsia="Times New Roman" w:hAnsi="Times New Roman"/>
          <w:sz w:val="20"/>
          <w:szCs w:val="20"/>
          <w:rtl w:val="0"/>
        </w:rPr>
        <w:t xml:space="preserve"> by Raphael, this man prevented the theory of atoms for about two thousand years.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Aristotle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series of debates with Bohr, he believed the Heisenberg uncertainty principle to be incorrect because of its randomness. The famous quote from him in these debates is "God does not play dice with the world."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Albert </w:t>
      </w:r>
      <w:r w:rsidDel="00000000" w:rsidR="00000000" w:rsidRPr="00000000">
        <w:rPr>
          <w:rFonts w:ascii="Times New Roman" w:cs="Times New Roman" w:eastAsia="Times New Roman" w:hAnsi="Times New Roman"/>
          <w:b w:val="1"/>
          <w:sz w:val="20"/>
          <w:szCs w:val="20"/>
          <w:u w:val="single"/>
          <w:rtl w:val="0"/>
        </w:rPr>
        <w:t xml:space="preserve">Einstein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6"/>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forerunner of evolution, he believed in the inheritance of acquired traits. Notably, he also believed that a creature could acquire traits during their lifetime.</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Jean-Baptiste </w:t>
      </w:r>
      <w:r w:rsidDel="00000000" w:rsidR="00000000" w:rsidRPr="00000000">
        <w:rPr>
          <w:rFonts w:ascii="Times New Roman" w:cs="Times New Roman" w:eastAsia="Times New Roman" w:hAnsi="Times New Roman"/>
          <w:b w:val="1"/>
          <w:sz w:val="20"/>
          <w:szCs w:val="20"/>
          <w:u w:val="single"/>
          <w:rtl w:val="0"/>
        </w:rPr>
        <w:t xml:space="preserve">Lamarck</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answer these questions about an anthropologist's legacy.</w:t>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man has been called the father of American Anthropology. He wrote </w:t>
      </w:r>
      <w:r w:rsidDel="00000000" w:rsidR="00000000" w:rsidRPr="00000000">
        <w:rPr>
          <w:rFonts w:ascii="Times New Roman" w:cs="Times New Roman" w:eastAsia="Times New Roman" w:hAnsi="Times New Roman"/>
          <w:i w:val="1"/>
          <w:sz w:val="20"/>
          <w:szCs w:val="20"/>
          <w:rtl w:val="0"/>
        </w:rPr>
        <w:t xml:space="preserve">The Mind of Primitive Man</w:t>
      </w:r>
      <w:r w:rsidDel="00000000" w:rsidR="00000000" w:rsidRPr="00000000">
        <w:rPr>
          <w:rFonts w:ascii="Times New Roman" w:cs="Times New Roman" w:eastAsia="Times New Roman" w:hAnsi="Times New Roman"/>
          <w:sz w:val="20"/>
          <w:szCs w:val="20"/>
          <w:rtl w:val="0"/>
        </w:rPr>
        <w:t xml:space="preserve"> and coined the term "cultural relativism."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Franz Uri </w:t>
      </w:r>
      <w:r w:rsidDel="00000000" w:rsidR="00000000" w:rsidRPr="00000000">
        <w:rPr>
          <w:rFonts w:ascii="Times New Roman" w:cs="Times New Roman" w:eastAsia="Times New Roman" w:hAnsi="Times New Roman"/>
          <w:b w:val="1"/>
          <w:sz w:val="20"/>
          <w:szCs w:val="20"/>
          <w:u w:val="single"/>
          <w:rtl w:val="0"/>
        </w:rPr>
        <w:t xml:space="preserve">Boas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student of Boas wrote </w:t>
      </w:r>
      <w:r w:rsidDel="00000000" w:rsidR="00000000" w:rsidRPr="00000000">
        <w:rPr>
          <w:rFonts w:ascii="Times New Roman" w:cs="Times New Roman" w:eastAsia="Times New Roman" w:hAnsi="Times New Roman"/>
          <w:i w:val="1"/>
          <w:sz w:val="20"/>
          <w:szCs w:val="20"/>
          <w:rtl w:val="0"/>
        </w:rPr>
        <w:t xml:space="preserve">The Chrysanthemum and the Sword</w:t>
      </w:r>
      <w:r w:rsidDel="00000000" w:rsidR="00000000" w:rsidRPr="00000000">
        <w:rPr>
          <w:rFonts w:ascii="Times New Roman" w:cs="Times New Roman" w:eastAsia="Times New Roman" w:hAnsi="Times New Roman"/>
          <w:sz w:val="20"/>
          <w:szCs w:val="20"/>
          <w:rtl w:val="0"/>
        </w:rPr>
        <w:t xml:space="preserve"> about Japan during World War 2. She was unable to actually travel there but analyzed the culture based on tangible results.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Ruth </w:t>
      </w:r>
      <w:r w:rsidDel="00000000" w:rsidR="00000000" w:rsidRPr="00000000">
        <w:rPr>
          <w:rFonts w:ascii="Times New Roman" w:cs="Times New Roman" w:eastAsia="Times New Roman" w:hAnsi="Times New Roman"/>
          <w:b w:val="1"/>
          <w:sz w:val="20"/>
          <w:szCs w:val="20"/>
          <w:u w:val="single"/>
          <w:rtl w:val="0"/>
        </w:rPr>
        <w:t xml:space="preserve">Benedict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other student of Boas went on to form a namesake hypothesis with Benjamin Lee Whorf, which says that language determines thought.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Edward </w:t>
      </w:r>
      <w:r w:rsidDel="00000000" w:rsidR="00000000" w:rsidRPr="00000000">
        <w:rPr>
          <w:rFonts w:ascii="Times New Roman" w:cs="Times New Roman" w:eastAsia="Times New Roman" w:hAnsi="Times New Roman"/>
          <w:b w:val="1"/>
          <w:sz w:val="20"/>
          <w:szCs w:val="20"/>
          <w:u w:val="single"/>
          <w:rtl w:val="0"/>
        </w:rPr>
        <w:t xml:space="preserve">Sapir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some questions on 20th century short stories where people get murdered.</w:t>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short story, first published in 1930 by William Faulkner, is a tragedy of the titular woman, who kills her lover to be with him forever.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Rose for Emily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short story by Tobias Wolff, Tub shoots Kenny and then the titular characters collectively fail at taking him to a hospital.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Hunters in the Snow</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5"/>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short story, published in a collection of the same title by Flannery O'Connor, depicts Bailey's family murder by the Misfit on their way to Florida. Red Sammy Butts says the title of this short story in his restaurant, the Tower.</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b w:val="1"/>
          <w:sz w:val="20"/>
          <w:szCs w:val="20"/>
          <w:u w:val="single"/>
          <w:rtl w:val="0"/>
        </w:rPr>
        <w:t xml:space="preserve">Good Man is Hard to Find</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Functions of this type of number are sometimes described by Cauchy's Theorem and the Cauchy-Riemann equations. For 10 points each:</w:t>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Identify this type of number composed of real and imaginary parts.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Complex Numbers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complex number is multiplied by this entity, the product is a real number.</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Complex Conjugate</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7"/>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numbers can be written in polar form as r times e to a certain power using this formula, which states that e to the i theta equals cosine theta plus i sine theta.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Euler's Formula</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protagonist's final monologue has been speculated to be a farewell address by the playwright to his audience. FTPE,</w:t>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Name this 1611 Shakespeare play that begins with a storm at sea. The magician Prospero, with aid from the spirit Ariel, marries his daughter Miranda to Ferdinand.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Tempest</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child of Sycorax hides under a cloak while fetching firewood for his master, mistaking a jester for a spirit sent by his master to torment him.</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Caliban</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King Alonso of this city helped Antonio usurp Prospero of his dukedom of Milan.</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Naples</w:t>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complete the following quotations by poet Alfred, Lord Tennyson.</w:t>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Tis better to have loved than lost / Than never to have loved</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At all</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Into the valley of death / Rode the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Six hundred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Long fields of barley and of rye / That clothe the world and meet</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sky</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ten points each, answer these questions about the Bush family.</w:t>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43rd Governor of Florida is known for his wealthy super PAC, Right to Rise.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Jeb </w:t>
      </w:r>
      <w:r w:rsidDel="00000000" w:rsidR="00000000" w:rsidRPr="00000000">
        <w:rPr>
          <w:rFonts w:ascii="Times New Roman" w:cs="Times New Roman" w:eastAsia="Times New Roman" w:hAnsi="Times New Roman"/>
          <w:sz w:val="20"/>
          <w:szCs w:val="20"/>
          <w:rtl w:val="0"/>
        </w:rPr>
        <w:t xml:space="preserve">Bush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George H.W. Bush first (and successfully) ran for president in this year, succeeding Ronald Reagan and defeating Michael Dukakis.</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1988</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1"/>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father of Bush 41 was both a US Senator and a banker on Wall Street. He served as treasurer of the first national campaign of Planned Parenthood in 1947.</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Prescott</w:t>
      </w:r>
      <w:r w:rsidDel="00000000" w:rsidR="00000000" w:rsidRPr="00000000">
        <w:rPr>
          <w:rFonts w:ascii="Times New Roman" w:cs="Times New Roman" w:eastAsia="Times New Roman" w:hAnsi="Times New Roman"/>
          <w:sz w:val="20"/>
          <w:szCs w:val="20"/>
          <w:rtl w:val="0"/>
        </w:rPr>
        <w:t xml:space="preserve"> Bush</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countries with interesting flags</w:t>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country is the only one other than Vatican City that has a square flag.</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Switzerland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country's flag was green, and only green from 1977-2011.</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Libya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8"/>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country's flag is the only non-quadrilateral flag. It is made of two red triangles.</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Nepal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Much of our understanding about space comes from the light emitted from or reflected by objects. FTPE, answer these questions about a recently confirmed method of detecting distant events.</w:t>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In February 2016, LIGO Scientific and Virgo announced the detection of these waves, which cause the compression and stretching of spacetime.</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Gravitational</w:t>
      </w:r>
      <w:r w:rsidDel="00000000" w:rsidR="00000000" w:rsidRPr="00000000">
        <w:rPr>
          <w:rFonts w:ascii="Times New Roman" w:cs="Times New Roman" w:eastAsia="Times New Roman" w:hAnsi="Times New Roman"/>
          <w:sz w:val="20"/>
          <w:szCs w:val="20"/>
          <w:rtl w:val="0"/>
        </w:rPr>
        <w:t xml:space="preserve"> waves (ripples)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waves are believed to have originated from this event, believed to have happened over a billion years ago.</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b w:val="1"/>
          <w:sz w:val="20"/>
          <w:szCs w:val="20"/>
          <w:u w:val="single"/>
          <w:rtl w:val="0"/>
        </w:rPr>
        <w:t xml:space="preserve">collision of two black holes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19"/>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current detectors are ground based systems of lasers. Plans for space based detectors are in the works. These consist of three 1 million km arms, a massive improvement over the current LIGO system that has 4km arms. The pathfinder mission of one was launched late in 2015. Name either the Japanese or the European and American proposal.</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b w:val="1"/>
          <w:sz w:val="20"/>
          <w:szCs w:val="20"/>
          <w:u w:val="single"/>
          <w:rtl w:val="0"/>
        </w:rPr>
        <w:t xml:space="preserve">LISA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DECIGO</w:t>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tl w:val="0"/>
        </w:rPr>
      </w:r>
    </w:p>
    <w:p w:rsidR="00000000" w:rsidDel="00000000" w:rsidP="00000000" w:rsidRDefault="00000000" w:rsidRPr="00000000">
      <w:pPr>
        <w:numPr>
          <w:ilvl w:val="0"/>
          <w:numId w:val="13"/>
        </w:numPr>
        <w:ind w:left="6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FTPE name these colleges who have placed high in the Capital One Cup.</w:t>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This college had the women champion in the 2014- 2015 school years. Name this college in California with mascot Cardinal.</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b w:val="1"/>
          <w:sz w:val="20"/>
          <w:szCs w:val="20"/>
          <w:u w:val="single"/>
          <w:rtl w:val="0"/>
        </w:rPr>
        <w:t xml:space="preserve">Stanford</w:t>
      </w:r>
      <w:r w:rsidDel="00000000" w:rsidR="00000000" w:rsidRPr="00000000">
        <w:rPr>
          <w:rFonts w:ascii="Times New Roman" w:cs="Times New Roman" w:eastAsia="Times New Roman" w:hAnsi="Times New Roman"/>
          <w:sz w:val="20"/>
          <w:szCs w:val="20"/>
          <w:rtl w:val="0"/>
        </w:rPr>
        <w:t xml:space="preserve"> University</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college placed second in the cup for the men's side in the 2010-2011 school years. Name this college which was founded by Thomas Jefferson.</w:t>
      </w:r>
    </w:p>
    <w:p w:rsidR="00000000" w:rsidDel="00000000" w:rsidP="00000000" w:rsidRDefault="00000000" w:rsidRPr="00000000">
      <w:pPr>
        <w:keepNext w:val="0"/>
        <w:keepLines w:val="0"/>
        <w:widowControl w:val="0"/>
        <w:spacing w:after="0" w:before="0" w:line="240" w:lineRule="auto"/>
        <w:ind w:left="1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University of </w:t>
      </w:r>
      <w:r w:rsidDel="00000000" w:rsidR="00000000" w:rsidRPr="00000000">
        <w:rPr>
          <w:rFonts w:ascii="Times New Roman" w:cs="Times New Roman" w:eastAsia="Times New Roman" w:hAnsi="Times New Roman"/>
          <w:b w:val="1"/>
          <w:sz w:val="20"/>
          <w:szCs w:val="20"/>
          <w:u w:val="single"/>
          <w:rtl w:val="0"/>
        </w:rPr>
        <w:t xml:space="preserve">Virginia </w:t>
      </w:r>
      <w:r w:rsidDel="00000000" w:rsidR="00000000" w:rsidRPr="00000000">
        <w:rPr>
          <w:rFonts w:ascii="Times New Roman" w:cs="Times New Roman" w:eastAsia="Times New Roman" w:hAnsi="Times New Roman"/>
          <w:sz w:val="20"/>
          <w:szCs w:val="20"/>
          <w:rtl w:val="0"/>
        </w:rPr>
        <w:t xml:space="preserve">(Don't accept or prompt on Virginia Tech)</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p>
    <w:p w:rsidR="00000000" w:rsidDel="00000000" w:rsidP="00000000" w:rsidRDefault="00000000" w:rsidRPr="00000000">
      <w:pPr>
        <w:numPr>
          <w:ilvl w:val="1"/>
          <w:numId w:val="20"/>
        </w:numPr>
        <w:ind w:left="1200" w:firstLine="0"/>
        <w:contextualSpacing w:val="1"/>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college placed third in the cup for the men's side in the 2012-2013 school years. Name this college which was home to coach Chip Kelly and quarterback Marcus Mariota.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br w:type="textWrapping"/>
      </w:r>
      <w:r w:rsidDel="00000000" w:rsidR="00000000" w:rsidRPr="00000000">
        <w:rPr>
          <w:rFonts w:ascii="Times New Roman" w:cs="Times New Roman" w:eastAsia="Times New Roman" w:hAnsi="Times New Roman"/>
          <w:sz w:val="20"/>
          <w:szCs w:val="20"/>
          <w:rtl w:val="0"/>
        </w:rPr>
        <w:t xml:space="preserve">University of </w:t>
      </w:r>
      <w:r w:rsidDel="00000000" w:rsidR="00000000" w:rsidRPr="00000000">
        <w:rPr>
          <w:rFonts w:ascii="Times New Roman" w:cs="Times New Roman" w:eastAsia="Times New Roman" w:hAnsi="Times New Roman"/>
          <w:b w:val="1"/>
          <w:sz w:val="20"/>
          <w:szCs w:val="20"/>
          <w:u w:val="single"/>
          <w:rtl w:val="0"/>
        </w:rPr>
        <w:t xml:space="preserve">Oregon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decimal"/>
      <w:lvlText w:val="%1."/>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upperLetter"/>
      <w:lvlText w:val="%2."/>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rFonts w:ascii="Times New Roman" w:cs="Times New Roman" w:eastAsia="Times New Roman" w:hAnsi="Times New Roman"/>
      <w:b w:val="1"/>
      <w:i w:val="0"/>
      <w:sz w:val="48"/>
      <w:szCs w:val="48"/>
    </w:rPr>
  </w:style>
  <w:style w:type="paragraph" w:styleId="Heading2">
    <w:name w:val="heading 2"/>
    <w:basedOn w:val="Normal"/>
    <w:next w:val="Normal"/>
    <w:pPr>
      <w:spacing w:after="225" w:before="225" w:lineRule="auto"/>
      <w:contextualSpacing w:val="1"/>
    </w:pPr>
    <w:rPr>
      <w:rFonts w:ascii="Times New Roman" w:cs="Times New Roman" w:eastAsia="Times New Roman" w:hAnsi="Times New Roman"/>
      <w:b w:val="1"/>
      <w:i w:val="0"/>
      <w:sz w:val="36"/>
      <w:szCs w:val="36"/>
    </w:rPr>
  </w:style>
  <w:style w:type="paragraph" w:styleId="Heading3">
    <w:name w:val="heading 3"/>
    <w:basedOn w:val="Normal"/>
    <w:next w:val="Normal"/>
    <w:pPr>
      <w:spacing w:after="240" w:before="240" w:lineRule="auto"/>
      <w:contextualSpacing w:val="1"/>
    </w:pPr>
    <w:rPr>
      <w:rFonts w:ascii="Times New Roman" w:cs="Times New Roman" w:eastAsia="Times New Roman" w:hAnsi="Times New Roman"/>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