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5DA215" w14:textId="5C6B6D33" w:rsidR="004D5800" w:rsidRPr="008032C7" w:rsidRDefault="004D5800" w:rsidP="009E4E34">
      <w:pPr>
        <w:pStyle w:val="Title"/>
        <w:rPr>
          <w:rFonts w:ascii="Franklin Gothic Medium" w:hAnsi="Franklin Gothic Medium"/>
          <w:b w:val="0"/>
          <w:sz w:val="24"/>
        </w:rPr>
      </w:pPr>
      <w:bookmarkStart w:id="0" w:name="_GoBack"/>
      <w:bookmarkEnd w:id="0"/>
      <w:r w:rsidRPr="008032C7">
        <w:rPr>
          <w:rFonts w:ascii="Franklin Gothic Medium" w:hAnsi="Franklin Gothic Medium"/>
          <w:b w:val="0"/>
          <w:bCs w:val="0"/>
          <w:caps/>
          <w:sz w:val="24"/>
        </w:rPr>
        <w:t>PURCHASE ORDER</w:t>
      </w:r>
      <w:r w:rsidR="00AF653C" w:rsidRPr="008032C7">
        <w:rPr>
          <w:rFonts w:ascii="Franklin Gothic Medium" w:hAnsi="Franklin Gothic Medium"/>
          <w:b w:val="0"/>
          <w:caps/>
          <w:sz w:val="24"/>
        </w:rPr>
        <w:t xml:space="preserve"> </w:t>
      </w:r>
      <w:r w:rsidR="003F5142" w:rsidRPr="008032C7">
        <w:rPr>
          <w:rFonts w:ascii="Franklin Gothic Medium" w:hAnsi="Franklin Gothic Medium"/>
          <w:b w:val="0"/>
          <w:caps/>
          <w:sz w:val="24"/>
        </w:rPr>
        <w:t>Terms</w:t>
      </w:r>
      <w:r w:rsidR="00383755" w:rsidRPr="008032C7">
        <w:rPr>
          <w:rFonts w:ascii="Franklin Gothic Medium" w:hAnsi="Franklin Gothic Medium"/>
          <w:b w:val="0"/>
          <w:sz w:val="24"/>
        </w:rPr>
        <w:t xml:space="preserve"> </w:t>
      </w:r>
      <w:r w:rsidR="00383755" w:rsidRPr="008032C7">
        <w:rPr>
          <w:rFonts w:ascii="Franklin Gothic Medium" w:hAnsi="Franklin Gothic Medium"/>
          <w:b w:val="0"/>
          <w:smallCaps/>
          <w:sz w:val="24"/>
        </w:rPr>
        <w:t>and</w:t>
      </w:r>
      <w:r w:rsidR="00383755" w:rsidRPr="008032C7">
        <w:rPr>
          <w:rFonts w:ascii="Franklin Gothic Medium" w:hAnsi="Franklin Gothic Medium"/>
          <w:b w:val="0"/>
          <w:sz w:val="24"/>
        </w:rPr>
        <w:t xml:space="preserve"> </w:t>
      </w:r>
      <w:r w:rsidR="003F5142" w:rsidRPr="008032C7">
        <w:rPr>
          <w:rFonts w:ascii="Franklin Gothic Medium" w:hAnsi="Franklin Gothic Medium"/>
          <w:b w:val="0"/>
          <w:caps/>
          <w:sz w:val="24"/>
        </w:rPr>
        <w:t>Conditions</w:t>
      </w:r>
      <w:r w:rsidR="004475B9">
        <w:rPr>
          <w:rFonts w:ascii="Franklin Gothic Medium" w:hAnsi="Franklin Gothic Medium"/>
          <w:b w:val="0"/>
          <w:caps/>
          <w:sz w:val="24"/>
        </w:rPr>
        <w:t xml:space="preserve"> </w:t>
      </w:r>
    </w:p>
    <w:p w14:paraId="6A5DA216" w14:textId="1F9D9AFF" w:rsidR="009D310D" w:rsidRPr="008032C7" w:rsidRDefault="009D310D" w:rsidP="00BA447E">
      <w:pPr>
        <w:pStyle w:val="BodyText"/>
        <w:tabs>
          <w:tab w:val="left" w:pos="360"/>
        </w:tabs>
        <w:spacing w:before="120" w:after="60"/>
        <w:rPr>
          <w:rFonts w:ascii="Franklin Gothic Book" w:hAnsi="Franklin Gothic Book"/>
          <w:szCs w:val="20"/>
        </w:rPr>
      </w:pPr>
      <w:r w:rsidRPr="008032C7">
        <w:rPr>
          <w:rFonts w:ascii="Franklin Gothic Book" w:hAnsi="Franklin Gothic Book"/>
          <w:szCs w:val="20"/>
        </w:rPr>
        <w:t xml:space="preserve">This is a Purchase Order </w:t>
      </w:r>
      <w:r w:rsidR="00E54CF8">
        <w:rPr>
          <w:rFonts w:ascii="Franklin Gothic Book" w:hAnsi="Franklin Gothic Book"/>
          <w:szCs w:val="20"/>
        </w:rPr>
        <w:t xml:space="preserve">(“Order”) </w:t>
      </w:r>
      <w:r w:rsidRPr="008032C7">
        <w:rPr>
          <w:rFonts w:ascii="Franklin Gothic Book" w:hAnsi="Franklin Gothic Book"/>
          <w:szCs w:val="20"/>
        </w:rPr>
        <w:t xml:space="preserve">between Science Applications International Corporation, hereafter referred to as </w:t>
      </w:r>
      <w:r w:rsidR="0025373D">
        <w:rPr>
          <w:rFonts w:ascii="Franklin Gothic Book" w:hAnsi="Franklin Gothic Book"/>
          <w:szCs w:val="20"/>
        </w:rPr>
        <w:t xml:space="preserve">“SAIC” or </w:t>
      </w:r>
      <w:r w:rsidRPr="008032C7">
        <w:rPr>
          <w:rFonts w:ascii="Franklin Gothic Book" w:hAnsi="Franklin Gothic Book"/>
          <w:szCs w:val="20"/>
        </w:rPr>
        <w:t xml:space="preserve">“Buyer,” and </w:t>
      </w:r>
      <w:r w:rsidR="00E54CF8">
        <w:rPr>
          <w:rFonts w:ascii="Franklin Gothic Book" w:hAnsi="Franklin Gothic Book"/>
          <w:szCs w:val="20"/>
        </w:rPr>
        <w:t>the s</w:t>
      </w:r>
      <w:r w:rsidRPr="008032C7">
        <w:rPr>
          <w:rFonts w:ascii="Franklin Gothic Book" w:hAnsi="Franklin Gothic Book"/>
          <w:szCs w:val="20"/>
        </w:rPr>
        <w:t xml:space="preserve">eller identified on the face of this Purchase Order, hereafter referred to as “Seller.” </w:t>
      </w:r>
    </w:p>
    <w:p w14:paraId="259C5F7E" w14:textId="63F027E8" w:rsidR="005E2B39" w:rsidRPr="005E2B39" w:rsidRDefault="004D5800" w:rsidP="005E2B39">
      <w:pPr>
        <w:pStyle w:val="BodyText"/>
        <w:numPr>
          <w:ilvl w:val="0"/>
          <w:numId w:val="15"/>
        </w:numPr>
        <w:tabs>
          <w:tab w:val="left" w:pos="0"/>
          <w:tab w:val="left" w:pos="540"/>
        </w:tabs>
        <w:spacing w:before="30" w:after="60"/>
        <w:ind w:left="0" w:firstLine="0"/>
        <w:rPr>
          <w:rFonts w:ascii="Franklin Gothic Book" w:hAnsi="Franklin Gothic Book"/>
          <w:szCs w:val="20"/>
        </w:rPr>
      </w:pPr>
      <w:r w:rsidRPr="008032C7">
        <w:rPr>
          <w:rFonts w:ascii="Franklin Gothic Medium" w:hAnsi="Franklin Gothic Medium"/>
          <w:bCs/>
          <w:szCs w:val="20"/>
        </w:rPr>
        <w:t xml:space="preserve">ACCEPTANCE </w:t>
      </w:r>
      <w:r w:rsidRPr="008032C7">
        <w:rPr>
          <w:rFonts w:ascii="Franklin Gothic Medium" w:hAnsi="Franklin Gothic Medium"/>
          <w:bCs/>
          <w:smallCaps/>
          <w:szCs w:val="20"/>
        </w:rPr>
        <w:t>of</w:t>
      </w:r>
      <w:r w:rsidRPr="008032C7">
        <w:rPr>
          <w:rFonts w:ascii="Franklin Gothic Medium" w:hAnsi="Franklin Gothic Medium"/>
          <w:bCs/>
          <w:szCs w:val="20"/>
        </w:rPr>
        <w:t xml:space="preserve"> TERMS</w:t>
      </w:r>
      <w:r w:rsidR="001343C7" w:rsidRPr="008032C7">
        <w:rPr>
          <w:rFonts w:ascii="Franklin Gothic Medium" w:hAnsi="Franklin Gothic Medium"/>
          <w:szCs w:val="20"/>
        </w:rPr>
        <w:t xml:space="preserve"> </w:t>
      </w:r>
      <w:r w:rsidRPr="008032C7">
        <w:rPr>
          <w:rFonts w:ascii="Franklin Gothic Book" w:hAnsi="Franklin Gothic Book"/>
          <w:szCs w:val="20"/>
        </w:rPr>
        <w:t xml:space="preserve">Acceptance of this Order by Seller </w:t>
      </w:r>
      <w:proofErr w:type="gramStart"/>
      <w:r w:rsidRPr="008032C7">
        <w:rPr>
          <w:rFonts w:ascii="Franklin Gothic Book" w:hAnsi="Franklin Gothic Book"/>
          <w:szCs w:val="20"/>
        </w:rPr>
        <w:t>may be made</w:t>
      </w:r>
      <w:proofErr w:type="gramEnd"/>
      <w:r w:rsidRPr="008032C7">
        <w:rPr>
          <w:rFonts w:ascii="Franklin Gothic Book" w:hAnsi="Franklin Gothic Book"/>
          <w:szCs w:val="20"/>
        </w:rPr>
        <w:t xml:space="preserve"> by signing the acknowledgment copy hereof or by </w:t>
      </w:r>
      <w:r w:rsidR="00E54CF8">
        <w:rPr>
          <w:rFonts w:ascii="Franklin Gothic Book" w:hAnsi="Franklin Gothic Book"/>
          <w:szCs w:val="20"/>
        </w:rPr>
        <w:t xml:space="preserve">commencing </w:t>
      </w:r>
      <w:r w:rsidRPr="008032C7">
        <w:rPr>
          <w:rFonts w:ascii="Franklin Gothic Book" w:hAnsi="Franklin Gothic Book"/>
          <w:szCs w:val="20"/>
        </w:rPr>
        <w:t xml:space="preserve">performance hereunder, and any such acceptance shall constitute an unqualified agreement to all terms and conditions set forth herein. Any additions, deletions or differences in the terms proposed by Seller </w:t>
      </w:r>
      <w:r w:rsidR="00E54CF8">
        <w:rPr>
          <w:rFonts w:ascii="Franklin Gothic Book" w:hAnsi="Franklin Gothic Book"/>
          <w:szCs w:val="20"/>
        </w:rPr>
        <w:t xml:space="preserve">in accepting this Order </w:t>
      </w:r>
      <w:proofErr w:type="gramStart"/>
      <w:r w:rsidRPr="008032C7">
        <w:rPr>
          <w:rFonts w:ascii="Franklin Gothic Book" w:hAnsi="Franklin Gothic Book"/>
          <w:szCs w:val="20"/>
        </w:rPr>
        <w:t xml:space="preserve">are objected to and hereby rejected, unless Buyer </w:t>
      </w:r>
      <w:r w:rsidR="00E54CF8">
        <w:rPr>
          <w:rFonts w:ascii="Franklin Gothic Book" w:hAnsi="Franklin Gothic Book"/>
          <w:szCs w:val="20"/>
        </w:rPr>
        <w:t xml:space="preserve">expressly </w:t>
      </w:r>
      <w:r w:rsidRPr="008032C7">
        <w:rPr>
          <w:rFonts w:ascii="Franklin Gothic Book" w:hAnsi="Franklin Gothic Book"/>
          <w:szCs w:val="20"/>
        </w:rPr>
        <w:t>agrees otherwise in writing</w:t>
      </w:r>
      <w:proofErr w:type="gramEnd"/>
      <w:r w:rsidRPr="008032C7">
        <w:rPr>
          <w:rFonts w:ascii="Franklin Gothic Book" w:hAnsi="Franklin Gothic Book"/>
          <w:szCs w:val="20"/>
        </w:rPr>
        <w:t xml:space="preserve">. </w:t>
      </w:r>
    </w:p>
    <w:p w14:paraId="4497AA80" w14:textId="148E5871" w:rsidR="005E2B39" w:rsidRPr="00CC43AE" w:rsidRDefault="002F19BA" w:rsidP="005E2B39">
      <w:pPr>
        <w:pStyle w:val="BodyText"/>
        <w:numPr>
          <w:ilvl w:val="0"/>
          <w:numId w:val="15"/>
        </w:numPr>
        <w:tabs>
          <w:tab w:val="left" w:pos="0"/>
          <w:tab w:val="left" w:pos="540"/>
        </w:tabs>
        <w:spacing w:before="30" w:after="60"/>
        <w:ind w:left="0" w:firstLine="0"/>
        <w:rPr>
          <w:rFonts w:ascii="Franklin Gothic Book" w:hAnsi="Franklin Gothic Book"/>
          <w:bCs/>
          <w:szCs w:val="20"/>
        </w:rPr>
      </w:pPr>
      <w:r>
        <w:rPr>
          <w:rFonts w:ascii="Franklin Gothic Medium" w:hAnsi="Franklin Gothic Medium"/>
          <w:szCs w:val="20"/>
        </w:rPr>
        <w:t>PERFORMANCE/</w:t>
      </w:r>
      <w:r w:rsidR="005E2B39" w:rsidRPr="00CC43AE">
        <w:rPr>
          <w:rFonts w:ascii="Franklin Gothic Medium" w:hAnsi="Franklin Gothic Medium"/>
          <w:szCs w:val="20"/>
        </w:rPr>
        <w:t>DELIVERY</w:t>
      </w:r>
      <w:r w:rsidR="005E2B39" w:rsidRPr="00CC43AE">
        <w:rPr>
          <w:rFonts w:ascii="Franklin Gothic Book" w:hAnsi="Franklin Gothic Book"/>
          <w:szCs w:val="20"/>
        </w:rPr>
        <w:t xml:space="preserve"> Time is of the essence in this Order. The date specified for delivery or performance is the required delivery date at Buyer's facility, FOB Destination, unless otherwise stated. Seller shall promptly provide written notice to Buyer if an actual or potential delay threatens delivery or performance of </w:t>
      </w:r>
      <w:r>
        <w:rPr>
          <w:rFonts w:ascii="Franklin Gothic Book" w:hAnsi="Franklin Gothic Book"/>
          <w:szCs w:val="20"/>
        </w:rPr>
        <w:t xml:space="preserve">this </w:t>
      </w:r>
      <w:r w:rsidR="005E2B39" w:rsidRPr="00CC43AE">
        <w:rPr>
          <w:rFonts w:ascii="Franklin Gothic Book" w:hAnsi="Franklin Gothic Book"/>
          <w:szCs w:val="20"/>
        </w:rPr>
        <w:t xml:space="preserve">Order.  Buyer may refuse any goods or services and cancel all or any part hereof if Seller fails to deliver all or any part of any goods or perform all or any part of any services in accordance with the terms specified herein. If Seller's deliveries </w:t>
      </w:r>
      <w:r>
        <w:rPr>
          <w:rFonts w:ascii="Franklin Gothic Book" w:hAnsi="Franklin Gothic Book"/>
          <w:szCs w:val="20"/>
        </w:rPr>
        <w:t xml:space="preserve">and/or performance of services </w:t>
      </w:r>
      <w:r w:rsidR="005E2B39" w:rsidRPr="00CC43AE">
        <w:rPr>
          <w:rFonts w:ascii="Franklin Gothic Book" w:hAnsi="Franklin Gothic Book"/>
          <w:szCs w:val="20"/>
        </w:rPr>
        <w:t xml:space="preserve">will not meet agreed schedules, Buyer may direct Seller to expedite such delivery </w:t>
      </w:r>
      <w:r>
        <w:rPr>
          <w:rFonts w:ascii="Franklin Gothic Book" w:hAnsi="Franklin Gothic Book"/>
          <w:szCs w:val="20"/>
        </w:rPr>
        <w:t>or performance</w:t>
      </w:r>
      <w:r w:rsidRPr="005E4FA2">
        <w:rPr>
          <w:rFonts w:ascii="Franklin Gothic Book" w:hAnsi="Franklin Gothic Book"/>
          <w:szCs w:val="20"/>
        </w:rPr>
        <w:t xml:space="preserve"> </w:t>
      </w:r>
      <w:r w:rsidR="005E2B39" w:rsidRPr="00CC43AE">
        <w:rPr>
          <w:rFonts w:ascii="Franklin Gothic Book" w:hAnsi="Franklin Gothic Book"/>
          <w:szCs w:val="20"/>
        </w:rPr>
        <w:t xml:space="preserve">at Seller’s cost. Delivery shall not be deemed </w:t>
      </w:r>
      <w:proofErr w:type="gramStart"/>
      <w:r w:rsidR="005E2B39" w:rsidRPr="00CC43AE">
        <w:rPr>
          <w:rFonts w:ascii="Franklin Gothic Book" w:hAnsi="Franklin Gothic Book"/>
          <w:szCs w:val="20"/>
        </w:rPr>
        <w:t>to be complete</w:t>
      </w:r>
      <w:proofErr w:type="gramEnd"/>
      <w:r w:rsidR="005E2B39" w:rsidRPr="00CC43AE">
        <w:rPr>
          <w:rFonts w:ascii="Franklin Gothic Book" w:hAnsi="Franklin Gothic Book"/>
          <w:szCs w:val="20"/>
        </w:rPr>
        <w:t xml:space="preserve"> until goods have been received and accepted by Buyer, notwithstanding delivery to any carrier</w:t>
      </w:r>
      <w:r>
        <w:rPr>
          <w:rFonts w:ascii="Franklin Gothic Book" w:hAnsi="Franklin Gothic Book"/>
          <w:szCs w:val="20"/>
        </w:rPr>
        <w:t>.  S</w:t>
      </w:r>
      <w:r w:rsidRPr="005E4FA2">
        <w:rPr>
          <w:rFonts w:ascii="Franklin Gothic Book" w:hAnsi="Franklin Gothic Book"/>
          <w:szCs w:val="20"/>
        </w:rPr>
        <w:t xml:space="preserve">ervices </w:t>
      </w:r>
      <w:proofErr w:type="gramStart"/>
      <w:r>
        <w:rPr>
          <w:rFonts w:ascii="Franklin Gothic Book" w:hAnsi="Franklin Gothic Book"/>
          <w:szCs w:val="20"/>
        </w:rPr>
        <w:t>shall not be deemed to be completed</w:t>
      </w:r>
      <w:proofErr w:type="gramEnd"/>
      <w:r>
        <w:rPr>
          <w:rFonts w:ascii="Franklin Gothic Book" w:hAnsi="Franklin Gothic Book"/>
          <w:szCs w:val="20"/>
        </w:rPr>
        <w:t xml:space="preserve"> until they </w:t>
      </w:r>
      <w:r w:rsidR="005E2B39" w:rsidRPr="00CC43AE">
        <w:rPr>
          <w:rFonts w:ascii="Franklin Gothic Book" w:hAnsi="Franklin Gothic Book"/>
          <w:szCs w:val="20"/>
        </w:rPr>
        <w:t>have been performed, received and accepted</w:t>
      </w:r>
      <w:r>
        <w:rPr>
          <w:rFonts w:ascii="Franklin Gothic Book" w:hAnsi="Franklin Gothic Book"/>
          <w:szCs w:val="20"/>
        </w:rPr>
        <w:t xml:space="preserve"> by Buyer</w:t>
      </w:r>
      <w:r w:rsidR="005E2B39" w:rsidRPr="00CC43AE">
        <w:rPr>
          <w:rFonts w:ascii="Franklin Gothic Book" w:hAnsi="Franklin Gothic Book"/>
          <w:szCs w:val="20"/>
        </w:rPr>
        <w:t>.</w:t>
      </w:r>
    </w:p>
    <w:p w14:paraId="2E329252" w14:textId="77777777" w:rsidR="002F19BA" w:rsidRPr="00184C16" w:rsidRDefault="002F19BA" w:rsidP="002F19BA">
      <w:pPr>
        <w:pStyle w:val="BodyText2"/>
        <w:numPr>
          <w:ilvl w:val="0"/>
          <w:numId w:val="15"/>
        </w:numPr>
        <w:tabs>
          <w:tab w:val="left" w:pos="0"/>
          <w:tab w:val="left" w:pos="540"/>
        </w:tabs>
        <w:spacing w:before="30" w:after="60"/>
        <w:ind w:left="0" w:firstLine="0"/>
        <w:jc w:val="both"/>
        <w:rPr>
          <w:rFonts w:ascii="Franklin Gothic Book" w:hAnsi="Franklin Gothic Book"/>
          <w:szCs w:val="20"/>
        </w:rPr>
      </w:pPr>
      <w:r w:rsidRPr="005E4FA2">
        <w:rPr>
          <w:rFonts w:ascii="Franklin Gothic Medium" w:hAnsi="Franklin Gothic Medium"/>
          <w:bCs/>
          <w:szCs w:val="20"/>
        </w:rPr>
        <w:t>INTERCHANGEABILITY</w:t>
      </w:r>
      <w:r w:rsidRPr="005E4FA2">
        <w:rPr>
          <w:rFonts w:ascii="Franklin Gothic Book" w:hAnsi="Franklin Gothic Book"/>
          <w:szCs w:val="20"/>
        </w:rPr>
        <w:t xml:space="preserve"> </w:t>
      </w:r>
      <w:proofErr w:type="gramStart"/>
      <w:r>
        <w:rPr>
          <w:rFonts w:ascii="Franklin Gothic Book" w:hAnsi="Franklin Gothic Book"/>
          <w:szCs w:val="20"/>
        </w:rPr>
        <w:t>Any</w:t>
      </w:r>
      <w:proofErr w:type="gramEnd"/>
      <w:r w:rsidRPr="005E4FA2">
        <w:rPr>
          <w:rFonts w:ascii="Franklin Gothic Book" w:hAnsi="Franklin Gothic Book"/>
          <w:szCs w:val="20"/>
        </w:rPr>
        <w:t xml:space="preserve"> goods furnished under </w:t>
      </w:r>
      <w:r>
        <w:rPr>
          <w:rFonts w:ascii="Franklin Gothic Book" w:hAnsi="Franklin Gothic Book"/>
          <w:szCs w:val="20"/>
        </w:rPr>
        <w:t>a specified</w:t>
      </w:r>
      <w:r w:rsidRPr="005E4FA2">
        <w:rPr>
          <w:rFonts w:ascii="Franklin Gothic Book" w:hAnsi="Franklin Gothic Book"/>
          <w:szCs w:val="20"/>
        </w:rPr>
        <w:t xml:space="preserve"> part number shall be fully interchangeable with and equal in function and quality to </w:t>
      </w:r>
      <w:r>
        <w:rPr>
          <w:rFonts w:ascii="Franklin Gothic Book" w:hAnsi="Franklin Gothic Book"/>
          <w:szCs w:val="20"/>
        </w:rPr>
        <w:t>any goods</w:t>
      </w:r>
      <w:r w:rsidRPr="005E4FA2">
        <w:rPr>
          <w:rFonts w:ascii="Franklin Gothic Book" w:hAnsi="Franklin Gothic Book"/>
          <w:szCs w:val="20"/>
        </w:rPr>
        <w:t xml:space="preserve"> </w:t>
      </w:r>
      <w:r>
        <w:rPr>
          <w:rFonts w:ascii="Franklin Gothic Book" w:hAnsi="Franklin Gothic Book"/>
          <w:szCs w:val="20"/>
        </w:rPr>
        <w:t xml:space="preserve">previously </w:t>
      </w:r>
      <w:r w:rsidRPr="005E4FA2">
        <w:rPr>
          <w:rFonts w:ascii="Franklin Gothic Book" w:hAnsi="Franklin Gothic Book"/>
          <w:szCs w:val="20"/>
        </w:rPr>
        <w:t>furnished under the same part number.</w:t>
      </w:r>
    </w:p>
    <w:p w14:paraId="6E39776C" w14:textId="22786353" w:rsidR="002F19BA" w:rsidRPr="00BF000F" w:rsidRDefault="002F19BA" w:rsidP="00BF000F">
      <w:pPr>
        <w:pStyle w:val="BodyText2"/>
        <w:numPr>
          <w:ilvl w:val="0"/>
          <w:numId w:val="15"/>
        </w:numPr>
        <w:tabs>
          <w:tab w:val="left" w:pos="0"/>
          <w:tab w:val="left" w:pos="540"/>
        </w:tabs>
        <w:spacing w:before="30" w:after="60"/>
        <w:ind w:left="0" w:firstLine="0"/>
        <w:jc w:val="both"/>
        <w:rPr>
          <w:rFonts w:ascii="Franklin Gothic Book" w:hAnsi="Franklin Gothic Book"/>
          <w:szCs w:val="20"/>
        </w:rPr>
      </w:pPr>
      <w:r w:rsidRPr="008032C7">
        <w:rPr>
          <w:rFonts w:ascii="Franklin Gothic Medium" w:hAnsi="Franklin Gothic Medium"/>
          <w:szCs w:val="20"/>
        </w:rPr>
        <w:t xml:space="preserve">PACKAGING </w:t>
      </w:r>
      <w:r w:rsidRPr="008032C7">
        <w:rPr>
          <w:rFonts w:ascii="Franklin Gothic Medium" w:hAnsi="Franklin Gothic Medium"/>
          <w:smallCaps/>
          <w:szCs w:val="20"/>
        </w:rPr>
        <w:t xml:space="preserve">and </w:t>
      </w:r>
      <w:r w:rsidRPr="008032C7">
        <w:rPr>
          <w:rFonts w:ascii="Franklin Gothic Medium" w:hAnsi="Franklin Gothic Medium"/>
          <w:szCs w:val="20"/>
        </w:rPr>
        <w:t>SHIPPING</w:t>
      </w:r>
      <w:r w:rsidRPr="008032C7">
        <w:rPr>
          <w:rFonts w:ascii="Franklin Gothic Book" w:hAnsi="Franklin Gothic Book"/>
          <w:szCs w:val="20"/>
        </w:rPr>
        <w:t xml:space="preserve"> </w:t>
      </w:r>
      <w:r>
        <w:rPr>
          <w:rFonts w:ascii="Franklin Gothic Book" w:hAnsi="Franklin Gothic Book"/>
          <w:szCs w:val="20"/>
        </w:rPr>
        <w:t>Any g</w:t>
      </w:r>
      <w:r w:rsidRPr="008032C7">
        <w:rPr>
          <w:rFonts w:ascii="Franklin Gothic Book" w:hAnsi="Franklin Gothic Book"/>
          <w:szCs w:val="20"/>
        </w:rPr>
        <w:t xml:space="preserve">oods </w:t>
      </w:r>
      <w:r>
        <w:rPr>
          <w:rFonts w:ascii="Franklin Gothic Book" w:hAnsi="Franklin Gothic Book"/>
          <w:szCs w:val="20"/>
        </w:rPr>
        <w:t>shall</w:t>
      </w:r>
      <w:r w:rsidRPr="008032C7">
        <w:rPr>
          <w:rFonts w:ascii="Franklin Gothic Book" w:hAnsi="Franklin Gothic Book"/>
          <w:szCs w:val="20"/>
        </w:rPr>
        <w:t xml:space="preserve"> be suitably packed and prepared for shipment</w:t>
      </w:r>
      <w:r>
        <w:rPr>
          <w:rFonts w:ascii="Franklin Gothic Book" w:hAnsi="Franklin Gothic Book"/>
          <w:szCs w:val="20"/>
        </w:rPr>
        <w:t>,</w:t>
      </w:r>
      <w:r w:rsidRPr="008032C7">
        <w:rPr>
          <w:rFonts w:ascii="Franklin Gothic Book" w:hAnsi="Franklin Gothic Book"/>
          <w:szCs w:val="20"/>
        </w:rPr>
        <w:t xml:space="preserve"> comply with any specific transportation specifications of Buyer, and comply with carrier's regulations. </w:t>
      </w:r>
      <w:r>
        <w:rPr>
          <w:rFonts w:ascii="Franklin Gothic Book" w:hAnsi="Franklin Gothic Book"/>
          <w:szCs w:val="20"/>
        </w:rPr>
        <w:t>C</w:t>
      </w:r>
      <w:r w:rsidRPr="008032C7">
        <w:rPr>
          <w:rFonts w:ascii="Franklin Gothic Book" w:hAnsi="Franklin Gothic Book"/>
          <w:szCs w:val="20"/>
        </w:rPr>
        <w:t xml:space="preserve">harges for </w:t>
      </w:r>
      <w:r>
        <w:rPr>
          <w:rFonts w:ascii="Franklin Gothic Book" w:hAnsi="Franklin Gothic Book"/>
          <w:szCs w:val="20"/>
        </w:rPr>
        <w:t xml:space="preserve">preparation for shipment (including </w:t>
      </w:r>
      <w:r w:rsidRPr="008032C7">
        <w:rPr>
          <w:rFonts w:ascii="Franklin Gothic Book" w:hAnsi="Franklin Gothic Book"/>
          <w:szCs w:val="20"/>
        </w:rPr>
        <w:t>packing</w:t>
      </w:r>
      <w:r>
        <w:rPr>
          <w:rFonts w:ascii="Franklin Gothic Book" w:hAnsi="Franklin Gothic Book"/>
          <w:szCs w:val="20"/>
        </w:rPr>
        <w:t xml:space="preserve"> and </w:t>
      </w:r>
      <w:r w:rsidRPr="008032C7">
        <w:rPr>
          <w:rFonts w:ascii="Franklin Gothic Book" w:hAnsi="Franklin Gothic Book"/>
          <w:szCs w:val="20"/>
        </w:rPr>
        <w:t>crating</w:t>
      </w:r>
      <w:r>
        <w:rPr>
          <w:rFonts w:ascii="Franklin Gothic Book" w:hAnsi="Franklin Gothic Book"/>
          <w:szCs w:val="20"/>
        </w:rPr>
        <w:t>)</w:t>
      </w:r>
      <w:r w:rsidRPr="008032C7">
        <w:rPr>
          <w:rFonts w:ascii="Franklin Gothic Book" w:hAnsi="Franklin Gothic Book"/>
          <w:szCs w:val="20"/>
        </w:rPr>
        <w:t xml:space="preserve"> and transportation </w:t>
      </w:r>
      <w:r>
        <w:rPr>
          <w:rFonts w:ascii="Franklin Gothic Book" w:hAnsi="Franklin Gothic Book"/>
          <w:szCs w:val="20"/>
        </w:rPr>
        <w:t xml:space="preserve">charges </w:t>
      </w:r>
      <w:r w:rsidRPr="008032C7">
        <w:rPr>
          <w:rFonts w:ascii="Franklin Gothic Book" w:hAnsi="Franklin Gothic Book"/>
          <w:szCs w:val="20"/>
        </w:rPr>
        <w:t>are included in the price for the goods. A</w:t>
      </w:r>
      <w:r>
        <w:rPr>
          <w:rFonts w:ascii="Franklin Gothic Book" w:hAnsi="Franklin Gothic Book"/>
          <w:szCs w:val="20"/>
        </w:rPr>
        <w:t>n itemized</w:t>
      </w:r>
      <w:r w:rsidRPr="008032C7">
        <w:rPr>
          <w:rFonts w:ascii="Franklin Gothic Book" w:hAnsi="Franklin Gothic Book"/>
          <w:szCs w:val="20"/>
        </w:rPr>
        <w:t xml:space="preserve"> Packing List shall accompany each box or package shipment showing the order number</w:t>
      </w:r>
      <w:r>
        <w:rPr>
          <w:rFonts w:ascii="Franklin Gothic Book" w:hAnsi="Franklin Gothic Book"/>
          <w:szCs w:val="20"/>
        </w:rPr>
        <w:t>,</w:t>
      </w:r>
      <w:r w:rsidRPr="008032C7">
        <w:rPr>
          <w:rFonts w:ascii="Franklin Gothic Book" w:hAnsi="Franklin Gothic Book"/>
          <w:szCs w:val="20"/>
        </w:rPr>
        <w:t xml:space="preserve"> item number</w:t>
      </w:r>
      <w:r>
        <w:rPr>
          <w:rFonts w:ascii="Franklin Gothic Book" w:hAnsi="Franklin Gothic Book"/>
          <w:szCs w:val="20"/>
        </w:rPr>
        <w:t>,</w:t>
      </w:r>
      <w:r w:rsidRPr="008032C7">
        <w:rPr>
          <w:rFonts w:ascii="Franklin Gothic Book" w:hAnsi="Franklin Gothic Book"/>
          <w:szCs w:val="20"/>
        </w:rPr>
        <w:t xml:space="preserve"> </w:t>
      </w:r>
      <w:r>
        <w:rPr>
          <w:rFonts w:ascii="Franklin Gothic Book" w:hAnsi="Franklin Gothic Book"/>
          <w:szCs w:val="20"/>
        </w:rPr>
        <w:t xml:space="preserve">quantity </w:t>
      </w:r>
      <w:r w:rsidRPr="008032C7">
        <w:rPr>
          <w:rFonts w:ascii="Franklin Gothic Book" w:hAnsi="Franklin Gothic Book"/>
          <w:szCs w:val="20"/>
        </w:rPr>
        <w:t xml:space="preserve">and a description of the goods.  In the event that no such Packing List accompanies </w:t>
      </w:r>
      <w:r>
        <w:rPr>
          <w:rFonts w:ascii="Franklin Gothic Book" w:hAnsi="Franklin Gothic Book"/>
          <w:szCs w:val="20"/>
        </w:rPr>
        <w:t>a</w:t>
      </w:r>
      <w:r w:rsidRPr="008032C7">
        <w:rPr>
          <w:rFonts w:ascii="Franklin Gothic Book" w:hAnsi="Franklin Gothic Book"/>
          <w:szCs w:val="20"/>
        </w:rPr>
        <w:t xml:space="preserve"> shipment, </w:t>
      </w:r>
      <w:r>
        <w:rPr>
          <w:rFonts w:ascii="Franklin Gothic Book" w:hAnsi="Franklin Gothic Book"/>
          <w:szCs w:val="20"/>
        </w:rPr>
        <w:t xml:space="preserve">Buyer’s </w:t>
      </w:r>
      <w:r w:rsidRPr="008032C7">
        <w:rPr>
          <w:rFonts w:ascii="Franklin Gothic Book" w:hAnsi="Franklin Gothic Book"/>
          <w:szCs w:val="20"/>
        </w:rPr>
        <w:t xml:space="preserve">count, weight or other measure shall be final and conclusive. Buyer shall not be obligated to accept any shipments in excess of the ordered quantity and any excess or advance shipments </w:t>
      </w:r>
      <w:proofErr w:type="gramStart"/>
      <w:r w:rsidRPr="008032C7">
        <w:rPr>
          <w:rFonts w:ascii="Franklin Gothic Book" w:hAnsi="Franklin Gothic Book"/>
          <w:szCs w:val="20"/>
        </w:rPr>
        <w:t>may be returned</w:t>
      </w:r>
      <w:proofErr w:type="gramEnd"/>
      <w:r w:rsidRPr="008032C7">
        <w:rPr>
          <w:rFonts w:ascii="Franklin Gothic Book" w:hAnsi="Franklin Gothic Book"/>
          <w:szCs w:val="20"/>
        </w:rPr>
        <w:t xml:space="preserve"> to Seller at Seller's expense.</w:t>
      </w:r>
    </w:p>
    <w:p w14:paraId="367D8BE6" w14:textId="3F77EA06" w:rsidR="005E2B39" w:rsidRPr="00CC43AE" w:rsidRDefault="005E2B39" w:rsidP="005E2B39">
      <w:pPr>
        <w:pStyle w:val="BodyText"/>
        <w:numPr>
          <w:ilvl w:val="0"/>
          <w:numId w:val="15"/>
        </w:numPr>
        <w:tabs>
          <w:tab w:val="left" w:pos="0"/>
          <w:tab w:val="left" w:pos="540"/>
        </w:tabs>
        <w:spacing w:before="30" w:after="60"/>
        <w:ind w:left="0" w:firstLine="0"/>
        <w:rPr>
          <w:rFonts w:ascii="Franklin Gothic Book" w:hAnsi="Franklin Gothic Book"/>
          <w:bCs/>
          <w:szCs w:val="20"/>
        </w:rPr>
      </w:pPr>
      <w:r w:rsidRPr="00CC43AE">
        <w:rPr>
          <w:rFonts w:ascii="Franklin Gothic Medium" w:hAnsi="Franklin Gothic Medium"/>
          <w:szCs w:val="20"/>
        </w:rPr>
        <w:t>INSPECTION</w:t>
      </w:r>
      <w:r w:rsidR="002F19BA">
        <w:rPr>
          <w:rFonts w:ascii="Franklin Gothic Medium" w:hAnsi="Franklin Gothic Medium"/>
          <w:szCs w:val="20"/>
        </w:rPr>
        <w:t xml:space="preserve"> AND ACCEPTANCE</w:t>
      </w:r>
      <w:r w:rsidRPr="00CC43AE">
        <w:rPr>
          <w:rFonts w:ascii="Franklin Gothic Book" w:hAnsi="Franklin Gothic Book"/>
          <w:szCs w:val="20"/>
        </w:rPr>
        <w:t xml:space="preserve"> </w:t>
      </w:r>
      <w:proofErr w:type="gramStart"/>
      <w:r w:rsidRPr="00CC43AE">
        <w:rPr>
          <w:rFonts w:ascii="Franklin Gothic Book" w:hAnsi="Franklin Gothic Book"/>
          <w:szCs w:val="20"/>
        </w:rPr>
        <w:t>All</w:t>
      </w:r>
      <w:proofErr w:type="gramEnd"/>
      <w:r w:rsidRPr="00CC43AE">
        <w:rPr>
          <w:rFonts w:ascii="Franklin Gothic Book" w:hAnsi="Franklin Gothic Book"/>
          <w:szCs w:val="20"/>
        </w:rPr>
        <w:t xml:space="preserve"> goods supplied and services performed shall be subject to inspection and test by Buyer, its agents and its customers prior to </w:t>
      </w:r>
      <w:r w:rsidR="002F19BA">
        <w:rPr>
          <w:rFonts w:ascii="Franklin Gothic Book" w:hAnsi="Franklin Gothic Book"/>
          <w:szCs w:val="20"/>
        </w:rPr>
        <w:t xml:space="preserve">final </w:t>
      </w:r>
      <w:r w:rsidRPr="00CC43AE">
        <w:rPr>
          <w:rFonts w:ascii="Franklin Gothic Book" w:hAnsi="Franklin Gothic Book"/>
          <w:szCs w:val="20"/>
        </w:rPr>
        <w:t xml:space="preserve">acceptance. </w:t>
      </w:r>
      <w:r w:rsidR="002F19BA" w:rsidRPr="0071378F">
        <w:rPr>
          <w:rFonts w:ascii="Franklin Gothic Book" w:hAnsi="Franklin Gothic Book"/>
        </w:rPr>
        <w:t xml:space="preserve">No inspection made prior to final acceptance shall relieve Seller from responsibility for defects or other failure to meet the requirements of this Order.  </w:t>
      </w:r>
      <w:r w:rsidRPr="00CC43AE">
        <w:rPr>
          <w:rFonts w:ascii="Franklin Gothic Book" w:hAnsi="Franklin Gothic Book"/>
          <w:szCs w:val="20"/>
        </w:rPr>
        <w:t xml:space="preserve">In the event goods or services are not in accordance with this Order, or fail to meet any specific inspection requirements of Buyer, Buyer may require prompt correction, repair, replacement </w:t>
      </w:r>
      <w:r w:rsidR="002F19BA">
        <w:rPr>
          <w:rFonts w:ascii="Franklin Gothic Book" w:hAnsi="Franklin Gothic Book"/>
          <w:szCs w:val="20"/>
        </w:rPr>
        <w:t xml:space="preserve">of the goods </w:t>
      </w:r>
      <w:r w:rsidRPr="00CC43AE">
        <w:rPr>
          <w:rFonts w:ascii="Franklin Gothic Book" w:hAnsi="Franklin Gothic Book"/>
          <w:szCs w:val="20"/>
        </w:rPr>
        <w:t xml:space="preserve">or </w:t>
      </w:r>
      <w:proofErr w:type="spellStart"/>
      <w:r w:rsidR="002F19BA">
        <w:rPr>
          <w:rFonts w:ascii="Franklin Gothic Book" w:hAnsi="Franklin Gothic Book"/>
          <w:szCs w:val="20"/>
        </w:rPr>
        <w:t>reperformance</w:t>
      </w:r>
      <w:proofErr w:type="spellEnd"/>
      <w:r w:rsidR="002F19BA">
        <w:rPr>
          <w:rFonts w:ascii="Franklin Gothic Book" w:hAnsi="Franklin Gothic Book"/>
          <w:szCs w:val="20"/>
        </w:rPr>
        <w:t xml:space="preserve"> of the </w:t>
      </w:r>
      <w:proofErr w:type="spellStart"/>
      <w:r w:rsidR="002F19BA">
        <w:rPr>
          <w:rFonts w:ascii="Franklin Gothic Book" w:hAnsi="Franklin Gothic Book"/>
          <w:szCs w:val="20"/>
        </w:rPr>
        <w:t>noncomforming</w:t>
      </w:r>
      <w:proofErr w:type="spellEnd"/>
      <w:r w:rsidR="002F19BA">
        <w:rPr>
          <w:rFonts w:ascii="Franklin Gothic Book" w:hAnsi="Franklin Gothic Book"/>
          <w:szCs w:val="20"/>
        </w:rPr>
        <w:t xml:space="preserve"> services </w:t>
      </w:r>
      <w:r w:rsidRPr="00CC43AE">
        <w:rPr>
          <w:rFonts w:ascii="Franklin Gothic Book" w:hAnsi="Franklin Gothic Book"/>
          <w:szCs w:val="20"/>
        </w:rPr>
        <w:t xml:space="preserve">at Buyer’s option and Seller's sole expense, including all packaging and shipping charges. If Seller is unable to accomplish the foregoing remedies within the original agreed schedule, then Buyer </w:t>
      </w:r>
      <w:r w:rsidR="002F19BA">
        <w:rPr>
          <w:rFonts w:ascii="Franklin Gothic Book" w:hAnsi="Franklin Gothic Book"/>
          <w:szCs w:val="20"/>
        </w:rPr>
        <w:t xml:space="preserve">terminate the Order and </w:t>
      </w:r>
      <w:r w:rsidRPr="00CC43AE">
        <w:rPr>
          <w:rFonts w:ascii="Franklin Gothic Book" w:hAnsi="Franklin Gothic Book"/>
          <w:szCs w:val="20"/>
        </w:rPr>
        <w:t>may procure such goods or services from another source and Seller shall be liable for any excess costs</w:t>
      </w:r>
      <w:r w:rsidR="002F19BA">
        <w:rPr>
          <w:rFonts w:ascii="Franklin Gothic Book" w:hAnsi="Franklin Gothic Book"/>
          <w:szCs w:val="20"/>
        </w:rPr>
        <w:t xml:space="preserve">.  </w:t>
      </w:r>
      <w:r w:rsidR="002F19BA" w:rsidRPr="0071378F">
        <w:rPr>
          <w:rFonts w:ascii="Franklin Gothic Book" w:hAnsi="Franklin Gothic Book"/>
        </w:rPr>
        <w:t xml:space="preserve">Seller shall bear the risk of loss of, or damage to, the goods covered by this Order until delivered to the location designated on the face of this Order and accepted by </w:t>
      </w:r>
      <w:r w:rsidR="002F19BA">
        <w:rPr>
          <w:rFonts w:ascii="Franklin Gothic Book" w:hAnsi="Franklin Gothic Book"/>
        </w:rPr>
        <w:t>Buyer</w:t>
      </w:r>
      <w:r w:rsidR="002F19BA" w:rsidRPr="0071378F">
        <w:rPr>
          <w:rFonts w:ascii="Franklin Gothic Book" w:hAnsi="Franklin Gothic Book"/>
        </w:rPr>
        <w:t>.</w:t>
      </w:r>
      <w:r w:rsidR="002F19BA">
        <w:rPr>
          <w:rFonts w:ascii="Franklin Gothic Book" w:hAnsi="Franklin Gothic Book"/>
        </w:rPr>
        <w:t xml:space="preserve"> </w:t>
      </w:r>
      <w:r w:rsidRPr="00CC43AE">
        <w:rPr>
          <w:rFonts w:ascii="Franklin Gothic Book" w:hAnsi="Franklin Gothic Book"/>
          <w:szCs w:val="20"/>
        </w:rPr>
        <w:t xml:space="preserve"> Buyer's approval of any Seller submittals shall not relieve Seller of its obligations hereunder</w:t>
      </w:r>
      <w:r>
        <w:rPr>
          <w:rFonts w:ascii="Franklin Gothic Book" w:hAnsi="Franklin Gothic Book"/>
          <w:szCs w:val="20"/>
        </w:rPr>
        <w:t>.</w:t>
      </w:r>
    </w:p>
    <w:p w14:paraId="1E8E2806" w14:textId="77777777" w:rsidR="00BF000F" w:rsidRDefault="005E2B39" w:rsidP="00BF000F">
      <w:pPr>
        <w:pStyle w:val="BodyText"/>
        <w:tabs>
          <w:tab w:val="left" w:pos="0"/>
          <w:tab w:val="left" w:pos="540"/>
        </w:tabs>
        <w:spacing w:before="30" w:after="60"/>
        <w:rPr>
          <w:rFonts w:ascii="Franklin Gothic Book" w:hAnsi="Franklin Gothic Book"/>
          <w:szCs w:val="20"/>
        </w:rPr>
      </w:pPr>
      <w:proofErr w:type="gramStart"/>
      <w:r w:rsidRPr="00CC43AE">
        <w:rPr>
          <w:rFonts w:ascii="Franklin Gothic Book" w:hAnsi="Franklin Gothic Book"/>
          <w:szCs w:val="20"/>
        </w:rPr>
        <w:t>Acceptance of any part of the Order shall not bind Buyer to accept future shipments or performance of services nor deprive it of its right to cancel or return all or any part of the goods because of failure to conform to the Order or by reason of defects, whether latent or patent, or other breach of warranty, or to make any claim for damages.</w:t>
      </w:r>
      <w:proofErr w:type="gramEnd"/>
      <w:r w:rsidRPr="00CC43AE">
        <w:rPr>
          <w:rFonts w:ascii="Franklin Gothic Book" w:hAnsi="Franklin Gothic Book"/>
          <w:szCs w:val="20"/>
        </w:rPr>
        <w:t xml:space="preserve">  </w:t>
      </w:r>
    </w:p>
    <w:p w14:paraId="1263A6BB" w14:textId="54CB83DA" w:rsidR="00CC43AE" w:rsidRPr="00CC43AE" w:rsidRDefault="00CC149F" w:rsidP="00BF000F">
      <w:pPr>
        <w:pStyle w:val="BodyText"/>
        <w:numPr>
          <w:ilvl w:val="0"/>
          <w:numId w:val="15"/>
        </w:numPr>
        <w:tabs>
          <w:tab w:val="left" w:pos="0"/>
          <w:tab w:val="left" w:pos="540"/>
        </w:tabs>
        <w:spacing w:before="30" w:after="60"/>
        <w:ind w:left="0" w:firstLine="0"/>
        <w:rPr>
          <w:rFonts w:ascii="Franklin Gothic Book" w:hAnsi="Franklin Gothic Book"/>
          <w:bCs/>
          <w:szCs w:val="20"/>
        </w:rPr>
      </w:pPr>
      <w:r w:rsidRPr="008032C7">
        <w:rPr>
          <w:rFonts w:ascii="Franklin Gothic Medium" w:hAnsi="Franklin Gothic Medium"/>
          <w:szCs w:val="20"/>
        </w:rPr>
        <w:t>PAYMENT</w:t>
      </w:r>
      <w:r w:rsidRPr="008032C7">
        <w:rPr>
          <w:rFonts w:ascii="Franklin Gothic Book" w:hAnsi="Franklin Gothic Book"/>
          <w:szCs w:val="20"/>
        </w:rPr>
        <w:t xml:space="preserve"> Invoices shall contain the following information</w:t>
      </w:r>
      <w:r w:rsidR="002F19BA">
        <w:rPr>
          <w:rFonts w:ascii="Franklin Gothic Book" w:hAnsi="Franklin Gothic Book"/>
          <w:szCs w:val="20"/>
        </w:rPr>
        <w:t xml:space="preserve"> as applicable to goods or services</w:t>
      </w:r>
      <w:r w:rsidRPr="008032C7">
        <w:rPr>
          <w:rFonts w:ascii="Franklin Gothic Book" w:hAnsi="Franklin Gothic Book"/>
          <w:szCs w:val="20"/>
        </w:rPr>
        <w:t xml:space="preserve">: order number, item number, description of </w:t>
      </w:r>
      <w:r w:rsidR="00E54CF8">
        <w:rPr>
          <w:rFonts w:ascii="Franklin Gothic Book" w:hAnsi="Franklin Gothic Book"/>
          <w:szCs w:val="20"/>
        </w:rPr>
        <w:t>goods or services</w:t>
      </w:r>
      <w:r w:rsidRPr="008032C7">
        <w:rPr>
          <w:rFonts w:ascii="Franklin Gothic Book" w:hAnsi="Franklin Gothic Book"/>
          <w:szCs w:val="20"/>
        </w:rPr>
        <w:t>, sizes, quantities, unit prices</w:t>
      </w:r>
      <w:r w:rsidR="002F19BA">
        <w:rPr>
          <w:rFonts w:ascii="Franklin Gothic Book" w:hAnsi="Franklin Gothic Book"/>
          <w:szCs w:val="20"/>
        </w:rPr>
        <w:t>, hours, labor categories</w:t>
      </w:r>
      <w:r w:rsidRPr="008032C7">
        <w:rPr>
          <w:rFonts w:ascii="Franklin Gothic Book" w:hAnsi="Franklin Gothic Book"/>
          <w:szCs w:val="20"/>
        </w:rPr>
        <w:t xml:space="preserve"> and extended totals. Invoices submitted hereunder will be paid Net 45 Days after receipt of proper invoice</w:t>
      </w:r>
      <w:r w:rsidR="00E54CF8">
        <w:rPr>
          <w:rFonts w:ascii="Franklin Gothic Book" w:hAnsi="Franklin Gothic Book"/>
          <w:szCs w:val="20"/>
        </w:rPr>
        <w:t xml:space="preserve">, </w:t>
      </w:r>
      <w:r w:rsidR="00E54CF8" w:rsidRPr="0053249F">
        <w:rPr>
          <w:rFonts w:ascii="Franklin Gothic Book" w:hAnsi="Franklin Gothic Book"/>
          <w:szCs w:val="20"/>
        </w:rPr>
        <w:t>less offset for any amount owed to Buye</w:t>
      </w:r>
      <w:r w:rsidR="00E54CF8">
        <w:rPr>
          <w:rFonts w:ascii="Franklin Gothic Book" w:hAnsi="Franklin Gothic Book"/>
          <w:szCs w:val="20"/>
        </w:rPr>
        <w:t>r</w:t>
      </w:r>
      <w:r w:rsidR="002F19BA">
        <w:rPr>
          <w:rFonts w:ascii="Franklin Gothic Book" w:hAnsi="Franklin Gothic Book"/>
          <w:szCs w:val="20"/>
        </w:rPr>
        <w:t xml:space="preserve"> </w:t>
      </w:r>
      <w:r w:rsidR="002F19BA" w:rsidRPr="0071378F">
        <w:rPr>
          <w:rFonts w:ascii="Franklin Gothic Book" w:hAnsi="Franklin Gothic Book"/>
        </w:rPr>
        <w:t xml:space="preserve">and/or adjustments due to shortages, late delivery/performance, rejections or other failure to comply with </w:t>
      </w:r>
      <w:r w:rsidR="002F19BA">
        <w:rPr>
          <w:rFonts w:ascii="Franklin Gothic Book" w:hAnsi="Franklin Gothic Book"/>
        </w:rPr>
        <w:t>the requirements of this Order</w:t>
      </w:r>
      <w:r w:rsidRPr="008032C7">
        <w:rPr>
          <w:rFonts w:ascii="Franklin Gothic Book" w:hAnsi="Franklin Gothic Book"/>
          <w:szCs w:val="20"/>
        </w:rPr>
        <w:t xml:space="preserve">. </w:t>
      </w:r>
      <w:r w:rsidR="00E54CF8" w:rsidRPr="008032C7">
        <w:rPr>
          <w:rFonts w:ascii="Franklin Gothic Book" w:hAnsi="Franklin Gothic Book"/>
          <w:szCs w:val="20"/>
        </w:rPr>
        <w:t>The price(s) set forth herein shall include all applicable Federal, State and local taxes and duties.</w:t>
      </w:r>
      <w:r w:rsidR="00E54CF8">
        <w:rPr>
          <w:rFonts w:ascii="Franklin Gothic Book" w:hAnsi="Franklin Gothic Book"/>
          <w:szCs w:val="20"/>
        </w:rPr>
        <w:t xml:space="preserve">  </w:t>
      </w:r>
      <w:r w:rsidR="002F19BA">
        <w:rPr>
          <w:rFonts w:ascii="Franklin Gothic Book" w:hAnsi="Franklin Gothic Book"/>
          <w:szCs w:val="20"/>
        </w:rPr>
        <w:t>I</w:t>
      </w:r>
      <w:r w:rsidR="002F19BA" w:rsidRPr="0067166D">
        <w:rPr>
          <w:rFonts w:ascii="Franklin Gothic Book" w:hAnsi="Franklin Gothic Book"/>
          <w:szCs w:val="20"/>
        </w:rPr>
        <w:t xml:space="preserve">nvoices </w:t>
      </w:r>
      <w:r w:rsidR="002F19BA">
        <w:rPr>
          <w:rFonts w:ascii="Franklin Gothic Book" w:hAnsi="Franklin Gothic Book"/>
          <w:szCs w:val="20"/>
        </w:rPr>
        <w:t xml:space="preserve">for services </w:t>
      </w:r>
      <w:proofErr w:type="gramStart"/>
      <w:r w:rsidR="002F19BA" w:rsidRPr="0067166D">
        <w:rPr>
          <w:rFonts w:ascii="Franklin Gothic Book" w:hAnsi="Franklin Gothic Book"/>
          <w:szCs w:val="20"/>
        </w:rPr>
        <w:t>shall be submitted</w:t>
      </w:r>
      <w:proofErr w:type="gramEnd"/>
      <w:r w:rsidR="002F19BA" w:rsidRPr="0067166D">
        <w:rPr>
          <w:rFonts w:ascii="Franklin Gothic Book" w:hAnsi="Franklin Gothic Book"/>
          <w:szCs w:val="20"/>
        </w:rPr>
        <w:t xml:space="preserve"> to Buyer no more frequently than monthly and shall be signed and dated by Seller’s authorized representative, verifying the costs and prices included are accurate.</w:t>
      </w:r>
      <w:r w:rsidR="002F19BA">
        <w:rPr>
          <w:rFonts w:ascii="Franklin Gothic Book" w:hAnsi="Franklin Gothic Book"/>
          <w:szCs w:val="20"/>
        </w:rPr>
        <w:t xml:space="preserve">  </w:t>
      </w:r>
      <w:r w:rsidRPr="008032C7">
        <w:rPr>
          <w:rFonts w:ascii="Franklin Gothic Book" w:hAnsi="Franklin Gothic Book"/>
          <w:szCs w:val="20"/>
        </w:rPr>
        <w:t xml:space="preserve">Payment shall not constitute final </w:t>
      </w:r>
      <w:r w:rsidRPr="00CC43AE">
        <w:rPr>
          <w:rFonts w:ascii="Franklin Gothic Book" w:hAnsi="Franklin Gothic Book"/>
          <w:szCs w:val="20"/>
        </w:rPr>
        <w:t xml:space="preserve">acceptance.  </w:t>
      </w:r>
      <w:r w:rsidR="00E54CF8" w:rsidRPr="00CC43AE">
        <w:rPr>
          <w:rFonts w:ascii="Franklin Gothic Book" w:hAnsi="Franklin Gothic Book"/>
        </w:rPr>
        <w:t xml:space="preserve">If </w:t>
      </w:r>
      <w:r w:rsidR="00E54CF8" w:rsidRPr="00CC43AE">
        <w:rPr>
          <w:rFonts w:ascii="Franklin Gothic Book" w:hAnsi="Franklin Gothic Book"/>
          <w:bCs/>
        </w:rPr>
        <w:t xml:space="preserve">Seller agrees in writing to Buyer’s </w:t>
      </w:r>
      <w:r w:rsidR="00E54CF8" w:rsidRPr="00CC43AE">
        <w:rPr>
          <w:rFonts w:ascii="Franklin Gothic Book" w:hAnsi="Franklin Gothic Book"/>
        </w:rPr>
        <w:t xml:space="preserve">Automated Clearing House (ACH) or </w:t>
      </w:r>
      <w:r w:rsidR="00A219CD">
        <w:rPr>
          <w:rFonts w:ascii="Franklin Gothic Book" w:hAnsi="Franklin Gothic Book"/>
        </w:rPr>
        <w:t>Buyer sponsored finance</w:t>
      </w:r>
      <w:r w:rsidR="00A219CD" w:rsidRPr="005E4FA2">
        <w:rPr>
          <w:rFonts w:ascii="Franklin Gothic Book" w:hAnsi="Franklin Gothic Book"/>
        </w:rPr>
        <w:t xml:space="preserve"> </w:t>
      </w:r>
      <w:r w:rsidR="00E54CF8" w:rsidRPr="00CC43AE">
        <w:rPr>
          <w:rFonts w:ascii="Franklin Gothic Book" w:hAnsi="Franklin Gothic Book"/>
          <w:bCs/>
        </w:rPr>
        <w:t>programs, payment</w:t>
      </w:r>
      <w:r w:rsidR="00E54CF8" w:rsidRPr="00CC43AE">
        <w:rPr>
          <w:rFonts w:ascii="Franklin Gothic Book" w:hAnsi="Franklin Gothic Book"/>
        </w:rPr>
        <w:t xml:space="preserve"> </w:t>
      </w:r>
      <w:proofErr w:type="gramStart"/>
      <w:r w:rsidR="00E54CF8" w:rsidRPr="00CC43AE">
        <w:rPr>
          <w:rFonts w:ascii="Franklin Gothic Book" w:hAnsi="Franklin Gothic Book"/>
        </w:rPr>
        <w:t xml:space="preserve">will </w:t>
      </w:r>
      <w:r w:rsidR="00E54CF8" w:rsidRPr="00CC43AE">
        <w:rPr>
          <w:rFonts w:ascii="Franklin Gothic Book" w:hAnsi="Franklin Gothic Book"/>
          <w:bCs/>
        </w:rPr>
        <w:t>be made</w:t>
      </w:r>
      <w:proofErr w:type="gramEnd"/>
      <w:r w:rsidR="00E54CF8" w:rsidRPr="00CC43AE">
        <w:rPr>
          <w:rFonts w:ascii="Franklin Gothic Book" w:hAnsi="Franklin Gothic Book"/>
        </w:rPr>
        <w:t xml:space="preserve"> in accordance with the applicable program terms</w:t>
      </w:r>
      <w:r w:rsidR="00E54CF8">
        <w:rPr>
          <w:rFonts w:ascii="Franklin Gothic Book" w:hAnsi="Franklin Gothic Book"/>
        </w:rPr>
        <w:t xml:space="preserve">. </w:t>
      </w:r>
      <w:r w:rsidRPr="008032C7">
        <w:rPr>
          <w:rFonts w:ascii="Franklin Gothic Book" w:hAnsi="Franklin Gothic Book"/>
          <w:szCs w:val="20"/>
        </w:rPr>
        <w:t xml:space="preserve">Buyer </w:t>
      </w:r>
      <w:r w:rsidR="00E54CF8">
        <w:rPr>
          <w:rFonts w:ascii="Franklin Gothic Book" w:hAnsi="Franklin Gothic Book"/>
          <w:szCs w:val="20"/>
        </w:rPr>
        <w:t xml:space="preserve">bears no risk of late payment as long as payment </w:t>
      </w:r>
      <w:proofErr w:type="gramStart"/>
      <w:r w:rsidR="00E54CF8">
        <w:rPr>
          <w:rFonts w:ascii="Franklin Gothic Book" w:hAnsi="Franklin Gothic Book"/>
          <w:szCs w:val="20"/>
        </w:rPr>
        <w:t>is</w:t>
      </w:r>
      <w:r w:rsidR="00CC43AE">
        <w:rPr>
          <w:rFonts w:ascii="Franklin Gothic Book" w:hAnsi="Franklin Gothic Book"/>
          <w:szCs w:val="20"/>
        </w:rPr>
        <w:t xml:space="preserve"> </w:t>
      </w:r>
      <w:r w:rsidRPr="008032C7">
        <w:rPr>
          <w:rFonts w:ascii="Franklin Gothic Book" w:hAnsi="Franklin Gothic Book"/>
          <w:szCs w:val="20"/>
        </w:rPr>
        <w:t>initiated</w:t>
      </w:r>
      <w:proofErr w:type="gramEnd"/>
      <w:r w:rsidRPr="008032C7">
        <w:rPr>
          <w:rFonts w:ascii="Franklin Gothic Book" w:hAnsi="Franklin Gothic Book"/>
          <w:szCs w:val="20"/>
        </w:rPr>
        <w:t xml:space="preserve"> properly and timely</w:t>
      </w:r>
      <w:r w:rsidR="00E54CF8">
        <w:rPr>
          <w:rFonts w:ascii="Franklin Gothic Book" w:hAnsi="Franklin Gothic Book"/>
          <w:szCs w:val="20"/>
        </w:rPr>
        <w:t>.</w:t>
      </w:r>
      <w:r w:rsidRPr="008032C7">
        <w:rPr>
          <w:rFonts w:ascii="Franklin Gothic Book" w:hAnsi="Franklin Gothic Book"/>
          <w:szCs w:val="20"/>
        </w:rPr>
        <w:t xml:space="preserve"> </w:t>
      </w:r>
    </w:p>
    <w:p w14:paraId="102A0463" w14:textId="77777777" w:rsidR="0025373D" w:rsidRPr="0025373D" w:rsidRDefault="00CC149F" w:rsidP="009B63A5">
      <w:pPr>
        <w:pStyle w:val="BodyText"/>
        <w:numPr>
          <w:ilvl w:val="0"/>
          <w:numId w:val="15"/>
        </w:numPr>
        <w:tabs>
          <w:tab w:val="left" w:pos="0"/>
          <w:tab w:val="left" w:pos="540"/>
        </w:tabs>
        <w:spacing w:before="30" w:after="60"/>
        <w:ind w:left="0" w:firstLine="0"/>
        <w:rPr>
          <w:rFonts w:ascii="Franklin Gothic Book" w:hAnsi="Franklin Gothic Book"/>
          <w:bCs/>
          <w:szCs w:val="20"/>
        </w:rPr>
      </w:pPr>
      <w:r w:rsidRPr="00CC43AE">
        <w:rPr>
          <w:rFonts w:ascii="Franklin Gothic Medium" w:hAnsi="Franklin Gothic Medium"/>
          <w:bCs/>
          <w:szCs w:val="20"/>
        </w:rPr>
        <w:t>WARRANTY</w:t>
      </w:r>
      <w:r w:rsidRPr="00CC43AE">
        <w:rPr>
          <w:rFonts w:ascii="Franklin Gothic Medium" w:hAnsi="Franklin Gothic Medium"/>
          <w:szCs w:val="20"/>
        </w:rPr>
        <w:t xml:space="preserve"> </w:t>
      </w:r>
    </w:p>
    <w:p w14:paraId="2861B099" w14:textId="01251F40" w:rsidR="0025373D" w:rsidRDefault="0025373D" w:rsidP="0025373D">
      <w:pPr>
        <w:pStyle w:val="BodyText"/>
        <w:tabs>
          <w:tab w:val="left" w:pos="0"/>
          <w:tab w:val="left" w:pos="540"/>
        </w:tabs>
        <w:spacing w:before="30" w:after="60"/>
        <w:rPr>
          <w:rFonts w:ascii="Franklin Gothic Book" w:hAnsi="Franklin Gothic Book"/>
          <w:szCs w:val="20"/>
        </w:rPr>
      </w:pPr>
      <w:proofErr w:type="gramStart"/>
      <w:r>
        <w:rPr>
          <w:rFonts w:ascii="Franklin Gothic Medium" w:hAnsi="Franklin Gothic Medium"/>
          <w:szCs w:val="20"/>
        </w:rPr>
        <w:t xml:space="preserve">(a) </w:t>
      </w:r>
      <w:r w:rsidR="00C87566" w:rsidRPr="00CC43AE">
        <w:rPr>
          <w:rFonts w:ascii="Franklin Gothic Book" w:hAnsi="Franklin Gothic Book"/>
          <w:szCs w:val="20"/>
        </w:rPr>
        <w:t xml:space="preserve">In addition to any warranties set forth elsewhere in this Order or customarily provided by Seller or manufacturer with its goods or services, </w:t>
      </w:r>
      <w:r w:rsidR="00CC149F" w:rsidRPr="00CC43AE">
        <w:rPr>
          <w:rFonts w:ascii="Franklin Gothic Book" w:hAnsi="Franklin Gothic Book"/>
          <w:szCs w:val="20"/>
        </w:rPr>
        <w:t xml:space="preserve">Seller represents and warrants that: (1) </w:t>
      </w:r>
      <w:r>
        <w:rPr>
          <w:rFonts w:ascii="Franklin Gothic Book" w:hAnsi="Franklin Gothic Book"/>
          <w:iCs/>
          <w:szCs w:val="20"/>
        </w:rPr>
        <w:t xml:space="preserve">the work performed or deliverables provided under this Order do not infringe the intellectual property rights of any third party; (2) </w:t>
      </w:r>
      <w:r w:rsidR="00CC149F" w:rsidRPr="00CC43AE">
        <w:rPr>
          <w:rFonts w:ascii="Franklin Gothic Book" w:hAnsi="Franklin Gothic Book"/>
          <w:szCs w:val="20"/>
        </w:rPr>
        <w:t xml:space="preserve">all goods delivered pursuant hereto will be new, unless otherwise specified, free from defects in </w:t>
      </w:r>
      <w:r w:rsidR="002F19BA">
        <w:rPr>
          <w:rFonts w:ascii="Franklin Gothic Book" w:hAnsi="Franklin Gothic Book"/>
          <w:szCs w:val="20"/>
        </w:rPr>
        <w:t xml:space="preserve">design, </w:t>
      </w:r>
      <w:r w:rsidR="00CC149F" w:rsidRPr="00CC43AE">
        <w:rPr>
          <w:rFonts w:ascii="Franklin Gothic Book" w:hAnsi="Franklin Gothic Book"/>
          <w:szCs w:val="20"/>
        </w:rPr>
        <w:t>material and workmanship</w:t>
      </w:r>
      <w:r w:rsidR="002F19BA">
        <w:rPr>
          <w:rFonts w:ascii="Franklin Gothic Book" w:hAnsi="Franklin Gothic Book"/>
          <w:szCs w:val="20"/>
        </w:rPr>
        <w:t>,</w:t>
      </w:r>
      <w:r w:rsidR="00CC149F" w:rsidRPr="00CC43AE">
        <w:rPr>
          <w:rFonts w:ascii="Franklin Gothic Book" w:hAnsi="Franklin Gothic Book"/>
          <w:szCs w:val="20"/>
        </w:rPr>
        <w:t xml:space="preserve"> </w:t>
      </w:r>
      <w:r w:rsidR="002F19BA">
        <w:rPr>
          <w:rFonts w:ascii="Franklin Gothic Book" w:hAnsi="Franklin Gothic Book"/>
          <w:szCs w:val="20"/>
        </w:rPr>
        <w:t xml:space="preserve">and </w:t>
      </w:r>
      <w:r w:rsidR="00CC149F" w:rsidRPr="00CC43AE">
        <w:rPr>
          <w:rFonts w:ascii="Franklin Gothic Book" w:hAnsi="Franklin Gothic Book"/>
          <w:szCs w:val="20"/>
        </w:rPr>
        <w:t xml:space="preserve">will conform to </w:t>
      </w:r>
      <w:r w:rsidR="00C87566" w:rsidRPr="00CC43AE">
        <w:rPr>
          <w:rFonts w:ascii="Franklin Gothic Book" w:hAnsi="Franklin Gothic Book"/>
          <w:szCs w:val="20"/>
        </w:rPr>
        <w:t xml:space="preserve">the requirements of this Order and </w:t>
      </w:r>
      <w:r w:rsidR="00CC149F" w:rsidRPr="00CC43AE">
        <w:rPr>
          <w:rFonts w:ascii="Franklin Gothic Book" w:hAnsi="Franklin Gothic Book"/>
          <w:szCs w:val="20"/>
        </w:rPr>
        <w:t xml:space="preserve">applicable </w:t>
      </w:r>
      <w:r w:rsidR="00C87566" w:rsidRPr="00CC43AE">
        <w:rPr>
          <w:rFonts w:ascii="Franklin Gothic Book" w:hAnsi="Franklin Gothic Book"/>
          <w:szCs w:val="20"/>
        </w:rPr>
        <w:t>product documentation</w:t>
      </w:r>
      <w:r w:rsidR="00CC149F" w:rsidRPr="00CC43AE">
        <w:rPr>
          <w:rFonts w:ascii="Franklin Gothic Book" w:hAnsi="Franklin Gothic Book"/>
          <w:szCs w:val="20"/>
        </w:rPr>
        <w:t>; and (</w:t>
      </w:r>
      <w:r w:rsidR="002F19BA">
        <w:rPr>
          <w:rFonts w:ascii="Franklin Gothic Book" w:hAnsi="Franklin Gothic Book"/>
          <w:szCs w:val="20"/>
        </w:rPr>
        <w:t>3</w:t>
      </w:r>
      <w:r w:rsidR="00CC149F" w:rsidRPr="00CC43AE">
        <w:rPr>
          <w:rFonts w:ascii="Franklin Gothic Book" w:hAnsi="Franklin Gothic Book"/>
          <w:szCs w:val="20"/>
        </w:rPr>
        <w:t>) any services performed hereunder shall be performed in accordance with the specifications and instructions of Buyer, and with that degree of skill and judgment exercised by recognized professional firms performing services of a similar nature and consistent with best practices in the industry.</w:t>
      </w:r>
      <w:proofErr w:type="gramEnd"/>
      <w:r w:rsidR="00CC149F" w:rsidRPr="00CC43AE">
        <w:rPr>
          <w:rFonts w:ascii="Franklin Gothic Book" w:hAnsi="Franklin Gothic Book"/>
          <w:szCs w:val="20"/>
        </w:rPr>
        <w:t xml:space="preserve">  </w:t>
      </w:r>
      <w:proofErr w:type="gramStart"/>
      <w:r w:rsidR="00692AF2" w:rsidRPr="00692AF2">
        <w:rPr>
          <w:rFonts w:ascii="Franklin Gothic Book" w:hAnsi="Franklin Gothic Book"/>
          <w:bCs/>
        </w:rPr>
        <w:t xml:space="preserve">Seller shall ensure that goods delivered to Buyer or </w:t>
      </w:r>
      <w:r w:rsidR="00692AF2" w:rsidRPr="00692AF2">
        <w:rPr>
          <w:rFonts w:ascii="Franklin Gothic Book" w:hAnsi="Franklin Gothic Book"/>
          <w:bCs/>
        </w:rPr>
        <w:lastRenderedPageBreak/>
        <w:t>incorporated into other goods and delivered to Buyer are procured directly from the Original Component Manufacturer (OCM)/Original Equipment Manufacturer (OEM), or through an OCM/OEM authorized distributor chain, and shall exercise diligence to avoid counterfeit goods misrepresented as having been designed, produced, and/or sold by an authorized manufacturer and seller, including without limitation unauthorized copies, replicas, or substitutes.</w:t>
      </w:r>
      <w:proofErr w:type="gramEnd"/>
      <w:r w:rsidR="00692AF2">
        <w:rPr>
          <w:rFonts w:ascii="Franklin Gothic Book" w:hAnsi="Franklin Gothic Book"/>
          <w:b/>
          <w:bCs/>
        </w:rPr>
        <w:t xml:space="preserve">  </w:t>
      </w:r>
      <w:r w:rsidR="00CC149F" w:rsidRPr="00CC43AE">
        <w:rPr>
          <w:rFonts w:ascii="Franklin Gothic Book" w:hAnsi="Franklin Gothic Book"/>
          <w:szCs w:val="20"/>
        </w:rPr>
        <w:t xml:space="preserve">All representations and warranties of Seller shall run to Buyer and Buyer's customers. Remedies under this warranty shall include, without limitation, at Buyer’s option and at Seller’s sole expense, prompt repair, replacement, re-performance, or reimbursement of the purchase price. </w:t>
      </w:r>
    </w:p>
    <w:p w14:paraId="2A9985DD" w14:textId="234BA766" w:rsidR="00CC43AE" w:rsidRPr="0025373D" w:rsidRDefault="0025373D" w:rsidP="0025373D">
      <w:pPr>
        <w:pStyle w:val="BodyText"/>
        <w:tabs>
          <w:tab w:val="left" w:pos="0"/>
          <w:tab w:val="left" w:pos="540"/>
        </w:tabs>
        <w:spacing w:before="30" w:after="60"/>
        <w:rPr>
          <w:rFonts w:ascii="Franklin Gothic Book" w:hAnsi="Franklin Gothic Book"/>
          <w:szCs w:val="20"/>
        </w:rPr>
      </w:pPr>
      <w:proofErr w:type="gramStart"/>
      <w:r>
        <w:rPr>
          <w:rFonts w:ascii="Franklin Gothic Book" w:hAnsi="Franklin Gothic Book"/>
          <w:szCs w:val="20"/>
        </w:rPr>
        <w:t xml:space="preserve">(b) </w:t>
      </w:r>
      <w:r w:rsidR="00A219CD">
        <w:rPr>
          <w:rFonts w:ascii="Franklin Gothic Book" w:hAnsi="Franklin Gothic Book"/>
        </w:rPr>
        <w:t xml:space="preserve">Seller further warrants the accuracy of its representations and certifications provided in connection with this Order and shall promptly notify Buyer of any material changes to them during the term, including </w:t>
      </w:r>
      <w:r>
        <w:rPr>
          <w:rFonts w:ascii="Franklin Gothic Book" w:hAnsi="Franklin Gothic Book"/>
        </w:rPr>
        <w:t xml:space="preserve">without limitation </w:t>
      </w:r>
      <w:r w:rsidR="00A219CD">
        <w:rPr>
          <w:rFonts w:ascii="Franklin Gothic Book" w:hAnsi="Franklin Gothic Book"/>
        </w:rPr>
        <w:t>changes to its Accounting System and/or related internal control structure or business system(s) that could affect its ability to properly report hours and bill costs in a compliant manner.</w:t>
      </w:r>
      <w:proofErr w:type="gramEnd"/>
      <w:r w:rsidR="00A219CD">
        <w:rPr>
          <w:rFonts w:ascii="Franklin Gothic Book" w:hAnsi="Franklin Gothic Book"/>
        </w:rPr>
        <w:t xml:space="preserve">  </w:t>
      </w:r>
      <w:r w:rsidR="00CC149F" w:rsidRPr="00CC43AE">
        <w:rPr>
          <w:rFonts w:ascii="Franklin Gothic Book" w:hAnsi="Franklin Gothic Book"/>
          <w:szCs w:val="20"/>
        </w:rPr>
        <w:t>The foregoing warranties shall survive any delivery, inspection, acceptance or payment by Buyer.</w:t>
      </w:r>
    </w:p>
    <w:p w14:paraId="5B455903" w14:textId="6F336CD9" w:rsidR="008818EB" w:rsidRPr="0025373D" w:rsidRDefault="0025373D" w:rsidP="0025373D">
      <w:pPr>
        <w:pStyle w:val="BodyText2"/>
        <w:tabs>
          <w:tab w:val="left" w:pos="0"/>
          <w:tab w:val="left" w:pos="540"/>
        </w:tabs>
        <w:spacing w:before="30" w:after="60"/>
        <w:jc w:val="both"/>
        <w:rPr>
          <w:rFonts w:ascii="Franklin Gothic Book" w:hAnsi="Franklin Gothic Book"/>
          <w:szCs w:val="20"/>
        </w:rPr>
      </w:pPr>
      <w:proofErr w:type="gramStart"/>
      <w:r>
        <w:rPr>
          <w:rFonts w:ascii="Franklin Gothic Book" w:hAnsi="Franklin Gothic Book" w:cs="Calibri"/>
        </w:rPr>
        <w:t>(c) Seller warrants that its deliverables do not include software subject to any legal requirement that would restrict Buyer’s right to distribute or otherwise provide the deliverables, or any modification thereof: 1) for a fee; 2) with or without source code or source code rights, or 3) with such restrictions as Buyer sees fit to place on its customers’ modification or distribution rights.</w:t>
      </w:r>
      <w:proofErr w:type="gramEnd"/>
      <w:r>
        <w:rPr>
          <w:rFonts w:ascii="Franklin Gothic Book" w:hAnsi="Franklin Gothic Book" w:cs="Calibri"/>
        </w:rPr>
        <w:t xml:space="preserve"> Remedies under this open source warranty shall include, without limitation, at Buyer’s option and at Seller’s sole expense, prompt: 1) replacement of the software; 2) acquisition of a license to remedy the breach; or 3) reimbursement of the purchase price.</w:t>
      </w:r>
      <w:r>
        <w:rPr>
          <w:rFonts w:ascii="Franklin Gothic Book" w:hAnsi="Franklin Gothic Book"/>
          <w:szCs w:val="20"/>
        </w:rPr>
        <w:t xml:space="preserve"> </w:t>
      </w:r>
    </w:p>
    <w:p w14:paraId="7384FC7D" w14:textId="77777777" w:rsidR="006C4C32" w:rsidRPr="006C4C32" w:rsidRDefault="009632CA" w:rsidP="009B63A5">
      <w:pPr>
        <w:pStyle w:val="BodyText"/>
        <w:numPr>
          <w:ilvl w:val="0"/>
          <w:numId w:val="15"/>
        </w:numPr>
        <w:tabs>
          <w:tab w:val="left" w:pos="0"/>
          <w:tab w:val="left" w:pos="540"/>
        </w:tabs>
        <w:spacing w:before="30" w:after="60"/>
        <w:ind w:left="0" w:firstLine="0"/>
        <w:rPr>
          <w:rFonts w:ascii="Franklin Gothic Book" w:hAnsi="Franklin Gothic Book"/>
          <w:bCs/>
          <w:szCs w:val="20"/>
        </w:rPr>
      </w:pPr>
      <w:r w:rsidRPr="00CC43AE">
        <w:rPr>
          <w:rFonts w:ascii="Franklin Gothic Medium" w:hAnsi="Franklin Gothic Medium"/>
          <w:bCs/>
        </w:rPr>
        <w:t>INDEMNIFICATION</w:t>
      </w:r>
    </w:p>
    <w:p w14:paraId="60BE38E4" w14:textId="4D4763DD" w:rsidR="006C4C32" w:rsidRPr="006C4C32" w:rsidRDefault="006C4C32" w:rsidP="009B63A5">
      <w:pPr>
        <w:tabs>
          <w:tab w:val="left" w:pos="360"/>
        </w:tabs>
        <w:spacing w:before="30" w:after="60"/>
        <w:jc w:val="both"/>
        <w:rPr>
          <w:rFonts w:ascii="Franklin Gothic Book" w:hAnsi="Franklin Gothic Book" w:cs="Arial"/>
          <w:sz w:val="20"/>
          <w:szCs w:val="20"/>
        </w:rPr>
      </w:pPr>
      <w:proofErr w:type="gramStart"/>
      <w:r w:rsidRPr="006C4C32">
        <w:rPr>
          <w:rFonts w:ascii="Franklin Gothic Book" w:hAnsi="Franklin Gothic Book" w:cs="Arial"/>
          <w:sz w:val="20"/>
          <w:szCs w:val="20"/>
        </w:rPr>
        <w:t>(a)</w:t>
      </w:r>
      <w:r w:rsidRPr="006C4C32">
        <w:rPr>
          <w:rFonts w:ascii="Franklin Gothic Book" w:hAnsi="Franklin Gothic Book" w:cs="Arial"/>
          <w:sz w:val="20"/>
          <w:szCs w:val="20"/>
        </w:rPr>
        <w:tab/>
        <w:t xml:space="preserve">Seller shall defend, indemnify, and hold </w:t>
      </w:r>
      <w:r w:rsidR="009B63A5">
        <w:rPr>
          <w:rFonts w:ascii="Franklin Gothic Book" w:hAnsi="Franklin Gothic Book" w:cs="Arial"/>
          <w:sz w:val="20"/>
          <w:szCs w:val="20"/>
        </w:rPr>
        <w:t>Buyer</w:t>
      </w:r>
      <w:r w:rsidRPr="006C4C32">
        <w:rPr>
          <w:rFonts w:ascii="Franklin Gothic Book" w:hAnsi="Franklin Gothic Book" w:cs="Arial"/>
          <w:sz w:val="20"/>
          <w:szCs w:val="20"/>
        </w:rPr>
        <w:t xml:space="preserve"> harmless from and against any and all damages, losses, liabilities and expenses (including reasonable attorneys’ fees) arising out of or relating to any claims, demands, causes of action, lawsuits or other proceedings, regardless of legal theory, to the extend resulting from Seller’s (or any of Seller’s subcontractors, suppliers, employees, agents or representatives)</w:t>
      </w:r>
      <w:r w:rsidR="002F19BA">
        <w:rPr>
          <w:rFonts w:ascii="Franklin Gothic Book" w:hAnsi="Franklin Gothic Book" w:cs="Arial"/>
          <w:sz w:val="20"/>
          <w:szCs w:val="20"/>
        </w:rPr>
        <w:t>:</w:t>
      </w:r>
      <w:r w:rsidRPr="006C4C32">
        <w:rPr>
          <w:rFonts w:ascii="Franklin Gothic Book" w:hAnsi="Franklin Gothic Book" w:cs="Arial"/>
          <w:sz w:val="20"/>
          <w:szCs w:val="20"/>
        </w:rPr>
        <w:t xml:space="preserve"> </w:t>
      </w:r>
      <w:r w:rsidR="002F19BA">
        <w:rPr>
          <w:rFonts w:ascii="Franklin Gothic Book" w:hAnsi="Franklin Gothic Book" w:cs="Arial"/>
          <w:sz w:val="20"/>
          <w:szCs w:val="20"/>
        </w:rPr>
        <w:t>(</w:t>
      </w:r>
      <w:proofErr w:type="spellStart"/>
      <w:r w:rsidR="002F19BA">
        <w:rPr>
          <w:rFonts w:ascii="Franklin Gothic Book" w:hAnsi="Franklin Gothic Book" w:cs="Arial"/>
          <w:sz w:val="20"/>
          <w:szCs w:val="20"/>
        </w:rPr>
        <w:t>i</w:t>
      </w:r>
      <w:proofErr w:type="spellEnd"/>
      <w:r w:rsidR="002F19BA">
        <w:rPr>
          <w:rFonts w:ascii="Franklin Gothic Book" w:hAnsi="Franklin Gothic Book" w:cs="Arial"/>
          <w:sz w:val="20"/>
          <w:szCs w:val="20"/>
        </w:rPr>
        <w:t xml:space="preserve">) </w:t>
      </w:r>
      <w:r w:rsidRPr="006C4C32">
        <w:rPr>
          <w:rFonts w:ascii="Franklin Gothic Book" w:hAnsi="Franklin Gothic Book" w:cs="Arial"/>
          <w:sz w:val="20"/>
          <w:szCs w:val="20"/>
        </w:rPr>
        <w:t xml:space="preserve">breach of this Order, </w:t>
      </w:r>
      <w:r w:rsidR="002F19BA">
        <w:rPr>
          <w:rFonts w:ascii="Franklin Gothic Book" w:hAnsi="Franklin Gothic Book" w:cs="Arial"/>
          <w:sz w:val="20"/>
          <w:szCs w:val="20"/>
        </w:rPr>
        <w:t xml:space="preserve">(ii) negligence, willful </w:t>
      </w:r>
      <w:r w:rsidRPr="006C4C32">
        <w:rPr>
          <w:rFonts w:ascii="Franklin Gothic Book" w:hAnsi="Franklin Gothic Book" w:cs="Arial"/>
          <w:sz w:val="20"/>
          <w:szCs w:val="20"/>
        </w:rPr>
        <w:t xml:space="preserve">misconduct, </w:t>
      </w:r>
      <w:r w:rsidR="002F19BA">
        <w:rPr>
          <w:rFonts w:ascii="Franklin Gothic Book" w:hAnsi="Franklin Gothic Book" w:cs="Arial"/>
          <w:sz w:val="20"/>
          <w:szCs w:val="20"/>
        </w:rPr>
        <w:t xml:space="preserve">or </w:t>
      </w:r>
      <w:r w:rsidRPr="006C4C32">
        <w:rPr>
          <w:rFonts w:ascii="Franklin Gothic Book" w:hAnsi="Franklin Gothic Book" w:cs="Arial"/>
          <w:sz w:val="20"/>
          <w:szCs w:val="20"/>
        </w:rPr>
        <w:t xml:space="preserve">fraud, </w:t>
      </w:r>
      <w:r w:rsidR="002F19BA">
        <w:rPr>
          <w:rFonts w:ascii="Franklin Gothic Book" w:hAnsi="Franklin Gothic Book" w:cs="Arial"/>
          <w:sz w:val="20"/>
          <w:szCs w:val="20"/>
        </w:rPr>
        <w:t xml:space="preserve">or (iii) </w:t>
      </w:r>
      <w:r w:rsidRPr="006C4C32">
        <w:rPr>
          <w:rFonts w:ascii="Franklin Gothic Book" w:hAnsi="Franklin Gothic Book" w:cs="Calibri"/>
          <w:sz w:val="20"/>
          <w:szCs w:val="20"/>
        </w:rPr>
        <w:t>infringement of any patent, trademark, trade secret, copyright or other intellectual property right</w:t>
      </w:r>
      <w:r w:rsidR="00A219CD">
        <w:rPr>
          <w:rFonts w:ascii="Franklin Gothic Book" w:hAnsi="Franklin Gothic Book" w:cs="Calibri"/>
          <w:sz w:val="20"/>
          <w:szCs w:val="20"/>
        </w:rPr>
        <w:t>,</w:t>
      </w:r>
      <w:r w:rsidR="00A219CD" w:rsidRPr="005E4FA2">
        <w:rPr>
          <w:rFonts w:ascii="Franklin Gothic Book" w:hAnsi="Franklin Gothic Book" w:cs="Arial"/>
          <w:sz w:val="20"/>
          <w:szCs w:val="20"/>
        </w:rPr>
        <w:t xml:space="preserve"> </w:t>
      </w:r>
      <w:r w:rsidR="00A219CD" w:rsidRPr="00585E77">
        <w:rPr>
          <w:rFonts w:ascii="Franklin Gothic Book" w:hAnsi="Franklin Gothic Book" w:cs="Arial"/>
          <w:sz w:val="20"/>
          <w:szCs w:val="20"/>
        </w:rPr>
        <w:t xml:space="preserve">submission of </w:t>
      </w:r>
      <w:r w:rsidR="001566C2">
        <w:rPr>
          <w:rFonts w:ascii="Franklin Gothic Book" w:hAnsi="Franklin Gothic Book" w:cs="Arial"/>
          <w:sz w:val="20"/>
          <w:szCs w:val="20"/>
        </w:rPr>
        <w:t>defective cost or pricing data</w:t>
      </w:r>
      <w:r w:rsidR="00A219CD" w:rsidRPr="00585E77">
        <w:rPr>
          <w:rFonts w:ascii="Franklin Gothic Book" w:hAnsi="Franklin Gothic Book" w:cs="Arial"/>
          <w:sz w:val="20"/>
          <w:szCs w:val="20"/>
        </w:rPr>
        <w:t xml:space="preserve">, </w:t>
      </w:r>
      <w:r w:rsidRPr="006C4C32">
        <w:rPr>
          <w:rFonts w:ascii="Franklin Gothic Book" w:hAnsi="Franklin Gothic Book" w:cs="Arial"/>
          <w:sz w:val="20"/>
          <w:szCs w:val="20"/>
        </w:rPr>
        <w:t xml:space="preserve"> or violation of any law or regulation.</w:t>
      </w:r>
      <w:proofErr w:type="gramEnd"/>
      <w:r w:rsidRPr="006C4C32">
        <w:rPr>
          <w:rFonts w:ascii="Franklin Gothic Book" w:hAnsi="Franklin Gothic Book" w:cs="Arial"/>
          <w:sz w:val="20"/>
          <w:szCs w:val="20"/>
        </w:rPr>
        <w:t xml:space="preserve"> </w:t>
      </w:r>
    </w:p>
    <w:p w14:paraId="7C995C4A" w14:textId="77777777" w:rsidR="006C4C32" w:rsidRPr="006C4C32" w:rsidRDefault="006C4C32" w:rsidP="009B63A5">
      <w:pPr>
        <w:tabs>
          <w:tab w:val="left" w:pos="360"/>
        </w:tabs>
        <w:spacing w:before="30" w:after="60"/>
        <w:jc w:val="both"/>
        <w:rPr>
          <w:rFonts w:ascii="Franklin Gothic Book" w:hAnsi="Franklin Gothic Book" w:cs="Arial"/>
          <w:sz w:val="20"/>
          <w:szCs w:val="20"/>
        </w:rPr>
      </w:pPr>
      <w:r w:rsidRPr="006C4C32">
        <w:rPr>
          <w:rFonts w:ascii="Franklin Gothic Book" w:hAnsi="Franklin Gothic Book" w:cs="Arial"/>
          <w:sz w:val="20"/>
          <w:szCs w:val="20"/>
        </w:rPr>
        <w:t>(b)</w:t>
      </w:r>
      <w:r w:rsidRPr="006C4C32">
        <w:rPr>
          <w:rFonts w:ascii="Franklin Gothic Book" w:hAnsi="Franklin Gothic Book" w:cs="Arial"/>
          <w:sz w:val="20"/>
          <w:szCs w:val="20"/>
        </w:rPr>
        <w:tab/>
        <w:t xml:space="preserve">Buyer shall promptly notify Seller of any claim that </w:t>
      </w:r>
      <w:proofErr w:type="gramStart"/>
      <w:r w:rsidRPr="006C4C32">
        <w:rPr>
          <w:rFonts w:ascii="Franklin Gothic Book" w:hAnsi="Franklin Gothic Book" w:cs="Arial"/>
          <w:sz w:val="20"/>
          <w:szCs w:val="20"/>
        </w:rPr>
        <w:t>is covered</w:t>
      </w:r>
      <w:proofErr w:type="gramEnd"/>
      <w:r w:rsidRPr="006C4C32">
        <w:rPr>
          <w:rFonts w:ascii="Franklin Gothic Book" w:hAnsi="Franklin Gothic Book" w:cs="Arial"/>
          <w:sz w:val="20"/>
          <w:szCs w:val="20"/>
        </w:rPr>
        <w:t xml:space="preserve"> by this indemnification provision and shall authorize representatives of Seller to settle or defend any such claim or suit and to take charge of any litigation in connection therewith.</w:t>
      </w:r>
    </w:p>
    <w:p w14:paraId="114D7EED" w14:textId="0EF27C94" w:rsidR="006C4C32" w:rsidRPr="006C4C32" w:rsidRDefault="006C4C32" w:rsidP="009B63A5">
      <w:pPr>
        <w:pStyle w:val="NormalWeb"/>
        <w:spacing w:before="30" w:beforeAutospacing="0" w:after="60" w:afterAutospacing="0"/>
        <w:jc w:val="both"/>
        <w:rPr>
          <w:rFonts w:ascii="Franklin Gothic Book" w:hAnsi="Franklin Gothic Book" w:cs="Calibri"/>
          <w:bCs/>
          <w:sz w:val="20"/>
          <w:szCs w:val="20"/>
        </w:rPr>
      </w:pPr>
      <w:proofErr w:type="gramStart"/>
      <w:r>
        <w:rPr>
          <w:rFonts w:ascii="Franklin Gothic Book" w:hAnsi="Franklin Gothic Book" w:cs="Arial"/>
          <w:sz w:val="20"/>
          <w:szCs w:val="20"/>
        </w:rPr>
        <w:t xml:space="preserve">(c)   </w:t>
      </w:r>
      <w:r w:rsidRPr="00CF341B">
        <w:rPr>
          <w:rFonts w:ascii="Franklin Gothic Book" w:hAnsi="Franklin Gothic Book" w:cs="Calibri"/>
          <w:sz w:val="20"/>
          <w:szCs w:val="20"/>
        </w:rPr>
        <w:t xml:space="preserve">In the event </w:t>
      </w:r>
      <w:r>
        <w:rPr>
          <w:rFonts w:ascii="Franklin Gothic Book" w:hAnsi="Franklin Gothic Book" w:cs="Calibri"/>
          <w:sz w:val="20"/>
          <w:szCs w:val="20"/>
        </w:rPr>
        <w:t xml:space="preserve">of an infringement claim covered hereunder where the </w:t>
      </w:r>
      <w:r w:rsidRPr="00CF341B">
        <w:rPr>
          <w:rFonts w:ascii="Franklin Gothic Book" w:hAnsi="Franklin Gothic Book" w:cs="Calibri"/>
          <w:sz w:val="20"/>
          <w:szCs w:val="20"/>
        </w:rPr>
        <w:t xml:space="preserve">goods or services or use thereof are enjoined in whole or in part, Seller shall at its expense and </w:t>
      </w:r>
      <w:r w:rsidR="009B63A5">
        <w:rPr>
          <w:rFonts w:ascii="Franklin Gothic Book" w:hAnsi="Franklin Gothic Book" w:cs="Calibri"/>
          <w:sz w:val="20"/>
          <w:szCs w:val="20"/>
        </w:rPr>
        <w:t>Buyer</w:t>
      </w:r>
      <w:r w:rsidRPr="00CF341B">
        <w:rPr>
          <w:rFonts w:ascii="Franklin Gothic Book" w:hAnsi="Franklin Gothic Book" w:cs="Calibri"/>
          <w:sz w:val="20"/>
          <w:szCs w:val="20"/>
        </w:rPr>
        <w:t>’s option undertake one of the following:  (</w:t>
      </w:r>
      <w:proofErr w:type="spellStart"/>
      <w:r w:rsidRPr="00CF341B">
        <w:rPr>
          <w:rFonts w:ascii="Franklin Gothic Book" w:hAnsi="Franklin Gothic Book" w:cs="Calibri"/>
          <w:sz w:val="20"/>
          <w:szCs w:val="20"/>
        </w:rPr>
        <w:t>i</w:t>
      </w:r>
      <w:proofErr w:type="spellEnd"/>
      <w:r w:rsidRPr="00CF341B">
        <w:rPr>
          <w:rFonts w:ascii="Franklin Gothic Book" w:hAnsi="Franklin Gothic Book" w:cs="Calibri"/>
          <w:sz w:val="20"/>
          <w:szCs w:val="20"/>
        </w:rPr>
        <w:t xml:space="preserve">) obtain for </w:t>
      </w:r>
      <w:r w:rsidR="009B63A5">
        <w:rPr>
          <w:rFonts w:ascii="Franklin Gothic Book" w:hAnsi="Franklin Gothic Book" w:cs="Calibri"/>
          <w:sz w:val="20"/>
          <w:szCs w:val="20"/>
        </w:rPr>
        <w:t>Buyer</w:t>
      </w:r>
      <w:r w:rsidRPr="00CF341B">
        <w:rPr>
          <w:rFonts w:ascii="Franklin Gothic Book" w:hAnsi="Franklin Gothic Book" w:cs="Calibri"/>
          <w:sz w:val="20"/>
          <w:szCs w:val="20"/>
        </w:rPr>
        <w:t xml:space="preserve"> and its customer the right to continue the use of such goods or services; (ii) in a manner acceptable to </w:t>
      </w:r>
      <w:r w:rsidR="009B63A5">
        <w:rPr>
          <w:rFonts w:ascii="Franklin Gothic Book" w:hAnsi="Franklin Gothic Book" w:cs="Calibri"/>
          <w:sz w:val="20"/>
          <w:szCs w:val="20"/>
        </w:rPr>
        <w:t>Buyer</w:t>
      </w:r>
      <w:r w:rsidRPr="00CF341B">
        <w:rPr>
          <w:rFonts w:ascii="Franklin Gothic Book" w:hAnsi="Franklin Gothic Book" w:cs="Calibri"/>
          <w:sz w:val="20"/>
          <w:szCs w:val="20"/>
        </w:rPr>
        <w:t xml:space="preserve">, substitute equivalent goods or services or make modifications thereto so as to avoid such infringement and extend this indemnity thereto; or (iii) refund to </w:t>
      </w:r>
      <w:r w:rsidR="009B63A5">
        <w:rPr>
          <w:rFonts w:ascii="Franklin Gothic Book" w:hAnsi="Franklin Gothic Book" w:cs="Calibri"/>
          <w:sz w:val="20"/>
          <w:szCs w:val="20"/>
        </w:rPr>
        <w:t>Buyer</w:t>
      </w:r>
      <w:r w:rsidRPr="00CF341B">
        <w:rPr>
          <w:rFonts w:ascii="Franklin Gothic Book" w:hAnsi="Franklin Gothic Book" w:cs="Calibri"/>
          <w:sz w:val="20"/>
          <w:szCs w:val="20"/>
        </w:rPr>
        <w:t xml:space="preserve"> an amount equal to the purchase price for such goods or services plus any excess costs or expenses incurred in obtaining substitute goods or services from another source.</w:t>
      </w:r>
      <w:proofErr w:type="gramEnd"/>
      <w:r>
        <w:rPr>
          <w:rFonts w:ascii="Franklin Gothic Book" w:hAnsi="Franklin Gothic Book" w:cs="Calibri"/>
          <w:sz w:val="20"/>
          <w:szCs w:val="20"/>
        </w:rPr>
        <w:t xml:space="preserve">  </w:t>
      </w:r>
    </w:p>
    <w:p w14:paraId="6E612834" w14:textId="77777777" w:rsidR="00EF0B0B" w:rsidRPr="00BF000F" w:rsidRDefault="006C4C32" w:rsidP="009B63A5">
      <w:pPr>
        <w:pStyle w:val="BodyText"/>
        <w:numPr>
          <w:ilvl w:val="0"/>
          <w:numId w:val="15"/>
        </w:numPr>
        <w:tabs>
          <w:tab w:val="left" w:pos="0"/>
          <w:tab w:val="left" w:pos="540"/>
        </w:tabs>
        <w:spacing w:before="30" w:after="60"/>
        <w:ind w:left="0" w:firstLine="0"/>
        <w:rPr>
          <w:rFonts w:ascii="Franklin Gothic Book" w:hAnsi="Franklin Gothic Book"/>
          <w:bCs/>
          <w:szCs w:val="20"/>
        </w:rPr>
      </w:pPr>
      <w:r w:rsidRPr="006C4C32">
        <w:rPr>
          <w:rFonts w:ascii="Franklin Gothic Medium" w:hAnsi="Franklin Gothic Medium"/>
          <w:bCs/>
          <w:szCs w:val="20"/>
        </w:rPr>
        <w:t>INSURANCE</w:t>
      </w:r>
      <w:r w:rsidRPr="006C4C32">
        <w:rPr>
          <w:rFonts w:ascii="Franklin Gothic Medium" w:hAnsi="Franklin Gothic Medium"/>
          <w:szCs w:val="20"/>
        </w:rPr>
        <w:t xml:space="preserve"> </w:t>
      </w:r>
    </w:p>
    <w:p w14:paraId="6D0AB5F2" w14:textId="2388E247" w:rsidR="006C4C32" w:rsidRPr="006C4C32" w:rsidRDefault="00EF0B0B" w:rsidP="00BF000F">
      <w:pPr>
        <w:pStyle w:val="BodyText"/>
        <w:tabs>
          <w:tab w:val="left" w:pos="0"/>
          <w:tab w:val="left" w:pos="540"/>
        </w:tabs>
        <w:spacing w:before="30" w:after="60"/>
        <w:rPr>
          <w:rFonts w:ascii="Franklin Gothic Book" w:hAnsi="Franklin Gothic Book"/>
          <w:bCs/>
          <w:szCs w:val="20"/>
        </w:rPr>
      </w:pPr>
      <w:r w:rsidRPr="00BF000F">
        <w:rPr>
          <w:rFonts w:ascii="Franklin Gothic Book" w:hAnsi="Franklin Gothic Book"/>
          <w:szCs w:val="20"/>
        </w:rPr>
        <w:t>(a)</w:t>
      </w:r>
      <w:r>
        <w:rPr>
          <w:rFonts w:ascii="Franklin Gothic Medium" w:hAnsi="Franklin Gothic Medium"/>
          <w:szCs w:val="20"/>
        </w:rPr>
        <w:t xml:space="preserve"> </w:t>
      </w:r>
      <w:r w:rsidR="000143D9">
        <w:rPr>
          <w:rFonts w:ascii="Franklin Gothic Book" w:hAnsi="Franklin Gothic Book"/>
          <w:szCs w:val="20"/>
        </w:rPr>
        <w:t>U</w:t>
      </w:r>
      <w:r w:rsidR="006C4C32" w:rsidRPr="006C4C32">
        <w:rPr>
          <w:rFonts w:ascii="Franklin Gothic Book" w:hAnsi="Franklin Gothic Book"/>
          <w:szCs w:val="20"/>
        </w:rPr>
        <w:t xml:space="preserve">pon Buyer's request Seller agrees to provide Certificates of Insurance evidencing that the required insurance coverage </w:t>
      </w:r>
      <w:proofErr w:type="gramStart"/>
      <w:r w:rsidR="006C4C32" w:rsidRPr="006C4C32">
        <w:rPr>
          <w:rFonts w:ascii="Franklin Gothic Book" w:hAnsi="Franklin Gothic Book"/>
          <w:szCs w:val="20"/>
        </w:rPr>
        <w:t>is</w:t>
      </w:r>
      <w:proofErr w:type="gramEnd"/>
      <w:r w:rsidR="006C4C32" w:rsidRPr="006C4C32">
        <w:rPr>
          <w:rFonts w:ascii="Franklin Gothic Book" w:hAnsi="Franklin Gothic Book"/>
          <w:szCs w:val="20"/>
        </w:rPr>
        <w:t xml:space="preserve"> in force. The required insurance coverages below shall be primary and non-contributing with respect to any other insurance that </w:t>
      </w:r>
      <w:proofErr w:type="gramStart"/>
      <w:r w:rsidR="006C4C32" w:rsidRPr="006C4C32">
        <w:rPr>
          <w:rFonts w:ascii="Franklin Gothic Book" w:hAnsi="Franklin Gothic Book"/>
          <w:szCs w:val="20"/>
        </w:rPr>
        <w:t>may be maintained</w:t>
      </w:r>
      <w:proofErr w:type="gramEnd"/>
      <w:r w:rsidR="006C4C32" w:rsidRPr="006C4C32">
        <w:rPr>
          <w:rFonts w:ascii="Franklin Gothic Book" w:hAnsi="Franklin Gothic Book"/>
          <w:szCs w:val="20"/>
        </w:rPr>
        <w:t xml:space="preserve"> by Buyer. The below required coverages and their limits in no way lessen nor affect Seller's other obligations or liabilities set forth in this Order.</w:t>
      </w:r>
    </w:p>
    <w:p w14:paraId="4EF2FCF3" w14:textId="757DAC2C" w:rsidR="006C4C32" w:rsidRPr="008032C7" w:rsidRDefault="006C4C32" w:rsidP="009B63A5">
      <w:pPr>
        <w:pStyle w:val="BodyText"/>
        <w:spacing w:before="30" w:after="60"/>
        <w:rPr>
          <w:rFonts w:ascii="Franklin Gothic Book" w:hAnsi="Franklin Gothic Book"/>
          <w:szCs w:val="20"/>
        </w:rPr>
      </w:pPr>
      <w:r w:rsidRPr="008032C7">
        <w:rPr>
          <w:rFonts w:ascii="Franklin Gothic Book" w:hAnsi="Franklin Gothic Book"/>
          <w:szCs w:val="20"/>
        </w:rPr>
        <w:t>Seller agrees to purchase and maintain at its own expense the following insurance coverage’s with minimum limits as stated:</w:t>
      </w:r>
    </w:p>
    <w:p w14:paraId="5ADECFD1" w14:textId="7D6F56AE" w:rsidR="006C4C32" w:rsidRDefault="006C4C32" w:rsidP="009B63A5">
      <w:pPr>
        <w:pStyle w:val="ListParagraph"/>
        <w:numPr>
          <w:ilvl w:val="0"/>
          <w:numId w:val="23"/>
        </w:numPr>
        <w:spacing w:before="30" w:after="60"/>
        <w:ind w:left="720"/>
        <w:jc w:val="both"/>
        <w:textAlignment w:val="center"/>
        <w:rPr>
          <w:rFonts w:ascii="Franklin Gothic Book" w:hAnsi="Franklin Gothic Book" w:cs="Arial"/>
          <w:sz w:val="20"/>
          <w:szCs w:val="20"/>
        </w:rPr>
      </w:pPr>
      <w:r w:rsidRPr="006C4C32">
        <w:rPr>
          <w:rFonts w:ascii="Franklin Gothic Medium" w:hAnsi="Franklin Gothic Medium" w:cs="Arial"/>
          <w:bCs/>
          <w:sz w:val="20"/>
          <w:szCs w:val="20"/>
        </w:rPr>
        <w:t xml:space="preserve">Workers’ Compensation (if services </w:t>
      </w:r>
      <w:proofErr w:type="gramStart"/>
      <w:r w:rsidRPr="006C4C32">
        <w:rPr>
          <w:rFonts w:ascii="Franklin Gothic Medium" w:hAnsi="Franklin Gothic Medium" w:cs="Arial"/>
          <w:bCs/>
          <w:sz w:val="20"/>
          <w:szCs w:val="20"/>
        </w:rPr>
        <w:t>are provided</w:t>
      </w:r>
      <w:proofErr w:type="gramEnd"/>
      <w:r w:rsidRPr="006C4C32">
        <w:rPr>
          <w:rFonts w:ascii="Franklin Gothic Medium" w:hAnsi="Franklin Gothic Medium" w:cs="Arial"/>
          <w:bCs/>
          <w:sz w:val="20"/>
          <w:szCs w:val="20"/>
        </w:rPr>
        <w:t xml:space="preserve"> at Buyer or Customer site)</w:t>
      </w:r>
      <w:r w:rsidRPr="006C4C32">
        <w:rPr>
          <w:rFonts w:ascii="Franklin Gothic Book" w:hAnsi="Franklin Gothic Book" w:cs="Arial"/>
          <w:sz w:val="20"/>
          <w:szCs w:val="20"/>
        </w:rPr>
        <w:t xml:space="preserve">:  Coverage for statutory obligations imposed by laws of any State in which the work is to be performed.  Where applicable, Seller shall provide evidence of coverage for the United States Longshore &amp; </w:t>
      </w:r>
      <w:proofErr w:type="spellStart"/>
      <w:r w:rsidRPr="006C4C32">
        <w:rPr>
          <w:rFonts w:ascii="Franklin Gothic Book" w:hAnsi="Franklin Gothic Book" w:cs="Arial"/>
          <w:sz w:val="20"/>
          <w:szCs w:val="20"/>
        </w:rPr>
        <w:t>Harborworkers</w:t>
      </w:r>
      <w:proofErr w:type="spellEnd"/>
      <w:r w:rsidRPr="006C4C32">
        <w:rPr>
          <w:rFonts w:ascii="Franklin Gothic Book" w:hAnsi="Franklin Gothic Book" w:cs="Arial"/>
          <w:sz w:val="20"/>
          <w:szCs w:val="20"/>
        </w:rPr>
        <w:t xml:space="preserve">’ </w:t>
      </w:r>
      <w:proofErr w:type="gramStart"/>
      <w:r w:rsidRPr="006C4C32">
        <w:rPr>
          <w:rFonts w:ascii="Franklin Gothic Book" w:hAnsi="Franklin Gothic Book" w:cs="Arial"/>
          <w:sz w:val="20"/>
          <w:szCs w:val="20"/>
        </w:rPr>
        <w:t>Act  (</w:t>
      </w:r>
      <w:proofErr w:type="gramEnd"/>
      <w:r w:rsidRPr="006C4C32">
        <w:rPr>
          <w:rFonts w:ascii="Franklin Gothic Book" w:hAnsi="Franklin Gothic Book" w:cs="Arial"/>
          <w:sz w:val="20"/>
          <w:szCs w:val="20"/>
        </w:rPr>
        <w:t>USL&amp;H) coverage for employees engaged in work on or near navigable waters of the United States.  Such policy(</w:t>
      </w:r>
      <w:proofErr w:type="spellStart"/>
      <w:r w:rsidRPr="006C4C32">
        <w:rPr>
          <w:rFonts w:ascii="Franklin Gothic Book" w:hAnsi="Franklin Gothic Book" w:cs="Arial"/>
          <w:sz w:val="20"/>
          <w:szCs w:val="20"/>
        </w:rPr>
        <w:t>ies</w:t>
      </w:r>
      <w:proofErr w:type="spellEnd"/>
      <w:r w:rsidRPr="006C4C32">
        <w:rPr>
          <w:rFonts w:ascii="Franklin Gothic Book" w:hAnsi="Franklin Gothic Book" w:cs="Arial"/>
          <w:sz w:val="20"/>
          <w:szCs w:val="20"/>
        </w:rPr>
        <w:t xml:space="preserve">) shall be endorsed to provide a waiver of subrogation in favor of </w:t>
      </w:r>
      <w:r w:rsidR="009B63A5">
        <w:rPr>
          <w:rFonts w:ascii="Franklin Gothic Book" w:hAnsi="Franklin Gothic Book" w:cs="Arial"/>
          <w:sz w:val="20"/>
          <w:szCs w:val="20"/>
        </w:rPr>
        <w:t>Buyer</w:t>
      </w:r>
      <w:r w:rsidRPr="006C4C32">
        <w:rPr>
          <w:rFonts w:ascii="Franklin Gothic Book" w:hAnsi="Franklin Gothic Book" w:cs="Arial"/>
          <w:sz w:val="20"/>
          <w:szCs w:val="20"/>
        </w:rPr>
        <w:t xml:space="preserve">, its directors, officers and employees, and </w:t>
      </w:r>
      <w:r w:rsidR="009B63A5">
        <w:rPr>
          <w:rFonts w:ascii="Franklin Gothic Book" w:hAnsi="Franklin Gothic Book" w:cs="Arial"/>
          <w:sz w:val="20"/>
          <w:szCs w:val="20"/>
        </w:rPr>
        <w:t>Buyer</w:t>
      </w:r>
      <w:r w:rsidRPr="006C4C32">
        <w:rPr>
          <w:rFonts w:ascii="Franklin Gothic Book" w:hAnsi="Franklin Gothic Book" w:cs="Arial"/>
          <w:sz w:val="20"/>
          <w:szCs w:val="20"/>
        </w:rPr>
        <w:t xml:space="preserve">’s customer where required by </w:t>
      </w:r>
      <w:r w:rsidR="009B63A5">
        <w:rPr>
          <w:rFonts w:ascii="Franklin Gothic Book" w:hAnsi="Franklin Gothic Book" w:cs="Arial"/>
          <w:sz w:val="20"/>
          <w:szCs w:val="20"/>
        </w:rPr>
        <w:t>Buyer</w:t>
      </w:r>
      <w:r w:rsidRPr="006C4C32">
        <w:rPr>
          <w:rFonts w:ascii="Franklin Gothic Book" w:hAnsi="Franklin Gothic Book" w:cs="Arial"/>
          <w:sz w:val="20"/>
          <w:szCs w:val="20"/>
        </w:rPr>
        <w:t xml:space="preserve">’s Prime Contract with its customer.   Employer’s Liability coverage of $1 million each accident </w:t>
      </w:r>
      <w:proofErr w:type="gramStart"/>
      <w:r w:rsidRPr="006C4C32">
        <w:rPr>
          <w:rFonts w:ascii="Franklin Gothic Book" w:hAnsi="Franklin Gothic Book" w:cs="Arial"/>
          <w:sz w:val="20"/>
          <w:szCs w:val="20"/>
        </w:rPr>
        <w:t>shall also be maintained</w:t>
      </w:r>
      <w:proofErr w:type="gramEnd"/>
      <w:r w:rsidRPr="006C4C32">
        <w:rPr>
          <w:rFonts w:ascii="Franklin Gothic Book" w:hAnsi="Franklin Gothic Book" w:cs="Arial"/>
          <w:sz w:val="20"/>
          <w:szCs w:val="20"/>
        </w:rPr>
        <w:t>.</w:t>
      </w:r>
    </w:p>
    <w:p w14:paraId="30D76117" w14:textId="093D4B77" w:rsidR="006C4C32" w:rsidRDefault="006C4C32" w:rsidP="009B63A5">
      <w:pPr>
        <w:pStyle w:val="ListParagraph"/>
        <w:numPr>
          <w:ilvl w:val="0"/>
          <w:numId w:val="23"/>
        </w:numPr>
        <w:spacing w:before="30" w:after="60"/>
        <w:ind w:left="720"/>
        <w:jc w:val="both"/>
        <w:textAlignment w:val="center"/>
        <w:rPr>
          <w:rFonts w:ascii="Franklin Gothic Book" w:hAnsi="Franklin Gothic Book" w:cs="Arial"/>
          <w:sz w:val="20"/>
          <w:szCs w:val="20"/>
        </w:rPr>
      </w:pPr>
      <w:r w:rsidRPr="006C4C32">
        <w:rPr>
          <w:rFonts w:ascii="Franklin Gothic Medium" w:hAnsi="Franklin Gothic Medium" w:cs="Arial"/>
          <w:bCs/>
          <w:sz w:val="20"/>
          <w:szCs w:val="20"/>
        </w:rPr>
        <w:t>Commercial General Liability</w:t>
      </w:r>
      <w:r w:rsidRPr="006C4C32">
        <w:rPr>
          <w:rFonts w:ascii="Franklin Gothic Book" w:hAnsi="Franklin Gothic Book" w:cs="Arial"/>
          <w:b/>
          <w:bCs/>
          <w:sz w:val="20"/>
          <w:szCs w:val="20"/>
        </w:rPr>
        <w:t>:</w:t>
      </w:r>
      <w:r w:rsidRPr="006C4C32">
        <w:rPr>
          <w:rFonts w:ascii="Franklin Gothic Book" w:hAnsi="Franklin Gothic Book" w:cs="Arial"/>
          <w:sz w:val="20"/>
          <w:szCs w:val="20"/>
        </w:rPr>
        <w:t>  Coverage for third party bodily injury and property damage,</w:t>
      </w:r>
      <w:proofErr w:type="gramStart"/>
      <w:r w:rsidRPr="006C4C32">
        <w:rPr>
          <w:rFonts w:ascii="Franklin Gothic Book" w:hAnsi="Franklin Gothic Book" w:cs="Arial"/>
          <w:sz w:val="20"/>
          <w:szCs w:val="20"/>
        </w:rPr>
        <w:t>  including</w:t>
      </w:r>
      <w:proofErr w:type="gramEnd"/>
      <w:r w:rsidRPr="006C4C32">
        <w:rPr>
          <w:rFonts w:ascii="Franklin Gothic Book" w:hAnsi="Franklin Gothic Book" w:cs="Arial"/>
          <w:sz w:val="20"/>
          <w:szCs w:val="20"/>
        </w:rPr>
        <w:t xml:space="preserve"> products and completed operations, contractual liability, and independent contractors’ liability with a limit of liability of not less than $1,000,000 per occurrence and $2,000,000 in the aggregate.  Such </w:t>
      </w:r>
      <w:proofErr w:type="gramStart"/>
      <w:r w:rsidRPr="006C4C32">
        <w:rPr>
          <w:rFonts w:ascii="Franklin Gothic Book" w:hAnsi="Franklin Gothic Book" w:cs="Arial"/>
          <w:sz w:val="20"/>
          <w:szCs w:val="20"/>
        </w:rPr>
        <w:t>policy(</w:t>
      </w:r>
      <w:proofErr w:type="spellStart"/>
      <w:proofErr w:type="gramEnd"/>
      <w:r w:rsidRPr="006C4C32">
        <w:rPr>
          <w:rFonts w:ascii="Franklin Gothic Book" w:hAnsi="Franklin Gothic Book" w:cs="Arial"/>
          <w:sz w:val="20"/>
          <w:szCs w:val="20"/>
        </w:rPr>
        <w:t>ies</w:t>
      </w:r>
      <w:proofErr w:type="spellEnd"/>
      <w:r w:rsidRPr="006C4C32">
        <w:rPr>
          <w:rFonts w:ascii="Franklin Gothic Book" w:hAnsi="Franklin Gothic Book" w:cs="Arial"/>
          <w:sz w:val="20"/>
          <w:szCs w:val="20"/>
        </w:rPr>
        <w:t xml:space="preserve">) shall be endorsed to name </w:t>
      </w:r>
      <w:r w:rsidR="00630213">
        <w:rPr>
          <w:rFonts w:ascii="Franklin Gothic Book" w:hAnsi="Franklin Gothic Book" w:cs="Arial"/>
          <w:sz w:val="20"/>
          <w:szCs w:val="20"/>
        </w:rPr>
        <w:t>SAIC</w:t>
      </w:r>
      <w:r w:rsidRPr="006C4C32">
        <w:rPr>
          <w:rFonts w:ascii="Franklin Gothic Book" w:hAnsi="Franklin Gothic Book" w:cs="Arial"/>
          <w:sz w:val="20"/>
          <w:szCs w:val="20"/>
        </w:rPr>
        <w:t xml:space="preserve">, its directors, officers and employees, and </w:t>
      </w:r>
      <w:r w:rsidR="009B63A5">
        <w:rPr>
          <w:rFonts w:ascii="Franklin Gothic Book" w:hAnsi="Franklin Gothic Book" w:cs="Arial"/>
          <w:sz w:val="20"/>
          <w:szCs w:val="20"/>
        </w:rPr>
        <w:t>Buyer</w:t>
      </w:r>
      <w:r w:rsidRPr="006C4C32">
        <w:rPr>
          <w:rFonts w:ascii="Franklin Gothic Book" w:hAnsi="Franklin Gothic Book" w:cs="Arial"/>
          <w:sz w:val="20"/>
          <w:szCs w:val="20"/>
        </w:rPr>
        <w:t xml:space="preserve">’s customer where required by </w:t>
      </w:r>
      <w:r w:rsidR="009B63A5">
        <w:rPr>
          <w:rFonts w:ascii="Franklin Gothic Book" w:hAnsi="Franklin Gothic Book" w:cs="Arial"/>
          <w:sz w:val="20"/>
          <w:szCs w:val="20"/>
        </w:rPr>
        <w:t>Buyer</w:t>
      </w:r>
      <w:r w:rsidRPr="006C4C32">
        <w:rPr>
          <w:rFonts w:ascii="Franklin Gothic Book" w:hAnsi="Franklin Gothic Book" w:cs="Arial"/>
          <w:sz w:val="20"/>
          <w:szCs w:val="20"/>
        </w:rPr>
        <w:t>’s Prime Contract with its customer, as Additional Insureds</w:t>
      </w:r>
      <w:r w:rsidR="00842455" w:rsidRPr="00842455">
        <w:rPr>
          <w:rFonts w:ascii="Franklin Gothic Book" w:hAnsi="Franklin Gothic Book" w:cs="Arial"/>
          <w:sz w:val="20"/>
          <w:szCs w:val="20"/>
        </w:rPr>
        <w:t xml:space="preserve"> </w:t>
      </w:r>
      <w:r w:rsidR="00842455">
        <w:rPr>
          <w:rFonts w:ascii="Franklin Gothic Book" w:hAnsi="Franklin Gothic Book" w:cs="Arial"/>
          <w:sz w:val="20"/>
          <w:szCs w:val="20"/>
        </w:rPr>
        <w:t>and Waiver of Subrogation</w:t>
      </w:r>
      <w:r w:rsidRPr="006C4C32">
        <w:rPr>
          <w:rFonts w:ascii="Franklin Gothic Book" w:hAnsi="Franklin Gothic Book" w:cs="Arial"/>
          <w:sz w:val="20"/>
          <w:szCs w:val="20"/>
        </w:rPr>
        <w:t xml:space="preserve">. </w:t>
      </w:r>
    </w:p>
    <w:p w14:paraId="51B472DD" w14:textId="39CA86A4" w:rsidR="006C4C32" w:rsidRDefault="0025373D" w:rsidP="009B63A5">
      <w:pPr>
        <w:pStyle w:val="ListParagraph"/>
        <w:numPr>
          <w:ilvl w:val="0"/>
          <w:numId w:val="23"/>
        </w:numPr>
        <w:spacing w:before="30" w:after="60"/>
        <w:ind w:left="720"/>
        <w:jc w:val="both"/>
        <w:textAlignment w:val="center"/>
        <w:rPr>
          <w:rFonts w:ascii="Franklin Gothic Book" w:hAnsi="Franklin Gothic Book" w:cs="Arial"/>
          <w:sz w:val="20"/>
          <w:szCs w:val="20"/>
        </w:rPr>
      </w:pPr>
      <w:r>
        <w:rPr>
          <w:rFonts w:ascii="Franklin Gothic Medium" w:hAnsi="Franklin Gothic Medium" w:cs="Arial"/>
          <w:bCs/>
          <w:sz w:val="20"/>
          <w:szCs w:val="20"/>
        </w:rPr>
        <w:t>Commercial</w:t>
      </w:r>
      <w:r w:rsidRPr="006C4C32">
        <w:rPr>
          <w:rFonts w:ascii="Franklin Gothic Medium" w:hAnsi="Franklin Gothic Medium" w:cs="Arial"/>
          <w:bCs/>
          <w:sz w:val="20"/>
          <w:szCs w:val="20"/>
        </w:rPr>
        <w:t xml:space="preserve"> </w:t>
      </w:r>
      <w:r w:rsidR="006C4C32" w:rsidRPr="006C4C32">
        <w:rPr>
          <w:rFonts w:ascii="Franklin Gothic Medium" w:hAnsi="Franklin Gothic Medium" w:cs="Arial"/>
          <w:bCs/>
          <w:sz w:val="20"/>
          <w:szCs w:val="20"/>
        </w:rPr>
        <w:t>Automobile Liability (if services are provided at Buyer or Customer site)</w:t>
      </w:r>
      <w:r w:rsidR="006C4C32" w:rsidRPr="006C4C32">
        <w:rPr>
          <w:rFonts w:ascii="Franklin Gothic Book" w:hAnsi="Franklin Gothic Book" w:cs="Arial"/>
          <w:sz w:val="20"/>
          <w:szCs w:val="20"/>
        </w:rPr>
        <w:t>:  Coverage for use of all owned, non-owned, and hired vehicles with limits of not less than $1,000,000 per accident combined single limit for bodily injury and property damage liability.</w:t>
      </w:r>
      <w:r w:rsidR="00630213">
        <w:rPr>
          <w:rFonts w:ascii="Franklin Gothic Book" w:hAnsi="Franklin Gothic Book" w:cs="Arial"/>
          <w:sz w:val="20"/>
          <w:szCs w:val="20"/>
        </w:rPr>
        <w:t xml:space="preserve">  </w:t>
      </w:r>
      <w:r w:rsidR="00630213" w:rsidRPr="0067166D">
        <w:rPr>
          <w:rFonts w:ascii="Franklin Gothic Book" w:hAnsi="Franklin Gothic Book" w:cs="Arial"/>
          <w:sz w:val="20"/>
          <w:szCs w:val="20"/>
        </w:rPr>
        <w:t xml:space="preserve">Such </w:t>
      </w:r>
      <w:proofErr w:type="gramStart"/>
      <w:r w:rsidR="00630213" w:rsidRPr="0067166D">
        <w:rPr>
          <w:rFonts w:ascii="Franklin Gothic Book" w:hAnsi="Franklin Gothic Book" w:cs="Arial"/>
          <w:sz w:val="20"/>
          <w:szCs w:val="20"/>
        </w:rPr>
        <w:t>policy(</w:t>
      </w:r>
      <w:proofErr w:type="spellStart"/>
      <w:proofErr w:type="gramEnd"/>
      <w:r w:rsidR="00630213" w:rsidRPr="0067166D">
        <w:rPr>
          <w:rFonts w:ascii="Franklin Gothic Book" w:hAnsi="Franklin Gothic Book" w:cs="Arial"/>
          <w:sz w:val="20"/>
          <w:szCs w:val="20"/>
        </w:rPr>
        <w:t>ies</w:t>
      </w:r>
      <w:proofErr w:type="spellEnd"/>
      <w:r w:rsidR="00630213" w:rsidRPr="0067166D">
        <w:rPr>
          <w:rFonts w:ascii="Franklin Gothic Book" w:hAnsi="Franklin Gothic Book" w:cs="Arial"/>
          <w:sz w:val="20"/>
          <w:szCs w:val="20"/>
        </w:rPr>
        <w:t xml:space="preserve">) shall be endorsed to </w:t>
      </w:r>
      <w:r w:rsidR="00630213" w:rsidRPr="00630213">
        <w:rPr>
          <w:rFonts w:ascii="Franklin Gothic Book" w:hAnsi="Franklin Gothic Book" w:cs="Arial"/>
          <w:sz w:val="20"/>
          <w:szCs w:val="20"/>
        </w:rPr>
        <w:t>name SAIC</w:t>
      </w:r>
      <w:r w:rsidR="00630213" w:rsidRPr="0067166D">
        <w:rPr>
          <w:rFonts w:ascii="Franklin Gothic Book" w:hAnsi="Franklin Gothic Book" w:cs="Arial"/>
          <w:sz w:val="20"/>
          <w:szCs w:val="20"/>
        </w:rPr>
        <w:t xml:space="preserve">, its directors, officers and employees, and </w:t>
      </w:r>
      <w:r w:rsidR="00630213">
        <w:rPr>
          <w:rFonts w:ascii="Franklin Gothic Book" w:hAnsi="Franklin Gothic Book" w:cs="Arial"/>
          <w:sz w:val="20"/>
          <w:szCs w:val="20"/>
        </w:rPr>
        <w:t>Buyer</w:t>
      </w:r>
      <w:r w:rsidR="00630213" w:rsidRPr="0067166D">
        <w:rPr>
          <w:rFonts w:ascii="Franklin Gothic Book" w:hAnsi="Franklin Gothic Book" w:cs="Arial"/>
          <w:sz w:val="20"/>
          <w:szCs w:val="20"/>
        </w:rPr>
        <w:t xml:space="preserve">’s customer where required by </w:t>
      </w:r>
      <w:r w:rsidR="00630213">
        <w:rPr>
          <w:rFonts w:ascii="Franklin Gothic Book" w:hAnsi="Franklin Gothic Book" w:cs="Arial"/>
          <w:sz w:val="20"/>
          <w:szCs w:val="20"/>
        </w:rPr>
        <w:t>Buyer</w:t>
      </w:r>
      <w:r w:rsidR="00630213" w:rsidRPr="0067166D">
        <w:rPr>
          <w:rFonts w:ascii="Franklin Gothic Book" w:hAnsi="Franklin Gothic Book" w:cs="Arial"/>
          <w:sz w:val="20"/>
          <w:szCs w:val="20"/>
        </w:rPr>
        <w:t>’s Prime Contract with its customer, as Additional Insureds</w:t>
      </w:r>
      <w:r w:rsidR="00842455" w:rsidRPr="00842455">
        <w:rPr>
          <w:rFonts w:ascii="Franklin Gothic Book" w:hAnsi="Franklin Gothic Book" w:cs="Arial"/>
          <w:sz w:val="20"/>
          <w:szCs w:val="20"/>
        </w:rPr>
        <w:t xml:space="preserve"> </w:t>
      </w:r>
      <w:r w:rsidR="00842455">
        <w:rPr>
          <w:rFonts w:ascii="Franklin Gothic Book" w:hAnsi="Franklin Gothic Book" w:cs="Arial"/>
          <w:sz w:val="20"/>
          <w:szCs w:val="20"/>
        </w:rPr>
        <w:t>and Waiver of Subrogation</w:t>
      </w:r>
      <w:r w:rsidR="00630213" w:rsidRPr="0067166D">
        <w:rPr>
          <w:rFonts w:ascii="Franklin Gothic Book" w:hAnsi="Franklin Gothic Book" w:cs="Arial"/>
          <w:sz w:val="20"/>
          <w:szCs w:val="20"/>
        </w:rPr>
        <w:t>. </w:t>
      </w:r>
      <w:r w:rsidR="006C4C32" w:rsidRPr="006C4C32">
        <w:rPr>
          <w:rFonts w:ascii="Franklin Gothic Book" w:hAnsi="Franklin Gothic Book" w:cs="Arial"/>
          <w:sz w:val="20"/>
          <w:szCs w:val="20"/>
        </w:rPr>
        <w:t xml:space="preserve">   </w:t>
      </w:r>
    </w:p>
    <w:p w14:paraId="05FBAEAA" w14:textId="0A60C7E8" w:rsidR="00842455" w:rsidRPr="00BF000F" w:rsidRDefault="0025373D" w:rsidP="009B63A5">
      <w:pPr>
        <w:pStyle w:val="ListParagraph"/>
        <w:numPr>
          <w:ilvl w:val="0"/>
          <w:numId w:val="23"/>
        </w:numPr>
        <w:spacing w:before="30" w:after="60"/>
        <w:ind w:left="720"/>
        <w:jc w:val="both"/>
        <w:textAlignment w:val="center"/>
        <w:rPr>
          <w:rFonts w:ascii="Franklin Gothic Book" w:hAnsi="Franklin Gothic Book" w:cs="Arial"/>
          <w:sz w:val="20"/>
          <w:szCs w:val="20"/>
        </w:rPr>
      </w:pPr>
      <w:r>
        <w:rPr>
          <w:rFonts w:ascii="Franklin Gothic Medium" w:hAnsi="Franklin Gothic Medium" w:cs="Arial"/>
          <w:bCs/>
          <w:sz w:val="20"/>
          <w:szCs w:val="20"/>
        </w:rPr>
        <w:t xml:space="preserve">Technology </w:t>
      </w:r>
      <w:r w:rsidR="006C4C32" w:rsidRPr="006C4C32">
        <w:rPr>
          <w:rFonts w:ascii="Franklin Gothic Medium" w:hAnsi="Franklin Gothic Medium" w:cs="Arial"/>
          <w:bCs/>
          <w:sz w:val="20"/>
          <w:szCs w:val="20"/>
        </w:rPr>
        <w:t>Professional Liability</w:t>
      </w:r>
      <w:r w:rsidR="00842455">
        <w:rPr>
          <w:rFonts w:ascii="Franklin Gothic Medium" w:hAnsi="Franklin Gothic Medium" w:cs="Arial"/>
          <w:bCs/>
          <w:sz w:val="20"/>
          <w:szCs w:val="20"/>
        </w:rPr>
        <w:t>/</w:t>
      </w:r>
      <w:r w:rsidR="00842455" w:rsidRPr="006C4C32">
        <w:rPr>
          <w:rFonts w:ascii="Franklin Gothic Medium" w:hAnsi="Franklin Gothic Medium" w:cs="Arial"/>
          <w:bCs/>
          <w:sz w:val="20"/>
          <w:szCs w:val="20"/>
        </w:rPr>
        <w:t>Professional Liability</w:t>
      </w:r>
      <w:r w:rsidR="00842455">
        <w:rPr>
          <w:rFonts w:ascii="Franklin Gothic Medium" w:hAnsi="Franklin Gothic Medium" w:cs="Arial"/>
          <w:bCs/>
          <w:sz w:val="20"/>
          <w:szCs w:val="20"/>
        </w:rPr>
        <w:t>/</w:t>
      </w:r>
      <w:r w:rsidR="006C4C32" w:rsidRPr="006C4C32">
        <w:rPr>
          <w:rFonts w:ascii="Franklin Gothic Medium" w:hAnsi="Franklin Gothic Medium" w:cs="Arial"/>
          <w:bCs/>
          <w:sz w:val="20"/>
          <w:szCs w:val="20"/>
        </w:rPr>
        <w:t>Errors and Omissions</w:t>
      </w:r>
      <w:r w:rsidR="00842455">
        <w:rPr>
          <w:rFonts w:ascii="Franklin Gothic Medium" w:hAnsi="Franklin Gothic Medium" w:cs="Arial"/>
          <w:bCs/>
          <w:sz w:val="20"/>
          <w:szCs w:val="20"/>
        </w:rPr>
        <w:t xml:space="preserve"> (as applicable)</w:t>
      </w:r>
      <w:r w:rsidR="006C4C32" w:rsidRPr="006C4C32">
        <w:rPr>
          <w:rFonts w:ascii="Franklin Gothic Medium" w:hAnsi="Franklin Gothic Medium" w:cs="Arial"/>
          <w:sz w:val="20"/>
          <w:szCs w:val="20"/>
        </w:rPr>
        <w:t>:</w:t>
      </w:r>
      <w:r w:rsidR="006C4C32" w:rsidRPr="006C4C32">
        <w:rPr>
          <w:rFonts w:ascii="Franklin Gothic Book" w:hAnsi="Franklin Gothic Book" w:cs="Arial"/>
          <w:sz w:val="20"/>
          <w:szCs w:val="20"/>
        </w:rPr>
        <w:t xml:space="preserve">  </w:t>
      </w:r>
      <w:r w:rsidR="00842455">
        <w:rPr>
          <w:rFonts w:ascii="Franklin Gothic Book" w:hAnsi="Franklin Gothic Book"/>
          <w:sz w:val="20"/>
          <w:szCs w:val="20"/>
        </w:rPr>
        <w:t xml:space="preserve">Insurance in an amount not less than $1,000,000 per claim, covering all acts, errors, omissions, negligence, and including but be not limited to, </w:t>
      </w:r>
      <w:r w:rsidR="00842455">
        <w:rPr>
          <w:rFonts w:ascii="Franklin Gothic Book" w:hAnsi="Franklin Gothic Book"/>
          <w:sz w:val="20"/>
          <w:szCs w:val="20"/>
        </w:rPr>
        <w:lastRenderedPageBreak/>
        <w:t xml:space="preserve">claims involving infringement of intellectual property, infringement of copyright or trademark. Such insurance </w:t>
      </w:r>
      <w:proofErr w:type="gramStart"/>
      <w:r w:rsidR="00842455">
        <w:rPr>
          <w:rFonts w:ascii="Franklin Gothic Book" w:hAnsi="Franklin Gothic Book"/>
          <w:sz w:val="20"/>
          <w:szCs w:val="20"/>
        </w:rPr>
        <w:t>shall be maintained</w:t>
      </w:r>
      <w:proofErr w:type="gramEnd"/>
      <w:r w:rsidR="00842455">
        <w:rPr>
          <w:rFonts w:ascii="Franklin Gothic Book" w:hAnsi="Franklin Gothic Book"/>
          <w:sz w:val="20"/>
          <w:szCs w:val="20"/>
        </w:rPr>
        <w:t xml:space="preserve"> in force at all times during the term of this Order and for a period of two (2) years thereafter for services completed.</w:t>
      </w:r>
      <w:r>
        <w:rPr>
          <w:rFonts w:ascii="Franklin Gothic Book" w:hAnsi="Franklin Gothic Book"/>
          <w:sz w:val="20"/>
          <w:szCs w:val="20"/>
        </w:rPr>
        <w:t xml:space="preserve"> </w:t>
      </w:r>
    </w:p>
    <w:p w14:paraId="2656D5AF" w14:textId="3030818A" w:rsidR="00842455" w:rsidRPr="00BF000F" w:rsidRDefault="00842455" w:rsidP="00BF000F">
      <w:pPr>
        <w:pStyle w:val="ListParagraph"/>
        <w:numPr>
          <w:ilvl w:val="0"/>
          <w:numId w:val="23"/>
        </w:numPr>
        <w:spacing w:before="30" w:after="60"/>
        <w:ind w:left="720"/>
        <w:jc w:val="both"/>
        <w:textAlignment w:val="center"/>
        <w:rPr>
          <w:rFonts w:ascii="Franklin Gothic Book" w:hAnsi="Franklin Gothic Book" w:cs="Arial"/>
          <w:sz w:val="20"/>
          <w:szCs w:val="20"/>
        </w:rPr>
      </w:pPr>
      <w:r w:rsidRPr="00BF000F">
        <w:rPr>
          <w:rFonts w:ascii="Franklin Gothic Medium" w:hAnsi="Franklin Gothic Medium"/>
          <w:sz w:val="20"/>
          <w:szCs w:val="20"/>
        </w:rPr>
        <w:t>Cyber Liability (as applicable):</w:t>
      </w:r>
      <w:r w:rsidRPr="00BF000F">
        <w:rPr>
          <w:rFonts w:ascii="Franklin Gothic Book" w:hAnsi="Franklin Gothic Book"/>
          <w:sz w:val="20"/>
          <w:szCs w:val="20"/>
        </w:rPr>
        <w:t xml:space="preserve"> </w:t>
      </w:r>
      <w:r w:rsidRPr="00BF000F">
        <w:rPr>
          <w:rFonts w:ascii="Franklin Gothic Book" w:hAnsi="Franklin Gothic Book" w:cs="Calibri"/>
          <w:sz w:val="20"/>
          <w:szCs w:val="20"/>
        </w:rPr>
        <w:t xml:space="preserve">Insurance to provide for Data Security &amp; Privacy (including coverage for unauthorized access and use, failure of security, breach of confidential information, release of privacy information, invasion of privacy violations, information theft, damage to or destruction of electronic information, alteration of electronic information, extortion, breach mitigation costs and regulatory coverage not less than $5,000,000.  Such insurance </w:t>
      </w:r>
      <w:proofErr w:type="gramStart"/>
      <w:r w:rsidRPr="00BF000F">
        <w:rPr>
          <w:rFonts w:ascii="Franklin Gothic Book" w:hAnsi="Franklin Gothic Book" w:cs="Calibri"/>
          <w:sz w:val="20"/>
          <w:szCs w:val="20"/>
        </w:rPr>
        <w:t>shall be maintained</w:t>
      </w:r>
      <w:proofErr w:type="gramEnd"/>
      <w:r w:rsidRPr="00BF000F">
        <w:rPr>
          <w:rFonts w:ascii="Franklin Gothic Book" w:hAnsi="Franklin Gothic Book" w:cs="Calibri"/>
          <w:sz w:val="20"/>
          <w:szCs w:val="20"/>
        </w:rPr>
        <w:t xml:space="preserve"> in force at all times during the terms of this Order and for a period of two (2) years thereafter for services completed.</w:t>
      </w:r>
    </w:p>
    <w:p w14:paraId="413F0D71" w14:textId="77777777" w:rsidR="00BF000F" w:rsidRPr="00BF000F" w:rsidRDefault="00842455" w:rsidP="00BF000F">
      <w:pPr>
        <w:pStyle w:val="ListParagraph"/>
        <w:numPr>
          <w:ilvl w:val="0"/>
          <w:numId w:val="23"/>
        </w:numPr>
        <w:spacing w:before="30" w:after="60"/>
        <w:ind w:left="720"/>
        <w:jc w:val="both"/>
        <w:textAlignment w:val="center"/>
        <w:rPr>
          <w:rFonts w:ascii="Franklin Gothic Book" w:hAnsi="Franklin Gothic Book" w:cs="Arial"/>
          <w:sz w:val="20"/>
          <w:szCs w:val="20"/>
        </w:rPr>
      </w:pPr>
      <w:r w:rsidRPr="00BF000F">
        <w:rPr>
          <w:rFonts w:ascii="Franklin Gothic Book" w:hAnsi="Franklin Gothic Book" w:cs="Arial"/>
          <w:sz w:val="20"/>
          <w:szCs w:val="20"/>
        </w:rPr>
        <w:t xml:space="preserve">If maintenance or warranty work is being performed, All-Risk </w:t>
      </w:r>
      <w:r w:rsidRPr="00BF000F">
        <w:rPr>
          <w:rFonts w:ascii="Franklin Gothic Book" w:hAnsi="Franklin Gothic Book"/>
          <w:sz w:val="20"/>
          <w:szCs w:val="20"/>
        </w:rPr>
        <w:t xml:space="preserve">Property Insurance in an amount adequate to replace property, including supplies covered by this Order, of Buyer and/or Buyer's customer which may be in the possession or control of Seller. Buyer </w:t>
      </w:r>
      <w:proofErr w:type="gramStart"/>
      <w:r w:rsidRPr="00BF000F">
        <w:rPr>
          <w:rFonts w:ascii="Franklin Gothic Book" w:hAnsi="Franklin Gothic Book"/>
          <w:sz w:val="20"/>
          <w:szCs w:val="20"/>
        </w:rPr>
        <w:t>shall be named</w:t>
      </w:r>
      <w:proofErr w:type="gramEnd"/>
      <w:r w:rsidRPr="00BF000F">
        <w:rPr>
          <w:rFonts w:ascii="Franklin Gothic Book" w:hAnsi="Franklin Gothic Book"/>
          <w:sz w:val="20"/>
          <w:szCs w:val="20"/>
        </w:rPr>
        <w:t xml:space="preserve"> as a Loss Payee with respect to loss or damage to said property and/or supplies furnished by Buyer.</w:t>
      </w:r>
    </w:p>
    <w:p w14:paraId="6C507397" w14:textId="5003EA44" w:rsidR="00842455" w:rsidRPr="00BF000F" w:rsidRDefault="00842455" w:rsidP="00BF000F">
      <w:pPr>
        <w:pStyle w:val="ListParagraph"/>
        <w:numPr>
          <w:ilvl w:val="0"/>
          <w:numId w:val="23"/>
        </w:numPr>
        <w:spacing w:before="30" w:after="60"/>
        <w:ind w:left="720"/>
        <w:jc w:val="both"/>
        <w:textAlignment w:val="center"/>
        <w:rPr>
          <w:rFonts w:ascii="Franklin Gothic Book" w:hAnsi="Franklin Gothic Book" w:cs="Arial"/>
          <w:sz w:val="20"/>
          <w:szCs w:val="20"/>
        </w:rPr>
      </w:pPr>
      <w:r w:rsidRPr="00BF000F">
        <w:rPr>
          <w:rFonts w:ascii="Franklin Gothic Book" w:hAnsi="Franklin Gothic Book"/>
          <w:sz w:val="20"/>
          <w:szCs w:val="20"/>
        </w:rPr>
        <w:t xml:space="preserve">Any other insurance that </w:t>
      </w:r>
      <w:proofErr w:type="gramStart"/>
      <w:r w:rsidRPr="00BF000F">
        <w:rPr>
          <w:rFonts w:ascii="Franklin Gothic Book" w:hAnsi="Franklin Gothic Book"/>
          <w:sz w:val="20"/>
          <w:szCs w:val="20"/>
        </w:rPr>
        <w:t>is required by Buyer’s customer or determined to be required upon the review by Buyer, based on the Statement of Work or specifications of this Order</w:t>
      </w:r>
      <w:proofErr w:type="gramEnd"/>
      <w:r w:rsidRPr="00BF000F">
        <w:rPr>
          <w:rFonts w:ascii="Franklin Gothic Book" w:hAnsi="Franklin Gothic Book"/>
          <w:sz w:val="20"/>
          <w:szCs w:val="20"/>
        </w:rPr>
        <w:t xml:space="preserve">.  Such requirement </w:t>
      </w:r>
      <w:proofErr w:type="gramStart"/>
      <w:r w:rsidRPr="00BF000F">
        <w:rPr>
          <w:rFonts w:ascii="Franklin Gothic Book" w:hAnsi="Franklin Gothic Book"/>
          <w:sz w:val="20"/>
          <w:szCs w:val="20"/>
        </w:rPr>
        <w:t>will be communicated</w:t>
      </w:r>
      <w:proofErr w:type="gramEnd"/>
      <w:r w:rsidRPr="00BF000F">
        <w:rPr>
          <w:rFonts w:ascii="Franklin Gothic Book" w:hAnsi="Franklin Gothic Book"/>
          <w:sz w:val="20"/>
          <w:szCs w:val="20"/>
        </w:rPr>
        <w:t xml:space="preserve"> to Seller in writing.    </w:t>
      </w:r>
    </w:p>
    <w:p w14:paraId="656F509A" w14:textId="7C0ED247" w:rsidR="00842455" w:rsidRPr="00BF000F" w:rsidRDefault="00BF000F" w:rsidP="00BF000F">
      <w:pPr>
        <w:jc w:val="both"/>
        <w:rPr>
          <w:rFonts w:ascii="Franklin Gothic Book" w:hAnsi="Franklin Gothic Book" w:cs="Arial"/>
          <w:sz w:val="20"/>
          <w:szCs w:val="20"/>
        </w:rPr>
      </w:pPr>
      <w:r>
        <w:rPr>
          <w:rFonts w:ascii="Franklin Gothic Book" w:hAnsi="Franklin Gothic Book"/>
          <w:sz w:val="20"/>
          <w:szCs w:val="20"/>
        </w:rPr>
        <w:t xml:space="preserve">(b)  </w:t>
      </w:r>
      <w:r w:rsidR="00842455" w:rsidRPr="00BF000F">
        <w:rPr>
          <w:rFonts w:ascii="Franklin Gothic Book" w:hAnsi="Franklin Gothic Book"/>
          <w:sz w:val="20"/>
          <w:szCs w:val="20"/>
        </w:rPr>
        <w:t>If Seller maintains broader coverage and/or higher limits than the minimums shown above, Buyer requires and shall be entitled to the broader coverage and/or higher limits maintained by Seller.</w:t>
      </w:r>
    </w:p>
    <w:p w14:paraId="7A7421BF" w14:textId="4B3AEE3E" w:rsidR="00842455" w:rsidRPr="00BF000F" w:rsidRDefault="00BF000F" w:rsidP="00BF000F">
      <w:pPr>
        <w:jc w:val="both"/>
        <w:rPr>
          <w:rFonts w:ascii="Franklin Gothic Book" w:hAnsi="Franklin Gothic Book" w:cs="Arial"/>
          <w:sz w:val="20"/>
          <w:szCs w:val="20"/>
        </w:rPr>
      </w:pPr>
      <w:r>
        <w:rPr>
          <w:rFonts w:ascii="Franklin Gothic Book" w:hAnsi="Franklin Gothic Book"/>
          <w:sz w:val="20"/>
          <w:szCs w:val="20"/>
        </w:rPr>
        <w:t xml:space="preserve">(c) </w:t>
      </w:r>
      <w:r w:rsidR="00842455" w:rsidRPr="00BF000F">
        <w:rPr>
          <w:rFonts w:ascii="Franklin Gothic Book" w:hAnsi="Franklin Gothic Book"/>
          <w:sz w:val="20"/>
          <w:szCs w:val="20"/>
        </w:rPr>
        <w:t xml:space="preserve">All insurance policies shall contain a provision that coverage afforded thereunder shall not be materially changed or cancelled without </w:t>
      </w:r>
      <w:proofErr w:type="gramStart"/>
      <w:r w:rsidR="00842455" w:rsidRPr="00BF000F">
        <w:rPr>
          <w:rFonts w:ascii="Franklin Gothic Book" w:hAnsi="Franklin Gothic Book"/>
          <w:sz w:val="20"/>
          <w:szCs w:val="20"/>
        </w:rPr>
        <w:t>thirty (30) days</w:t>
      </w:r>
      <w:proofErr w:type="gramEnd"/>
      <w:r w:rsidR="00842455" w:rsidRPr="00BF000F">
        <w:rPr>
          <w:rFonts w:ascii="Franklin Gothic Book" w:hAnsi="Franklin Gothic Book"/>
          <w:sz w:val="20"/>
          <w:szCs w:val="20"/>
        </w:rPr>
        <w:t xml:space="preserve"> prior written notice to Buyer.</w:t>
      </w:r>
    </w:p>
    <w:p w14:paraId="543F9B9D" w14:textId="042BF549" w:rsidR="00842455" w:rsidRPr="00BF000F" w:rsidRDefault="00BF000F" w:rsidP="00BF000F">
      <w:pPr>
        <w:jc w:val="both"/>
        <w:rPr>
          <w:rFonts w:ascii="Franklin Gothic Book" w:hAnsi="Franklin Gothic Book" w:cs="Arial"/>
          <w:sz w:val="20"/>
          <w:szCs w:val="20"/>
        </w:rPr>
      </w:pPr>
      <w:r>
        <w:rPr>
          <w:rFonts w:ascii="Franklin Gothic Book" w:hAnsi="Franklin Gothic Book"/>
          <w:sz w:val="20"/>
          <w:szCs w:val="20"/>
        </w:rPr>
        <w:t xml:space="preserve">(d) </w:t>
      </w:r>
      <w:r w:rsidR="00842455" w:rsidRPr="00BF000F">
        <w:rPr>
          <w:rFonts w:ascii="Franklin Gothic Book" w:hAnsi="Franklin Gothic Book"/>
          <w:sz w:val="20"/>
          <w:szCs w:val="20"/>
        </w:rPr>
        <w:t>Failure of Seller to maintain the required insurance shall constitute a default under the Order and, at Buyer’s option, shall allow Buyer to terminate this Order for cause, withhold payment, and/or obtain such insurance and back charge all cost for such insurance to Seller.</w:t>
      </w:r>
    </w:p>
    <w:p w14:paraId="0247E732" w14:textId="72E4B233" w:rsidR="006C4C32" w:rsidRPr="00BF000F" w:rsidRDefault="00BF000F" w:rsidP="00BF000F">
      <w:pPr>
        <w:jc w:val="both"/>
        <w:rPr>
          <w:rFonts w:ascii="Franklin Gothic Book" w:hAnsi="Franklin Gothic Book" w:cs="Arial"/>
          <w:sz w:val="20"/>
          <w:szCs w:val="20"/>
        </w:rPr>
      </w:pPr>
      <w:r>
        <w:rPr>
          <w:rFonts w:ascii="Franklin Gothic Book" w:hAnsi="Franklin Gothic Book" w:cs="Arial"/>
          <w:sz w:val="20"/>
          <w:szCs w:val="20"/>
        </w:rPr>
        <w:t xml:space="preserve">(e) </w:t>
      </w:r>
      <w:r w:rsidR="00842455" w:rsidRPr="00BF000F">
        <w:rPr>
          <w:rFonts w:ascii="Franklin Gothic Book" w:hAnsi="Franklin Gothic Book" w:cs="Arial"/>
          <w:sz w:val="20"/>
          <w:szCs w:val="20"/>
        </w:rPr>
        <w:t>Failure of Buyer to demand evidence of insurance or to identify any deficiency in the insurance provided shall not be construed as or deemed to be a waiver of Seller’s, or its subcontractors’, obligations to maintain the above insurance coverages.</w:t>
      </w:r>
    </w:p>
    <w:p w14:paraId="6A5DA234" w14:textId="580BCCB2" w:rsidR="00D516AE" w:rsidRPr="006C4C32" w:rsidRDefault="00D516AE" w:rsidP="009B63A5">
      <w:pPr>
        <w:pStyle w:val="BodyText"/>
        <w:numPr>
          <w:ilvl w:val="0"/>
          <w:numId w:val="15"/>
        </w:numPr>
        <w:tabs>
          <w:tab w:val="left" w:pos="0"/>
          <w:tab w:val="left" w:pos="540"/>
        </w:tabs>
        <w:spacing w:before="30" w:after="60"/>
        <w:ind w:left="0" w:firstLine="0"/>
        <w:rPr>
          <w:rFonts w:ascii="Franklin Gothic Book" w:hAnsi="Franklin Gothic Book"/>
          <w:bCs/>
          <w:szCs w:val="20"/>
        </w:rPr>
      </w:pPr>
      <w:r w:rsidRPr="006C4C32">
        <w:rPr>
          <w:rFonts w:ascii="Franklin Gothic Medium" w:hAnsi="Franklin Gothic Medium" w:cs="Calibri"/>
          <w:szCs w:val="20"/>
        </w:rPr>
        <w:t>SAIC FURNISHED ITEMS AND INTELLECTUAL PROPERTY</w:t>
      </w:r>
    </w:p>
    <w:p w14:paraId="3392230C" w14:textId="76F6FBE1" w:rsidR="0025373D" w:rsidRDefault="0025373D" w:rsidP="004C70D5">
      <w:pPr>
        <w:pStyle w:val="NormalWeb"/>
        <w:spacing w:before="30" w:beforeAutospacing="0" w:after="60" w:afterAutospacing="0"/>
        <w:jc w:val="both"/>
        <w:rPr>
          <w:rFonts w:ascii="Franklin Gothic Book" w:hAnsi="Franklin Gothic Book" w:cs="Calibri"/>
          <w:sz w:val="20"/>
        </w:rPr>
      </w:pPr>
      <w:r w:rsidRPr="0067166D">
        <w:rPr>
          <w:rFonts w:ascii="Franklin Gothic Book" w:hAnsi="Franklin Gothic Book" w:cs="Calibri"/>
          <w:sz w:val="20"/>
        </w:rPr>
        <w:t xml:space="preserve">(a) </w:t>
      </w:r>
      <w:r w:rsidRPr="00165EEE">
        <w:rPr>
          <w:rFonts w:ascii="Franklin Gothic Medium" w:hAnsi="Franklin Gothic Medium" w:cs="Calibri"/>
          <w:sz w:val="20"/>
          <w:u w:val="single"/>
        </w:rPr>
        <w:t>SAIC Furnished Items</w:t>
      </w:r>
      <w:r w:rsidRPr="00165EEE">
        <w:rPr>
          <w:rFonts w:ascii="Franklin Gothic Medium" w:hAnsi="Franklin Gothic Medium" w:cs="Calibri"/>
          <w:b/>
          <w:sz w:val="20"/>
          <w:u w:val="single"/>
        </w:rPr>
        <w:t>.</w:t>
      </w:r>
      <w:r w:rsidRPr="00AA2F53">
        <w:rPr>
          <w:rFonts w:ascii="Franklin Gothic Book" w:hAnsi="Franklin Gothic Book" w:cs="Calibri"/>
          <w:sz w:val="20"/>
        </w:rPr>
        <w:t xml:space="preserve"> </w:t>
      </w:r>
      <w:r>
        <w:rPr>
          <w:rFonts w:ascii="Franklin Gothic Book" w:hAnsi="Franklin Gothic Book" w:cs="Calibri"/>
          <w:sz w:val="20"/>
        </w:rPr>
        <w:t xml:space="preserve"> </w:t>
      </w:r>
      <w:r w:rsidRPr="0067166D">
        <w:rPr>
          <w:rFonts w:ascii="Franklin Gothic Book" w:hAnsi="Franklin Gothic Book" w:cs="Calibri"/>
          <w:sz w:val="20"/>
        </w:rPr>
        <w:t xml:space="preserve">All items furnished by Buyer to Seller for the performance of </w:t>
      </w:r>
      <w:r>
        <w:rPr>
          <w:rFonts w:ascii="Franklin Gothic Book" w:hAnsi="Franklin Gothic Book" w:cs="Calibri"/>
          <w:sz w:val="20"/>
        </w:rPr>
        <w:t>the Order</w:t>
      </w:r>
      <w:r w:rsidRPr="0067166D">
        <w:rPr>
          <w:rFonts w:ascii="Franklin Gothic Book" w:hAnsi="Franklin Gothic Book" w:cs="Calibri"/>
          <w:sz w:val="20"/>
        </w:rPr>
        <w:t xml:space="preserve"> remain the property of Buyer or Buyer’s customer. Upon expiration of </w:t>
      </w:r>
      <w:r>
        <w:rPr>
          <w:rFonts w:ascii="Franklin Gothic Book" w:hAnsi="Franklin Gothic Book" w:cs="Calibri"/>
          <w:sz w:val="20"/>
        </w:rPr>
        <w:t>this Order</w:t>
      </w:r>
      <w:r w:rsidRPr="0067166D">
        <w:rPr>
          <w:rFonts w:ascii="Franklin Gothic Book" w:hAnsi="Franklin Gothic Book" w:cs="Calibri"/>
          <w:sz w:val="20"/>
        </w:rPr>
        <w:t xml:space="preserve">, Seller shall return the items in the same condition, less reasonable wear, or make such other disposition of the items as directed in writing by Buyer. Subject to any government property clause that governs liability incorporated herein, Seller shall replace, at its expense, all items not returned in accordance with this Article.   Seller shall bear all risk of loss of the items.  </w:t>
      </w:r>
      <w:r w:rsidRPr="0067166D">
        <w:rPr>
          <w:rFonts w:ascii="Franklin Gothic Book" w:hAnsi="Franklin Gothic Book"/>
          <w:sz w:val="20"/>
        </w:rPr>
        <w:t>Seller shall comply with any restrictive legends placed on such Items by Buyer or a third party</w:t>
      </w:r>
      <w:r w:rsidR="00842455">
        <w:rPr>
          <w:rFonts w:ascii="Franklin Gothic Book" w:hAnsi="Franklin Gothic Book"/>
          <w:sz w:val="20"/>
        </w:rPr>
        <w:t xml:space="preserve"> , and shall protect such items from access by persons without a need to know in connection with this Order</w:t>
      </w:r>
      <w:r w:rsidRPr="0067166D">
        <w:rPr>
          <w:rFonts w:ascii="Franklin Gothic Book" w:hAnsi="Franklin Gothic Book"/>
          <w:sz w:val="20"/>
        </w:rPr>
        <w:t xml:space="preserve">.  If Buyer furnishes any material for fabrication pursuant to </w:t>
      </w:r>
      <w:r>
        <w:rPr>
          <w:rFonts w:ascii="Franklin Gothic Book" w:hAnsi="Franklin Gothic Book"/>
          <w:sz w:val="20"/>
        </w:rPr>
        <w:t>this Order</w:t>
      </w:r>
      <w:r w:rsidRPr="0067166D">
        <w:rPr>
          <w:rFonts w:ascii="Franklin Gothic Book" w:hAnsi="Franklin Gothic Book"/>
          <w:sz w:val="20"/>
        </w:rPr>
        <w:t xml:space="preserve">, Seller agrees not to substitute any other material for such fabrication without Buyer’s prior written consent.  </w:t>
      </w:r>
    </w:p>
    <w:p w14:paraId="08576405" w14:textId="59E60762" w:rsidR="0025373D" w:rsidRDefault="0025373D" w:rsidP="004C70D5">
      <w:pPr>
        <w:pStyle w:val="NormalWeb"/>
        <w:spacing w:before="30" w:beforeAutospacing="0" w:after="60" w:afterAutospacing="0"/>
        <w:jc w:val="both"/>
        <w:rPr>
          <w:rFonts w:ascii="Franklin Gothic Book" w:hAnsi="Franklin Gothic Book" w:cs="Calibri"/>
          <w:sz w:val="20"/>
        </w:rPr>
      </w:pPr>
      <w:r>
        <w:rPr>
          <w:rFonts w:ascii="Franklin Gothic Book" w:hAnsi="Franklin Gothic Book" w:cs="Calibri"/>
          <w:sz w:val="20"/>
        </w:rPr>
        <w:t xml:space="preserve">(b) </w:t>
      </w:r>
      <w:r w:rsidRPr="00165EEE">
        <w:rPr>
          <w:rFonts w:ascii="Franklin Gothic Medium" w:hAnsi="Franklin Gothic Medium" w:cs="Calibri"/>
          <w:sz w:val="20"/>
          <w:u w:val="single"/>
        </w:rPr>
        <w:t>Customer Rights</w:t>
      </w:r>
      <w:r w:rsidRPr="00165EEE">
        <w:rPr>
          <w:rFonts w:ascii="Franklin Gothic Medium" w:hAnsi="Franklin Gothic Medium" w:cs="Calibri"/>
          <w:b/>
          <w:sz w:val="20"/>
          <w:u w:val="single"/>
        </w:rPr>
        <w:t>.</w:t>
      </w:r>
      <w:r>
        <w:rPr>
          <w:rFonts w:ascii="Franklin Gothic Book" w:hAnsi="Franklin Gothic Book" w:cs="Calibri"/>
          <w:sz w:val="20"/>
        </w:rPr>
        <w:t xml:space="preserve">  </w:t>
      </w:r>
      <w:r w:rsidRPr="004F700F">
        <w:rPr>
          <w:rFonts w:ascii="Franklin Gothic Book" w:hAnsi="Franklin Gothic Book" w:cs="Calibri"/>
          <w:sz w:val="20"/>
        </w:rPr>
        <w:t xml:space="preserve">For each commercial and noncommercial item </w:t>
      </w:r>
      <w:r w:rsidRPr="004F700F">
        <w:rPr>
          <w:rFonts w:ascii="Franklin Gothic Book" w:hAnsi="Franklin Gothic Book"/>
          <w:sz w:val="20"/>
        </w:rPr>
        <w:t>first conceived, discovered, made, produced, created, generated, or reduced to practice (“Developed”)</w:t>
      </w:r>
      <w:r>
        <w:rPr>
          <w:rFonts w:ascii="Franklin Gothic Book" w:hAnsi="Franklin Gothic Book"/>
          <w:sz w:val="20"/>
        </w:rPr>
        <w:t xml:space="preserve"> or delivered</w:t>
      </w:r>
      <w:r>
        <w:rPr>
          <w:rFonts w:ascii="Franklin Gothic Book" w:hAnsi="Franklin Gothic Book" w:cs="Calibri"/>
          <w:sz w:val="20"/>
        </w:rPr>
        <w:t xml:space="preserve"> hereunder, Seller grants to Buyer’s customer the intellectual property rights required by the prime contract. Seller agrees that its delivered technical data and computer software will be free from markings that </w:t>
      </w:r>
      <w:proofErr w:type="gramStart"/>
      <w:r>
        <w:rPr>
          <w:rFonts w:ascii="Franklin Gothic Book" w:hAnsi="Franklin Gothic Book" w:cs="Calibri"/>
          <w:sz w:val="20"/>
        </w:rPr>
        <w:t>are not expressly permitted</w:t>
      </w:r>
      <w:proofErr w:type="gramEnd"/>
      <w:r>
        <w:rPr>
          <w:rFonts w:ascii="Franklin Gothic Book" w:hAnsi="Franklin Gothic Book" w:cs="Calibri"/>
          <w:sz w:val="20"/>
        </w:rPr>
        <w:t xml:space="preserve"> by the prime contract and authorizes Buyer to remove from deliverables any such impermissible markings. </w:t>
      </w:r>
    </w:p>
    <w:p w14:paraId="1BA4D36F" w14:textId="77777777" w:rsidR="0025373D" w:rsidRPr="004E33D8" w:rsidRDefault="0025373D" w:rsidP="004C70D5">
      <w:pPr>
        <w:pStyle w:val="NormalWeb"/>
        <w:spacing w:before="30" w:beforeAutospacing="0" w:after="60" w:afterAutospacing="0"/>
        <w:jc w:val="both"/>
        <w:rPr>
          <w:rFonts w:ascii="Franklin Gothic Book" w:hAnsi="Franklin Gothic Book"/>
          <w:sz w:val="20"/>
        </w:rPr>
      </w:pPr>
      <w:r>
        <w:rPr>
          <w:rFonts w:ascii="Franklin Gothic Book" w:hAnsi="Franklin Gothic Book"/>
          <w:sz w:val="20"/>
        </w:rPr>
        <w:t xml:space="preserve">(c) </w:t>
      </w:r>
      <w:r w:rsidRPr="00165EEE">
        <w:rPr>
          <w:rFonts w:ascii="Franklin Gothic Medium" w:hAnsi="Franklin Gothic Medium" w:cs="Calibri"/>
          <w:sz w:val="20"/>
          <w:u w:val="single"/>
        </w:rPr>
        <w:t>Buyer Rights</w:t>
      </w:r>
      <w:r w:rsidRPr="00165EEE">
        <w:rPr>
          <w:rFonts w:ascii="Franklin Gothic Medium" w:hAnsi="Franklin Gothic Medium"/>
          <w:b/>
          <w:sz w:val="20"/>
          <w:u w:val="single"/>
        </w:rPr>
        <w:t>.</w:t>
      </w:r>
      <w:r>
        <w:rPr>
          <w:rFonts w:ascii="Franklin Gothic Book" w:hAnsi="Franklin Gothic Book"/>
          <w:sz w:val="20"/>
        </w:rPr>
        <w:t xml:space="preserve"> </w:t>
      </w:r>
      <w:r w:rsidRPr="00AC1D9F">
        <w:rPr>
          <w:rFonts w:ascii="Franklin Gothic Book" w:hAnsi="Franklin Gothic Book"/>
          <w:sz w:val="20"/>
        </w:rPr>
        <w:t xml:space="preserve"> </w:t>
      </w:r>
      <w:r>
        <w:rPr>
          <w:rFonts w:ascii="Franklin Gothic Book" w:hAnsi="Franklin Gothic Book"/>
          <w:sz w:val="20"/>
        </w:rPr>
        <w:t>Buyer shall own all deliverables and all associated intellectual property rights Developed by Seller or Developed jointly by Seller and Buyer under this Order (“Buyer Intellectual Property”). Seller hereby assigns its rights to Buyer in such Buyer Intellectual Property and agrees to assist Buyer or its designee, at Buyer’s expense, in securing Buyer’s rights in the Buyer Intellectual Property. Except as expressly authorized in writing by SAIC, Seller shall not retain any rights to Buyer Intellectual Property.</w:t>
      </w:r>
    </w:p>
    <w:p w14:paraId="1D5004F8" w14:textId="77777777" w:rsidR="0025373D" w:rsidRPr="004E33D8" w:rsidRDefault="0025373D" w:rsidP="004C70D5">
      <w:pPr>
        <w:pStyle w:val="NormalWeb"/>
        <w:spacing w:before="30" w:beforeAutospacing="0" w:after="60" w:afterAutospacing="0"/>
        <w:jc w:val="both"/>
        <w:rPr>
          <w:rFonts w:ascii="Franklin Gothic Book" w:hAnsi="Franklin Gothic Book"/>
          <w:sz w:val="20"/>
        </w:rPr>
      </w:pPr>
      <w:r>
        <w:rPr>
          <w:rFonts w:ascii="Franklin Gothic Book" w:hAnsi="Franklin Gothic Book" w:cs="Calibri"/>
          <w:sz w:val="20"/>
        </w:rPr>
        <w:t>(d</w:t>
      </w:r>
      <w:r w:rsidRPr="0067166D">
        <w:rPr>
          <w:rFonts w:ascii="Franklin Gothic Book" w:hAnsi="Franklin Gothic Book" w:cs="Calibri"/>
          <w:sz w:val="20"/>
        </w:rPr>
        <w:t xml:space="preserve">) </w:t>
      </w:r>
      <w:r w:rsidRPr="00165EEE">
        <w:rPr>
          <w:rFonts w:ascii="Franklin Gothic Medium" w:hAnsi="Franklin Gothic Medium" w:cs="Calibri"/>
          <w:sz w:val="20"/>
          <w:u w:val="single"/>
        </w:rPr>
        <w:t>Seller Rights and License to Buyer</w:t>
      </w:r>
      <w:r>
        <w:rPr>
          <w:rFonts w:ascii="Franklin Gothic Medium" w:hAnsi="Franklin Gothic Medium" w:cs="Calibri"/>
          <w:b/>
          <w:sz w:val="20"/>
          <w:u w:val="single"/>
        </w:rPr>
        <w:t>.</w:t>
      </w:r>
      <w:r w:rsidRPr="00AA2F53">
        <w:rPr>
          <w:rFonts w:ascii="Franklin Gothic Book" w:hAnsi="Franklin Gothic Book" w:cs="Calibri"/>
          <w:sz w:val="20"/>
        </w:rPr>
        <w:t xml:space="preserve"> </w:t>
      </w:r>
      <w:r>
        <w:rPr>
          <w:rFonts w:ascii="Franklin Gothic Book" w:hAnsi="Franklin Gothic Book"/>
          <w:sz w:val="20"/>
        </w:rPr>
        <w:t xml:space="preserve">Seller shall retain ownership of intellectual property previously owned by Seller and deliverable under this Order (“Seller Intellectual Property”). </w:t>
      </w:r>
      <w:proofErr w:type="gramStart"/>
      <w:r w:rsidRPr="0067166D">
        <w:rPr>
          <w:rFonts w:ascii="Franklin Gothic Book" w:hAnsi="Franklin Gothic Book"/>
          <w:sz w:val="20"/>
        </w:rPr>
        <w:t>Seller hereby grants to Buyer</w:t>
      </w:r>
      <w:r>
        <w:rPr>
          <w:rFonts w:ascii="Franklin Gothic Book" w:hAnsi="Franklin Gothic Book"/>
          <w:sz w:val="20"/>
        </w:rPr>
        <w:t xml:space="preserve"> a nonexclusive, worldwide, irrevocable, paid-up, royalty-free right to make, u</w:t>
      </w:r>
      <w:r w:rsidRPr="008C5989">
        <w:rPr>
          <w:rFonts w:ascii="Franklin Gothic Book" w:hAnsi="Franklin Gothic Book"/>
          <w:sz w:val="20"/>
        </w:rPr>
        <w:t>se</w:t>
      </w:r>
      <w:r>
        <w:rPr>
          <w:rFonts w:ascii="Franklin Gothic Book" w:hAnsi="Franklin Gothic Book"/>
          <w:sz w:val="20"/>
        </w:rPr>
        <w:t>, sell, import,</w:t>
      </w:r>
      <w:r w:rsidRPr="008C5989">
        <w:rPr>
          <w:rFonts w:ascii="Franklin Gothic Book" w:hAnsi="Franklin Gothic Book"/>
          <w:sz w:val="20"/>
        </w:rPr>
        <w:t xml:space="preserve"> </w:t>
      </w:r>
      <w:r>
        <w:rPr>
          <w:rFonts w:ascii="Franklin Gothic Book" w:hAnsi="Franklin Gothic Book"/>
          <w:sz w:val="20"/>
        </w:rPr>
        <w:t xml:space="preserve">execute, </w:t>
      </w:r>
      <w:r w:rsidRPr="008C5989">
        <w:rPr>
          <w:rFonts w:ascii="Franklin Gothic Book" w:hAnsi="Franklin Gothic Book"/>
          <w:sz w:val="20"/>
        </w:rPr>
        <w:t>modify, reproduce, perform, display, release,</w:t>
      </w:r>
      <w:r>
        <w:rPr>
          <w:rFonts w:ascii="Franklin Gothic Book" w:hAnsi="Franklin Gothic Book"/>
          <w:sz w:val="20"/>
        </w:rPr>
        <w:t xml:space="preserve"> distribute,</w:t>
      </w:r>
      <w:r w:rsidRPr="008C5989">
        <w:rPr>
          <w:rFonts w:ascii="Franklin Gothic Book" w:hAnsi="Franklin Gothic Book"/>
          <w:sz w:val="20"/>
        </w:rPr>
        <w:t xml:space="preserve"> or disclose </w:t>
      </w:r>
      <w:r>
        <w:rPr>
          <w:rFonts w:ascii="Franklin Gothic Book" w:hAnsi="Franklin Gothic Book"/>
          <w:sz w:val="20"/>
        </w:rPr>
        <w:t>the Seller Intellectual Property,</w:t>
      </w:r>
      <w:r w:rsidRPr="008C5989">
        <w:rPr>
          <w:rFonts w:ascii="Franklin Gothic Book" w:hAnsi="Franklin Gothic Book"/>
          <w:sz w:val="20"/>
        </w:rPr>
        <w:t xml:space="preserve"> in w</w:t>
      </w:r>
      <w:r>
        <w:rPr>
          <w:rFonts w:ascii="Franklin Gothic Book" w:hAnsi="Franklin Gothic Book"/>
          <w:sz w:val="20"/>
        </w:rPr>
        <w:t>hole or in part, in any manner and form</w:t>
      </w:r>
      <w:r w:rsidRPr="008C5989">
        <w:rPr>
          <w:rFonts w:ascii="Franklin Gothic Book" w:hAnsi="Franklin Gothic Book"/>
          <w:sz w:val="20"/>
        </w:rPr>
        <w:t>, and to have or authorize others to do so</w:t>
      </w:r>
      <w:r>
        <w:rPr>
          <w:rFonts w:ascii="Franklin Gothic Book" w:hAnsi="Franklin Gothic Book"/>
          <w:sz w:val="20"/>
        </w:rPr>
        <w:t xml:space="preserve">, solely for the purpose of </w:t>
      </w:r>
      <w:r w:rsidRPr="004F700F">
        <w:rPr>
          <w:rFonts w:ascii="Franklin Gothic Book" w:hAnsi="Franklin Gothic Book"/>
          <w:sz w:val="20"/>
        </w:rPr>
        <w:t>performing</w:t>
      </w:r>
      <w:r>
        <w:rPr>
          <w:rFonts w:ascii="Franklin Gothic Book" w:hAnsi="Franklin Gothic Book"/>
          <w:sz w:val="20"/>
        </w:rPr>
        <w:t xml:space="preserve"> prime or higher-tier contract obligations in connection with this Order.</w:t>
      </w:r>
      <w:proofErr w:type="gramEnd"/>
      <w:r w:rsidRPr="0067166D">
        <w:rPr>
          <w:rFonts w:ascii="Franklin Gothic Book" w:hAnsi="Franklin Gothic Book"/>
          <w:sz w:val="20"/>
        </w:rPr>
        <w:t xml:space="preserve"> Seller shall </w:t>
      </w:r>
      <w:proofErr w:type="gramStart"/>
      <w:r w:rsidRPr="0067166D">
        <w:rPr>
          <w:rFonts w:ascii="Franklin Gothic Book" w:hAnsi="Franklin Gothic Book"/>
          <w:sz w:val="20"/>
        </w:rPr>
        <w:t>not assert any intellectual property right in a manner inconsistent</w:t>
      </w:r>
      <w:proofErr w:type="gramEnd"/>
      <w:r w:rsidRPr="0067166D">
        <w:rPr>
          <w:rFonts w:ascii="Franklin Gothic Book" w:hAnsi="Franklin Gothic Book"/>
          <w:sz w:val="20"/>
        </w:rPr>
        <w:t xml:space="preserve"> with Buyer’s contractual obligations to its customers.</w:t>
      </w:r>
      <w:r>
        <w:rPr>
          <w:rFonts w:ascii="Franklin Gothic Book" w:hAnsi="Franklin Gothic Book"/>
          <w:sz w:val="20"/>
        </w:rPr>
        <w:t xml:space="preserve"> </w:t>
      </w:r>
    </w:p>
    <w:p w14:paraId="21DB680D" w14:textId="77777777" w:rsidR="0025373D" w:rsidRDefault="0025373D" w:rsidP="004C70D5">
      <w:pPr>
        <w:pStyle w:val="NormalWeb"/>
        <w:spacing w:before="30" w:beforeAutospacing="0" w:after="60" w:afterAutospacing="0"/>
        <w:jc w:val="both"/>
        <w:rPr>
          <w:rFonts w:ascii="Franklin Gothic Book" w:hAnsi="Franklin Gothic Book"/>
          <w:sz w:val="20"/>
        </w:rPr>
      </w:pPr>
      <w:r>
        <w:rPr>
          <w:rFonts w:ascii="Franklin Gothic Book" w:hAnsi="Franklin Gothic Book"/>
          <w:sz w:val="20"/>
        </w:rPr>
        <w:t xml:space="preserve">(e) </w:t>
      </w:r>
      <w:r w:rsidRPr="00165EEE">
        <w:rPr>
          <w:rFonts w:ascii="Franklin Gothic Medium" w:hAnsi="Franklin Gothic Medium" w:cs="Calibri"/>
          <w:sz w:val="20"/>
          <w:u w:val="single"/>
        </w:rPr>
        <w:t>Third Party Intellectual Property.</w:t>
      </w:r>
      <w:r w:rsidRPr="00AC1D9F">
        <w:rPr>
          <w:rFonts w:ascii="Franklin Gothic Book" w:hAnsi="Franklin Gothic Book"/>
          <w:sz w:val="20"/>
        </w:rPr>
        <w:t xml:space="preserve"> </w:t>
      </w:r>
      <w:r>
        <w:rPr>
          <w:rFonts w:ascii="Franklin Gothic Book" w:hAnsi="Franklin Gothic Book"/>
          <w:sz w:val="20"/>
        </w:rPr>
        <w:t xml:space="preserve"> Seller shall not, without Buyer’s prior written consent, incorporate any intellectual property owned by a third party into any deliverable.  Buyer shall </w:t>
      </w:r>
      <w:proofErr w:type="gramStart"/>
      <w:r>
        <w:rPr>
          <w:rFonts w:ascii="Franklin Gothic Book" w:hAnsi="Franklin Gothic Book"/>
          <w:sz w:val="20"/>
        </w:rPr>
        <w:t>not unreasonably</w:t>
      </w:r>
      <w:proofErr w:type="gramEnd"/>
      <w:r>
        <w:rPr>
          <w:rFonts w:ascii="Franklin Gothic Book" w:hAnsi="Franklin Gothic Book"/>
          <w:sz w:val="20"/>
        </w:rPr>
        <w:t xml:space="preserve"> withhold consent to incorporation if </w:t>
      </w:r>
      <w:r w:rsidRPr="00254919">
        <w:rPr>
          <w:rFonts w:ascii="Franklin Gothic Book" w:hAnsi="Franklin Gothic Book"/>
          <w:sz w:val="20"/>
        </w:rPr>
        <w:t xml:space="preserve">Seller </w:t>
      </w:r>
      <w:r>
        <w:rPr>
          <w:rFonts w:ascii="Franklin Gothic Book" w:hAnsi="Franklin Gothic Book"/>
          <w:sz w:val="20"/>
        </w:rPr>
        <w:t>demonstrates that it has licenses to such intellectual property that enable it to comply with paragraphs (b), (c), and (d) above.</w:t>
      </w:r>
    </w:p>
    <w:p w14:paraId="525125EE" w14:textId="6794E304" w:rsidR="009D6551" w:rsidRPr="004C70D5" w:rsidRDefault="0025373D" w:rsidP="004C70D5">
      <w:pPr>
        <w:pStyle w:val="NormalWeb"/>
        <w:spacing w:before="30" w:beforeAutospacing="0" w:after="60" w:afterAutospacing="0"/>
        <w:jc w:val="both"/>
        <w:rPr>
          <w:rFonts w:ascii="Franklin Gothic Book" w:hAnsi="Franklin Gothic Book" w:cs="Calibri"/>
          <w:sz w:val="20"/>
        </w:rPr>
      </w:pPr>
      <w:r w:rsidRPr="0067166D">
        <w:rPr>
          <w:rFonts w:ascii="Franklin Gothic Book" w:hAnsi="Franklin Gothic Book" w:cs="Calibri"/>
          <w:sz w:val="20"/>
        </w:rPr>
        <w:t>(</w:t>
      </w:r>
      <w:r>
        <w:rPr>
          <w:rFonts w:ascii="Franklin Gothic Book" w:hAnsi="Franklin Gothic Book" w:cs="Calibri"/>
          <w:sz w:val="20"/>
        </w:rPr>
        <w:t>f</w:t>
      </w:r>
      <w:r w:rsidRPr="0067166D">
        <w:rPr>
          <w:rFonts w:ascii="Franklin Gothic Book" w:hAnsi="Franklin Gothic Book" w:cs="Calibri"/>
          <w:sz w:val="20"/>
        </w:rPr>
        <w:t xml:space="preserve">) </w:t>
      </w:r>
      <w:r w:rsidRPr="00165EEE">
        <w:rPr>
          <w:rFonts w:ascii="Franklin Gothic Medium" w:hAnsi="Franklin Gothic Medium" w:cs="Calibri"/>
          <w:sz w:val="20"/>
          <w:u w:val="single"/>
        </w:rPr>
        <w:t>Commercial Computer Software.</w:t>
      </w:r>
      <w:r>
        <w:rPr>
          <w:rFonts w:ascii="Franklin Gothic Book" w:hAnsi="Franklin Gothic Book" w:cs="Calibri"/>
          <w:sz w:val="20"/>
        </w:rPr>
        <w:t xml:space="preserve"> </w:t>
      </w:r>
      <w:r w:rsidRPr="0067166D">
        <w:rPr>
          <w:rFonts w:ascii="Franklin Gothic Book" w:hAnsi="Franklin Gothic Book" w:cs="Calibri"/>
          <w:sz w:val="20"/>
        </w:rPr>
        <w:t xml:space="preserve">To the extent that Seller provides any </w:t>
      </w:r>
      <w:r>
        <w:rPr>
          <w:rFonts w:ascii="Franklin Gothic Book" w:hAnsi="Franklin Gothic Book" w:cs="Calibri"/>
          <w:sz w:val="20"/>
        </w:rPr>
        <w:t xml:space="preserve">of its </w:t>
      </w:r>
      <w:r w:rsidRPr="0067166D">
        <w:rPr>
          <w:rFonts w:ascii="Franklin Gothic Book" w:hAnsi="Franklin Gothic Book" w:cs="Calibri"/>
          <w:sz w:val="20"/>
        </w:rPr>
        <w:t xml:space="preserve">commercial computer software under </w:t>
      </w:r>
      <w:r>
        <w:rPr>
          <w:rFonts w:ascii="Franklin Gothic Book" w:hAnsi="Franklin Gothic Book" w:cs="Calibri"/>
          <w:sz w:val="20"/>
        </w:rPr>
        <w:t>this Order</w:t>
      </w:r>
      <w:r w:rsidRPr="0067166D">
        <w:rPr>
          <w:rFonts w:ascii="Franklin Gothic Book" w:hAnsi="Franklin Gothic Book" w:cs="Calibri"/>
          <w:sz w:val="20"/>
        </w:rPr>
        <w:t xml:space="preserve">, Seller’s normal commercial license terms shall govern </w:t>
      </w:r>
      <w:r>
        <w:rPr>
          <w:rFonts w:ascii="Franklin Gothic Book" w:hAnsi="Franklin Gothic Book" w:cs="Calibri"/>
          <w:sz w:val="20"/>
        </w:rPr>
        <w:t xml:space="preserve">the end user’s </w:t>
      </w:r>
      <w:r w:rsidRPr="0067166D">
        <w:rPr>
          <w:rFonts w:ascii="Franklin Gothic Book" w:hAnsi="Franklin Gothic Book" w:cs="Calibri"/>
          <w:sz w:val="20"/>
        </w:rPr>
        <w:t xml:space="preserve">use of such commercial items, except to the extent that such normal commercial terms conflict or are inconsistent with applicable federal law or regulation.  In the case of any conflict or </w:t>
      </w:r>
      <w:r w:rsidRPr="0067166D">
        <w:rPr>
          <w:rFonts w:ascii="Franklin Gothic Book" w:hAnsi="Franklin Gothic Book" w:cs="Calibri"/>
          <w:sz w:val="20"/>
        </w:rPr>
        <w:lastRenderedPageBreak/>
        <w:t xml:space="preserve">inconsistency, the applicable federal law or regulation shall take precedence.  Seller agrees that the applicability of its commercial terms is contingent upon </w:t>
      </w:r>
      <w:proofErr w:type="gramStart"/>
      <w:r w:rsidRPr="0067166D">
        <w:rPr>
          <w:rFonts w:ascii="Franklin Gothic Book" w:hAnsi="Franklin Gothic Book" w:cs="Calibri"/>
          <w:sz w:val="20"/>
        </w:rPr>
        <w:t>Buyer’s customer’s</w:t>
      </w:r>
      <w:proofErr w:type="gramEnd"/>
      <w:r w:rsidRPr="0067166D">
        <w:rPr>
          <w:rFonts w:ascii="Franklin Gothic Book" w:hAnsi="Franklin Gothic Book" w:cs="Calibri"/>
          <w:sz w:val="20"/>
        </w:rPr>
        <w:t xml:space="preserve"> acceptance of the commercial computer software and its accompanying commercial items terms or license. </w:t>
      </w:r>
      <w:r>
        <w:rPr>
          <w:rFonts w:ascii="Franklin Gothic Book" w:hAnsi="Franklin Gothic Book" w:cs="Calibri"/>
          <w:sz w:val="20"/>
        </w:rPr>
        <w:t>Unless the Statement of Work provides otherwise</w:t>
      </w:r>
      <w:r w:rsidRPr="0067166D">
        <w:rPr>
          <w:rFonts w:ascii="Franklin Gothic Book" w:hAnsi="Franklin Gothic Book" w:cs="Calibri"/>
          <w:sz w:val="20"/>
        </w:rPr>
        <w:t xml:space="preserve">, only the Buyer’s end-user customer is a party to the Seller’s commercial terms or license. </w:t>
      </w:r>
      <w:r w:rsidRPr="0067166D">
        <w:rPr>
          <w:color w:val="1F497D"/>
          <w:sz w:val="20"/>
        </w:rPr>
        <w:t xml:space="preserve"> </w:t>
      </w:r>
      <w:r w:rsidRPr="0067166D">
        <w:rPr>
          <w:rFonts w:ascii="Franklin Gothic Book" w:hAnsi="Franklin Gothic Book" w:cs="Calibri"/>
          <w:sz w:val="20"/>
        </w:rPr>
        <w:t>In no event will Buyer be liable for an end-user customer breach of Seller’s commercial terms or license.</w:t>
      </w:r>
      <w:r>
        <w:rPr>
          <w:rFonts w:ascii="Franklin Gothic Book" w:hAnsi="Franklin Gothic Book" w:cs="Calibri"/>
          <w:sz w:val="20"/>
        </w:rPr>
        <w:t xml:space="preserve"> </w:t>
      </w:r>
      <w:r w:rsidRPr="004F700F">
        <w:rPr>
          <w:rFonts w:ascii="Franklin Gothic Book" w:hAnsi="Franklin Gothic Book" w:cs="Calibri"/>
          <w:sz w:val="20"/>
        </w:rPr>
        <w:t xml:space="preserve">The license to Buyer set forth in paragraph (d) shall apply to commercial computer software, without </w:t>
      </w:r>
      <w:proofErr w:type="gramStart"/>
      <w:r w:rsidRPr="004F700F">
        <w:rPr>
          <w:rFonts w:ascii="Franklin Gothic Book" w:hAnsi="Franklin Gothic Book" w:cs="Calibri"/>
          <w:sz w:val="20"/>
        </w:rPr>
        <w:t xml:space="preserve">additional cost and whether or not Buyer is a party to Seller’s commercial terms, to the extent necessary to provide Buyer with rights necessary to perform the requirements of its prime or higher-tier contracts in connection with this </w:t>
      </w:r>
      <w:r>
        <w:rPr>
          <w:rFonts w:ascii="Franklin Gothic Book" w:hAnsi="Franklin Gothic Book" w:cs="Calibri"/>
          <w:sz w:val="20"/>
        </w:rPr>
        <w:t>Order</w:t>
      </w:r>
      <w:proofErr w:type="gramEnd"/>
      <w:r w:rsidRPr="004F700F">
        <w:rPr>
          <w:rFonts w:ascii="Franklin Gothic Book" w:hAnsi="Franklin Gothic Book" w:cs="Calibri"/>
          <w:sz w:val="20"/>
        </w:rPr>
        <w:t>.</w:t>
      </w:r>
    </w:p>
    <w:p w14:paraId="0EB9FEFB" w14:textId="621A5620" w:rsidR="00692AF2" w:rsidRPr="008818EB" w:rsidRDefault="006C4C32" w:rsidP="00692AF2">
      <w:pPr>
        <w:pStyle w:val="NormalWeb"/>
        <w:numPr>
          <w:ilvl w:val="0"/>
          <w:numId w:val="15"/>
        </w:numPr>
        <w:tabs>
          <w:tab w:val="left" w:pos="0"/>
        </w:tabs>
        <w:spacing w:before="30" w:beforeAutospacing="0" w:after="60" w:afterAutospacing="0"/>
        <w:ind w:left="0" w:firstLine="0"/>
        <w:jc w:val="both"/>
        <w:rPr>
          <w:rFonts w:ascii="Franklin Gothic Book" w:hAnsi="Franklin Gothic Book" w:cs="Calibri"/>
          <w:sz w:val="20"/>
          <w:szCs w:val="20"/>
        </w:rPr>
      </w:pPr>
      <w:r w:rsidRPr="006C4C32">
        <w:rPr>
          <w:rFonts w:ascii="Franklin Gothic Medium" w:hAnsi="Franklin Gothic Medium" w:cs="Calibri"/>
          <w:sz w:val="20"/>
          <w:szCs w:val="20"/>
        </w:rPr>
        <w:t>DISCLOSURE</w:t>
      </w:r>
      <w:r w:rsidRPr="008032C7">
        <w:rPr>
          <w:rFonts w:ascii="Franklin Gothic Medium" w:hAnsi="Franklin Gothic Medium"/>
          <w:szCs w:val="20"/>
        </w:rPr>
        <w:t xml:space="preserve"> </w:t>
      </w:r>
      <w:r w:rsidRPr="006C4C32">
        <w:rPr>
          <w:rFonts w:ascii="Franklin Gothic Book" w:hAnsi="Franklin Gothic Book" w:cs="Arial"/>
          <w:bCs/>
          <w:sz w:val="20"/>
          <w:szCs w:val="20"/>
        </w:rPr>
        <w:t>Seller shall not, without first obtaining the written consent of Buyer, in any manner advertise or publish the fact that Seller has furnished or contracted to furnish Buyer with the goods or services hereunder, or disclose any of the details connected with this Order to any third party, except as may be required to perform this Order.</w:t>
      </w:r>
      <w:r w:rsidR="00842455">
        <w:rPr>
          <w:rFonts w:ascii="Franklin Gothic Book" w:hAnsi="Franklin Gothic Book" w:cs="Arial"/>
          <w:bCs/>
          <w:sz w:val="20"/>
          <w:szCs w:val="20"/>
        </w:rPr>
        <w:t xml:space="preserve">  </w:t>
      </w:r>
      <w:r w:rsidR="00842455" w:rsidRPr="00BF000F">
        <w:rPr>
          <w:rFonts w:ascii="Franklin Gothic Book" w:hAnsi="Franklin Gothic Book" w:cs="Arial"/>
          <w:bCs/>
          <w:sz w:val="20"/>
          <w:szCs w:val="20"/>
        </w:rPr>
        <w:t xml:space="preserve">Nothing in this Order shall be construed or interpreted to limit or in any way restrict the rights of the Government in regard to data, tooling or design the Government owns or has the right to use including its rights to authorize a third party’s use of such data, tooling or design.   </w:t>
      </w:r>
    </w:p>
    <w:p w14:paraId="4CA363C6" w14:textId="77777777" w:rsidR="00692AF2" w:rsidRDefault="00212212" w:rsidP="00692AF2">
      <w:pPr>
        <w:pStyle w:val="BodyText"/>
        <w:numPr>
          <w:ilvl w:val="0"/>
          <w:numId w:val="15"/>
        </w:numPr>
        <w:tabs>
          <w:tab w:val="left" w:pos="0"/>
          <w:tab w:val="left" w:pos="540"/>
        </w:tabs>
        <w:spacing w:before="30" w:after="60"/>
        <w:ind w:left="0" w:firstLine="0"/>
        <w:rPr>
          <w:rFonts w:ascii="Franklin Gothic Book" w:hAnsi="Franklin Gothic Book"/>
          <w:bCs/>
          <w:szCs w:val="20"/>
        </w:rPr>
      </w:pPr>
      <w:r w:rsidRPr="006C4C32">
        <w:rPr>
          <w:rFonts w:ascii="Franklin Gothic Medium" w:hAnsi="Franklin Gothic Medium"/>
          <w:bCs/>
          <w:szCs w:val="20"/>
        </w:rPr>
        <w:t xml:space="preserve">COMPLIANCE </w:t>
      </w:r>
      <w:r w:rsidRPr="006C4C32">
        <w:rPr>
          <w:rFonts w:ascii="Franklin Gothic Medium" w:hAnsi="Franklin Gothic Medium"/>
          <w:bCs/>
          <w:smallCaps/>
          <w:szCs w:val="20"/>
        </w:rPr>
        <w:t>with</w:t>
      </w:r>
      <w:r w:rsidRPr="006C4C32">
        <w:rPr>
          <w:rFonts w:ascii="Franklin Gothic Medium" w:hAnsi="Franklin Gothic Medium"/>
          <w:bCs/>
          <w:szCs w:val="20"/>
        </w:rPr>
        <w:t xml:space="preserve"> LAW</w:t>
      </w:r>
      <w:r w:rsidRPr="006C4C32">
        <w:rPr>
          <w:rFonts w:ascii="Franklin Gothic Medium" w:hAnsi="Franklin Gothic Medium"/>
          <w:szCs w:val="20"/>
        </w:rPr>
        <w:t xml:space="preserve"> </w:t>
      </w:r>
    </w:p>
    <w:p w14:paraId="0ACD6721" w14:textId="6A39049A" w:rsidR="00842455" w:rsidRPr="0067166D" w:rsidRDefault="006C4C32" w:rsidP="00842455">
      <w:pPr>
        <w:pStyle w:val="BodyText"/>
        <w:rPr>
          <w:rFonts w:ascii="Franklin Gothic Book" w:hAnsi="Franklin Gothic Book"/>
        </w:rPr>
      </w:pPr>
      <w:r w:rsidRPr="00BF000F">
        <w:rPr>
          <w:rFonts w:ascii="Franklin Gothic Book" w:hAnsi="Franklin Gothic Book"/>
          <w:szCs w:val="20"/>
        </w:rPr>
        <w:t>(a)</w:t>
      </w:r>
      <w:r w:rsidRPr="00692AF2">
        <w:rPr>
          <w:rFonts w:ascii="Franklin Gothic Medium" w:hAnsi="Franklin Gothic Medium"/>
          <w:szCs w:val="20"/>
        </w:rPr>
        <w:t xml:space="preserve"> </w:t>
      </w:r>
      <w:r w:rsidRPr="00692AF2">
        <w:rPr>
          <w:rFonts w:ascii="Franklin Gothic Book" w:hAnsi="Franklin Gothic Book"/>
          <w:szCs w:val="20"/>
        </w:rPr>
        <w:t>Seller shall comply with the applicable provisions of any federal, state or local law or ordinance and all orders, rules and regulations issued there under</w:t>
      </w:r>
      <w:r w:rsidR="00A219CD">
        <w:rPr>
          <w:rFonts w:ascii="Franklin Gothic Book" w:hAnsi="Franklin Gothic Book"/>
          <w:szCs w:val="20"/>
        </w:rPr>
        <w:t xml:space="preserve"> </w:t>
      </w:r>
      <w:r w:rsidR="00A219CD" w:rsidRPr="00585E77">
        <w:rPr>
          <w:rFonts w:ascii="Franklin Gothic Book" w:hAnsi="Franklin Gothic Book"/>
          <w:szCs w:val="20"/>
        </w:rPr>
        <w:t>to include host nation laws for work outside of the United States</w:t>
      </w:r>
      <w:r w:rsidR="00842455">
        <w:rPr>
          <w:rFonts w:ascii="Franklin Gothic Book" w:hAnsi="Franklin Gothic Book"/>
          <w:szCs w:val="20"/>
        </w:rPr>
        <w:t xml:space="preserve"> </w:t>
      </w:r>
      <w:r w:rsidR="00842455">
        <w:rPr>
          <w:rFonts w:ascii="Franklin Gothic Book" w:hAnsi="Franklin Gothic Book"/>
        </w:rPr>
        <w:t>(collectively, “Laws”)</w:t>
      </w:r>
      <w:r w:rsidRPr="00692AF2">
        <w:rPr>
          <w:rFonts w:ascii="Franklin Gothic Book" w:hAnsi="Franklin Gothic Book"/>
          <w:szCs w:val="20"/>
        </w:rPr>
        <w:t>.</w:t>
      </w:r>
      <w:r w:rsidR="00842455">
        <w:rPr>
          <w:rFonts w:ascii="Franklin Gothic Book" w:hAnsi="Franklin Gothic Book"/>
          <w:szCs w:val="20"/>
        </w:rPr>
        <w:t xml:space="preserve">  </w:t>
      </w:r>
      <w:r w:rsidR="00842455">
        <w:rPr>
          <w:rFonts w:ascii="Franklin Gothic Book" w:hAnsi="Franklin Gothic Book"/>
        </w:rPr>
        <w:t>Without limiting the generality of the foregoing, the term “Laws” includes the laws set forth in paragraphs (b) and (c) below.</w:t>
      </w:r>
      <w:r w:rsidR="00842455" w:rsidRPr="0067166D">
        <w:rPr>
          <w:rFonts w:ascii="Franklin Gothic Book" w:hAnsi="Franklin Gothic Book"/>
        </w:rPr>
        <w:t xml:space="preserve">  </w:t>
      </w:r>
    </w:p>
    <w:p w14:paraId="1AC9B56B" w14:textId="36F59C95" w:rsidR="006C4C32" w:rsidRPr="00842455" w:rsidRDefault="00842455" w:rsidP="00BF000F">
      <w:pPr>
        <w:pStyle w:val="BodyText"/>
        <w:rPr>
          <w:rFonts w:ascii="Franklin Gothic Book" w:hAnsi="Franklin Gothic Book"/>
        </w:rPr>
      </w:pPr>
      <w:r>
        <w:rPr>
          <w:rFonts w:ascii="Franklin Gothic Book" w:hAnsi="Franklin Gothic Book"/>
        </w:rPr>
        <w:t xml:space="preserve">(b) Seller shall comply with the applicable provisions of any state, federal, or international law or regulation governing the privacy and security of Personal Information (“Data Protection Laws”), as set forth in </w:t>
      </w:r>
      <w:r w:rsidRPr="00BF000F">
        <w:rPr>
          <w:rFonts w:ascii="Franklin Gothic Book" w:hAnsi="Franklin Gothic Book"/>
        </w:rPr>
        <w:t>Section 13.0, Data</w:t>
      </w:r>
      <w:r>
        <w:rPr>
          <w:rFonts w:ascii="Franklin Gothic Book" w:hAnsi="Franklin Gothic Book"/>
        </w:rPr>
        <w:t xml:space="preserve"> Privacy and Security.</w:t>
      </w:r>
      <w:r w:rsidRPr="0067166D">
        <w:rPr>
          <w:rFonts w:ascii="Franklin Gothic Book" w:hAnsi="Franklin Gothic Book"/>
        </w:rPr>
        <w:t xml:space="preserve">  </w:t>
      </w:r>
    </w:p>
    <w:p w14:paraId="255E2B00" w14:textId="0A23BAC4" w:rsidR="00A219CD" w:rsidRDefault="006C4C32" w:rsidP="009B63A5">
      <w:pPr>
        <w:pStyle w:val="BodyText3"/>
        <w:tabs>
          <w:tab w:val="left" w:pos="540"/>
        </w:tabs>
        <w:spacing w:before="30" w:after="60"/>
        <w:rPr>
          <w:rFonts w:ascii="Franklin Gothic Book" w:hAnsi="Franklin Gothic Book" w:cs="Arial"/>
          <w:sz w:val="20"/>
          <w:szCs w:val="20"/>
        </w:rPr>
      </w:pPr>
      <w:r w:rsidRPr="00B40D3B">
        <w:rPr>
          <w:rFonts w:ascii="Franklin Gothic Book" w:hAnsi="Franklin Gothic Book" w:cs="Arial"/>
          <w:sz w:val="20"/>
          <w:szCs w:val="20"/>
        </w:rPr>
        <w:t>(</w:t>
      </w:r>
      <w:r w:rsidR="00842455">
        <w:rPr>
          <w:rFonts w:ascii="Franklin Gothic Book" w:hAnsi="Franklin Gothic Book" w:cs="Arial"/>
          <w:sz w:val="20"/>
          <w:szCs w:val="20"/>
        </w:rPr>
        <w:t>c</w:t>
      </w:r>
      <w:r w:rsidRPr="00B40D3B">
        <w:rPr>
          <w:rFonts w:ascii="Franklin Gothic Book" w:hAnsi="Franklin Gothic Book" w:cs="Arial"/>
          <w:sz w:val="20"/>
          <w:szCs w:val="20"/>
        </w:rPr>
        <w:t xml:space="preserve">)  </w:t>
      </w:r>
      <w:r w:rsidR="00A219CD" w:rsidRPr="00585E77">
        <w:rPr>
          <w:rFonts w:ascii="Franklin Gothic Book" w:hAnsi="Franklin Gothic Book" w:cs="Arial"/>
          <w:bCs/>
          <w:sz w:val="20"/>
          <w:szCs w:val="20"/>
        </w:rPr>
        <w:t xml:space="preserve">Seller shall comply with all applicable U.S. export laws and regulations, including International Traffic in Arms Regulations (“ITAR”) and the Export Administration Regulations (“EAR”). The subject technology of this Order (including data, services, software and hardware provided hereunder, defined as “Controlled Technology”) </w:t>
      </w:r>
      <w:proofErr w:type="gramStart"/>
      <w:r w:rsidR="00A219CD" w:rsidRPr="00585E77">
        <w:rPr>
          <w:rFonts w:ascii="Franklin Gothic Book" w:hAnsi="Franklin Gothic Book" w:cs="Arial"/>
          <w:bCs/>
          <w:sz w:val="20"/>
          <w:szCs w:val="20"/>
        </w:rPr>
        <w:t>may be controlled</w:t>
      </w:r>
      <w:proofErr w:type="gramEnd"/>
      <w:r w:rsidR="00A219CD" w:rsidRPr="00585E77">
        <w:rPr>
          <w:rFonts w:ascii="Franklin Gothic Book" w:hAnsi="Franklin Gothic Book" w:cs="Arial"/>
          <w:bCs/>
          <w:sz w:val="20"/>
          <w:szCs w:val="20"/>
        </w:rPr>
        <w:t xml:space="preserve"> under these laws and regulations and may not be exported or re-exported without prior authorization in accordance with ITAR and EAR.  Access to Controlled Technology by Foreign Persons as defined by 22</w:t>
      </w:r>
      <w:r w:rsidR="0025373D">
        <w:rPr>
          <w:rFonts w:ascii="Franklin Gothic Book" w:hAnsi="Franklin Gothic Book" w:cs="Arial"/>
          <w:bCs/>
          <w:sz w:val="20"/>
          <w:szCs w:val="20"/>
        </w:rPr>
        <w:t xml:space="preserve"> </w:t>
      </w:r>
      <w:r w:rsidR="00A219CD" w:rsidRPr="00585E77">
        <w:rPr>
          <w:rFonts w:ascii="Franklin Gothic Book" w:hAnsi="Franklin Gothic Book" w:cs="Arial"/>
          <w:bCs/>
          <w:sz w:val="20"/>
          <w:szCs w:val="20"/>
        </w:rPr>
        <w:t>CFR</w:t>
      </w:r>
      <w:r w:rsidR="0025373D">
        <w:rPr>
          <w:rFonts w:ascii="Franklin Gothic Book" w:hAnsi="Franklin Gothic Book" w:cs="Arial"/>
          <w:bCs/>
          <w:sz w:val="20"/>
          <w:szCs w:val="20"/>
        </w:rPr>
        <w:t xml:space="preserve"> </w:t>
      </w:r>
      <w:r w:rsidR="00A219CD" w:rsidRPr="00585E77">
        <w:rPr>
          <w:rFonts w:ascii="Franklin Gothic Book" w:hAnsi="Franklin Gothic Book" w:cs="Arial"/>
          <w:bCs/>
          <w:sz w:val="20"/>
          <w:szCs w:val="20"/>
        </w:rPr>
        <w:t>120.16 may require an export authorization. Seller shall have full responsibility for obtaining any export licenses or authorization required to fulfill its obligations under this Order.</w:t>
      </w:r>
    </w:p>
    <w:p w14:paraId="442AC8F6" w14:textId="17C0A116" w:rsidR="006C4C32" w:rsidRPr="006C4C32" w:rsidRDefault="00A219CD" w:rsidP="009B63A5">
      <w:pPr>
        <w:pStyle w:val="BodyText3"/>
        <w:tabs>
          <w:tab w:val="left" w:pos="540"/>
        </w:tabs>
        <w:spacing w:before="30" w:after="60"/>
        <w:rPr>
          <w:rFonts w:ascii="Franklin Gothic Book" w:hAnsi="Franklin Gothic Book"/>
        </w:rPr>
      </w:pPr>
      <w:r>
        <w:rPr>
          <w:rFonts w:ascii="Franklin Gothic Book" w:hAnsi="Franklin Gothic Book" w:cs="Arial"/>
          <w:sz w:val="20"/>
          <w:szCs w:val="20"/>
        </w:rPr>
        <w:t>(</w:t>
      </w:r>
      <w:r w:rsidR="00842455">
        <w:rPr>
          <w:rFonts w:ascii="Franklin Gothic Book" w:hAnsi="Franklin Gothic Book" w:cs="Arial"/>
          <w:sz w:val="20"/>
          <w:szCs w:val="20"/>
        </w:rPr>
        <w:t>d</w:t>
      </w:r>
      <w:r>
        <w:rPr>
          <w:rFonts w:ascii="Franklin Gothic Book" w:hAnsi="Franklin Gothic Book" w:cs="Arial"/>
          <w:sz w:val="20"/>
          <w:szCs w:val="20"/>
        </w:rPr>
        <w:t xml:space="preserve">) </w:t>
      </w:r>
      <w:r w:rsidR="009B63A5">
        <w:rPr>
          <w:rFonts w:ascii="Franklin Gothic Book" w:hAnsi="Franklin Gothic Book" w:cs="Arial"/>
          <w:sz w:val="20"/>
          <w:szCs w:val="20"/>
        </w:rPr>
        <w:t>Buyer</w:t>
      </w:r>
      <w:r w:rsidR="006C4C32" w:rsidRPr="00B40D3B">
        <w:rPr>
          <w:rFonts w:ascii="Franklin Gothic Book" w:hAnsi="Franklin Gothic Book" w:cs="Arial"/>
          <w:sz w:val="20"/>
          <w:szCs w:val="20"/>
        </w:rPr>
        <w:t xml:space="preserve"> respects human rights in the operation of its business and condemns human rights abuses, including human trafficking and use of forced labor.  We expect our suppliers to observe similar standards and not engage in or support violations of trafficking </w:t>
      </w:r>
      <w:proofErr w:type="gramStart"/>
      <w:r w:rsidR="006C4C32" w:rsidRPr="00B40D3B">
        <w:rPr>
          <w:rFonts w:ascii="Franklin Gothic Book" w:hAnsi="Franklin Gothic Book" w:cs="Arial"/>
          <w:sz w:val="20"/>
          <w:szCs w:val="20"/>
        </w:rPr>
        <w:t>victims</w:t>
      </w:r>
      <w:proofErr w:type="gramEnd"/>
      <w:r w:rsidR="006C4C32" w:rsidRPr="00B40D3B">
        <w:rPr>
          <w:rFonts w:ascii="Franklin Gothic Book" w:hAnsi="Franklin Gothic Book" w:cs="Arial"/>
          <w:sz w:val="20"/>
          <w:szCs w:val="20"/>
        </w:rPr>
        <w:t xml:space="preserve"> protection laws.  Seller must notify law enforcement should it become aware of any such violations.</w:t>
      </w:r>
    </w:p>
    <w:p w14:paraId="3004D4EF" w14:textId="77777777" w:rsidR="00842455" w:rsidRDefault="00A219CD" w:rsidP="00B20F2E">
      <w:pPr>
        <w:pStyle w:val="BodyText2"/>
        <w:numPr>
          <w:ilvl w:val="0"/>
          <w:numId w:val="15"/>
        </w:numPr>
        <w:tabs>
          <w:tab w:val="left" w:pos="0"/>
          <w:tab w:val="left" w:pos="540"/>
        </w:tabs>
        <w:spacing w:before="30" w:after="60"/>
        <w:ind w:left="0" w:firstLine="0"/>
        <w:jc w:val="both"/>
        <w:rPr>
          <w:rFonts w:ascii="Franklin Gothic Book" w:hAnsi="Franklin Gothic Book"/>
          <w:szCs w:val="20"/>
        </w:rPr>
      </w:pPr>
      <w:r w:rsidRPr="00585E77">
        <w:rPr>
          <w:rFonts w:ascii="Franklin Gothic Medium" w:hAnsi="Franklin Gothic Medium"/>
          <w:bCs/>
          <w:szCs w:val="20"/>
        </w:rPr>
        <w:t>DATA SECURITY</w:t>
      </w:r>
      <w:r>
        <w:rPr>
          <w:rFonts w:ascii="Franklin Gothic Book" w:hAnsi="Franklin Gothic Book"/>
          <w:szCs w:val="20"/>
        </w:rPr>
        <w:t xml:space="preserve"> </w:t>
      </w:r>
    </w:p>
    <w:p w14:paraId="4B10DCB5" w14:textId="63EF13A3" w:rsidR="00842455" w:rsidRPr="00B52386" w:rsidRDefault="00842455" w:rsidP="00BF000F">
      <w:pPr>
        <w:pStyle w:val="BodyText2"/>
        <w:numPr>
          <w:ilvl w:val="0"/>
          <w:numId w:val="32"/>
        </w:numPr>
        <w:tabs>
          <w:tab w:val="left" w:pos="0"/>
          <w:tab w:val="left" w:pos="270"/>
        </w:tabs>
        <w:spacing w:before="30" w:after="60"/>
        <w:ind w:hanging="720"/>
        <w:jc w:val="both"/>
        <w:rPr>
          <w:rFonts w:ascii="Franklin Gothic Book" w:hAnsi="Franklin Gothic Book"/>
          <w:i/>
          <w:szCs w:val="20"/>
        </w:rPr>
      </w:pPr>
      <w:r w:rsidRPr="00B52386">
        <w:rPr>
          <w:rFonts w:ascii="Franklin Gothic Book" w:hAnsi="Franklin Gothic Book"/>
          <w:i/>
          <w:szCs w:val="20"/>
        </w:rPr>
        <w:t>Definitions</w:t>
      </w:r>
    </w:p>
    <w:p w14:paraId="60EFD662" w14:textId="77777777" w:rsidR="00842455" w:rsidRPr="00B26BAD" w:rsidRDefault="00842455" w:rsidP="00842455">
      <w:pPr>
        <w:pStyle w:val="ListParagraph"/>
        <w:spacing w:before="30" w:after="60"/>
        <w:ind w:hanging="450"/>
        <w:jc w:val="both"/>
        <w:rPr>
          <w:rFonts w:ascii="Franklin Gothic Book" w:hAnsi="Franklin Gothic Book" w:cs="Arial"/>
          <w:bCs/>
          <w:sz w:val="20"/>
          <w:szCs w:val="20"/>
        </w:rPr>
      </w:pPr>
      <w:r w:rsidRPr="00B26BAD">
        <w:rPr>
          <w:rFonts w:ascii="Franklin Gothic Book" w:hAnsi="Franklin Gothic Book"/>
          <w:sz w:val="20"/>
          <w:szCs w:val="20"/>
        </w:rPr>
        <w:t xml:space="preserve">(1) </w:t>
      </w:r>
      <w:r w:rsidRPr="00B26BAD">
        <w:rPr>
          <w:rFonts w:ascii="Franklin Gothic Book" w:hAnsi="Franklin Gothic Book" w:cs="Arial"/>
          <w:bCs/>
          <w:sz w:val="20"/>
          <w:szCs w:val="20"/>
        </w:rPr>
        <w:t>“Customer Data” means information related to SAIC’s customers, suppliers, and teaming partners, as well as information derived from such information, including as stored in or processed through equipment or software.</w:t>
      </w:r>
    </w:p>
    <w:p w14:paraId="6C0051C7" w14:textId="77777777" w:rsidR="00842455" w:rsidRPr="00BF0DD7" w:rsidRDefault="00842455" w:rsidP="00842455">
      <w:pPr>
        <w:pStyle w:val="BodyText2"/>
        <w:tabs>
          <w:tab w:val="left" w:pos="0"/>
          <w:tab w:val="left" w:pos="540"/>
        </w:tabs>
        <w:spacing w:before="30" w:after="60"/>
        <w:ind w:left="720" w:hanging="450"/>
        <w:jc w:val="both"/>
        <w:rPr>
          <w:rFonts w:ascii="Franklin Gothic Book" w:hAnsi="Franklin Gothic Book"/>
        </w:rPr>
      </w:pPr>
      <w:r w:rsidRPr="00BF0DD7">
        <w:rPr>
          <w:rFonts w:ascii="Franklin Gothic Book" w:hAnsi="Franklin Gothic Book"/>
        </w:rPr>
        <w:t xml:space="preserve">(2) “Data Protection Laws” </w:t>
      </w:r>
      <w:r w:rsidRPr="00BF0DD7">
        <w:rPr>
          <w:rFonts w:ascii="Franklin Gothic Book" w:hAnsi="Franklin Gothic Book"/>
          <w:color w:val="000000" w:themeColor="text1"/>
        </w:rPr>
        <w:t>means all laws and regulations, including federal, state</w:t>
      </w:r>
      <w:r>
        <w:rPr>
          <w:rFonts w:ascii="Franklin Gothic Book" w:hAnsi="Franklin Gothic Book"/>
          <w:color w:val="000000" w:themeColor="text1"/>
        </w:rPr>
        <w:t>,</w:t>
      </w:r>
      <w:r w:rsidRPr="00BF0DD7">
        <w:rPr>
          <w:rFonts w:ascii="Franklin Gothic Book" w:hAnsi="Franklin Gothic Book"/>
          <w:color w:val="000000" w:themeColor="text1"/>
        </w:rPr>
        <w:t xml:space="preserve"> local</w:t>
      </w:r>
      <w:r>
        <w:rPr>
          <w:rFonts w:ascii="Franklin Gothic Book" w:hAnsi="Franklin Gothic Book"/>
          <w:color w:val="000000" w:themeColor="text1"/>
        </w:rPr>
        <w:t>, and international</w:t>
      </w:r>
      <w:r w:rsidRPr="00BF0DD7">
        <w:rPr>
          <w:rFonts w:ascii="Franklin Gothic Book" w:hAnsi="Franklin Gothic Book"/>
          <w:color w:val="000000" w:themeColor="text1"/>
        </w:rPr>
        <w:t xml:space="preserve"> laws and regulations in the United States, Canada, the European Union, the United Kingdom and other jurisdictions applicable to the collection and processing of Personal Information under this </w:t>
      </w:r>
      <w:r>
        <w:rPr>
          <w:rFonts w:ascii="Franklin Gothic Book" w:hAnsi="Franklin Gothic Book"/>
          <w:color w:val="000000" w:themeColor="text1"/>
        </w:rPr>
        <w:t>Order</w:t>
      </w:r>
      <w:r w:rsidRPr="00BF0DD7">
        <w:rPr>
          <w:rFonts w:ascii="Franklin Gothic Book" w:hAnsi="Franklin Gothic Book"/>
          <w:color w:val="000000" w:themeColor="text1"/>
        </w:rPr>
        <w:t>.</w:t>
      </w:r>
      <w:r w:rsidRPr="00BF0DD7">
        <w:rPr>
          <w:rFonts w:ascii="Franklin Gothic Book" w:hAnsi="Franklin Gothic Book"/>
        </w:rPr>
        <w:t xml:space="preserve"> Data Protection Laws may include, but are not limited to, the data breach laws of the United States, the California Consumer Privacy Act, and the European Union General Data Protection Regulation</w:t>
      </w:r>
      <w:r>
        <w:rPr>
          <w:rFonts w:ascii="Franklin Gothic Book" w:hAnsi="Franklin Gothic Book"/>
        </w:rPr>
        <w:t>, as applicable</w:t>
      </w:r>
      <w:r w:rsidRPr="00BF0DD7">
        <w:rPr>
          <w:rFonts w:ascii="Franklin Gothic Book" w:hAnsi="Franklin Gothic Book"/>
        </w:rPr>
        <w:t>.</w:t>
      </w:r>
    </w:p>
    <w:p w14:paraId="634E39E0" w14:textId="77777777" w:rsidR="00842455" w:rsidRPr="00BF0DD7" w:rsidRDefault="00842455" w:rsidP="00842455">
      <w:pPr>
        <w:pStyle w:val="NormalWeb"/>
        <w:shd w:val="clear" w:color="auto" w:fill="FFFFFF"/>
        <w:adjustRightInd w:val="0"/>
        <w:snapToGrid w:val="0"/>
        <w:spacing w:before="30" w:beforeAutospacing="0" w:after="60" w:afterAutospacing="0"/>
        <w:ind w:left="720" w:hanging="450"/>
        <w:jc w:val="both"/>
        <w:rPr>
          <w:rFonts w:ascii="Franklin Gothic Book" w:hAnsi="Franklin Gothic Book" w:cs="Arial"/>
          <w:bCs/>
          <w:sz w:val="20"/>
        </w:rPr>
      </w:pPr>
      <w:r>
        <w:rPr>
          <w:rFonts w:ascii="Franklin Gothic Book" w:hAnsi="Franklin Gothic Book"/>
          <w:sz w:val="20"/>
        </w:rPr>
        <w:t>(3</w:t>
      </w:r>
      <w:r w:rsidRPr="00BF0DD7">
        <w:rPr>
          <w:rFonts w:ascii="Franklin Gothic Book" w:hAnsi="Franklin Gothic Book"/>
          <w:sz w:val="20"/>
        </w:rPr>
        <w:t>)</w:t>
      </w:r>
      <w:r>
        <w:rPr>
          <w:rFonts w:ascii="Franklin Gothic Book" w:hAnsi="Franklin Gothic Book"/>
          <w:sz w:val="20"/>
        </w:rPr>
        <w:t xml:space="preserve"> </w:t>
      </w:r>
      <w:r w:rsidRPr="00BF0DD7">
        <w:rPr>
          <w:rFonts w:ascii="Franklin Gothic Book" w:hAnsi="Franklin Gothic Book"/>
          <w:sz w:val="20"/>
        </w:rPr>
        <w:t xml:space="preserve">“Personal Information” </w:t>
      </w:r>
      <w:r w:rsidRPr="00BF0DD7">
        <w:rPr>
          <w:rFonts w:ascii="Franklin Gothic Book" w:hAnsi="Franklin Gothic Book" w:cs="Arial"/>
          <w:bCs/>
          <w:sz w:val="20"/>
        </w:rPr>
        <w:t xml:space="preserve">means </w:t>
      </w:r>
      <w:r w:rsidRPr="00BF0DD7">
        <w:rPr>
          <w:rFonts w:ascii="Franklin Gothic Book" w:hAnsi="Franklin Gothic Book" w:cs="Arial"/>
          <w:color w:val="000000" w:themeColor="text1"/>
          <w:sz w:val="20"/>
          <w:lang w:bidi="en-CA"/>
        </w:rPr>
        <w:t>any information relating to an identified or identifiable natural person as defined under applicable Data Protection Laws</w:t>
      </w:r>
      <w:proofErr w:type="gramStart"/>
      <w:r w:rsidRPr="00BF0DD7">
        <w:rPr>
          <w:rFonts w:ascii="Franklin Gothic Book" w:hAnsi="Franklin Gothic Book" w:cs="Arial"/>
          <w:color w:val="000000" w:themeColor="text1"/>
          <w:sz w:val="20"/>
        </w:rPr>
        <w:t>.</w:t>
      </w:r>
      <w:r w:rsidRPr="00BF0DD7">
        <w:rPr>
          <w:rFonts w:ascii="Franklin Gothic Book" w:hAnsi="Franklin Gothic Book" w:cs="Arial"/>
          <w:bCs/>
          <w:sz w:val="20"/>
        </w:rPr>
        <w:t>.</w:t>
      </w:r>
      <w:proofErr w:type="gramEnd"/>
      <w:r w:rsidRPr="00BF0DD7">
        <w:rPr>
          <w:rFonts w:ascii="Franklin Gothic Book" w:hAnsi="Franklin Gothic Book" w:cs="Arial"/>
          <w:bCs/>
          <w:sz w:val="20"/>
        </w:rPr>
        <w:t xml:space="preserve">  </w:t>
      </w:r>
      <w:proofErr w:type="gramStart"/>
      <w:r w:rsidRPr="00BF0DD7">
        <w:rPr>
          <w:rFonts w:ascii="Franklin Gothic Book" w:hAnsi="Franklin Gothic Book" w:cs="Arial"/>
          <w:bCs/>
          <w:sz w:val="20"/>
        </w:rPr>
        <w:t>Personal Information includes, without limitation; an individual’s Social Security number; date of birth; financial account or payment card information; protected health information</w:t>
      </w:r>
      <w:r>
        <w:rPr>
          <w:rFonts w:ascii="Franklin Gothic Book" w:hAnsi="Franklin Gothic Book" w:cs="Arial"/>
          <w:bCs/>
          <w:sz w:val="20"/>
        </w:rPr>
        <w:t xml:space="preserve"> (“PHI”)</w:t>
      </w:r>
      <w:r w:rsidRPr="00BF0DD7">
        <w:rPr>
          <w:rFonts w:ascii="Franklin Gothic Book" w:hAnsi="Franklin Gothic Book" w:cs="Arial"/>
          <w:bCs/>
          <w:sz w:val="20"/>
        </w:rPr>
        <w:t xml:space="preserve"> as that term is defined in the Health Insurance Portability and Accountability Act (HIPAA); </w:t>
      </w:r>
      <w:r>
        <w:rPr>
          <w:rFonts w:ascii="Franklin Gothic Book" w:hAnsi="Franklin Gothic Book" w:cs="Arial"/>
          <w:bCs/>
          <w:sz w:val="20"/>
        </w:rPr>
        <w:t xml:space="preserve">unique individual </w:t>
      </w:r>
      <w:r w:rsidRPr="00BF0DD7">
        <w:rPr>
          <w:rFonts w:ascii="Franklin Gothic Book" w:hAnsi="Franklin Gothic Book" w:cs="Arial"/>
          <w:bCs/>
          <w:sz w:val="20"/>
        </w:rPr>
        <w:t>identifiers issued by SAIC, Seller, a government body, or any other third party; or other sensitive information relating to an identified or identifiable natural person.</w:t>
      </w:r>
      <w:proofErr w:type="gramEnd"/>
      <w:r w:rsidRPr="00BF0DD7">
        <w:rPr>
          <w:rFonts w:ascii="Franklin Gothic Book" w:hAnsi="Franklin Gothic Book" w:cs="Arial"/>
          <w:bCs/>
          <w:sz w:val="20"/>
        </w:rPr>
        <w:t xml:space="preserve"> Personal Information also includes, but is not limited to, “personal information,” “personally identifiable information,” and “personal data” as those terms </w:t>
      </w:r>
      <w:proofErr w:type="gramStart"/>
      <w:r w:rsidRPr="00BF0DD7">
        <w:rPr>
          <w:rFonts w:ascii="Franklin Gothic Book" w:hAnsi="Franklin Gothic Book" w:cs="Arial"/>
          <w:bCs/>
          <w:sz w:val="20"/>
        </w:rPr>
        <w:t>are defined</w:t>
      </w:r>
      <w:proofErr w:type="gramEnd"/>
      <w:r w:rsidRPr="00BF0DD7">
        <w:rPr>
          <w:rFonts w:ascii="Franklin Gothic Book" w:hAnsi="Franklin Gothic Book" w:cs="Arial"/>
          <w:bCs/>
          <w:sz w:val="20"/>
        </w:rPr>
        <w:t xml:space="preserve"> in applicable Data Protection Laws.</w:t>
      </w:r>
    </w:p>
    <w:p w14:paraId="30720E5A" w14:textId="397D662B" w:rsidR="00842455" w:rsidRPr="00BF000F" w:rsidRDefault="00842455" w:rsidP="00BF000F">
      <w:pPr>
        <w:pStyle w:val="ListParagraph"/>
        <w:spacing w:before="30" w:after="60"/>
        <w:ind w:hanging="450"/>
        <w:jc w:val="both"/>
        <w:rPr>
          <w:rFonts w:ascii="Franklin Gothic Book" w:hAnsi="Franklin Gothic Book"/>
          <w:bCs/>
          <w:szCs w:val="20"/>
        </w:rPr>
      </w:pPr>
      <w:r>
        <w:rPr>
          <w:rFonts w:ascii="Franklin Gothic Book" w:hAnsi="Franklin Gothic Book"/>
          <w:sz w:val="20"/>
          <w:szCs w:val="20"/>
        </w:rPr>
        <w:t>(4</w:t>
      </w:r>
      <w:r w:rsidRPr="00B26BAD">
        <w:rPr>
          <w:rFonts w:ascii="Franklin Gothic Book" w:hAnsi="Franklin Gothic Book"/>
          <w:sz w:val="20"/>
          <w:szCs w:val="20"/>
        </w:rPr>
        <w:t xml:space="preserve">) </w:t>
      </w:r>
      <w:r w:rsidRPr="00B26BAD">
        <w:rPr>
          <w:rFonts w:ascii="Franklin Gothic Book" w:hAnsi="Franklin Gothic Book" w:cs="Arial"/>
          <w:bCs/>
          <w:sz w:val="20"/>
          <w:szCs w:val="20"/>
        </w:rPr>
        <w:t>“Processing” means any operation performed upon Customer Data or Personal Information</w:t>
      </w:r>
      <w:r>
        <w:rPr>
          <w:rFonts w:ascii="Franklin Gothic Book" w:hAnsi="Franklin Gothic Book" w:cs="Arial"/>
          <w:bCs/>
          <w:sz w:val="20"/>
          <w:szCs w:val="20"/>
        </w:rPr>
        <w:t xml:space="preserve">, including without limitation, </w:t>
      </w:r>
      <w:r w:rsidRPr="00B26BAD">
        <w:rPr>
          <w:rFonts w:ascii="Franklin Gothic Book" w:hAnsi="Franklin Gothic Book" w:cs="Arial"/>
          <w:bCs/>
          <w:sz w:val="20"/>
          <w:szCs w:val="20"/>
        </w:rPr>
        <w:t>collection, recording, retention, alteration, use, disclosure, access, transfer, or destruction.</w:t>
      </w:r>
    </w:p>
    <w:p w14:paraId="0B95AED7" w14:textId="1D0D7ADD" w:rsidR="00842455" w:rsidRDefault="00842455" w:rsidP="00BF000F">
      <w:pPr>
        <w:pStyle w:val="BodyText2"/>
        <w:tabs>
          <w:tab w:val="left" w:pos="0"/>
          <w:tab w:val="left" w:pos="540"/>
        </w:tabs>
        <w:spacing w:before="30" w:after="60"/>
        <w:jc w:val="both"/>
        <w:rPr>
          <w:rFonts w:ascii="Franklin Gothic Book" w:hAnsi="Franklin Gothic Book"/>
        </w:rPr>
      </w:pPr>
      <w:r>
        <w:rPr>
          <w:rFonts w:ascii="Franklin Gothic Book" w:hAnsi="Franklin Gothic Book"/>
          <w:szCs w:val="20"/>
        </w:rPr>
        <w:t xml:space="preserve">(b) </w:t>
      </w:r>
      <w:r w:rsidRPr="00B52386">
        <w:rPr>
          <w:rFonts w:ascii="Franklin Gothic Book" w:hAnsi="Franklin Gothic Book"/>
          <w:i/>
        </w:rPr>
        <w:t>Ownership of Information and Data</w:t>
      </w:r>
      <w:r>
        <w:rPr>
          <w:rFonts w:ascii="Franklin Gothic Book" w:hAnsi="Franklin Gothic Book"/>
        </w:rPr>
        <w:t xml:space="preserve">.  </w:t>
      </w:r>
      <w:r w:rsidR="00A219CD" w:rsidRPr="00585E77">
        <w:rPr>
          <w:rFonts w:ascii="Franklin Gothic Book" w:hAnsi="Franklin Gothic Book"/>
        </w:rPr>
        <w:t>Any Personal Information</w:t>
      </w:r>
      <w:r>
        <w:rPr>
          <w:rFonts w:ascii="Franklin Gothic Book" w:hAnsi="Franklin Gothic Book"/>
        </w:rPr>
        <w:t>, Customer Data</w:t>
      </w:r>
      <w:r w:rsidR="00A219CD" w:rsidRPr="00585E77">
        <w:rPr>
          <w:rFonts w:ascii="Franklin Gothic Book" w:hAnsi="Franklin Gothic Book"/>
        </w:rPr>
        <w:t xml:space="preserve"> or other data provided to or accessed by Seller relating to this </w:t>
      </w:r>
      <w:r w:rsidR="00C50933">
        <w:rPr>
          <w:rFonts w:ascii="Franklin Gothic Book" w:hAnsi="Franklin Gothic Book"/>
        </w:rPr>
        <w:t>Order</w:t>
      </w:r>
      <w:r w:rsidR="00C50933" w:rsidRPr="00585E77">
        <w:rPr>
          <w:rFonts w:ascii="Franklin Gothic Book" w:hAnsi="Franklin Gothic Book"/>
        </w:rPr>
        <w:t xml:space="preserve"> </w:t>
      </w:r>
      <w:r w:rsidR="00A219CD" w:rsidRPr="00585E77">
        <w:rPr>
          <w:rFonts w:ascii="Franklin Gothic Book" w:hAnsi="Franklin Gothic Book"/>
        </w:rPr>
        <w:t>shall remain the sole property of its owner, and Seller shall only have the right to use it to the extent necessary to perform the work</w:t>
      </w:r>
      <w:r w:rsidR="00C50933">
        <w:rPr>
          <w:rFonts w:ascii="Franklin Gothic Book" w:hAnsi="Franklin Gothic Book"/>
        </w:rPr>
        <w:t xml:space="preserve"> and consistent with applicable law</w:t>
      </w:r>
      <w:r w:rsidR="00A219CD" w:rsidRPr="00585E77">
        <w:rPr>
          <w:rFonts w:ascii="Franklin Gothic Book" w:hAnsi="Franklin Gothic Book"/>
        </w:rPr>
        <w:t xml:space="preserve">. </w:t>
      </w:r>
    </w:p>
    <w:p w14:paraId="4409E827" w14:textId="391DDFD6" w:rsidR="00842455" w:rsidRDefault="00842455" w:rsidP="00BF000F">
      <w:pPr>
        <w:pStyle w:val="BodyText2"/>
        <w:tabs>
          <w:tab w:val="left" w:pos="0"/>
          <w:tab w:val="left" w:pos="540"/>
        </w:tabs>
        <w:spacing w:before="30" w:after="60"/>
        <w:jc w:val="both"/>
        <w:rPr>
          <w:rFonts w:ascii="Franklin Gothic Book" w:hAnsi="Franklin Gothic Book"/>
        </w:rPr>
      </w:pPr>
      <w:r>
        <w:rPr>
          <w:rFonts w:ascii="Franklin Gothic Book" w:hAnsi="Franklin Gothic Book"/>
        </w:rPr>
        <w:t xml:space="preserve">(c) </w:t>
      </w:r>
      <w:r w:rsidRPr="00B52386">
        <w:rPr>
          <w:rFonts w:ascii="Franklin Gothic Book" w:hAnsi="Franklin Gothic Book"/>
          <w:i/>
        </w:rPr>
        <w:t>Protection of Information and Data</w:t>
      </w:r>
      <w:r>
        <w:rPr>
          <w:rFonts w:ascii="Franklin Gothic Book" w:hAnsi="Franklin Gothic Book"/>
        </w:rPr>
        <w:t xml:space="preserve">.  </w:t>
      </w:r>
      <w:r w:rsidR="00A219CD" w:rsidRPr="00585E77">
        <w:rPr>
          <w:rFonts w:ascii="Franklin Gothic Book" w:hAnsi="Franklin Gothic Book"/>
        </w:rPr>
        <w:t xml:space="preserve">Any action by Seller related to Personal Information </w:t>
      </w:r>
      <w:proofErr w:type="gramStart"/>
      <w:r w:rsidR="00A219CD" w:rsidRPr="00585E77">
        <w:rPr>
          <w:rFonts w:ascii="Franklin Gothic Book" w:hAnsi="Franklin Gothic Book"/>
        </w:rPr>
        <w:t xml:space="preserve">shall be </w:t>
      </w:r>
      <w:r w:rsidR="00C50933">
        <w:rPr>
          <w:rFonts w:ascii="Franklin Gothic Book" w:hAnsi="Franklin Gothic Book"/>
        </w:rPr>
        <w:t>conducted</w:t>
      </w:r>
      <w:proofErr w:type="gramEnd"/>
      <w:r w:rsidR="00C50933" w:rsidRPr="00585E77">
        <w:rPr>
          <w:rFonts w:ascii="Franklin Gothic Book" w:hAnsi="Franklin Gothic Book"/>
        </w:rPr>
        <w:t xml:space="preserve"> </w:t>
      </w:r>
      <w:r w:rsidR="00A219CD" w:rsidRPr="00585E77">
        <w:rPr>
          <w:rFonts w:ascii="Franklin Gothic Book" w:hAnsi="Franklin Gothic Book"/>
        </w:rPr>
        <w:t>in accordance with standards no less rigorous than the be</w:t>
      </w:r>
      <w:r w:rsidR="00A219CD" w:rsidRPr="007B47B2">
        <w:rPr>
          <w:rFonts w:ascii="Franklin Gothic Book" w:hAnsi="Franklin Gothic Book"/>
        </w:rPr>
        <w:t>st industry practices</w:t>
      </w:r>
      <w:r w:rsidR="00C50933">
        <w:rPr>
          <w:rFonts w:ascii="Franklin Gothic Book" w:hAnsi="Franklin Gothic Book"/>
        </w:rPr>
        <w:t>, including any standards or requirements specifically set forth</w:t>
      </w:r>
      <w:r w:rsidR="00A219CD" w:rsidRPr="007B47B2">
        <w:rPr>
          <w:rFonts w:ascii="Franklin Gothic Book" w:hAnsi="Franklin Gothic Book"/>
        </w:rPr>
        <w:t xml:space="preserve"> for information security</w:t>
      </w:r>
      <w:r w:rsidR="00C50933">
        <w:rPr>
          <w:rFonts w:ascii="Franklin Gothic Book" w:hAnsi="Franklin Gothic Book"/>
        </w:rPr>
        <w:t xml:space="preserve"> elsewhere in the Order</w:t>
      </w:r>
      <w:r w:rsidR="00A219CD" w:rsidRPr="007B47B2">
        <w:rPr>
          <w:rFonts w:ascii="Franklin Gothic Book" w:hAnsi="Franklin Gothic Book"/>
        </w:rPr>
        <w:t>. To ensure the protection of Personal Information, Seller shall implement and maintain (</w:t>
      </w:r>
      <w:proofErr w:type="spellStart"/>
      <w:r w:rsidR="00A219CD" w:rsidRPr="007B47B2">
        <w:rPr>
          <w:rFonts w:ascii="Franklin Gothic Book" w:hAnsi="Franklin Gothic Book"/>
        </w:rPr>
        <w:t>i</w:t>
      </w:r>
      <w:proofErr w:type="spellEnd"/>
      <w:r w:rsidR="00A219CD" w:rsidRPr="007B47B2">
        <w:rPr>
          <w:rFonts w:ascii="Franklin Gothic Book" w:hAnsi="Franklin Gothic Book"/>
        </w:rPr>
        <w:t xml:space="preserve">) administrative, physical, and technical safeguards; and (ii) a written information security program including appropriate policies, procedures, and risk assessments reviewed at least annually. Seller agrees not to transfer or receive Personal Information to or </w:t>
      </w:r>
      <w:r w:rsidR="00A219CD" w:rsidRPr="007B47B2">
        <w:rPr>
          <w:rFonts w:ascii="Franklin Gothic Book" w:hAnsi="Franklin Gothic Book"/>
        </w:rPr>
        <w:lastRenderedPageBreak/>
        <w:t xml:space="preserve">from any country outside the United States without the prior written authorization of </w:t>
      </w:r>
      <w:r w:rsidR="00C50933">
        <w:rPr>
          <w:rFonts w:ascii="Franklin Gothic Book" w:hAnsi="Franklin Gothic Book"/>
        </w:rPr>
        <w:t>Buyer</w:t>
      </w:r>
      <w:r w:rsidR="00C50933" w:rsidRPr="007B47B2">
        <w:rPr>
          <w:rFonts w:ascii="Franklin Gothic Book" w:hAnsi="Franklin Gothic Book"/>
        </w:rPr>
        <w:t xml:space="preserve"> </w:t>
      </w:r>
      <w:r w:rsidR="00A219CD" w:rsidRPr="007B47B2">
        <w:rPr>
          <w:rFonts w:ascii="Franklin Gothic Book" w:hAnsi="Franklin Gothic Book"/>
        </w:rPr>
        <w:t xml:space="preserve">and to obtain consents and take other actions as required by the laws of any country or jurisdiction with legal authority. </w:t>
      </w:r>
    </w:p>
    <w:p w14:paraId="645C532D" w14:textId="19C98561" w:rsidR="00842455" w:rsidRDefault="00842455" w:rsidP="00BF000F">
      <w:pPr>
        <w:pStyle w:val="BodyText2"/>
        <w:tabs>
          <w:tab w:val="left" w:pos="0"/>
          <w:tab w:val="left" w:pos="540"/>
        </w:tabs>
        <w:spacing w:before="30" w:after="60"/>
        <w:jc w:val="both"/>
        <w:rPr>
          <w:rFonts w:ascii="Franklin Gothic Book" w:hAnsi="Franklin Gothic Book"/>
        </w:rPr>
      </w:pPr>
      <w:r>
        <w:rPr>
          <w:rFonts w:ascii="Franklin Gothic Book" w:hAnsi="Franklin Gothic Book"/>
        </w:rPr>
        <w:t xml:space="preserve">(d) </w:t>
      </w:r>
      <w:r w:rsidRPr="00B52386">
        <w:rPr>
          <w:rFonts w:ascii="Franklin Gothic Book" w:hAnsi="Franklin Gothic Book"/>
          <w:i/>
        </w:rPr>
        <w:t>Actual or Suspected Data Security Breach</w:t>
      </w:r>
      <w:r>
        <w:rPr>
          <w:rFonts w:ascii="Franklin Gothic Book" w:hAnsi="Franklin Gothic Book"/>
        </w:rPr>
        <w:t xml:space="preserve">.  </w:t>
      </w:r>
      <w:r w:rsidR="00A219CD" w:rsidRPr="007B47B2">
        <w:rPr>
          <w:rFonts w:ascii="Franklin Gothic Book" w:hAnsi="Franklin Gothic Book"/>
        </w:rPr>
        <w:t xml:space="preserve">In the event of a data security breach, Seller shall immediately notify </w:t>
      </w:r>
      <w:r w:rsidR="00C50933">
        <w:rPr>
          <w:rFonts w:ascii="Franklin Gothic Book" w:hAnsi="Franklin Gothic Book"/>
        </w:rPr>
        <w:t>Buyer in writing</w:t>
      </w:r>
      <w:r w:rsidR="00A219CD" w:rsidRPr="007B47B2">
        <w:rPr>
          <w:rFonts w:ascii="Franklin Gothic Book" w:hAnsi="Franklin Gothic Book"/>
        </w:rPr>
        <w:t>, and shall take action immediately, at its own expense to investigate, identify the cause, and mitigate the effects of such breach</w:t>
      </w:r>
      <w:r w:rsidR="00C50933">
        <w:rPr>
          <w:rFonts w:ascii="Franklin Gothic Book" w:hAnsi="Franklin Gothic Book"/>
        </w:rPr>
        <w:t xml:space="preserve"> as well as</w:t>
      </w:r>
      <w:r w:rsidR="00A219CD" w:rsidRPr="007B47B2">
        <w:rPr>
          <w:rFonts w:ascii="Franklin Gothic Book" w:hAnsi="Franklin Gothic Book"/>
        </w:rPr>
        <w:t xml:space="preserve"> to carry out recovery or other actions (e.g. mailing notices) necessary to remedy such breach.  </w:t>
      </w:r>
      <w:proofErr w:type="gramStart"/>
      <w:r w:rsidR="00A219CD" w:rsidRPr="007B47B2">
        <w:rPr>
          <w:rFonts w:ascii="Franklin Gothic Book" w:hAnsi="Franklin Gothic Book"/>
        </w:rPr>
        <w:t xml:space="preserve">The content of any filings, communications, notices, or reports related to any breach must first be approved in writing by </w:t>
      </w:r>
      <w:r w:rsidR="00C50933">
        <w:rPr>
          <w:rFonts w:ascii="Franklin Gothic Book" w:hAnsi="Franklin Gothic Book"/>
        </w:rPr>
        <w:t>Buyer</w:t>
      </w:r>
      <w:proofErr w:type="gramEnd"/>
      <w:r w:rsidR="00A219CD" w:rsidRPr="007B47B2">
        <w:rPr>
          <w:rFonts w:ascii="Franklin Gothic Book" w:hAnsi="Franklin Gothic Book"/>
        </w:rPr>
        <w:t xml:space="preserve">. </w:t>
      </w:r>
    </w:p>
    <w:p w14:paraId="7D641798" w14:textId="629083FE" w:rsidR="00842455" w:rsidRDefault="00842455" w:rsidP="00BF000F">
      <w:pPr>
        <w:pStyle w:val="BodyText2"/>
        <w:tabs>
          <w:tab w:val="left" w:pos="0"/>
          <w:tab w:val="left" w:pos="540"/>
        </w:tabs>
        <w:spacing w:before="30" w:after="60"/>
        <w:jc w:val="both"/>
        <w:rPr>
          <w:rFonts w:ascii="Franklin Gothic Book" w:hAnsi="Franklin Gothic Book"/>
        </w:rPr>
      </w:pPr>
      <w:r>
        <w:rPr>
          <w:rFonts w:ascii="Franklin Gothic Book" w:hAnsi="Franklin Gothic Book"/>
        </w:rPr>
        <w:t xml:space="preserve">(e) </w:t>
      </w:r>
      <w:r w:rsidRPr="00B52386">
        <w:rPr>
          <w:rFonts w:ascii="Franklin Gothic Book" w:hAnsi="Franklin Gothic Book"/>
          <w:i/>
        </w:rPr>
        <w:t>Compliance with Legal Process</w:t>
      </w:r>
      <w:r>
        <w:rPr>
          <w:rFonts w:ascii="Franklin Gothic Book" w:hAnsi="Franklin Gothic Book"/>
        </w:rPr>
        <w:t xml:space="preserve">.  </w:t>
      </w:r>
      <w:r w:rsidR="00A219CD" w:rsidRPr="007B47B2">
        <w:rPr>
          <w:rFonts w:ascii="Franklin Gothic Book" w:hAnsi="Franklin Gothic Book"/>
        </w:rPr>
        <w:t xml:space="preserve">Seller will immediately notify </w:t>
      </w:r>
      <w:r w:rsidR="00C50933">
        <w:rPr>
          <w:rFonts w:ascii="Franklin Gothic Book" w:hAnsi="Franklin Gothic Book"/>
        </w:rPr>
        <w:t>Buyer</w:t>
      </w:r>
      <w:r w:rsidR="00C50933" w:rsidRPr="007B47B2">
        <w:rPr>
          <w:rFonts w:ascii="Franklin Gothic Book" w:hAnsi="Franklin Gothic Book"/>
        </w:rPr>
        <w:t xml:space="preserve"> </w:t>
      </w:r>
      <w:r w:rsidR="00A219CD" w:rsidRPr="007B47B2">
        <w:rPr>
          <w:rFonts w:ascii="Franklin Gothic Book" w:hAnsi="Franklin Gothic Book"/>
        </w:rPr>
        <w:t xml:space="preserve">in writing of any subpoena, court or administrative order or proceeding, or other request seeking information about or access to Personal Information. </w:t>
      </w:r>
    </w:p>
    <w:p w14:paraId="1A461BCF" w14:textId="5E0B61EC" w:rsidR="00A219CD" w:rsidRDefault="00842455" w:rsidP="00BF000F">
      <w:pPr>
        <w:pStyle w:val="BodyText2"/>
        <w:tabs>
          <w:tab w:val="left" w:pos="0"/>
          <w:tab w:val="left" w:pos="540"/>
        </w:tabs>
        <w:spacing w:before="30" w:after="60"/>
        <w:jc w:val="both"/>
        <w:rPr>
          <w:rFonts w:ascii="Franklin Gothic Book" w:hAnsi="Franklin Gothic Book"/>
        </w:rPr>
      </w:pPr>
      <w:r>
        <w:rPr>
          <w:rFonts w:ascii="Franklin Gothic Book" w:hAnsi="Franklin Gothic Book"/>
        </w:rPr>
        <w:t xml:space="preserve">(f) </w:t>
      </w:r>
      <w:r w:rsidRPr="007037E1">
        <w:rPr>
          <w:rFonts w:ascii="Franklin Gothic Book" w:hAnsi="Franklin Gothic Book"/>
          <w:i/>
        </w:rPr>
        <w:t>Destruction or Return of Information and Data</w:t>
      </w:r>
      <w:r>
        <w:rPr>
          <w:rFonts w:ascii="Franklin Gothic Book" w:hAnsi="Franklin Gothic Book"/>
        </w:rPr>
        <w:t xml:space="preserve">.  </w:t>
      </w:r>
      <w:proofErr w:type="gramStart"/>
      <w:r w:rsidR="00A219CD" w:rsidRPr="007B47B2">
        <w:rPr>
          <w:rFonts w:ascii="Franklin Gothic Book" w:hAnsi="Franklin Gothic Book"/>
        </w:rPr>
        <w:t>Seller shall return, delete, or destroy all Personal Information</w:t>
      </w:r>
      <w:r>
        <w:rPr>
          <w:rFonts w:ascii="Franklin Gothic Book" w:hAnsi="Franklin Gothic Book"/>
        </w:rPr>
        <w:t xml:space="preserve"> and </w:t>
      </w:r>
      <w:proofErr w:type="spellStart"/>
      <w:r>
        <w:rPr>
          <w:rFonts w:ascii="Franklin Gothic Book" w:hAnsi="Franklin Gothic Book"/>
        </w:rPr>
        <w:t>Custoemr</w:t>
      </w:r>
      <w:proofErr w:type="spellEnd"/>
      <w:r>
        <w:rPr>
          <w:rFonts w:ascii="Franklin Gothic Book" w:hAnsi="Franklin Gothic Book"/>
        </w:rPr>
        <w:t xml:space="preserve"> Data</w:t>
      </w:r>
      <w:r w:rsidR="00A219CD" w:rsidRPr="007B47B2">
        <w:rPr>
          <w:rFonts w:ascii="Franklin Gothic Book" w:hAnsi="Franklin Gothic Book"/>
        </w:rPr>
        <w:t>, including without limitation, all originals and copies of such Personal Information</w:t>
      </w:r>
      <w:r>
        <w:rPr>
          <w:rFonts w:ascii="Franklin Gothic Book" w:hAnsi="Franklin Gothic Book"/>
        </w:rPr>
        <w:t xml:space="preserve"> and/or Customer Data</w:t>
      </w:r>
      <w:r w:rsidR="00A219CD" w:rsidRPr="007B47B2">
        <w:rPr>
          <w:rFonts w:ascii="Franklin Gothic Book" w:hAnsi="Franklin Gothic Book"/>
        </w:rPr>
        <w:t xml:space="preserve"> in any medium, and materials derived from or incorporating such Personal Information, upon the earlier of ten (10) days after (</w:t>
      </w:r>
      <w:proofErr w:type="spellStart"/>
      <w:r w:rsidR="00A219CD" w:rsidRPr="007B47B2">
        <w:rPr>
          <w:rFonts w:ascii="Franklin Gothic Book" w:hAnsi="Franklin Gothic Book"/>
        </w:rPr>
        <w:t>i</w:t>
      </w:r>
      <w:proofErr w:type="spellEnd"/>
      <w:r w:rsidR="00A219CD" w:rsidRPr="007B47B2">
        <w:rPr>
          <w:rFonts w:ascii="Franklin Gothic Book" w:hAnsi="Franklin Gothic Book"/>
        </w:rPr>
        <w:t xml:space="preserve">) </w:t>
      </w:r>
      <w:r w:rsidR="00C50933">
        <w:rPr>
          <w:rFonts w:ascii="Franklin Gothic Book" w:hAnsi="Franklin Gothic Book"/>
        </w:rPr>
        <w:t>Buyer</w:t>
      </w:r>
      <w:r w:rsidR="00C50933" w:rsidRPr="007B47B2">
        <w:rPr>
          <w:rFonts w:ascii="Franklin Gothic Book" w:hAnsi="Franklin Gothic Book"/>
        </w:rPr>
        <w:t xml:space="preserve">’s </w:t>
      </w:r>
      <w:r w:rsidR="00A219CD" w:rsidRPr="007B47B2">
        <w:rPr>
          <w:rFonts w:ascii="Franklin Gothic Book" w:hAnsi="Franklin Gothic Book"/>
        </w:rPr>
        <w:t>request for such return, deletion, or destructio</w:t>
      </w:r>
      <w:r w:rsidR="00A219CD" w:rsidRPr="005D4595">
        <w:rPr>
          <w:rFonts w:ascii="Franklin Gothic Book" w:hAnsi="Franklin Gothic Book"/>
        </w:rPr>
        <w:t xml:space="preserve">n, or (ii) the termination or expiration of the </w:t>
      </w:r>
      <w:r w:rsidR="00C50933">
        <w:rPr>
          <w:rFonts w:ascii="Franklin Gothic Book" w:hAnsi="Franklin Gothic Book"/>
        </w:rPr>
        <w:t>Order</w:t>
      </w:r>
      <w:r w:rsidR="00A219CD" w:rsidRPr="005D4595">
        <w:rPr>
          <w:rFonts w:ascii="Franklin Gothic Book" w:hAnsi="Franklin Gothic Book"/>
        </w:rPr>
        <w:t>.</w:t>
      </w:r>
      <w:proofErr w:type="gramEnd"/>
      <w:r w:rsidR="00A219CD" w:rsidRPr="005D4595">
        <w:rPr>
          <w:rFonts w:ascii="Franklin Gothic Book" w:hAnsi="Franklin Gothic Book"/>
        </w:rPr>
        <w:t xml:space="preserve"> Seller shall cause its subcontractors and vendors to comply with these requirements.</w:t>
      </w:r>
    </w:p>
    <w:p w14:paraId="62D3CF25" w14:textId="6CDABBB9" w:rsidR="00842455" w:rsidRPr="00BF000F" w:rsidRDefault="00842455" w:rsidP="00BF000F">
      <w:pPr>
        <w:pStyle w:val="BodyText2"/>
        <w:tabs>
          <w:tab w:val="left" w:pos="0"/>
        </w:tabs>
        <w:spacing w:before="30" w:after="60"/>
        <w:jc w:val="both"/>
        <w:rPr>
          <w:rFonts w:ascii="Franklin Gothic Book" w:hAnsi="Franklin Gothic Book"/>
        </w:rPr>
      </w:pPr>
      <w:r>
        <w:rPr>
          <w:rFonts w:ascii="Franklin Gothic Book" w:hAnsi="Franklin Gothic Book"/>
        </w:rPr>
        <w:t xml:space="preserve">(g) </w:t>
      </w:r>
      <w:r w:rsidRPr="00B52386">
        <w:rPr>
          <w:rFonts w:ascii="Franklin Gothic Book" w:hAnsi="Franklin Gothic Book"/>
          <w:i/>
        </w:rPr>
        <w:t>Data Privacy and Security Addendum</w:t>
      </w:r>
      <w:r>
        <w:rPr>
          <w:rFonts w:ascii="Franklin Gothic Book" w:hAnsi="Franklin Gothic Book"/>
        </w:rPr>
        <w:t xml:space="preserve">.  If incorporated herein, Seller shall comply with the additional requirements for privacy and security of Personal Information and Customer Data in the attached Data Privacy and Security Addendum.  To the extent that there is any conflict between this Order and the Data Privacy and Security Addendum, the provisions of that Addendum will govern. </w:t>
      </w:r>
    </w:p>
    <w:p w14:paraId="74259B8D" w14:textId="1F78BB0B" w:rsidR="00C50933" w:rsidRPr="00CD391F" w:rsidRDefault="00C50933" w:rsidP="004C70D5">
      <w:pPr>
        <w:pStyle w:val="RGHeading2"/>
        <w:numPr>
          <w:ilvl w:val="0"/>
          <w:numId w:val="15"/>
        </w:numPr>
        <w:tabs>
          <w:tab w:val="left" w:pos="540"/>
        </w:tabs>
        <w:spacing w:before="30" w:after="60"/>
        <w:ind w:left="0" w:firstLine="0"/>
        <w:jc w:val="both"/>
        <w:rPr>
          <w:rFonts w:ascii="Franklin Gothic Book" w:hAnsi="Franklin Gothic Book"/>
          <w:iCs/>
        </w:rPr>
      </w:pPr>
      <w:r w:rsidRPr="004E33D8">
        <w:rPr>
          <w:rFonts w:ascii="Franklin Gothic Medium" w:eastAsia="Times New Roman" w:hAnsi="Franklin Gothic Medium"/>
          <w:bCs/>
          <w:color w:val="auto"/>
        </w:rPr>
        <w:t>CYBER SECURITY REQUIREMENTS</w:t>
      </w:r>
      <w:r w:rsidR="00BF000F">
        <w:rPr>
          <w:rFonts w:ascii="Franklin Gothic Book" w:hAnsi="Franklin Gothic Book"/>
        </w:rPr>
        <w:t xml:space="preserve"> </w:t>
      </w:r>
      <w:r w:rsidRPr="00CD391F">
        <w:rPr>
          <w:rFonts w:ascii="Franklin Gothic Book" w:hAnsi="Franklin Gothic Book"/>
          <w:iCs/>
        </w:rPr>
        <w:t xml:space="preserve">In addition to mandatory </w:t>
      </w:r>
      <w:proofErr w:type="gramStart"/>
      <w:r w:rsidRPr="00CD391F">
        <w:rPr>
          <w:rFonts w:ascii="Franklin Gothic Book" w:hAnsi="Franklin Gothic Book"/>
          <w:iCs/>
        </w:rPr>
        <w:t xml:space="preserve">cyber security </w:t>
      </w:r>
      <w:proofErr w:type="spellStart"/>
      <w:r w:rsidRPr="00CD391F">
        <w:rPr>
          <w:rFonts w:ascii="Franklin Gothic Book" w:hAnsi="Franklin Gothic Book"/>
          <w:iCs/>
        </w:rPr>
        <w:t>flowdown</w:t>
      </w:r>
      <w:proofErr w:type="spellEnd"/>
      <w:r w:rsidR="00842455">
        <w:rPr>
          <w:rFonts w:ascii="Franklin Gothic Book" w:hAnsi="Franklin Gothic Book"/>
          <w:iCs/>
        </w:rPr>
        <w:t xml:space="preserve"> requirement</w:t>
      </w:r>
      <w:r w:rsidRPr="00CD391F">
        <w:rPr>
          <w:rFonts w:ascii="Franklin Gothic Book" w:hAnsi="Franklin Gothic Book"/>
          <w:iCs/>
        </w:rPr>
        <w:t>s</w:t>
      </w:r>
      <w:proofErr w:type="gramEnd"/>
      <w:r w:rsidRPr="00CD391F">
        <w:rPr>
          <w:rFonts w:ascii="Franklin Gothic Book" w:hAnsi="Franklin Gothic Book"/>
          <w:iCs/>
        </w:rPr>
        <w:t>, the following additional provisions apply.</w:t>
      </w:r>
    </w:p>
    <w:p w14:paraId="61CD5F90" w14:textId="0574610B" w:rsidR="00C50933" w:rsidRDefault="00C50933" w:rsidP="004C70D5">
      <w:pPr>
        <w:pStyle w:val="RGHeading2"/>
        <w:numPr>
          <w:ilvl w:val="0"/>
          <w:numId w:val="0"/>
        </w:numPr>
        <w:tabs>
          <w:tab w:val="left" w:pos="720"/>
        </w:tabs>
        <w:spacing w:before="30" w:after="60"/>
        <w:jc w:val="both"/>
        <w:rPr>
          <w:rFonts w:ascii="Franklin Gothic Book" w:hAnsi="Franklin Gothic Book"/>
        </w:rPr>
      </w:pPr>
      <w:r w:rsidRPr="004C70D5">
        <w:rPr>
          <w:rFonts w:ascii="Franklin Gothic Book" w:hAnsi="Franklin Gothic Book"/>
          <w:iCs/>
        </w:rPr>
        <w:t>(a)</w:t>
      </w:r>
      <w:r w:rsidRPr="007621B6">
        <w:rPr>
          <w:rFonts w:ascii="Franklin Gothic Book" w:hAnsi="Franklin Gothic Book"/>
          <w:i/>
          <w:iCs/>
        </w:rPr>
        <w:t xml:space="preserve"> Audit and Inspection.  </w:t>
      </w:r>
      <w:r w:rsidRPr="007621B6">
        <w:rPr>
          <w:rFonts w:ascii="Franklin Gothic Book" w:hAnsi="Franklin Gothic Book"/>
        </w:rPr>
        <w:t>S</w:t>
      </w:r>
      <w:r>
        <w:rPr>
          <w:rFonts w:ascii="Franklin Gothic Book" w:hAnsi="Franklin Gothic Book"/>
        </w:rPr>
        <w:t>eller</w:t>
      </w:r>
      <w:r w:rsidRPr="007621B6">
        <w:rPr>
          <w:rFonts w:ascii="Franklin Gothic Book" w:hAnsi="Franklin Gothic Book"/>
        </w:rPr>
        <w:t xml:space="preserve"> agrees to make internal practices, books, and records relating to the </w:t>
      </w:r>
      <w:r w:rsidR="00842455">
        <w:rPr>
          <w:rFonts w:ascii="Franklin Gothic Book" w:hAnsi="Franklin Gothic Book"/>
        </w:rPr>
        <w:t>protection</w:t>
      </w:r>
      <w:r w:rsidRPr="007621B6">
        <w:rPr>
          <w:rFonts w:ascii="Franklin Gothic Book" w:hAnsi="Franklin Gothic Book"/>
        </w:rPr>
        <w:t xml:space="preserve"> of Controlled Unclassified Information received from, or created or received in support of this </w:t>
      </w:r>
      <w:r>
        <w:rPr>
          <w:rFonts w:ascii="Franklin Gothic Book" w:hAnsi="Franklin Gothic Book"/>
        </w:rPr>
        <w:t>Order</w:t>
      </w:r>
      <w:r w:rsidRPr="007621B6">
        <w:rPr>
          <w:rFonts w:ascii="Franklin Gothic Book" w:hAnsi="Franklin Gothic Book"/>
        </w:rPr>
        <w:t xml:space="preserve">, available to </w:t>
      </w:r>
      <w:r>
        <w:rPr>
          <w:rFonts w:ascii="Franklin Gothic Book" w:hAnsi="Franklin Gothic Book"/>
        </w:rPr>
        <w:t>Buyer</w:t>
      </w:r>
      <w:r w:rsidRPr="007621B6">
        <w:rPr>
          <w:rFonts w:ascii="Franklin Gothic Book" w:hAnsi="Franklin Gothic Book"/>
        </w:rPr>
        <w:t xml:space="preserve"> within ten (10) business days of the request </w:t>
      </w:r>
      <w:r>
        <w:rPr>
          <w:rFonts w:ascii="Franklin Gothic Book" w:hAnsi="Franklin Gothic Book"/>
        </w:rPr>
        <w:t>from Buyer</w:t>
      </w:r>
      <w:r w:rsidRPr="007621B6">
        <w:rPr>
          <w:rFonts w:ascii="Franklin Gothic Book" w:hAnsi="Franklin Gothic Book"/>
        </w:rPr>
        <w:t xml:space="preserve"> to ensure compliance with applicable cyber security requirements.  </w:t>
      </w:r>
      <w:r>
        <w:rPr>
          <w:rFonts w:ascii="Franklin Gothic Book" w:hAnsi="Franklin Gothic Book"/>
        </w:rPr>
        <w:t>Seller</w:t>
      </w:r>
      <w:r w:rsidRPr="007621B6">
        <w:rPr>
          <w:rFonts w:ascii="Franklin Gothic Book" w:hAnsi="Franklin Gothic Book"/>
        </w:rPr>
        <w:t xml:space="preserve">’s practices, books and records are proprietary </w:t>
      </w:r>
      <w:r>
        <w:rPr>
          <w:rFonts w:ascii="Franklin Gothic Book" w:hAnsi="Franklin Gothic Book"/>
        </w:rPr>
        <w:t xml:space="preserve">to </w:t>
      </w:r>
      <w:proofErr w:type="gramStart"/>
      <w:r>
        <w:rPr>
          <w:rFonts w:ascii="Franklin Gothic Book" w:hAnsi="Franklin Gothic Book"/>
        </w:rPr>
        <w:t xml:space="preserve">Seller </w:t>
      </w:r>
      <w:r w:rsidRPr="007621B6">
        <w:rPr>
          <w:rFonts w:ascii="Franklin Gothic Book" w:hAnsi="Franklin Gothic Book"/>
        </w:rPr>
        <w:t>and shall be treated as confidential</w:t>
      </w:r>
      <w:proofErr w:type="gramEnd"/>
      <w:r w:rsidRPr="007621B6">
        <w:rPr>
          <w:rFonts w:ascii="Franklin Gothic Book" w:hAnsi="Franklin Gothic Book"/>
        </w:rPr>
        <w:t xml:space="preserve"> and shall not be further disclosed wit</w:t>
      </w:r>
      <w:r>
        <w:rPr>
          <w:rFonts w:ascii="Franklin Gothic Book" w:hAnsi="Franklin Gothic Book"/>
        </w:rPr>
        <w:t>hout the written permission of the Seller</w:t>
      </w:r>
      <w:r w:rsidRPr="007621B6">
        <w:rPr>
          <w:rFonts w:ascii="Franklin Gothic Book" w:hAnsi="Franklin Gothic Book"/>
        </w:rPr>
        <w:t>, except as</w:t>
      </w:r>
      <w:r>
        <w:rPr>
          <w:rFonts w:ascii="Franklin Gothic Book" w:hAnsi="Franklin Gothic Book"/>
        </w:rPr>
        <w:t xml:space="preserve"> necessary to comply with </w:t>
      </w:r>
      <w:r w:rsidRPr="007621B6">
        <w:rPr>
          <w:rFonts w:ascii="Franklin Gothic Book" w:hAnsi="Franklin Gothic Book"/>
        </w:rPr>
        <w:t>applicable laws and regulations.</w:t>
      </w:r>
    </w:p>
    <w:p w14:paraId="7B56EBE2" w14:textId="5CBBA694" w:rsidR="00C50933" w:rsidRPr="004C70D5" w:rsidRDefault="00C50933" w:rsidP="004C70D5">
      <w:pPr>
        <w:pStyle w:val="RGHeading2"/>
        <w:numPr>
          <w:ilvl w:val="0"/>
          <w:numId w:val="0"/>
        </w:numPr>
        <w:tabs>
          <w:tab w:val="left" w:pos="720"/>
        </w:tabs>
        <w:spacing w:before="30" w:after="60"/>
        <w:jc w:val="both"/>
        <w:rPr>
          <w:rFonts w:ascii="Franklin Gothic Book" w:hAnsi="Franklin Gothic Book" w:cs="Calibri"/>
          <w:color w:val="auto"/>
        </w:rPr>
      </w:pPr>
      <w:r>
        <w:rPr>
          <w:rFonts w:ascii="Franklin Gothic Book" w:hAnsi="Franklin Gothic Book"/>
        </w:rPr>
        <w:t xml:space="preserve">Additionally, Seller shall </w:t>
      </w:r>
      <w:r w:rsidR="00842455">
        <w:rPr>
          <w:rFonts w:ascii="Franklin Gothic Book" w:hAnsi="Franklin Gothic Book"/>
        </w:rPr>
        <w:t xml:space="preserve">make available </w:t>
      </w:r>
      <w:r>
        <w:rPr>
          <w:rFonts w:ascii="Franklin Gothic Book" w:hAnsi="Franklin Gothic Book"/>
        </w:rPr>
        <w:t>a System Security Plan (SSP) and Plan of Action and Milestones (POA&amp;M)</w:t>
      </w:r>
      <w:r w:rsidR="00842455">
        <w:rPr>
          <w:rFonts w:ascii="Franklin Gothic Book" w:hAnsi="Franklin Gothic Book"/>
        </w:rPr>
        <w:t xml:space="preserve"> and any other requested artifacts supporting cybersecurity compliance</w:t>
      </w:r>
      <w:r>
        <w:rPr>
          <w:rFonts w:ascii="Franklin Gothic Book" w:hAnsi="Franklin Gothic Book"/>
        </w:rPr>
        <w:t xml:space="preserve">, as applicable, immediately upon request of </w:t>
      </w:r>
      <w:r w:rsidR="00842455">
        <w:rPr>
          <w:rFonts w:ascii="Franklin Gothic Book" w:hAnsi="Franklin Gothic Book"/>
        </w:rPr>
        <w:t xml:space="preserve">Buyer or </w:t>
      </w:r>
      <w:r>
        <w:rPr>
          <w:rFonts w:ascii="Franklin Gothic Book" w:hAnsi="Franklin Gothic Book"/>
        </w:rPr>
        <w:t xml:space="preserve">Buyer’s customer.  </w:t>
      </w:r>
      <w:r w:rsidRPr="007621B6">
        <w:rPr>
          <w:rFonts w:ascii="Franklin Gothic Book" w:hAnsi="Franklin Gothic Book"/>
        </w:rPr>
        <w:t xml:space="preserve"> </w:t>
      </w:r>
    </w:p>
    <w:p w14:paraId="4951998E" w14:textId="59B41F85" w:rsidR="00081E3C" w:rsidRDefault="00081E3C" w:rsidP="004C70D5">
      <w:pPr>
        <w:pStyle w:val="BodyText2"/>
        <w:tabs>
          <w:tab w:val="left" w:pos="0"/>
          <w:tab w:val="left" w:pos="540"/>
        </w:tabs>
        <w:spacing w:before="30" w:after="60"/>
        <w:jc w:val="both"/>
        <w:rPr>
          <w:rFonts w:ascii="Franklin Gothic Book" w:hAnsi="Franklin Gothic Book"/>
          <w:color w:val="000000" w:themeColor="text1"/>
        </w:rPr>
      </w:pPr>
      <w:r w:rsidRPr="007621B6">
        <w:rPr>
          <w:rFonts w:ascii="Franklin Gothic Book" w:hAnsi="Franklin Gothic Book"/>
          <w:color w:val="000000" w:themeColor="text1"/>
        </w:rPr>
        <w:t xml:space="preserve">(b) </w:t>
      </w:r>
      <w:r w:rsidRPr="007621B6">
        <w:rPr>
          <w:rFonts w:ascii="Franklin Gothic Book" w:hAnsi="Franklin Gothic Book"/>
          <w:i/>
          <w:color w:val="000000" w:themeColor="text1"/>
        </w:rPr>
        <w:t>Reporting</w:t>
      </w:r>
      <w:r w:rsidRPr="007621B6">
        <w:rPr>
          <w:rFonts w:ascii="Franklin Gothic Book" w:hAnsi="Franklin Gothic Book"/>
          <w:color w:val="000000" w:themeColor="text1"/>
        </w:rPr>
        <w:t xml:space="preserve">:  Seller shall provide </w:t>
      </w:r>
      <w:r>
        <w:rPr>
          <w:rFonts w:ascii="Franklin Gothic Book" w:hAnsi="Franklin Gothic Book"/>
          <w:color w:val="000000" w:themeColor="text1"/>
        </w:rPr>
        <w:t>Buyer</w:t>
      </w:r>
      <w:r w:rsidRPr="007621B6">
        <w:rPr>
          <w:rFonts w:ascii="Franklin Gothic Book" w:hAnsi="Franklin Gothic Book"/>
          <w:color w:val="000000" w:themeColor="text1"/>
        </w:rPr>
        <w:t xml:space="preserve"> a copy </w:t>
      </w:r>
      <w:r w:rsidR="00842455">
        <w:rPr>
          <w:rFonts w:ascii="Franklin Gothic Book" w:hAnsi="Franklin Gothic Book"/>
          <w:color w:val="000000" w:themeColor="text1"/>
        </w:rPr>
        <w:t xml:space="preserve">the incident report number assigned by the Government and </w:t>
      </w:r>
      <w:r w:rsidRPr="007621B6">
        <w:rPr>
          <w:rFonts w:ascii="Franklin Gothic Book" w:hAnsi="Franklin Gothic Book"/>
          <w:color w:val="000000" w:themeColor="text1"/>
        </w:rPr>
        <w:t xml:space="preserve">of any reports submitted to </w:t>
      </w:r>
      <w:r>
        <w:rPr>
          <w:rFonts w:ascii="Franklin Gothic Book" w:hAnsi="Franklin Gothic Book"/>
          <w:color w:val="000000" w:themeColor="text1"/>
        </w:rPr>
        <w:t>the Government</w:t>
      </w:r>
      <w:r w:rsidRPr="007621B6">
        <w:rPr>
          <w:rFonts w:ascii="Franklin Gothic Book" w:hAnsi="Franklin Gothic Book"/>
          <w:color w:val="000000" w:themeColor="text1"/>
        </w:rPr>
        <w:t xml:space="preserve"> </w:t>
      </w:r>
      <w:r>
        <w:rPr>
          <w:rFonts w:ascii="Franklin Gothic Book" w:hAnsi="Franklin Gothic Book"/>
          <w:color w:val="000000" w:themeColor="text1"/>
        </w:rPr>
        <w:t xml:space="preserve">in support of this Subcontract </w:t>
      </w:r>
      <w:r w:rsidRPr="007621B6">
        <w:rPr>
          <w:rFonts w:ascii="Franklin Gothic Book" w:hAnsi="Franklin Gothic Book"/>
          <w:color w:val="000000" w:themeColor="text1"/>
        </w:rPr>
        <w:t xml:space="preserve">pursuant </w:t>
      </w:r>
      <w:r>
        <w:rPr>
          <w:rFonts w:ascii="Franklin Gothic Book" w:hAnsi="Franklin Gothic Book"/>
          <w:color w:val="000000" w:themeColor="text1"/>
        </w:rPr>
        <w:t xml:space="preserve">to any cyber security requirements, </w:t>
      </w:r>
      <w:r w:rsidRPr="007621B6">
        <w:rPr>
          <w:rFonts w:ascii="Franklin Gothic Book" w:hAnsi="Franklin Gothic Book"/>
          <w:color w:val="000000" w:themeColor="text1"/>
        </w:rPr>
        <w:t>in advance</w:t>
      </w:r>
      <w:r>
        <w:rPr>
          <w:rFonts w:ascii="Franklin Gothic Book" w:hAnsi="Franklin Gothic Book"/>
          <w:color w:val="000000" w:themeColor="text1"/>
        </w:rPr>
        <w:t>, to the extent practicable, but no later than</w:t>
      </w:r>
      <w:r w:rsidRPr="007621B6">
        <w:rPr>
          <w:rFonts w:ascii="Franklin Gothic Book" w:hAnsi="Franklin Gothic Book"/>
          <w:color w:val="000000" w:themeColor="text1"/>
        </w:rPr>
        <w:t xml:space="preserve"> immediately following such submission to </w:t>
      </w:r>
      <w:r>
        <w:rPr>
          <w:rFonts w:ascii="Franklin Gothic Book" w:hAnsi="Franklin Gothic Book"/>
          <w:color w:val="000000" w:themeColor="text1"/>
        </w:rPr>
        <w:t>the Government.</w:t>
      </w:r>
    </w:p>
    <w:p w14:paraId="5A7CC1D0" w14:textId="77777777" w:rsidR="00081E3C" w:rsidRDefault="00081E3C" w:rsidP="004C70D5">
      <w:pPr>
        <w:pStyle w:val="BodyText2"/>
        <w:tabs>
          <w:tab w:val="left" w:pos="0"/>
          <w:tab w:val="left" w:pos="540"/>
        </w:tabs>
        <w:spacing w:before="30" w:after="60"/>
        <w:jc w:val="both"/>
        <w:rPr>
          <w:rFonts w:ascii="Franklin Gothic Book" w:hAnsi="Franklin Gothic Book"/>
          <w:color w:val="000000" w:themeColor="text1"/>
        </w:rPr>
      </w:pPr>
      <w:r w:rsidRPr="00231BD8">
        <w:rPr>
          <w:rFonts w:ascii="Franklin Gothic Book" w:hAnsi="Franklin Gothic Book"/>
          <w:color w:val="000000" w:themeColor="text1"/>
        </w:rPr>
        <w:t>(c)</w:t>
      </w:r>
      <w:r>
        <w:rPr>
          <w:rFonts w:ascii="Franklin Gothic Book" w:hAnsi="Franklin Gothic Book"/>
          <w:i/>
          <w:color w:val="000000" w:themeColor="text1"/>
        </w:rPr>
        <w:t xml:space="preserve">  SAIC</w:t>
      </w:r>
      <w:r w:rsidRPr="00293AC6">
        <w:rPr>
          <w:rFonts w:ascii="Franklin Gothic Book" w:hAnsi="Franklin Gothic Book"/>
          <w:i/>
          <w:color w:val="000000" w:themeColor="text1"/>
        </w:rPr>
        <w:t xml:space="preserve">’s </w:t>
      </w:r>
      <w:r>
        <w:rPr>
          <w:rFonts w:ascii="Franklin Gothic Book" w:hAnsi="Franklin Gothic Book"/>
          <w:i/>
          <w:color w:val="000000" w:themeColor="text1"/>
        </w:rPr>
        <w:t xml:space="preserve">Information </w:t>
      </w:r>
      <w:r w:rsidRPr="00293AC6">
        <w:rPr>
          <w:rFonts w:ascii="Franklin Gothic Book" w:hAnsi="Franklin Gothic Book"/>
          <w:i/>
          <w:color w:val="000000" w:themeColor="text1"/>
        </w:rPr>
        <w:t>Systems</w:t>
      </w:r>
      <w:r>
        <w:rPr>
          <w:rFonts w:ascii="Franklin Gothic Book" w:hAnsi="Franklin Gothic Book"/>
          <w:color w:val="000000" w:themeColor="text1"/>
        </w:rPr>
        <w:t>:  If Buyer allows Seller’s employees to access SAIC’s information systems (e.g. SAIC-owned or SAIC-furnished equipment, such as computers, networks, external drives and applications that enable use, processing, transmission and storing of information assets) Seller shall ensure the proper use and protection of SAIC’s information systems and assets.  Seller’s employees will be required to sign Buyer’s Acceptable Use Policy.</w:t>
      </w:r>
    </w:p>
    <w:p w14:paraId="454A2F0B" w14:textId="486EF7B0" w:rsidR="00842455" w:rsidRDefault="00842455" w:rsidP="00842455">
      <w:pPr>
        <w:pStyle w:val="RGHeading2"/>
        <w:numPr>
          <w:ilvl w:val="0"/>
          <w:numId w:val="15"/>
        </w:numPr>
        <w:tabs>
          <w:tab w:val="left" w:pos="540"/>
        </w:tabs>
        <w:spacing w:before="30" w:after="60"/>
        <w:ind w:left="0" w:firstLine="0"/>
        <w:jc w:val="both"/>
      </w:pPr>
      <w:r w:rsidRPr="00BF000F">
        <w:rPr>
          <w:rFonts w:ascii="Franklin Gothic Medium" w:hAnsi="Franklin Gothic Medium"/>
          <w:bCs/>
        </w:rPr>
        <w:t>COVERED TELECOMMUNICATION EQUIPEMENT AND SERVICES</w:t>
      </w:r>
      <w:r>
        <w:rPr>
          <w:rFonts w:ascii="Franklin Gothic Book" w:hAnsi="Franklin Gothic Book"/>
        </w:rPr>
        <w:t xml:space="preserve"> Seller shall not</w:t>
      </w:r>
      <w:r>
        <w:rPr>
          <w:rFonts w:ascii="Franklin Gothic Book" w:hAnsi="Franklin Gothic Book" w:cs="Calibri"/>
        </w:rPr>
        <w:t xml:space="preserve"> </w:t>
      </w:r>
      <w:r>
        <w:rPr>
          <w:rFonts w:ascii="Franklin Gothic Book" w:hAnsi="Franklin Gothic Book"/>
          <w:lang w:val="en"/>
        </w:rPr>
        <w:t xml:space="preserve">provide “covered telecommunications equipment or services” or “covered defense telecommunications equipment or services” to SAIC in the performance of </w:t>
      </w:r>
      <w:r w:rsidRPr="0057043D">
        <w:rPr>
          <w:rFonts w:ascii="Franklin Gothic Book" w:hAnsi="Franklin Gothic Book"/>
          <w:lang w:val="en"/>
        </w:rPr>
        <w:t xml:space="preserve">this </w:t>
      </w:r>
      <w:r w:rsidRPr="004530CD">
        <w:rPr>
          <w:rFonts w:ascii="Franklin Gothic Book" w:hAnsi="Franklin Gothic Book"/>
          <w:lang w:val="en"/>
        </w:rPr>
        <w:t>Subcontract</w:t>
      </w:r>
      <w:r>
        <w:t xml:space="preserve">, </w:t>
      </w:r>
      <w:r w:rsidRPr="004530CD">
        <w:rPr>
          <w:rFonts w:ascii="Franklin Gothic Book" w:hAnsi="Franklin Gothic Book"/>
        </w:rPr>
        <w:t>which prohibited equipment and services are defined as follows:</w:t>
      </w:r>
    </w:p>
    <w:p w14:paraId="49FB8F9D" w14:textId="77777777" w:rsidR="00842455" w:rsidRPr="004530CD" w:rsidRDefault="00842455" w:rsidP="00842455">
      <w:pPr>
        <w:pStyle w:val="CommentText"/>
        <w:spacing w:after="80"/>
        <w:ind w:firstLine="240"/>
        <w:rPr>
          <w:rFonts w:ascii="Franklin Gothic Book" w:hAnsi="Franklin Gothic Book"/>
        </w:rPr>
      </w:pPr>
      <w:r w:rsidRPr="004530CD">
        <w:rPr>
          <w:rFonts w:ascii="Franklin Gothic Book" w:hAnsi="Franklin Gothic Book"/>
        </w:rPr>
        <w:t xml:space="preserve">‘Covered telecommunications equipment or services’ means: </w:t>
      </w:r>
    </w:p>
    <w:p w14:paraId="52C152F9" w14:textId="77777777" w:rsidR="00842455" w:rsidRPr="004530CD" w:rsidRDefault="00842455" w:rsidP="00842455">
      <w:pPr>
        <w:pStyle w:val="p"/>
        <w:shd w:val="clear" w:color="auto" w:fill="FFFFFF"/>
        <w:spacing w:before="0" w:beforeAutospacing="0" w:after="80" w:afterAutospacing="0"/>
        <w:ind w:left="720"/>
        <w:textAlignment w:val="baseline"/>
        <w:rPr>
          <w:rFonts w:ascii="Franklin Gothic Book" w:hAnsi="Franklin Gothic Book"/>
          <w:color w:val="000000"/>
          <w:sz w:val="20"/>
          <w:szCs w:val="20"/>
        </w:rPr>
      </w:pPr>
      <w:r w:rsidRPr="004530CD">
        <w:rPr>
          <w:rStyle w:val="ph"/>
          <w:rFonts w:ascii="Franklin Gothic Book" w:hAnsi="Franklin Gothic Book"/>
          <w:color w:val="000000"/>
          <w:sz w:val="20"/>
          <w:szCs w:val="20"/>
          <w:bdr w:val="none" w:sz="0" w:space="0" w:color="auto" w:frame="1"/>
        </w:rPr>
        <w:t>(1)</w:t>
      </w:r>
      <w:r w:rsidRPr="004530CD">
        <w:rPr>
          <w:rFonts w:ascii="Franklin Gothic Book" w:hAnsi="Franklin Gothic Book" w:hint="eastAsia"/>
          <w:color w:val="000000"/>
          <w:sz w:val="20"/>
          <w:szCs w:val="20"/>
        </w:rPr>
        <w:t> </w:t>
      </w:r>
      <w:r w:rsidRPr="004530CD">
        <w:rPr>
          <w:rFonts w:ascii="Franklin Gothic Book" w:hAnsi="Franklin Gothic Book"/>
          <w:color w:val="000000"/>
          <w:sz w:val="20"/>
          <w:szCs w:val="20"/>
        </w:rPr>
        <w:t>Telecommunications equipment produced by Huawei Technologies Company or ZTE Corporation (or any subsidiary or affiliate of such entities);</w:t>
      </w:r>
    </w:p>
    <w:p w14:paraId="5D990B99" w14:textId="77777777" w:rsidR="00842455" w:rsidRPr="004530CD" w:rsidRDefault="00842455" w:rsidP="00842455">
      <w:pPr>
        <w:pStyle w:val="p"/>
        <w:shd w:val="clear" w:color="auto" w:fill="FFFFFF"/>
        <w:spacing w:before="0" w:beforeAutospacing="0" w:after="80" w:afterAutospacing="0"/>
        <w:ind w:left="720"/>
        <w:textAlignment w:val="baseline"/>
        <w:rPr>
          <w:rFonts w:ascii="Franklin Gothic Book" w:hAnsi="Franklin Gothic Book"/>
          <w:color w:val="000000"/>
          <w:sz w:val="20"/>
          <w:szCs w:val="20"/>
        </w:rPr>
      </w:pPr>
      <w:r w:rsidRPr="004530CD">
        <w:rPr>
          <w:rStyle w:val="ph"/>
          <w:rFonts w:ascii="Franklin Gothic Book" w:hAnsi="Franklin Gothic Book"/>
          <w:color w:val="000000"/>
          <w:sz w:val="20"/>
          <w:szCs w:val="20"/>
          <w:bdr w:val="none" w:sz="0" w:space="0" w:color="auto" w:frame="1"/>
        </w:rPr>
        <w:t>(2)</w:t>
      </w:r>
      <w:r w:rsidRPr="004530CD">
        <w:rPr>
          <w:rFonts w:ascii="Franklin Gothic Book" w:hAnsi="Franklin Gothic Book" w:hint="eastAsia"/>
          <w:color w:val="000000"/>
          <w:sz w:val="20"/>
          <w:szCs w:val="20"/>
        </w:rPr>
        <w:t> </w:t>
      </w:r>
      <w:r w:rsidRPr="004530CD">
        <w:rPr>
          <w:rFonts w:ascii="Franklin Gothic Book" w:hAnsi="Franklin Gothic Book"/>
          <w:color w:val="000000"/>
          <w:sz w:val="20"/>
          <w:szCs w:val="20"/>
        </w:rPr>
        <w:t xml:space="preserve">For the purpose of public safety, security of Government facilities, physical security surveillance of critical infrastructure, and other national security purposes, video surveillance and telecommunications equipment produced by </w:t>
      </w:r>
      <w:proofErr w:type="spellStart"/>
      <w:r w:rsidRPr="004530CD">
        <w:rPr>
          <w:rFonts w:ascii="Franklin Gothic Book" w:hAnsi="Franklin Gothic Book"/>
          <w:color w:val="000000"/>
          <w:sz w:val="20"/>
          <w:szCs w:val="20"/>
        </w:rPr>
        <w:t>Hytera</w:t>
      </w:r>
      <w:proofErr w:type="spellEnd"/>
      <w:r w:rsidRPr="004530CD">
        <w:rPr>
          <w:rFonts w:ascii="Franklin Gothic Book" w:hAnsi="Franklin Gothic Book"/>
          <w:color w:val="000000"/>
          <w:sz w:val="20"/>
          <w:szCs w:val="20"/>
        </w:rPr>
        <w:t xml:space="preserve"> Communications Corporation, Hangzhou </w:t>
      </w:r>
      <w:proofErr w:type="spellStart"/>
      <w:r w:rsidRPr="004530CD">
        <w:rPr>
          <w:rFonts w:ascii="Franklin Gothic Book" w:hAnsi="Franklin Gothic Book"/>
          <w:color w:val="000000"/>
          <w:sz w:val="20"/>
          <w:szCs w:val="20"/>
        </w:rPr>
        <w:t>Hikvision</w:t>
      </w:r>
      <w:proofErr w:type="spellEnd"/>
      <w:r w:rsidRPr="004530CD">
        <w:rPr>
          <w:rFonts w:ascii="Franklin Gothic Book" w:hAnsi="Franklin Gothic Book"/>
          <w:color w:val="000000"/>
          <w:sz w:val="20"/>
          <w:szCs w:val="20"/>
        </w:rPr>
        <w:t xml:space="preserve"> Digital Technology Company, or </w:t>
      </w:r>
      <w:proofErr w:type="spellStart"/>
      <w:r w:rsidRPr="004530CD">
        <w:rPr>
          <w:rFonts w:ascii="Franklin Gothic Book" w:hAnsi="Franklin Gothic Book"/>
          <w:color w:val="000000"/>
          <w:sz w:val="20"/>
          <w:szCs w:val="20"/>
        </w:rPr>
        <w:t>Dahua</w:t>
      </w:r>
      <w:proofErr w:type="spellEnd"/>
      <w:r w:rsidRPr="004530CD">
        <w:rPr>
          <w:rFonts w:ascii="Franklin Gothic Book" w:hAnsi="Franklin Gothic Book"/>
          <w:color w:val="000000"/>
          <w:sz w:val="20"/>
          <w:szCs w:val="20"/>
        </w:rPr>
        <w:t xml:space="preserve"> Technology Company (or any subsidiary or affiliate of such entities);</w:t>
      </w:r>
    </w:p>
    <w:p w14:paraId="535ED10F" w14:textId="77777777" w:rsidR="00842455" w:rsidRPr="004530CD" w:rsidRDefault="00842455" w:rsidP="00842455">
      <w:pPr>
        <w:pStyle w:val="p"/>
        <w:shd w:val="clear" w:color="auto" w:fill="FFFFFF"/>
        <w:spacing w:before="0" w:beforeAutospacing="0" w:after="80" w:afterAutospacing="0"/>
        <w:ind w:firstLine="240"/>
        <w:textAlignment w:val="baseline"/>
        <w:rPr>
          <w:rFonts w:ascii="Franklin Gothic Book" w:hAnsi="Franklin Gothic Book"/>
          <w:color w:val="000000"/>
          <w:sz w:val="20"/>
          <w:szCs w:val="20"/>
        </w:rPr>
      </w:pPr>
      <w:r w:rsidRPr="004530CD">
        <w:rPr>
          <w:rFonts w:ascii="Franklin Gothic Book" w:hAnsi="Franklin Gothic Book" w:hint="eastAsia"/>
          <w:color w:val="000000"/>
          <w:sz w:val="20"/>
          <w:szCs w:val="20"/>
          <w:bdr w:val="none" w:sz="0" w:space="0" w:color="auto" w:frame="1"/>
        </w:rPr>
        <w:t>         </w:t>
      </w:r>
      <w:r w:rsidRPr="004530CD">
        <w:rPr>
          <w:rStyle w:val="ph"/>
          <w:rFonts w:ascii="Franklin Gothic Book" w:hAnsi="Franklin Gothic Book"/>
          <w:color w:val="000000"/>
          <w:sz w:val="20"/>
          <w:szCs w:val="20"/>
          <w:bdr w:val="none" w:sz="0" w:space="0" w:color="auto" w:frame="1"/>
        </w:rPr>
        <w:t>(3)</w:t>
      </w:r>
      <w:r w:rsidRPr="004530CD">
        <w:rPr>
          <w:rFonts w:ascii="Franklin Gothic Book" w:hAnsi="Franklin Gothic Book" w:hint="eastAsia"/>
          <w:color w:val="000000"/>
          <w:sz w:val="20"/>
          <w:szCs w:val="20"/>
        </w:rPr>
        <w:t> </w:t>
      </w:r>
      <w:r w:rsidRPr="004530CD">
        <w:rPr>
          <w:rFonts w:ascii="Franklin Gothic Book" w:hAnsi="Franklin Gothic Book"/>
          <w:color w:val="000000"/>
          <w:sz w:val="20"/>
          <w:szCs w:val="20"/>
        </w:rPr>
        <w:t>Telecommunications or video surveillance services provided by such entities or using such equipment; or</w:t>
      </w:r>
    </w:p>
    <w:p w14:paraId="155ED026" w14:textId="5B36B230" w:rsidR="00842455" w:rsidRPr="004530CD" w:rsidRDefault="00842455" w:rsidP="00BF000F">
      <w:pPr>
        <w:pStyle w:val="p"/>
        <w:shd w:val="clear" w:color="auto" w:fill="FFFFFF"/>
        <w:spacing w:before="0" w:beforeAutospacing="0" w:after="0" w:afterAutospacing="0"/>
        <w:ind w:left="720"/>
        <w:textAlignment w:val="baseline"/>
        <w:rPr>
          <w:rFonts w:ascii="Franklin Gothic Book" w:hAnsi="Franklin Gothic Book"/>
          <w:color w:val="000000"/>
        </w:rPr>
      </w:pPr>
      <w:r w:rsidRPr="004530CD">
        <w:rPr>
          <w:rStyle w:val="ph"/>
          <w:rFonts w:ascii="Franklin Gothic Book" w:hAnsi="Franklin Gothic Book"/>
          <w:color w:val="000000"/>
          <w:sz w:val="20"/>
          <w:szCs w:val="20"/>
          <w:bdr w:val="none" w:sz="0" w:space="0" w:color="auto" w:frame="1"/>
        </w:rPr>
        <w:t>(4)</w:t>
      </w:r>
      <w:r w:rsidRPr="004530CD">
        <w:rPr>
          <w:rFonts w:ascii="Franklin Gothic Book" w:hAnsi="Franklin Gothic Book" w:hint="eastAsia"/>
          <w:color w:val="000000"/>
          <w:sz w:val="20"/>
          <w:szCs w:val="20"/>
        </w:rPr>
        <w:t> </w:t>
      </w:r>
      <w:r w:rsidRPr="004530CD">
        <w:rPr>
          <w:rFonts w:ascii="Franklin Gothic Book" w:hAnsi="Franklin Gothic Book"/>
          <w:color w:val="000000"/>
          <w:sz w:val="20"/>
          <w:szCs w:val="20"/>
        </w:rPr>
        <w:t>Telecommunications or video surveillance equipment or services produced or provided by an entity that the Secretary of Defense, in consultation with the Director of National Intelligence or the Director of the Federal Bureau of Investigation, reasonably believes to be an entity owned or controlled by, or otherwise connected to, the government of a covered foreign country.</w:t>
      </w:r>
    </w:p>
    <w:p w14:paraId="7163F893" w14:textId="77777777" w:rsidR="00842455" w:rsidRPr="004530CD" w:rsidRDefault="00842455" w:rsidP="00842455">
      <w:pPr>
        <w:pStyle w:val="CommentText"/>
        <w:spacing w:after="80"/>
        <w:ind w:firstLine="274"/>
        <w:rPr>
          <w:rFonts w:ascii="Franklin Gothic Book" w:hAnsi="Franklin Gothic Book"/>
        </w:rPr>
      </w:pPr>
      <w:r w:rsidRPr="004530CD">
        <w:rPr>
          <w:rFonts w:ascii="Franklin Gothic Book" w:hAnsi="Franklin Gothic Book"/>
        </w:rPr>
        <w:t>‘Covered defense telecommunications equipment or services’ means:</w:t>
      </w:r>
    </w:p>
    <w:p w14:paraId="23441724" w14:textId="77777777" w:rsidR="00842455" w:rsidRPr="00BF000F" w:rsidRDefault="00842455" w:rsidP="00842455">
      <w:pPr>
        <w:spacing w:after="80"/>
        <w:ind w:left="720"/>
        <w:rPr>
          <w:rFonts w:ascii="Franklin Gothic Book" w:hAnsi="Franklin Gothic Book"/>
          <w:sz w:val="20"/>
          <w:szCs w:val="20"/>
        </w:rPr>
      </w:pPr>
      <w:r w:rsidRPr="004530CD">
        <w:rPr>
          <w:rFonts w:ascii="Franklin Gothic Book" w:hAnsi="Franklin Gothic Book"/>
          <w:bCs/>
          <w:color w:val="333333"/>
          <w:sz w:val="20"/>
          <w:szCs w:val="20"/>
        </w:rPr>
        <w:t>(1)</w:t>
      </w:r>
      <w:r w:rsidRPr="004530CD">
        <w:rPr>
          <w:rFonts w:ascii="Franklin Gothic Book" w:hAnsi="Franklin Gothic Book"/>
          <w:color w:val="333333"/>
          <w:sz w:val="20"/>
          <w:szCs w:val="20"/>
        </w:rPr>
        <w:t> Telecommunications equipment </w:t>
      </w:r>
      <w:hyperlink r:id="rId12" w:history="1">
        <w:r w:rsidRPr="00BF000F">
          <w:rPr>
            <w:rFonts w:ascii="Franklin Gothic Book" w:hAnsi="Franklin Gothic Book"/>
            <w:sz w:val="20"/>
            <w:szCs w:val="20"/>
          </w:rPr>
          <w:t>produced</w:t>
        </w:r>
      </w:hyperlink>
      <w:r w:rsidRPr="00BF000F">
        <w:rPr>
          <w:rFonts w:ascii="Franklin Gothic Book" w:hAnsi="Franklin Gothic Book"/>
          <w:sz w:val="20"/>
          <w:szCs w:val="20"/>
        </w:rPr>
        <w:t> by Huawei Technologies Company or ZTE Corporation, or any subsidiary or affiliate of such entities;</w:t>
      </w:r>
    </w:p>
    <w:p w14:paraId="06387DBF" w14:textId="77777777" w:rsidR="00842455" w:rsidRPr="00BF000F" w:rsidRDefault="00842455" w:rsidP="00842455">
      <w:pPr>
        <w:spacing w:after="80"/>
        <w:ind w:left="240" w:firstLine="480"/>
        <w:rPr>
          <w:rFonts w:ascii="Franklin Gothic Book" w:hAnsi="Franklin Gothic Book"/>
          <w:sz w:val="20"/>
          <w:szCs w:val="20"/>
        </w:rPr>
      </w:pPr>
      <w:r w:rsidRPr="00BF000F">
        <w:rPr>
          <w:rFonts w:ascii="Franklin Gothic Book" w:hAnsi="Franklin Gothic Book"/>
          <w:bCs/>
          <w:sz w:val="20"/>
          <w:szCs w:val="20"/>
        </w:rPr>
        <w:t>(2)</w:t>
      </w:r>
      <w:r w:rsidRPr="00BF000F">
        <w:rPr>
          <w:rFonts w:ascii="Franklin Gothic Book" w:hAnsi="Franklin Gothic Book"/>
          <w:sz w:val="20"/>
          <w:szCs w:val="20"/>
        </w:rPr>
        <w:t> Telecommunications services provided by such entities or using such equipment; or</w:t>
      </w:r>
    </w:p>
    <w:p w14:paraId="449D604C" w14:textId="2668A8C0" w:rsidR="00842455" w:rsidRPr="00BF000F" w:rsidRDefault="00842455" w:rsidP="00BF000F">
      <w:pPr>
        <w:spacing w:after="80"/>
        <w:ind w:left="720"/>
        <w:rPr>
          <w:rFonts w:ascii="Franklin Gothic Book" w:hAnsi="Franklin Gothic Book"/>
          <w:color w:val="333333"/>
          <w:sz w:val="20"/>
          <w:szCs w:val="20"/>
        </w:rPr>
      </w:pPr>
      <w:r w:rsidRPr="00BF000F">
        <w:rPr>
          <w:rFonts w:ascii="Franklin Gothic Book" w:hAnsi="Franklin Gothic Book"/>
          <w:bCs/>
          <w:sz w:val="20"/>
          <w:szCs w:val="20"/>
        </w:rPr>
        <w:lastRenderedPageBreak/>
        <w:t>(3)</w:t>
      </w:r>
      <w:r w:rsidRPr="00BF000F">
        <w:rPr>
          <w:rFonts w:ascii="Franklin Gothic Book" w:hAnsi="Franklin Gothic Book"/>
          <w:sz w:val="20"/>
          <w:szCs w:val="20"/>
        </w:rPr>
        <w:t> Telecommunications equipment or services </w:t>
      </w:r>
      <w:hyperlink r:id="rId13" w:history="1">
        <w:r w:rsidRPr="00BF000F">
          <w:rPr>
            <w:rFonts w:ascii="Franklin Gothic Book" w:hAnsi="Franklin Gothic Book"/>
            <w:sz w:val="20"/>
            <w:szCs w:val="20"/>
          </w:rPr>
          <w:t>produced</w:t>
        </w:r>
      </w:hyperlink>
      <w:r w:rsidRPr="004530CD">
        <w:rPr>
          <w:rFonts w:ascii="Franklin Gothic Book" w:hAnsi="Franklin Gothic Book"/>
          <w:color w:val="333333"/>
          <w:sz w:val="20"/>
          <w:szCs w:val="20"/>
        </w:rPr>
        <w:t> or provided by an entity that the Secretary of Defense reasonably believes to be an entity owned or controlled by, or otherwise connected to, the People’s Republic of China or the Russian Federation.”</w:t>
      </w:r>
    </w:p>
    <w:p w14:paraId="0ACD3FEA" w14:textId="4907A04C" w:rsidR="009D6551" w:rsidRPr="009D6551" w:rsidRDefault="009D6551" w:rsidP="009B63A5">
      <w:pPr>
        <w:pStyle w:val="BodyText"/>
        <w:numPr>
          <w:ilvl w:val="0"/>
          <w:numId w:val="15"/>
        </w:numPr>
        <w:tabs>
          <w:tab w:val="left" w:pos="0"/>
          <w:tab w:val="left" w:pos="540"/>
        </w:tabs>
        <w:spacing w:before="30" w:after="60"/>
        <w:ind w:left="0" w:firstLine="0"/>
        <w:rPr>
          <w:rFonts w:ascii="Franklin Gothic Book" w:hAnsi="Franklin Gothic Book"/>
          <w:bCs/>
          <w:szCs w:val="20"/>
        </w:rPr>
      </w:pPr>
      <w:r w:rsidRPr="009C2A64">
        <w:rPr>
          <w:rFonts w:ascii="Franklin Gothic Medium" w:hAnsi="Franklin Gothic Medium"/>
          <w:szCs w:val="20"/>
        </w:rPr>
        <w:t xml:space="preserve">CONFLICT MINERALS </w:t>
      </w:r>
      <w:r w:rsidRPr="009C2A64">
        <w:rPr>
          <w:rFonts w:ascii="Franklin Gothic Book" w:hAnsi="Franklin Gothic Book"/>
          <w:szCs w:val="20"/>
        </w:rPr>
        <w:t xml:space="preserve">Seller shall conduct and require due diligence throughout its supply chain to prevent use of Conflict Minerals, which include gold (Au), tantalum (Ta), tungsten (W) and tin (Sn) sourced from areas identified as conflict regions, including the Democratic Republic of the Congo (DRC) and Central Africa.  Seller shall use due diligence protocols, standards, and procedures that meet or exceed the reasonable country of origin inquiry described in Securities and Exchange Commission rules and the relevant best practices developed by industry, and which allow Buyer to submit accurate Conflict Mineral reports to the government and other entities.  If Seller’s part or product is included in </w:t>
      </w:r>
      <w:r w:rsidR="00C50933">
        <w:rPr>
          <w:rFonts w:ascii="Franklin Gothic Book" w:hAnsi="Franklin Gothic Book"/>
          <w:szCs w:val="20"/>
        </w:rPr>
        <w:t>Buyer’s</w:t>
      </w:r>
      <w:r w:rsidRPr="009C2A64">
        <w:rPr>
          <w:rFonts w:ascii="Franklin Gothic Book" w:hAnsi="Franklin Gothic Book"/>
          <w:szCs w:val="20"/>
        </w:rPr>
        <w:t xml:space="preserve"> product, Seller shall annually complete a Conflict Minerals Form. Failure to submit this form to Buyer when requested may result in the termination of this Order and prevent Buyer from conducting further bus</w:t>
      </w:r>
      <w:r>
        <w:rPr>
          <w:rFonts w:ascii="Franklin Gothic Book" w:hAnsi="Franklin Gothic Book"/>
          <w:szCs w:val="20"/>
        </w:rPr>
        <w:t>iness with Seller in the future.</w:t>
      </w:r>
    </w:p>
    <w:p w14:paraId="6A5DA243" w14:textId="78B63F09" w:rsidR="00CC149F" w:rsidRPr="006C4C32" w:rsidRDefault="00CC149F" w:rsidP="009B63A5">
      <w:pPr>
        <w:pStyle w:val="BodyText"/>
        <w:numPr>
          <w:ilvl w:val="0"/>
          <w:numId w:val="15"/>
        </w:numPr>
        <w:tabs>
          <w:tab w:val="left" w:pos="0"/>
          <w:tab w:val="left" w:pos="540"/>
        </w:tabs>
        <w:spacing w:before="30" w:after="60"/>
        <w:ind w:left="0" w:firstLine="0"/>
        <w:rPr>
          <w:rFonts w:ascii="Franklin Gothic Book" w:hAnsi="Franklin Gothic Book"/>
          <w:bCs/>
          <w:szCs w:val="20"/>
        </w:rPr>
      </w:pPr>
      <w:r w:rsidRPr="006C4C32">
        <w:rPr>
          <w:rFonts w:ascii="Franklin Gothic Medium" w:hAnsi="Franklin Gothic Medium"/>
          <w:szCs w:val="20"/>
        </w:rPr>
        <w:t xml:space="preserve">CHANGES </w:t>
      </w:r>
      <w:r w:rsidR="00CD2D36" w:rsidRPr="006C4C32">
        <w:rPr>
          <w:rFonts w:ascii="Franklin Gothic Book" w:hAnsi="Franklin Gothic Book"/>
          <w:szCs w:val="20"/>
        </w:rPr>
        <w:t>Buyer may direct changes within the general scope of this Order</w:t>
      </w:r>
      <w:r w:rsidR="00CD2D36" w:rsidRPr="006C4C32">
        <w:rPr>
          <w:rFonts w:ascii="Franklin Gothic Medium" w:hAnsi="Franklin Gothic Medium"/>
          <w:szCs w:val="20"/>
        </w:rPr>
        <w:t xml:space="preserve"> </w:t>
      </w:r>
      <w:r w:rsidR="00CD2D36" w:rsidRPr="006C4C32">
        <w:rPr>
          <w:rFonts w:ascii="Franklin Gothic Book" w:hAnsi="Franklin Gothic Book"/>
          <w:szCs w:val="20"/>
        </w:rPr>
        <w:t xml:space="preserve">to the extent Buyer’s customer has made changes to Buyer’s prime contract which relate to the goods and services to be provided hereunder.  All other changes in this Order </w:t>
      </w:r>
      <w:proofErr w:type="gramStart"/>
      <w:r w:rsidR="00CD2D36" w:rsidRPr="006C4C32">
        <w:rPr>
          <w:rFonts w:ascii="Franklin Gothic Book" w:hAnsi="Franklin Gothic Book"/>
          <w:szCs w:val="20"/>
        </w:rPr>
        <w:t>may be made</w:t>
      </w:r>
      <w:proofErr w:type="gramEnd"/>
      <w:r w:rsidR="00CD2D36" w:rsidRPr="006C4C32">
        <w:rPr>
          <w:rFonts w:ascii="Franklin Gothic Book" w:hAnsi="Franklin Gothic Book"/>
          <w:szCs w:val="20"/>
        </w:rPr>
        <w:t xml:space="preserve"> only by written agreement of the parties.  </w:t>
      </w:r>
      <w:proofErr w:type="gramStart"/>
      <w:r w:rsidR="00BD1FBB">
        <w:rPr>
          <w:rFonts w:ascii="Franklin Gothic Book" w:hAnsi="Franklin Gothic Book"/>
          <w:szCs w:val="20"/>
        </w:rPr>
        <w:t>Also</w:t>
      </w:r>
      <w:proofErr w:type="gramEnd"/>
      <w:r w:rsidR="00CD2D36" w:rsidRPr="006C4C32">
        <w:rPr>
          <w:rFonts w:ascii="Franklin Gothic Book" w:hAnsi="Franklin Gothic Book"/>
          <w:szCs w:val="20"/>
        </w:rPr>
        <w:t>, Buyer may, for any reason, direct Seller to suspend, in whole or in part, delivery of goods or performance of services hereunder for such period of time as may be determined by Buyer in its sole discretion. If any such suspension or Buyer-directed change causes a material increase or decrease in the cost of, or the time required for the performance of any part of the work under this Order, the parties shall negotiate an equitable adjustment in the Order price or delivery schedule, or both.</w:t>
      </w:r>
      <w:r w:rsidR="00C50933">
        <w:rPr>
          <w:rFonts w:ascii="Franklin Gothic Book" w:hAnsi="Franklin Gothic Book"/>
          <w:szCs w:val="20"/>
        </w:rPr>
        <w:t xml:space="preserve">  </w:t>
      </w:r>
      <w:r w:rsidR="00C50933" w:rsidRPr="00EC763E">
        <w:rPr>
          <w:rFonts w:ascii="Franklin Gothic Book" w:hAnsi="Franklin Gothic Book"/>
          <w:szCs w:val="20"/>
        </w:rPr>
        <w:t xml:space="preserve">Notwithstanding the foregoing, if </w:t>
      </w:r>
      <w:r w:rsidR="00C50933">
        <w:rPr>
          <w:rFonts w:ascii="Franklin Gothic Book" w:hAnsi="Franklin Gothic Book"/>
          <w:szCs w:val="20"/>
        </w:rPr>
        <w:t>Buyer</w:t>
      </w:r>
      <w:r w:rsidR="00C50933" w:rsidRPr="00EC763E">
        <w:rPr>
          <w:rFonts w:ascii="Franklin Gothic Book" w:hAnsi="Franklin Gothic Book"/>
          <w:szCs w:val="20"/>
        </w:rPr>
        <w:t xml:space="preserve"> suspends work pursuant to a government shutdown, </w:t>
      </w:r>
      <w:r w:rsidR="00C50933">
        <w:rPr>
          <w:rFonts w:ascii="Franklin Gothic Book" w:hAnsi="Franklin Gothic Book"/>
          <w:szCs w:val="20"/>
        </w:rPr>
        <w:t>Buyer</w:t>
      </w:r>
      <w:r w:rsidR="00C50933" w:rsidRPr="00EC763E">
        <w:rPr>
          <w:rFonts w:ascii="Franklin Gothic Book" w:hAnsi="Franklin Gothic Book"/>
          <w:szCs w:val="20"/>
        </w:rPr>
        <w:t xml:space="preserve">’s obligation to make such an adjustment shall be limited to the extent that the government makes an adjustment to </w:t>
      </w:r>
      <w:r w:rsidR="00C50933">
        <w:rPr>
          <w:rFonts w:ascii="Franklin Gothic Book" w:hAnsi="Franklin Gothic Book"/>
          <w:szCs w:val="20"/>
        </w:rPr>
        <w:t>Buyer</w:t>
      </w:r>
      <w:r w:rsidR="00C50933" w:rsidRPr="00EC763E">
        <w:rPr>
          <w:rFonts w:ascii="Franklin Gothic Book" w:hAnsi="Franklin Gothic Book"/>
          <w:szCs w:val="20"/>
        </w:rPr>
        <w:t xml:space="preserve">’s prime contract on account of the suspended work under this </w:t>
      </w:r>
      <w:r w:rsidR="00C50933">
        <w:rPr>
          <w:rFonts w:ascii="Franklin Gothic Book" w:hAnsi="Franklin Gothic Book"/>
          <w:szCs w:val="20"/>
        </w:rPr>
        <w:t>Order</w:t>
      </w:r>
      <w:r w:rsidR="00C50933" w:rsidRPr="00EC763E">
        <w:rPr>
          <w:rFonts w:ascii="Franklin Gothic Book" w:hAnsi="Franklin Gothic Book"/>
          <w:szCs w:val="20"/>
        </w:rPr>
        <w:t>.</w:t>
      </w:r>
    </w:p>
    <w:p w14:paraId="6A5DA244" w14:textId="0DC8ADD1" w:rsidR="004D5800" w:rsidRPr="00FB5724" w:rsidRDefault="004D5800" w:rsidP="009B63A5">
      <w:pPr>
        <w:pStyle w:val="BodyText"/>
        <w:numPr>
          <w:ilvl w:val="0"/>
          <w:numId w:val="15"/>
        </w:numPr>
        <w:tabs>
          <w:tab w:val="left" w:pos="0"/>
          <w:tab w:val="left" w:pos="540"/>
        </w:tabs>
        <w:spacing w:before="30" w:after="60"/>
        <w:ind w:left="0" w:firstLine="0"/>
        <w:rPr>
          <w:rFonts w:ascii="Franklin Gothic Book" w:hAnsi="Franklin Gothic Book"/>
          <w:bCs/>
          <w:szCs w:val="20"/>
        </w:rPr>
      </w:pPr>
      <w:r w:rsidRPr="006C4C32">
        <w:rPr>
          <w:rFonts w:ascii="Franklin Gothic Medium" w:hAnsi="Franklin Gothic Medium"/>
          <w:bCs/>
          <w:szCs w:val="20"/>
        </w:rPr>
        <w:t xml:space="preserve">TERMINATION </w:t>
      </w:r>
      <w:r w:rsidRPr="006C4C32">
        <w:rPr>
          <w:rFonts w:ascii="Franklin Gothic Medium" w:hAnsi="Franklin Gothic Medium"/>
          <w:bCs/>
          <w:smallCaps/>
          <w:szCs w:val="20"/>
        </w:rPr>
        <w:t>for</w:t>
      </w:r>
      <w:r w:rsidRPr="006C4C32">
        <w:rPr>
          <w:rFonts w:ascii="Franklin Gothic Medium" w:hAnsi="Franklin Gothic Medium"/>
          <w:bCs/>
          <w:szCs w:val="20"/>
        </w:rPr>
        <w:t xml:space="preserve"> CONVENIENCE</w:t>
      </w:r>
    </w:p>
    <w:p w14:paraId="129BA704" w14:textId="5E35AE02" w:rsidR="00FB5724" w:rsidRPr="008032C7" w:rsidRDefault="00FB5724" w:rsidP="009B63A5">
      <w:pPr>
        <w:numPr>
          <w:ilvl w:val="0"/>
          <w:numId w:val="14"/>
        </w:numPr>
        <w:tabs>
          <w:tab w:val="left" w:pos="360"/>
        </w:tabs>
        <w:spacing w:before="30" w:after="60"/>
        <w:ind w:left="0" w:firstLine="0"/>
        <w:jc w:val="both"/>
        <w:rPr>
          <w:rFonts w:ascii="Franklin Gothic Book" w:hAnsi="Franklin Gothic Book" w:cs="Arial"/>
          <w:sz w:val="20"/>
          <w:szCs w:val="20"/>
        </w:rPr>
      </w:pPr>
      <w:r>
        <w:rPr>
          <w:rFonts w:ascii="Franklin Gothic Book" w:hAnsi="Franklin Gothic Book" w:cs="Arial"/>
          <w:sz w:val="20"/>
          <w:szCs w:val="20"/>
        </w:rPr>
        <w:t>Buyer</w:t>
      </w:r>
      <w:r w:rsidRPr="008032C7">
        <w:rPr>
          <w:rFonts w:ascii="Franklin Gothic Book" w:hAnsi="Franklin Gothic Book" w:cs="Arial"/>
          <w:sz w:val="20"/>
          <w:szCs w:val="20"/>
        </w:rPr>
        <w:t xml:space="preserve"> shall have the right to terminate this Order, in </w:t>
      </w:r>
      <w:proofErr w:type="gramStart"/>
      <w:r w:rsidRPr="008032C7">
        <w:rPr>
          <w:rFonts w:ascii="Franklin Gothic Book" w:hAnsi="Franklin Gothic Book" w:cs="Arial"/>
          <w:sz w:val="20"/>
          <w:szCs w:val="20"/>
        </w:rPr>
        <w:t>whole</w:t>
      </w:r>
      <w:proofErr w:type="gramEnd"/>
      <w:r w:rsidRPr="008032C7">
        <w:rPr>
          <w:rFonts w:ascii="Franklin Gothic Book" w:hAnsi="Franklin Gothic Book" w:cs="Arial"/>
          <w:sz w:val="20"/>
          <w:szCs w:val="20"/>
        </w:rPr>
        <w:t xml:space="preserve"> or in part, at any time, without cause, by providing written notice to Seller. Upon receiving notice of such termination, Seller shall</w:t>
      </w:r>
    </w:p>
    <w:p w14:paraId="78630590" w14:textId="4C6165A2" w:rsidR="00FB5724" w:rsidRPr="008032C7" w:rsidRDefault="00A219CD" w:rsidP="009B63A5">
      <w:pPr>
        <w:numPr>
          <w:ilvl w:val="0"/>
          <w:numId w:val="12"/>
        </w:numPr>
        <w:tabs>
          <w:tab w:val="left" w:pos="720"/>
        </w:tabs>
        <w:spacing w:before="30" w:after="60"/>
        <w:ind w:left="720" w:hanging="360"/>
        <w:jc w:val="both"/>
        <w:rPr>
          <w:rFonts w:ascii="Franklin Gothic Book" w:hAnsi="Franklin Gothic Book" w:cs="Arial"/>
          <w:sz w:val="20"/>
          <w:szCs w:val="20"/>
        </w:rPr>
      </w:pPr>
      <w:r>
        <w:rPr>
          <w:rFonts w:ascii="Franklin Gothic Book" w:hAnsi="Franklin Gothic Book" w:cs="Arial"/>
          <w:sz w:val="20"/>
          <w:szCs w:val="20"/>
        </w:rPr>
        <w:t>S</w:t>
      </w:r>
      <w:r w:rsidR="00FB5724" w:rsidRPr="008032C7">
        <w:rPr>
          <w:rFonts w:ascii="Franklin Gothic Book" w:hAnsi="Franklin Gothic Book" w:cs="Arial"/>
          <w:sz w:val="20"/>
          <w:szCs w:val="20"/>
        </w:rPr>
        <w:t>top all work on this Order on the date and to the extent specified;</w:t>
      </w:r>
    </w:p>
    <w:p w14:paraId="09D95F99" w14:textId="4F84C8B3" w:rsidR="00FB5724" w:rsidRPr="008032C7" w:rsidRDefault="00A219CD" w:rsidP="009B63A5">
      <w:pPr>
        <w:numPr>
          <w:ilvl w:val="0"/>
          <w:numId w:val="12"/>
        </w:numPr>
        <w:tabs>
          <w:tab w:val="left" w:pos="720"/>
        </w:tabs>
        <w:spacing w:before="30" w:after="60"/>
        <w:ind w:left="720" w:hanging="360"/>
        <w:jc w:val="both"/>
        <w:rPr>
          <w:rFonts w:ascii="Franklin Gothic Book" w:hAnsi="Franklin Gothic Book" w:cs="Arial"/>
          <w:sz w:val="20"/>
          <w:szCs w:val="20"/>
        </w:rPr>
      </w:pPr>
      <w:r>
        <w:rPr>
          <w:rFonts w:ascii="Franklin Gothic Book" w:hAnsi="Franklin Gothic Book" w:cs="Arial"/>
          <w:sz w:val="20"/>
          <w:szCs w:val="20"/>
        </w:rPr>
        <w:t>P</w:t>
      </w:r>
      <w:r w:rsidR="00FB5724" w:rsidRPr="008032C7">
        <w:rPr>
          <w:rFonts w:ascii="Franklin Gothic Book" w:hAnsi="Franklin Gothic Book" w:cs="Arial"/>
          <w:sz w:val="20"/>
          <w:szCs w:val="20"/>
        </w:rPr>
        <w:t>lace no further contracts hereunder except as may be necessary for completing such portions of the Order as have not been terminated;</w:t>
      </w:r>
    </w:p>
    <w:p w14:paraId="733534D7" w14:textId="3414547E" w:rsidR="00FB5724" w:rsidRPr="008032C7" w:rsidRDefault="00A219CD" w:rsidP="009B63A5">
      <w:pPr>
        <w:numPr>
          <w:ilvl w:val="0"/>
          <w:numId w:val="12"/>
        </w:numPr>
        <w:tabs>
          <w:tab w:val="left" w:pos="720"/>
        </w:tabs>
        <w:spacing w:before="30" w:after="60"/>
        <w:ind w:left="720" w:hanging="360"/>
        <w:jc w:val="both"/>
        <w:rPr>
          <w:rFonts w:ascii="Franklin Gothic Book" w:hAnsi="Franklin Gothic Book" w:cs="Arial"/>
          <w:sz w:val="20"/>
          <w:szCs w:val="20"/>
        </w:rPr>
      </w:pPr>
      <w:r>
        <w:rPr>
          <w:rFonts w:ascii="Franklin Gothic Book" w:hAnsi="Franklin Gothic Book" w:cs="Arial"/>
          <w:sz w:val="20"/>
          <w:szCs w:val="20"/>
        </w:rPr>
        <w:t>T</w:t>
      </w:r>
      <w:r w:rsidR="00FB5724" w:rsidRPr="008032C7">
        <w:rPr>
          <w:rFonts w:ascii="Franklin Gothic Book" w:hAnsi="Franklin Gothic Book" w:cs="Arial"/>
          <w:sz w:val="20"/>
          <w:szCs w:val="20"/>
        </w:rPr>
        <w:t>erminate all contracts to the extent that they may relate to portions of the Order that have been terminated; and</w:t>
      </w:r>
    </w:p>
    <w:p w14:paraId="5B390827" w14:textId="0AFA3AF8" w:rsidR="00FB5724" w:rsidRPr="008032C7" w:rsidRDefault="00A219CD" w:rsidP="009B63A5">
      <w:pPr>
        <w:numPr>
          <w:ilvl w:val="0"/>
          <w:numId w:val="12"/>
        </w:numPr>
        <w:tabs>
          <w:tab w:val="left" w:pos="720"/>
        </w:tabs>
        <w:spacing w:before="30" w:after="60"/>
        <w:ind w:left="720" w:hanging="360"/>
        <w:jc w:val="both"/>
        <w:rPr>
          <w:rFonts w:ascii="Franklin Gothic Book" w:hAnsi="Franklin Gothic Book" w:cs="Arial"/>
          <w:sz w:val="20"/>
          <w:szCs w:val="20"/>
        </w:rPr>
      </w:pPr>
      <w:r>
        <w:rPr>
          <w:rFonts w:ascii="Franklin Gothic Book" w:hAnsi="Franklin Gothic Book" w:cs="Arial"/>
          <w:sz w:val="20"/>
          <w:szCs w:val="20"/>
        </w:rPr>
        <w:t>P</w:t>
      </w:r>
      <w:r w:rsidR="00FB5724" w:rsidRPr="008032C7">
        <w:rPr>
          <w:rFonts w:ascii="Franklin Gothic Book" w:hAnsi="Franklin Gothic Book" w:cs="Arial"/>
          <w:sz w:val="20"/>
          <w:szCs w:val="20"/>
        </w:rPr>
        <w:t xml:space="preserve">rotect all property in which </w:t>
      </w:r>
      <w:r w:rsidR="00FB5724">
        <w:rPr>
          <w:rFonts w:ascii="Franklin Gothic Book" w:hAnsi="Franklin Gothic Book" w:cs="Arial"/>
          <w:sz w:val="20"/>
          <w:szCs w:val="20"/>
        </w:rPr>
        <w:t>Buyer</w:t>
      </w:r>
      <w:r w:rsidR="00FB5724" w:rsidRPr="008032C7">
        <w:rPr>
          <w:rFonts w:ascii="Franklin Gothic Book" w:hAnsi="Franklin Gothic Book" w:cs="Arial"/>
          <w:sz w:val="20"/>
          <w:szCs w:val="20"/>
        </w:rPr>
        <w:t xml:space="preserve"> has or may acquire an interest.</w:t>
      </w:r>
    </w:p>
    <w:p w14:paraId="35FA974F" w14:textId="77777777" w:rsidR="00FB5724" w:rsidRPr="008032C7" w:rsidRDefault="00FB5724" w:rsidP="009B63A5">
      <w:pPr>
        <w:numPr>
          <w:ilvl w:val="0"/>
          <w:numId w:val="13"/>
        </w:numPr>
        <w:tabs>
          <w:tab w:val="left" w:pos="360"/>
        </w:tabs>
        <w:spacing w:before="30" w:after="60"/>
        <w:ind w:left="0" w:firstLine="0"/>
        <w:jc w:val="both"/>
        <w:rPr>
          <w:rFonts w:ascii="Franklin Gothic Book" w:hAnsi="Franklin Gothic Book" w:cs="Arial"/>
          <w:sz w:val="20"/>
          <w:szCs w:val="20"/>
        </w:rPr>
      </w:pPr>
      <w:r w:rsidRPr="00B40D3B">
        <w:rPr>
          <w:rFonts w:ascii="Franklin Gothic Book" w:hAnsi="Franklin Gothic Book" w:cs="Arial"/>
          <w:sz w:val="20"/>
          <w:szCs w:val="20"/>
        </w:rPr>
        <w:t>Subject to the terms of this Order, the parties shall negotiate in good faith to compensate Seller for the work performed and accepted prior to the notice of termination. In no event shall Buyer be liable for lost profit on work not performed after the termination.</w:t>
      </w:r>
    </w:p>
    <w:p w14:paraId="53AB8F83" w14:textId="2E38FEF6" w:rsidR="00FB5724" w:rsidRPr="00FB5724" w:rsidRDefault="00FB5724" w:rsidP="009B63A5">
      <w:pPr>
        <w:numPr>
          <w:ilvl w:val="0"/>
          <w:numId w:val="13"/>
        </w:numPr>
        <w:tabs>
          <w:tab w:val="left" w:pos="0"/>
          <w:tab w:val="left" w:pos="360"/>
        </w:tabs>
        <w:spacing w:before="30" w:after="60"/>
        <w:ind w:left="0" w:firstLine="0"/>
        <w:jc w:val="both"/>
        <w:outlineLvl w:val="0"/>
        <w:rPr>
          <w:rFonts w:ascii="Franklin Gothic Book" w:hAnsi="Franklin Gothic Book" w:cs="Arial"/>
          <w:sz w:val="20"/>
          <w:szCs w:val="20"/>
        </w:rPr>
      </w:pPr>
      <w:r>
        <w:rPr>
          <w:rFonts w:ascii="Franklin Gothic Book" w:hAnsi="Franklin Gothic Book" w:cs="Arial"/>
          <w:sz w:val="20"/>
          <w:szCs w:val="20"/>
        </w:rPr>
        <w:t>Buyer</w:t>
      </w:r>
      <w:r w:rsidRPr="008032C7">
        <w:rPr>
          <w:rFonts w:ascii="Franklin Gothic Book" w:hAnsi="Franklin Gothic Book" w:cs="Arial"/>
          <w:sz w:val="20"/>
          <w:szCs w:val="20"/>
        </w:rPr>
        <w:t xml:space="preserve"> reserves the right to verify claims hereunder and Seller shall make available to </w:t>
      </w:r>
      <w:r>
        <w:rPr>
          <w:rFonts w:ascii="Franklin Gothic Book" w:hAnsi="Franklin Gothic Book" w:cs="Arial"/>
          <w:sz w:val="20"/>
          <w:szCs w:val="20"/>
        </w:rPr>
        <w:t>Buyer</w:t>
      </w:r>
      <w:r w:rsidRPr="008032C7">
        <w:rPr>
          <w:rFonts w:ascii="Franklin Gothic Book" w:hAnsi="Franklin Gothic Book" w:cs="Arial"/>
          <w:sz w:val="20"/>
          <w:szCs w:val="20"/>
        </w:rPr>
        <w:t xml:space="preserve">, upon its request, all relevant books and records for inspection and audit. If Seller fails to afford </w:t>
      </w:r>
      <w:r>
        <w:rPr>
          <w:rFonts w:ascii="Franklin Gothic Book" w:hAnsi="Franklin Gothic Book" w:cs="Arial"/>
          <w:sz w:val="20"/>
          <w:szCs w:val="20"/>
        </w:rPr>
        <w:t>Buyer</w:t>
      </w:r>
      <w:r w:rsidRPr="008032C7">
        <w:rPr>
          <w:rFonts w:ascii="Franklin Gothic Book" w:hAnsi="Franklin Gothic Book" w:cs="Arial"/>
          <w:sz w:val="20"/>
          <w:szCs w:val="20"/>
        </w:rPr>
        <w:t xml:space="preserve"> its rights hereunder, Seller </w:t>
      </w:r>
      <w:proofErr w:type="gramStart"/>
      <w:r w:rsidRPr="008032C7">
        <w:rPr>
          <w:rFonts w:ascii="Franklin Gothic Book" w:hAnsi="Franklin Gothic Book" w:cs="Arial"/>
          <w:sz w:val="20"/>
          <w:szCs w:val="20"/>
        </w:rPr>
        <w:t>shall be deemed</w:t>
      </w:r>
      <w:proofErr w:type="gramEnd"/>
      <w:r w:rsidRPr="008032C7">
        <w:rPr>
          <w:rFonts w:ascii="Franklin Gothic Book" w:hAnsi="Franklin Gothic Book" w:cs="Arial"/>
          <w:sz w:val="20"/>
          <w:szCs w:val="20"/>
        </w:rPr>
        <w:t xml:space="preserve"> to have relinquished its claim.</w:t>
      </w:r>
    </w:p>
    <w:p w14:paraId="0145B353" w14:textId="2F8D1D58" w:rsidR="00FB5724" w:rsidRPr="00FB5724" w:rsidRDefault="00FB5724" w:rsidP="009B63A5">
      <w:pPr>
        <w:pStyle w:val="BodyText"/>
        <w:numPr>
          <w:ilvl w:val="0"/>
          <w:numId w:val="15"/>
        </w:numPr>
        <w:tabs>
          <w:tab w:val="left" w:pos="0"/>
          <w:tab w:val="left" w:pos="540"/>
        </w:tabs>
        <w:spacing w:before="30" w:after="60"/>
        <w:ind w:left="0" w:firstLine="0"/>
        <w:rPr>
          <w:rFonts w:ascii="Franklin Gothic Book" w:hAnsi="Franklin Gothic Book"/>
          <w:bCs/>
          <w:szCs w:val="20"/>
        </w:rPr>
      </w:pPr>
      <w:r w:rsidRPr="008032C7">
        <w:rPr>
          <w:rFonts w:ascii="Franklin Gothic Medium" w:hAnsi="Franklin Gothic Medium"/>
          <w:bCs/>
          <w:szCs w:val="20"/>
        </w:rPr>
        <w:t xml:space="preserve">TERMINATION </w:t>
      </w:r>
      <w:r w:rsidRPr="008032C7">
        <w:rPr>
          <w:rFonts w:ascii="Franklin Gothic Medium" w:hAnsi="Franklin Gothic Medium"/>
          <w:bCs/>
          <w:smallCaps/>
          <w:szCs w:val="20"/>
        </w:rPr>
        <w:t>for</w:t>
      </w:r>
      <w:r w:rsidRPr="008032C7">
        <w:rPr>
          <w:rFonts w:ascii="Franklin Gothic Medium" w:hAnsi="Franklin Gothic Medium"/>
          <w:bCs/>
          <w:szCs w:val="20"/>
        </w:rPr>
        <w:t xml:space="preserve"> DEFAULT</w:t>
      </w:r>
    </w:p>
    <w:p w14:paraId="3D4FBA5B" w14:textId="5410AEE5" w:rsidR="00FB5724" w:rsidRPr="008032C7" w:rsidRDefault="00FB5724" w:rsidP="009B63A5">
      <w:pPr>
        <w:pStyle w:val="BodyText"/>
        <w:numPr>
          <w:ilvl w:val="0"/>
          <w:numId w:val="25"/>
        </w:numPr>
        <w:tabs>
          <w:tab w:val="left" w:pos="270"/>
        </w:tabs>
        <w:spacing w:before="30" w:after="60"/>
        <w:ind w:left="0" w:firstLine="0"/>
        <w:rPr>
          <w:rFonts w:ascii="Franklin Gothic Book" w:hAnsi="Franklin Gothic Book"/>
          <w:szCs w:val="20"/>
        </w:rPr>
      </w:pPr>
      <w:r w:rsidRPr="008032C7">
        <w:rPr>
          <w:rFonts w:ascii="Franklin Gothic Book" w:hAnsi="Franklin Gothic Book"/>
          <w:szCs w:val="20"/>
        </w:rPr>
        <w:t>Buyer may, by written notice of default to Seller, terminate the whole or any part of this Order in any one of the following circumstances:</w:t>
      </w:r>
    </w:p>
    <w:p w14:paraId="36ACF892" w14:textId="77777777" w:rsidR="00FB5724" w:rsidRDefault="00FB5724" w:rsidP="009B63A5">
      <w:pPr>
        <w:pStyle w:val="BodyTextIndent2"/>
        <w:numPr>
          <w:ilvl w:val="0"/>
          <w:numId w:val="24"/>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700"/>
        </w:tabs>
        <w:spacing w:before="30" w:after="60"/>
        <w:ind w:left="720"/>
        <w:rPr>
          <w:rFonts w:ascii="Franklin Gothic Book" w:hAnsi="Franklin Gothic Book"/>
          <w:sz w:val="20"/>
        </w:rPr>
      </w:pPr>
      <w:r w:rsidRPr="008032C7">
        <w:rPr>
          <w:rFonts w:ascii="Franklin Gothic Book" w:hAnsi="Franklin Gothic Book"/>
          <w:sz w:val="20"/>
        </w:rPr>
        <w:t xml:space="preserve">Seller fails to make delivery of the </w:t>
      </w:r>
      <w:r>
        <w:rPr>
          <w:rFonts w:ascii="Franklin Gothic Book" w:hAnsi="Franklin Gothic Book"/>
          <w:sz w:val="20"/>
        </w:rPr>
        <w:t>goods</w:t>
      </w:r>
      <w:r w:rsidRPr="008032C7">
        <w:rPr>
          <w:rFonts w:ascii="Franklin Gothic Book" w:hAnsi="Franklin Gothic Book"/>
          <w:sz w:val="20"/>
        </w:rPr>
        <w:t xml:space="preserve"> or to perform the services within the time specified herein or any extension thereof; or</w:t>
      </w:r>
    </w:p>
    <w:p w14:paraId="24C8C5C5" w14:textId="77777777" w:rsidR="00FB5724" w:rsidRDefault="00FB5724" w:rsidP="009B63A5">
      <w:pPr>
        <w:pStyle w:val="BodyTextIndent2"/>
        <w:numPr>
          <w:ilvl w:val="0"/>
          <w:numId w:val="24"/>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700"/>
        </w:tabs>
        <w:spacing w:before="30" w:after="60"/>
        <w:ind w:left="720"/>
        <w:rPr>
          <w:rFonts w:ascii="Franklin Gothic Book" w:hAnsi="Franklin Gothic Book"/>
          <w:sz w:val="20"/>
        </w:rPr>
      </w:pPr>
      <w:r w:rsidRPr="00FB5724">
        <w:rPr>
          <w:rFonts w:ascii="Franklin Gothic Book" w:hAnsi="Franklin Gothic Book"/>
          <w:sz w:val="20"/>
        </w:rPr>
        <w:t>Seller fails to perform any of the other provisions of this Order or so fails to make progress as to endanger performance of this Order in accordance with its terms, and in either of the circumstances specified in this subpart (a)(ii) does not cure such failure within a period of 10 days (or such longer period as Buyer may authorize in writing) after receipt of notice from the Buyer specifying such failure;</w:t>
      </w:r>
    </w:p>
    <w:p w14:paraId="4557CA0B" w14:textId="2551A316" w:rsidR="00FB5724" w:rsidRDefault="00FB5724" w:rsidP="009B63A5">
      <w:pPr>
        <w:pStyle w:val="BodyTextIndent2"/>
        <w:numPr>
          <w:ilvl w:val="0"/>
          <w:numId w:val="24"/>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700"/>
        </w:tabs>
        <w:spacing w:before="30" w:after="60"/>
        <w:ind w:left="720"/>
        <w:rPr>
          <w:rFonts w:ascii="Franklin Gothic Book" w:hAnsi="Franklin Gothic Book"/>
          <w:sz w:val="20"/>
        </w:rPr>
      </w:pPr>
      <w:r w:rsidRPr="00FB5724">
        <w:rPr>
          <w:rFonts w:ascii="Franklin Gothic Book" w:hAnsi="Franklin Gothic Book"/>
          <w:sz w:val="20"/>
        </w:rPr>
        <w:t>Seller becomes insolvent</w:t>
      </w:r>
      <w:r w:rsidR="00A219CD">
        <w:rPr>
          <w:rFonts w:ascii="Franklin Gothic Book" w:hAnsi="Franklin Gothic Book"/>
          <w:sz w:val="20"/>
        </w:rPr>
        <w:t xml:space="preserve">, </w:t>
      </w:r>
      <w:r w:rsidR="00A219CD" w:rsidRPr="00EE725E">
        <w:rPr>
          <w:rFonts w:ascii="Franklin Gothic Book" w:hAnsi="Franklin Gothic Book"/>
          <w:sz w:val="20"/>
        </w:rPr>
        <w:t>unable to pay its bills when due,</w:t>
      </w:r>
      <w:r w:rsidRPr="00FB5724">
        <w:rPr>
          <w:rFonts w:ascii="Franklin Gothic Book" w:hAnsi="Franklin Gothic Book"/>
          <w:sz w:val="20"/>
        </w:rPr>
        <w:t xml:space="preserve"> or the subject of proceedings under any law relating to bankruptcy or the relief of debtors or admits in writing its inability to pay its debts as they become due; or</w:t>
      </w:r>
    </w:p>
    <w:p w14:paraId="53EED9AB" w14:textId="77777777" w:rsidR="00FB5724" w:rsidRPr="00FB5724" w:rsidRDefault="00FB5724" w:rsidP="009B63A5">
      <w:pPr>
        <w:pStyle w:val="BodyTextIndent2"/>
        <w:numPr>
          <w:ilvl w:val="0"/>
          <w:numId w:val="24"/>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700"/>
        </w:tabs>
        <w:spacing w:before="30" w:after="60"/>
        <w:ind w:left="720"/>
        <w:rPr>
          <w:rFonts w:ascii="Franklin Gothic Book" w:hAnsi="Franklin Gothic Book"/>
          <w:sz w:val="20"/>
        </w:rPr>
      </w:pPr>
      <w:r w:rsidRPr="00FB5724">
        <w:rPr>
          <w:rFonts w:ascii="Franklin Gothic Book" w:hAnsi="Franklin Gothic Book"/>
          <w:sz w:val="20"/>
        </w:rPr>
        <w:t>Seller fails to provide Buyer, in writing, within the time specified by Buyer, adequate assurances of performance.</w:t>
      </w:r>
    </w:p>
    <w:p w14:paraId="0D214E84" w14:textId="5B43A67E" w:rsidR="00FB5724" w:rsidRDefault="007B52FA" w:rsidP="009B63A5">
      <w:pPr>
        <w:pStyle w:val="BodyText"/>
        <w:numPr>
          <w:ilvl w:val="0"/>
          <w:numId w:val="25"/>
        </w:numPr>
        <w:tabs>
          <w:tab w:val="left" w:pos="360"/>
        </w:tabs>
        <w:spacing w:before="30" w:after="60"/>
        <w:ind w:left="0" w:firstLine="0"/>
        <w:rPr>
          <w:rFonts w:ascii="Franklin Gothic Book" w:hAnsi="Franklin Gothic Book"/>
          <w:szCs w:val="20"/>
        </w:rPr>
      </w:pPr>
      <w:r>
        <w:rPr>
          <w:rFonts w:ascii="Franklin Gothic Book" w:hAnsi="Franklin Gothic Book"/>
          <w:szCs w:val="20"/>
        </w:rPr>
        <w:t xml:space="preserve"> </w:t>
      </w:r>
      <w:r w:rsidR="00FB5724" w:rsidRPr="008032C7">
        <w:rPr>
          <w:rFonts w:ascii="Franklin Gothic Book" w:hAnsi="Franklin Gothic Book"/>
          <w:szCs w:val="20"/>
        </w:rPr>
        <w:t xml:space="preserve">If this Order </w:t>
      </w:r>
      <w:proofErr w:type="gramStart"/>
      <w:r w:rsidR="00FB5724" w:rsidRPr="008032C7">
        <w:rPr>
          <w:rFonts w:ascii="Franklin Gothic Book" w:hAnsi="Franklin Gothic Book"/>
          <w:szCs w:val="20"/>
        </w:rPr>
        <w:t>is so terminated</w:t>
      </w:r>
      <w:proofErr w:type="gramEnd"/>
      <w:r w:rsidR="00FB5724" w:rsidRPr="008032C7">
        <w:rPr>
          <w:rFonts w:ascii="Franklin Gothic Book" w:hAnsi="Franklin Gothic Book"/>
          <w:szCs w:val="20"/>
        </w:rPr>
        <w:t xml:space="preserve">, Buyer may procure or otherwise obtain, upon such terms and in such manner as Buyer may deem appropriate, </w:t>
      </w:r>
      <w:r w:rsidR="00FB5724">
        <w:rPr>
          <w:rFonts w:ascii="Franklin Gothic Book" w:hAnsi="Franklin Gothic Book"/>
          <w:szCs w:val="20"/>
        </w:rPr>
        <w:t>goods</w:t>
      </w:r>
      <w:r w:rsidR="00FB5724" w:rsidRPr="008032C7">
        <w:rPr>
          <w:rFonts w:ascii="Franklin Gothic Book" w:hAnsi="Franklin Gothic Book"/>
          <w:szCs w:val="20"/>
        </w:rPr>
        <w:t xml:space="preserve"> or services similar to those terminated. Seller, subject to the exceptions set forth below, shall be liable to Buyer for any excess costs of such </w:t>
      </w:r>
      <w:r w:rsidR="00FB5724">
        <w:rPr>
          <w:rFonts w:ascii="Franklin Gothic Book" w:hAnsi="Franklin Gothic Book"/>
          <w:szCs w:val="20"/>
        </w:rPr>
        <w:t>goods</w:t>
      </w:r>
      <w:r w:rsidR="00FB5724" w:rsidRPr="008032C7">
        <w:rPr>
          <w:rFonts w:ascii="Franklin Gothic Book" w:hAnsi="Franklin Gothic Book"/>
          <w:szCs w:val="20"/>
        </w:rPr>
        <w:t xml:space="preserve"> or services.</w:t>
      </w:r>
    </w:p>
    <w:p w14:paraId="51CDC5D0" w14:textId="1F17B60E" w:rsidR="00FB5724" w:rsidRDefault="00FB5724" w:rsidP="009B63A5">
      <w:pPr>
        <w:pStyle w:val="BodyText"/>
        <w:numPr>
          <w:ilvl w:val="0"/>
          <w:numId w:val="25"/>
        </w:numPr>
        <w:tabs>
          <w:tab w:val="left" w:pos="360"/>
        </w:tabs>
        <w:spacing w:before="30" w:after="60"/>
        <w:ind w:left="0" w:firstLine="0"/>
        <w:rPr>
          <w:rFonts w:ascii="Franklin Gothic Book" w:hAnsi="Franklin Gothic Book"/>
          <w:szCs w:val="20"/>
        </w:rPr>
      </w:pPr>
      <w:proofErr w:type="gramStart"/>
      <w:r w:rsidRPr="00FB5724">
        <w:rPr>
          <w:rFonts w:ascii="Franklin Gothic Book" w:hAnsi="Franklin Gothic Book"/>
          <w:szCs w:val="20"/>
        </w:rPr>
        <w:t>Seller shall transfer title and deliver to Buyer, in the manner and to the extent requested in writing by Buyer at or after termination, such complete or partially completed goods as Seller has produced or acquired for the performance of the terminated part of this Order and Buyer will only pay Seller the Order price of the goods and services accepted.</w:t>
      </w:r>
      <w:proofErr w:type="gramEnd"/>
      <w:r w:rsidR="00C50933">
        <w:rPr>
          <w:rFonts w:ascii="Franklin Gothic Book" w:hAnsi="Franklin Gothic Book"/>
          <w:szCs w:val="20"/>
        </w:rPr>
        <w:t xml:space="preserve">  </w:t>
      </w:r>
      <w:r w:rsidR="00C50933">
        <w:rPr>
          <w:rFonts w:ascii="Franklin Gothic Book" w:hAnsi="Franklin Gothic Book"/>
        </w:rPr>
        <w:t xml:space="preserve">Seller shall also deliver to </w:t>
      </w:r>
      <w:r w:rsidR="00C50933">
        <w:rPr>
          <w:rFonts w:ascii="Franklin Gothic Book" w:hAnsi="Franklin Gothic Book"/>
        </w:rPr>
        <w:lastRenderedPageBreak/>
        <w:t xml:space="preserve">Buyer the Seller Intellectual Property, including all technical data and commercial computer software, solely to the extent necessary for Buyer to </w:t>
      </w:r>
      <w:r w:rsidR="00C50933">
        <w:rPr>
          <w:rFonts w:ascii="Franklin Gothic Book" w:hAnsi="Franklin Gothic Book" w:cs="Calibri"/>
        </w:rPr>
        <w:t>perform the requirements of its prime or higher-tier contracts</w:t>
      </w:r>
      <w:r w:rsidR="00C50933">
        <w:rPr>
          <w:rFonts w:ascii="Franklin Gothic Book" w:hAnsi="Franklin Gothic Book"/>
        </w:rPr>
        <w:t xml:space="preserve"> and/or complete its own and Seller’s obligations in connection with this Order.</w:t>
      </w:r>
    </w:p>
    <w:p w14:paraId="5E2AAEAD" w14:textId="77777777" w:rsidR="00FB5724" w:rsidRPr="00FB5724" w:rsidRDefault="00FB5724" w:rsidP="009B63A5">
      <w:pPr>
        <w:pStyle w:val="BodyText"/>
        <w:numPr>
          <w:ilvl w:val="0"/>
          <w:numId w:val="25"/>
        </w:numPr>
        <w:tabs>
          <w:tab w:val="left" w:pos="360"/>
        </w:tabs>
        <w:spacing w:before="30" w:after="60"/>
        <w:ind w:left="0" w:firstLine="0"/>
        <w:rPr>
          <w:rFonts w:ascii="Franklin Gothic Book" w:hAnsi="Franklin Gothic Book"/>
          <w:szCs w:val="20"/>
        </w:rPr>
      </w:pPr>
      <w:r w:rsidRPr="00FB5724">
        <w:rPr>
          <w:rFonts w:ascii="Franklin Gothic Book" w:hAnsi="Franklin Gothic Book"/>
          <w:szCs w:val="20"/>
        </w:rPr>
        <w:t>Seller shall continue performance of this Order to the extent not terminated. Buyer shall have no obligations to Seller in respect to the terminated part of this Order except as herein provided. Buyer's rights as set forth herein shall be in addition to any other rights in case of Seller's default.</w:t>
      </w:r>
    </w:p>
    <w:p w14:paraId="06624B11" w14:textId="2B630394" w:rsidR="00FB5724" w:rsidRPr="00FB5724" w:rsidRDefault="00FB5724" w:rsidP="009B63A5">
      <w:pPr>
        <w:pStyle w:val="BodyText"/>
        <w:tabs>
          <w:tab w:val="num" w:pos="0"/>
          <w:tab w:val="left" w:pos="180"/>
          <w:tab w:val="left" w:pos="270"/>
          <w:tab w:val="left" w:pos="360"/>
        </w:tabs>
        <w:spacing w:before="30" w:after="60"/>
        <w:rPr>
          <w:rFonts w:ascii="Franklin Gothic Book" w:hAnsi="Franklin Gothic Book"/>
          <w:bCs/>
          <w:szCs w:val="20"/>
        </w:rPr>
      </w:pPr>
      <w:proofErr w:type="gramStart"/>
      <w:r w:rsidRPr="008032C7">
        <w:rPr>
          <w:rFonts w:ascii="Franklin Gothic Book" w:hAnsi="Franklin Gothic Book"/>
          <w:szCs w:val="20"/>
        </w:rPr>
        <w:t xml:space="preserve">(e) </w:t>
      </w:r>
      <w:r w:rsidR="007B52FA">
        <w:rPr>
          <w:rFonts w:ascii="Franklin Gothic Book" w:hAnsi="Franklin Gothic Book"/>
          <w:szCs w:val="20"/>
        </w:rPr>
        <w:t xml:space="preserve"> </w:t>
      </w:r>
      <w:r w:rsidRPr="008032C7">
        <w:rPr>
          <w:rFonts w:ascii="Franklin Gothic Book" w:hAnsi="Franklin Gothic Book"/>
          <w:szCs w:val="20"/>
        </w:rPr>
        <w:t xml:space="preserve">Seller shall not be liable for damages resulting from default due to causes beyond Seller's control and without Seller's fault or negligence, provided, however, that if Seller's default is caused by the default of a subcontractor or supplier at any tier, such default must arise out of causes beyond the control of both Seller and subcontractor or supplier, and without the fault or negligence of either of them and, provided further, the supplies or services to be furnished by the subcontractor or </w:t>
      </w:r>
      <w:r w:rsidRPr="004475B9">
        <w:rPr>
          <w:rFonts w:ascii="Franklin Gothic Book" w:hAnsi="Franklin Gothic Book"/>
          <w:szCs w:val="20"/>
        </w:rPr>
        <w:t>supplier were not obtainable from other sources.</w:t>
      </w:r>
      <w:proofErr w:type="gramEnd"/>
    </w:p>
    <w:p w14:paraId="5026326F" w14:textId="443DC940" w:rsidR="00FB5724" w:rsidRDefault="00FB5724" w:rsidP="009B63A5">
      <w:pPr>
        <w:pStyle w:val="BodyText3"/>
        <w:numPr>
          <w:ilvl w:val="0"/>
          <w:numId w:val="15"/>
        </w:numPr>
        <w:tabs>
          <w:tab w:val="left" w:pos="540"/>
        </w:tabs>
        <w:spacing w:before="30" w:after="60"/>
        <w:ind w:left="0" w:firstLine="0"/>
        <w:rPr>
          <w:rFonts w:ascii="Franklin Gothic Book" w:hAnsi="Franklin Gothic Book"/>
          <w:sz w:val="20"/>
          <w:szCs w:val="20"/>
        </w:rPr>
      </w:pPr>
      <w:r w:rsidRPr="004475B9">
        <w:rPr>
          <w:rFonts w:ascii="Franklin Gothic Medium" w:hAnsi="Franklin Gothic Medium"/>
          <w:sz w:val="20"/>
          <w:szCs w:val="20"/>
        </w:rPr>
        <w:t xml:space="preserve">GOVERNING LAW </w:t>
      </w:r>
      <w:r w:rsidRPr="004475B9">
        <w:rPr>
          <w:rFonts w:ascii="Franklin Gothic Book" w:hAnsi="Franklin Gothic Book"/>
          <w:sz w:val="20"/>
          <w:szCs w:val="20"/>
        </w:rPr>
        <w:t xml:space="preserve">This Order </w:t>
      </w:r>
      <w:proofErr w:type="gramStart"/>
      <w:r w:rsidRPr="004475B9">
        <w:rPr>
          <w:rFonts w:ascii="Franklin Gothic Book" w:hAnsi="Franklin Gothic Book"/>
          <w:sz w:val="20"/>
          <w:szCs w:val="20"/>
        </w:rPr>
        <w:t>shall be governed by and construed in accordance with the laws of the Commonwealth of Virginia without regard to its conflict or choice of law provisions</w:t>
      </w:r>
      <w:proofErr w:type="gramEnd"/>
      <w:r w:rsidRPr="004475B9">
        <w:rPr>
          <w:rFonts w:ascii="Franklin Gothic Book" w:hAnsi="Franklin Gothic Book"/>
          <w:sz w:val="20"/>
          <w:szCs w:val="20"/>
        </w:rPr>
        <w:t>.</w:t>
      </w:r>
    </w:p>
    <w:p w14:paraId="4553AF3D" w14:textId="45FEAEA2" w:rsidR="00C20C47" w:rsidRPr="00B20F2E" w:rsidRDefault="00CC149F" w:rsidP="00B20F2E">
      <w:pPr>
        <w:pStyle w:val="BodyText3"/>
        <w:numPr>
          <w:ilvl w:val="0"/>
          <w:numId w:val="15"/>
        </w:numPr>
        <w:tabs>
          <w:tab w:val="left" w:pos="540"/>
        </w:tabs>
        <w:spacing w:before="30" w:after="60"/>
        <w:ind w:left="0" w:firstLine="0"/>
        <w:rPr>
          <w:rFonts w:ascii="Franklin Gothic Book" w:hAnsi="Franklin Gothic Book"/>
          <w:sz w:val="20"/>
          <w:szCs w:val="20"/>
        </w:rPr>
      </w:pPr>
      <w:r w:rsidRPr="00B20F2E">
        <w:rPr>
          <w:rFonts w:ascii="Franklin Gothic Medium" w:hAnsi="Franklin Gothic Medium"/>
          <w:sz w:val="20"/>
          <w:szCs w:val="20"/>
        </w:rPr>
        <w:t xml:space="preserve">DISPUTES </w:t>
      </w:r>
    </w:p>
    <w:p w14:paraId="2E9A871C" w14:textId="36769CB0" w:rsidR="00C20C47" w:rsidRPr="0067166D" w:rsidRDefault="00C20C47" w:rsidP="008818EB">
      <w:pPr>
        <w:spacing w:before="30" w:after="60"/>
        <w:ind w:right="86"/>
        <w:jc w:val="both"/>
        <w:rPr>
          <w:rFonts w:ascii="Franklin Gothic Book" w:hAnsi="Franklin Gothic Book" w:cs="Arial"/>
          <w:bCs/>
          <w:sz w:val="20"/>
          <w:szCs w:val="20"/>
        </w:rPr>
      </w:pPr>
      <w:r w:rsidRPr="0067166D">
        <w:rPr>
          <w:rFonts w:ascii="Franklin Gothic Book" w:hAnsi="Franklin Gothic Book" w:cs="Arial"/>
          <w:bCs/>
          <w:sz w:val="20"/>
          <w:szCs w:val="20"/>
        </w:rPr>
        <w:t xml:space="preserve">(a) Buyer and Seller agree to enter into negotiations to resolve any dispute arising under or relating to this </w:t>
      </w:r>
      <w:r>
        <w:rPr>
          <w:rFonts w:ascii="Franklin Gothic Book" w:hAnsi="Franklin Gothic Book" w:cs="Arial"/>
          <w:bCs/>
          <w:sz w:val="20"/>
          <w:szCs w:val="20"/>
        </w:rPr>
        <w:t>Order</w:t>
      </w:r>
      <w:r w:rsidRPr="0067166D">
        <w:rPr>
          <w:rFonts w:ascii="Franklin Gothic Book" w:hAnsi="Franklin Gothic Book" w:cs="Arial"/>
          <w:bCs/>
          <w:sz w:val="20"/>
          <w:szCs w:val="20"/>
        </w:rPr>
        <w:t>. Both parties agree to negotiate in good faith to attempt to reach a mutually agreeable settlement within a reasonable amount of time.</w:t>
      </w:r>
    </w:p>
    <w:p w14:paraId="793E1B94" w14:textId="77777777" w:rsidR="00C20C47" w:rsidRPr="00D32594" w:rsidRDefault="00C20C47" w:rsidP="008818EB">
      <w:pPr>
        <w:pStyle w:val="NormalWeb"/>
        <w:spacing w:before="30" w:beforeAutospacing="0" w:after="60" w:afterAutospacing="0"/>
        <w:ind w:right="86"/>
        <w:jc w:val="both"/>
        <w:rPr>
          <w:rFonts w:ascii="Franklin Gothic Book" w:hAnsi="Franklin Gothic Book" w:cs="Arial"/>
          <w:sz w:val="20"/>
        </w:rPr>
      </w:pPr>
      <w:r w:rsidRPr="0067166D">
        <w:rPr>
          <w:rFonts w:ascii="Franklin Gothic Book" w:hAnsi="Franklin Gothic Book" w:cs="Arial"/>
          <w:bCs/>
          <w:sz w:val="20"/>
        </w:rPr>
        <w:t>(b) Subject to paragraph (c) below, if negotiation</w:t>
      </w:r>
      <w:r w:rsidRPr="0067166D">
        <w:rPr>
          <w:rFonts w:ascii="Franklin Gothic Book" w:hAnsi="Franklin Gothic Book" w:cs="Arial"/>
          <w:sz w:val="20"/>
        </w:rPr>
        <w:t xml:space="preserve">s are unsuccessful, </w:t>
      </w:r>
      <w:r w:rsidRPr="0067166D">
        <w:rPr>
          <w:rFonts w:ascii="Franklin Gothic Book" w:hAnsi="Franklin Gothic Book"/>
          <w:sz w:val="20"/>
        </w:rPr>
        <w:t xml:space="preserve">the parties expressly agree that the sole and exclusive venue for any legal proceedings concerning said dispute shall be in the state or federal courts of the Commonwealth of </w:t>
      </w:r>
      <w:proofErr w:type="gramStart"/>
      <w:r w:rsidRPr="0067166D">
        <w:rPr>
          <w:rFonts w:ascii="Franklin Gothic Book" w:hAnsi="Franklin Gothic Book"/>
          <w:sz w:val="20"/>
        </w:rPr>
        <w:t>Virginia,</w:t>
      </w:r>
      <w:proofErr w:type="gramEnd"/>
      <w:r w:rsidRPr="0067166D">
        <w:rPr>
          <w:rFonts w:ascii="Franklin Gothic Book" w:hAnsi="Franklin Gothic Book"/>
          <w:sz w:val="20"/>
        </w:rPr>
        <w:t xml:space="preserve"> and the parties expressly submit to the jurisdiction of such courts.</w:t>
      </w:r>
      <w:r w:rsidRPr="0067166D">
        <w:rPr>
          <w:rFonts w:ascii="Franklin Gothic Book" w:hAnsi="Franklin Gothic Book" w:cs="Arial"/>
          <w:sz w:val="20"/>
        </w:rPr>
        <w:t xml:space="preserve"> </w:t>
      </w:r>
    </w:p>
    <w:p w14:paraId="5EB4F7DF" w14:textId="77777777" w:rsidR="00C20C47" w:rsidRPr="0067166D" w:rsidRDefault="00C20C47" w:rsidP="008818EB">
      <w:pPr>
        <w:tabs>
          <w:tab w:val="left" w:pos="360"/>
        </w:tabs>
        <w:spacing w:before="30" w:after="60"/>
        <w:rPr>
          <w:rFonts w:ascii="Franklin Gothic Book" w:hAnsi="Franklin Gothic Book"/>
          <w:sz w:val="20"/>
          <w:szCs w:val="20"/>
        </w:rPr>
      </w:pPr>
      <w:r w:rsidRPr="0067166D">
        <w:rPr>
          <w:rFonts w:ascii="Franklin Gothic Book" w:hAnsi="Franklin Gothic Book"/>
          <w:sz w:val="20"/>
          <w:szCs w:val="20"/>
        </w:rPr>
        <w:t>(c)</w:t>
      </w:r>
      <w:r w:rsidRPr="0067166D">
        <w:rPr>
          <w:rFonts w:ascii="Franklin Gothic Book" w:hAnsi="Franklin Gothic Book"/>
          <w:sz w:val="20"/>
          <w:szCs w:val="20"/>
        </w:rPr>
        <w:tab/>
        <w:t>Notwithstanding any provisions herein to the contrary:</w:t>
      </w:r>
    </w:p>
    <w:p w14:paraId="4C9D84AF" w14:textId="77777777" w:rsidR="0056404D" w:rsidRPr="005151B1" w:rsidRDefault="0056404D" w:rsidP="0056404D">
      <w:pPr>
        <w:pStyle w:val="ListParagraph"/>
        <w:numPr>
          <w:ilvl w:val="0"/>
          <w:numId w:val="28"/>
        </w:numPr>
        <w:tabs>
          <w:tab w:val="left" w:pos="720"/>
        </w:tabs>
        <w:jc w:val="both"/>
        <w:rPr>
          <w:rFonts w:ascii="Franklin Gothic Book" w:hAnsi="Franklin Gothic Book"/>
          <w:sz w:val="20"/>
          <w:szCs w:val="20"/>
        </w:rPr>
      </w:pPr>
      <w:proofErr w:type="gramStart"/>
      <w:r w:rsidRPr="005151B1">
        <w:rPr>
          <w:rFonts w:ascii="Franklin Gothic Book" w:hAnsi="Franklin Gothic Book"/>
          <w:sz w:val="20"/>
          <w:szCs w:val="20"/>
        </w:rPr>
        <w:t xml:space="preserve">If a decision relating to the Prime Contract is made by the Buyer’s customer (“Contracting Officer”) and such decision is also related to this </w:t>
      </w:r>
      <w:r>
        <w:rPr>
          <w:rFonts w:ascii="Franklin Gothic Book" w:hAnsi="Franklin Gothic Book"/>
          <w:sz w:val="20"/>
          <w:szCs w:val="20"/>
        </w:rPr>
        <w:t>Order</w:t>
      </w:r>
      <w:r w:rsidRPr="005151B1">
        <w:rPr>
          <w:rFonts w:ascii="Franklin Gothic Book" w:hAnsi="Franklin Gothic Book"/>
          <w:sz w:val="20"/>
          <w:szCs w:val="20"/>
        </w:rPr>
        <w:t xml:space="preserve">, said decision, if binding upon Buyer under the Prime Contract shall in turn be binding upon Buyer and Seller with respect to such matter; provided, however, that if Seller disagrees with any such decision made by the Contracting Officer and Buyer elects not to appeal such decision, Seller shall have the right reserved to Buyer under the Prime Contract to prosecute a timely appeal in the name of Buyer, as permitted by the Prime </w:t>
      </w:r>
      <w:proofErr w:type="spellStart"/>
      <w:r w:rsidRPr="005151B1">
        <w:rPr>
          <w:rFonts w:ascii="Franklin Gothic Book" w:hAnsi="Franklin Gothic Book"/>
          <w:sz w:val="20"/>
          <w:szCs w:val="20"/>
        </w:rPr>
        <w:t>Contract or</w:t>
      </w:r>
      <w:proofErr w:type="spellEnd"/>
      <w:r w:rsidRPr="005151B1">
        <w:rPr>
          <w:rFonts w:ascii="Franklin Gothic Book" w:hAnsi="Franklin Gothic Book"/>
          <w:sz w:val="20"/>
          <w:szCs w:val="20"/>
        </w:rPr>
        <w:t xml:space="preserve"> by law, Seller to bear its own legal and other costs.</w:t>
      </w:r>
      <w:proofErr w:type="gramEnd"/>
      <w:r w:rsidRPr="005151B1">
        <w:rPr>
          <w:rFonts w:ascii="Franklin Gothic Book" w:hAnsi="Franklin Gothic Book"/>
          <w:sz w:val="20"/>
          <w:szCs w:val="20"/>
        </w:rPr>
        <w:t xml:space="preserve"> If Buyer elects not to appeal any such decision, Buyer agrees to notify Seller in a timely fashion after receipt of such decision and to assist Seller in its prosecution of any such appeal in every reasonable manner. If Buyer elects to appeal any such decision of the Contracting Officer, Buyer agrees to furnish Seller promptly with a copy of such appeal. Any decision upon appeal, if binding upon Buyer, shall in turn be binding upon Seller. </w:t>
      </w:r>
    </w:p>
    <w:p w14:paraId="51F80ED5" w14:textId="77777777" w:rsidR="0056404D" w:rsidRPr="005151B1" w:rsidRDefault="0056404D" w:rsidP="0056404D">
      <w:pPr>
        <w:pStyle w:val="ListParagraph"/>
        <w:numPr>
          <w:ilvl w:val="0"/>
          <w:numId w:val="28"/>
        </w:numPr>
        <w:tabs>
          <w:tab w:val="left" w:pos="720"/>
        </w:tabs>
        <w:jc w:val="both"/>
        <w:rPr>
          <w:rFonts w:ascii="Franklin Gothic Book" w:hAnsi="Franklin Gothic Book"/>
          <w:sz w:val="20"/>
          <w:szCs w:val="20"/>
        </w:rPr>
      </w:pPr>
      <w:proofErr w:type="gramStart"/>
      <w:r w:rsidRPr="005151B1">
        <w:rPr>
          <w:rFonts w:ascii="Franklin Gothic Book" w:hAnsi="Franklin Gothic Book"/>
          <w:sz w:val="20"/>
          <w:szCs w:val="20"/>
        </w:rPr>
        <w:t>If, as a result of any decision or judgment which is binding upon Seller and Buyer, as provided above, Buyer is unable to obtain payment or reimbursement from its customer under the Prime Contract for, or is required to refund or credit to its customer, any amount with respect to any item or matter for which Buyer has reimbursed or paid Seller, Seller shall, on demand, promptly repay such amount to Buyer.</w:t>
      </w:r>
      <w:proofErr w:type="gramEnd"/>
      <w:r w:rsidRPr="005151B1">
        <w:rPr>
          <w:rFonts w:ascii="Franklin Gothic Book" w:hAnsi="Franklin Gothic Book"/>
          <w:sz w:val="20"/>
          <w:szCs w:val="20"/>
        </w:rPr>
        <w:t xml:space="preserve"> Additionally, pending the </w:t>
      </w:r>
      <w:proofErr w:type="gramStart"/>
      <w:r w:rsidRPr="005151B1">
        <w:rPr>
          <w:rFonts w:ascii="Franklin Gothic Book" w:hAnsi="Franklin Gothic Book"/>
          <w:sz w:val="20"/>
          <w:szCs w:val="20"/>
        </w:rPr>
        <w:t>final conclusion</w:t>
      </w:r>
      <w:proofErr w:type="gramEnd"/>
      <w:r w:rsidRPr="005151B1">
        <w:rPr>
          <w:rFonts w:ascii="Franklin Gothic Book" w:hAnsi="Franklin Gothic Book"/>
          <w:sz w:val="20"/>
          <w:szCs w:val="20"/>
        </w:rPr>
        <w:t xml:space="preserve"> of any appeal hereunder, Seller shall, on demand, promptly repay any such amount to Buyer. Buyer's maximum liability for any matter connected with or related to this </w:t>
      </w:r>
      <w:r>
        <w:rPr>
          <w:rFonts w:ascii="Franklin Gothic Book" w:hAnsi="Franklin Gothic Book"/>
          <w:sz w:val="20"/>
          <w:szCs w:val="20"/>
        </w:rPr>
        <w:t>Order</w:t>
      </w:r>
      <w:r w:rsidRPr="005151B1">
        <w:rPr>
          <w:rFonts w:ascii="Franklin Gothic Book" w:hAnsi="Franklin Gothic Book"/>
          <w:sz w:val="20"/>
          <w:szCs w:val="20"/>
        </w:rPr>
        <w:t xml:space="preserve"> which was properly the subject of a claim against the Buyer’s customer under the Prime Contract shall not exceed the amount of Buyer’s recovery from its customer.</w:t>
      </w:r>
    </w:p>
    <w:p w14:paraId="345DD261" w14:textId="77777777" w:rsidR="0056404D" w:rsidRPr="005151B1" w:rsidRDefault="0056404D" w:rsidP="0056404D">
      <w:pPr>
        <w:pStyle w:val="ListParagraph"/>
        <w:numPr>
          <w:ilvl w:val="0"/>
          <w:numId w:val="28"/>
        </w:numPr>
        <w:tabs>
          <w:tab w:val="left" w:pos="720"/>
        </w:tabs>
        <w:jc w:val="both"/>
        <w:rPr>
          <w:rFonts w:ascii="Franklin Gothic Book" w:hAnsi="Franklin Gothic Book"/>
          <w:sz w:val="20"/>
          <w:szCs w:val="20"/>
        </w:rPr>
      </w:pPr>
      <w:proofErr w:type="gramStart"/>
      <w:r w:rsidRPr="003E3016">
        <w:rPr>
          <w:rFonts w:ascii="Franklin Gothic Book" w:hAnsi="Franklin Gothic Book"/>
          <w:sz w:val="20"/>
          <w:szCs w:val="20"/>
        </w:rPr>
        <w:t xml:space="preserve">If the </w:t>
      </w:r>
      <w:r w:rsidRPr="005151B1">
        <w:rPr>
          <w:rFonts w:ascii="Franklin Gothic Book" w:hAnsi="Franklin Gothic Book"/>
          <w:sz w:val="20"/>
          <w:szCs w:val="20"/>
        </w:rPr>
        <w:t>Order is issued by Buyer under a subcontract rather than a Prime Contract, and if Buyer has the right under such subcontract to appeal a decision made by the Contracting Officer under the Prime Contract in the name of the Prime Contractor (or if Buyer is subject to any arbitrator's decision under the terms of its subcontract), and said decision is also related to the Order, this Article shall also apply to Seller in a manner consistent with its intent and similar to its application had the Order been issued by Buyer under a Prime Contract.</w:t>
      </w:r>
      <w:proofErr w:type="gramEnd"/>
    </w:p>
    <w:p w14:paraId="0E5C9448" w14:textId="77777777" w:rsidR="0056404D" w:rsidRPr="005151B1" w:rsidRDefault="0056404D" w:rsidP="0056404D">
      <w:pPr>
        <w:pStyle w:val="ListParagraph"/>
        <w:numPr>
          <w:ilvl w:val="0"/>
          <w:numId w:val="28"/>
        </w:numPr>
        <w:tabs>
          <w:tab w:val="left" w:pos="720"/>
        </w:tabs>
        <w:jc w:val="both"/>
        <w:rPr>
          <w:rFonts w:ascii="Franklin Gothic Book" w:hAnsi="Franklin Gothic Book"/>
          <w:sz w:val="20"/>
          <w:szCs w:val="20"/>
        </w:rPr>
      </w:pPr>
      <w:r w:rsidRPr="005151B1">
        <w:rPr>
          <w:rFonts w:ascii="Franklin Gothic Book" w:hAnsi="Franklin Gothic Book"/>
          <w:sz w:val="20"/>
          <w:szCs w:val="20"/>
        </w:rPr>
        <w:t xml:space="preserve">Seller agrees to provide certification that data supporting any claim made by Seller hereunder </w:t>
      </w:r>
      <w:proofErr w:type="gramStart"/>
      <w:r w:rsidRPr="005151B1">
        <w:rPr>
          <w:rFonts w:ascii="Franklin Gothic Book" w:hAnsi="Franklin Gothic Book"/>
          <w:sz w:val="20"/>
          <w:szCs w:val="20"/>
        </w:rPr>
        <w:t>is made</w:t>
      </w:r>
      <w:proofErr w:type="gramEnd"/>
      <w:r w:rsidRPr="005151B1">
        <w:rPr>
          <w:rFonts w:ascii="Franklin Gothic Book" w:hAnsi="Franklin Gothic Book"/>
          <w:sz w:val="20"/>
          <w:szCs w:val="20"/>
        </w:rPr>
        <w:t xml:space="preserve"> in good faith and that the supporting data is accurate, current and complete to the best of Seller's knowledge or belief. If any claim of Seller is determined to be based upon fraud or misrepresentation, Seller agrees to defend, indemnify and hold Buyer harmless for </w:t>
      </w:r>
      <w:proofErr w:type="gramStart"/>
      <w:r w:rsidRPr="005151B1">
        <w:rPr>
          <w:rFonts w:ascii="Franklin Gothic Book" w:hAnsi="Franklin Gothic Book"/>
          <w:sz w:val="20"/>
          <w:szCs w:val="20"/>
        </w:rPr>
        <w:t>any and all</w:t>
      </w:r>
      <w:proofErr w:type="gramEnd"/>
      <w:r w:rsidRPr="005151B1">
        <w:rPr>
          <w:rFonts w:ascii="Franklin Gothic Book" w:hAnsi="Franklin Gothic Book"/>
          <w:sz w:val="20"/>
          <w:szCs w:val="20"/>
        </w:rPr>
        <w:t xml:space="preserve"> liability, loss, cost or expense resulting therefrom.</w:t>
      </w:r>
    </w:p>
    <w:p w14:paraId="37C44722" w14:textId="2761D38C" w:rsidR="00C20C47" w:rsidRPr="008818EB" w:rsidRDefault="00C20C47" w:rsidP="0056404D">
      <w:pPr>
        <w:spacing w:before="30" w:after="60"/>
        <w:ind w:right="86"/>
        <w:jc w:val="both"/>
        <w:rPr>
          <w:rFonts w:ascii="Franklin Gothic Book" w:hAnsi="Franklin Gothic Book"/>
          <w:sz w:val="20"/>
          <w:szCs w:val="20"/>
        </w:rPr>
      </w:pPr>
      <w:r>
        <w:rPr>
          <w:rFonts w:ascii="Franklin Gothic Book" w:hAnsi="Franklin Gothic Book"/>
          <w:sz w:val="20"/>
          <w:szCs w:val="20"/>
        </w:rPr>
        <w:t xml:space="preserve">(d) </w:t>
      </w:r>
      <w:r w:rsidRPr="0067166D">
        <w:rPr>
          <w:rFonts w:ascii="Franklin Gothic Book" w:hAnsi="Franklin Gothic Book"/>
          <w:sz w:val="20"/>
          <w:szCs w:val="20"/>
        </w:rPr>
        <w:t>Any dispute not addressed in paragraph (c) above, will be subject to the procedures in paragraphs (a) and (b) of this Article.</w:t>
      </w:r>
    </w:p>
    <w:p w14:paraId="328EE85A" w14:textId="4CC5B777" w:rsidR="006562BA" w:rsidRDefault="006562BA" w:rsidP="00BF000F">
      <w:pPr>
        <w:ind w:right="90"/>
        <w:jc w:val="both"/>
        <w:rPr>
          <w:rFonts w:ascii="Franklin Gothic Book" w:hAnsi="Franklin Gothic Book" w:cs="Arial"/>
          <w:sz w:val="20"/>
          <w:szCs w:val="20"/>
        </w:rPr>
      </w:pPr>
      <w:r>
        <w:rPr>
          <w:rFonts w:ascii="Franklin Gothic Book" w:hAnsi="Franklin Gothic Book"/>
        </w:rPr>
        <w:t xml:space="preserve">(e) </w:t>
      </w:r>
      <w:r w:rsidRPr="00ED2BD2">
        <w:rPr>
          <w:rFonts w:ascii="Franklin Gothic Book" w:hAnsi="Franklin Gothic Book"/>
          <w:sz w:val="20"/>
          <w:szCs w:val="20"/>
        </w:rPr>
        <w:t xml:space="preserve">For the avoidance of any doubt, in no event </w:t>
      </w:r>
      <w:proofErr w:type="gramStart"/>
      <w:r w:rsidRPr="00ED2BD2">
        <w:rPr>
          <w:rFonts w:ascii="Franklin Gothic Book" w:hAnsi="Franklin Gothic Book"/>
          <w:sz w:val="20"/>
          <w:szCs w:val="20"/>
        </w:rPr>
        <w:t xml:space="preserve">shall </w:t>
      </w:r>
      <w:r w:rsidRPr="00BF000F">
        <w:rPr>
          <w:rFonts w:ascii="Franklin Gothic Book" w:hAnsi="Franklin Gothic Book"/>
          <w:sz w:val="20"/>
          <w:szCs w:val="20"/>
        </w:rPr>
        <w:t xml:space="preserve">this </w:t>
      </w:r>
      <w:r w:rsidR="00BF000F" w:rsidRPr="00BF000F">
        <w:rPr>
          <w:rFonts w:ascii="Franklin Gothic Book" w:hAnsi="Franklin Gothic Book"/>
          <w:sz w:val="20"/>
          <w:szCs w:val="20"/>
        </w:rPr>
        <w:t>Section 21</w:t>
      </w:r>
      <w:r w:rsidRPr="00BF000F">
        <w:rPr>
          <w:rFonts w:ascii="Franklin Gothic Book" w:hAnsi="Franklin Gothic Book"/>
          <w:sz w:val="20"/>
          <w:szCs w:val="20"/>
        </w:rPr>
        <w:t>.0 be construed</w:t>
      </w:r>
      <w:proofErr w:type="gramEnd"/>
      <w:r w:rsidRPr="00ED2BD2">
        <w:rPr>
          <w:rFonts w:ascii="Franklin Gothic Book" w:hAnsi="Franklin Gothic Book"/>
          <w:sz w:val="20"/>
          <w:szCs w:val="20"/>
        </w:rPr>
        <w:t xml:space="preserve"> as creating </w:t>
      </w:r>
      <w:proofErr w:type="spellStart"/>
      <w:r w:rsidRPr="00ED2BD2">
        <w:rPr>
          <w:rFonts w:ascii="Franklin Gothic Book" w:hAnsi="Franklin Gothic Book"/>
          <w:sz w:val="20"/>
          <w:szCs w:val="20"/>
        </w:rPr>
        <w:t>privity</w:t>
      </w:r>
      <w:proofErr w:type="spellEnd"/>
      <w:r w:rsidRPr="00ED2BD2">
        <w:rPr>
          <w:rFonts w:ascii="Franklin Gothic Book" w:hAnsi="Franklin Gothic Book"/>
          <w:sz w:val="20"/>
          <w:szCs w:val="20"/>
        </w:rPr>
        <w:t xml:space="preserve"> between Seller and the Government.</w:t>
      </w:r>
      <w:r>
        <w:rPr>
          <w:rFonts w:ascii="Franklin Gothic Book" w:hAnsi="Franklin Gothic Book"/>
        </w:rPr>
        <w:t xml:space="preserve">  </w:t>
      </w:r>
    </w:p>
    <w:p w14:paraId="46CE322B" w14:textId="0461AF4E" w:rsidR="00C20C47" w:rsidRPr="00C20C47" w:rsidRDefault="00C20C47" w:rsidP="008818EB">
      <w:pPr>
        <w:pStyle w:val="BodyText3"/>
        <w:tabs>
          <w:tab w:val="left" w:pos="540"/>
        </w:tabs>
        <w:spacing w:before="30" w:after="60"/>
        <w:rPr>
          <w:rFonts w:ascii="Franklin Gothic Book" w:hAnsi="Franklin Gothic Book"/>
          <w:sz w:val="20"/>
          <w:szCs w:val="20"/>
        </w:rPr>
      </w:pPr>
      <w:r>
        <w:rPr>
          <w:rFonts w:ascii="Franklin Gothic Book" w:hAnsi="Franklin Gothic Book" w:cs="Arial"/>
          <w:sz w:val="20"/>
          <w:szCs w:val="20"/>
        </w:rPr>
        <w:t xml:space="preserve">(e) </w:t>
      </w:r>
      <w:r>
        <w:rPr>
          <w:rFonts w:ascii="Franklin Gothic Book" w:hAnsi="Franklin Gothic Book"/>
          <w:sz w:val="20"/>
          <w:szCs w:val="20"/>
        </w:rPr>
        <w:t>Seller shall proceed diligently with performance of the Order</w:t>
      </w:r>
      <w:r>
        <w:rPr>
          <w:rFonts w:ascii="Franklin Gothic Book" w:hAnsi="Franklin Gothic Book"/>
          <w:color w:val="000000"/>
          <w:sz w:val="20"/>
          <w:szCs w:val="20"/>
          <w:shd w:val="clear" w:color="auto" w:fill="FFFFFF"/>
        </w:rPr>
        <w:t xml:space="preserve"> pending final resolution of any dispute, request for relief, claim, appeal, or action arising under or relating to the Order.</w:t>
      </w:r>
    </w:p>
    <w:p w14:paraId="6A5DA259" w14:textId="50FCFFB0" w:rsidR="00212212" w:rsidRPr="00FB5724" w:rsidRDefault="00212212" w:rsidP="009B63A5">
      <w:pPr>
        <w:pStyle w:val="BodyText3"/>
        <w:numPr>
          <w:ilvl w:val="0"/>
          <w:numId w:val="15"/>
        </w:numPr>
        <w:tabs>
          <w:tab w:val="left" w:pos="540"/>
        </w:tabs>
        <w:spacing w:before="30" w:after="60"/>
        <w:ind w:left="0" w:firstLine="0"/>
        <w:rPr>
          <w:rFonts w:ascii="Franklin Gothic Medium" w:hAnsi="Franklin Gothic Medium"/>
          <w:sz w:val="20"/>
          <w:szCs w:val="20"/>
        </w:rPr>
      </w:pPr>
      <w:r w:rsidRPr="00FB5724">
        <w:rPr>
          <w:rFonts w:ascii="Franklin Gothic Medium" w:hAnsi="Franklin Gothic Medium"/>
          <w:sz w:val="20"/>
          <w:szCs w:val="20"/>
        </w:rPr>
        <w:t xml:space="preserve">ASSIGNMENTS and SUBCONTRACTS </w:t>
      </w:r>
      <w:r w:rsidRPr="00FB5724">
        <w:rPr>
          <w:rFonts w:ascii="Franklin Gothic Book" w:hAnsi="Franklin Gothic Book"/>
          <w:sz w:val="20"/>
          <w:szCs w:val="20"/>
        </w:rPr>
        <w:t xml:space="preserve">Seller </w:t>
      </w:r>
      <w:r w:rsidR="00841896" w:rsidRPr="00FB5724">
        <w:rPr>
          <w:rFonts w:ascii="Franklin Gothic Book" w:hAnsi="Franklin Gothic Book"/>
          <w:sz w:val="20"/>
          <w:szCs w:val="20"/>
        </w:rPr>
        <w:t>shall</w:t>
      </w:r>
      <w:r w:rsidRPr="00FB5724">
        <w:rPr>
          <w:rFonts w:ascii="Franklin Gothic Book" w:hAnsi="Franklin Gothic Book"/>
          <w:sz w:val="20"/>
          <w:szCs w:val="20"/>
        </w:rPr>
        <w:t xml:space="preserve"> obtain Buyer's approval before subcontracting </w:t>
      </w:r>
      <w:r w:rsidR="000B536A" w:rsidRPr="00FB5724">
        <w:rPr>
          <w:rFonts w:ascii="Franklin Gothic Book" w:hAnsi="Franklin Gothic Book"/>
          <w:sz w:val="20"/>
          <w:szCs w:val="20"/>
        </w:rPr>
        <w:t xml:space="preserve">a portion of </w:t>
      </w:r>
      <w:r w:rsidRPr="00FB5724">
        <w:rPr>
          <w:rFonts w:ascii="Franklin Gothic Book" w:hAnsi="Franklin Gothic Book"/>
          <w:sz w:val="20"/>
          <w:szCs w:val="20"/>
        </w:rPr>
        <w:t xml:space="preserve">this Order; provided, however, that this limitation shall not apply to the purchase of standard commercial supplies or raw materials. </w:t>
      </w:r>
      <w:r w:rsidR="00841896" w:rsidRPr="00FB5724">
        <w:rPr>
          <w:rFonts w:ascii="Franklin Gothic Book" w:hAnsi="Franklin Gothic Book"/>
          <w:sz w:val="20"/>
          <w:szCs w:val="20"/>
        </w:rPr>
        <w:t>Seller shall not assign or delegate</w:t>
      </w:r>
      <w:r w:rsidRPr="00FB5724">
        <w:rPr>
          <w:rFonts w:ascii="Franklin Gothic Book" w:hAnsi="Franklin Gothic Book"/>
          <w:sz w:val="20"/>
          <w:szCs w:val="20"/>
        </w:rPr>
        <w:t xml:space="preserve"> this Order without the </w:t>
      </w:r>
      <w:r w:rsidR="00841896" w:rsidRPr="00FB5724">
        <w:rPr>
          <w:rFonts w:ascii="Franklin Gothic Book" w:hAnsi="Franklin Gothic Book"/>
          <w:sz w:val="20"/>
          <w:szCs w:val="20"/>
        </w:rPr>
        <w:t xml:space="preserve">Buyer’s </w:t>
      </w:r>
      <w:r w:rsidRPr="00FB5724">
        <w:rPr>
          <w:rFonts w:ascii="Franklin Gothic Book" w:hAnsi="Franklin Gothic Book"/>
          <w:sz w:val="20"/>
          <w:szCs w:val="20"/>
        </w:rPr>
        <w:t xml:space="preserve">prior written </w:t>
      </w:r>
      <w:proofErr w:type="gramStart"/>
      <w:r w:rsidRPr="00FB5724">
        <w:rPr>
          <w:rFonts w:ascii="Franklin Gothic Book" w:hAnsi="Franklin Gothic Book"/>
          <w:sz w:val="20"/>
          <w:szCs w:val="20"/>
        </w:rPr>
        <w:t>consent</w:t>
      </w:r>
      <w:r w:rsidR="00841896" w:rsidRPr="00FB5724">
        <w:rPr>
          <w:rFonts w:ascii="Franklin Gothic Book" w:hAnsi="Franklin Gothic Book"/>
          <w:sz w:val="20"/>
          <w:szCs w:val="20"/>
        </w:rPr>
        <w:t xml:space="preserve"> which</w:t>
      </w:r>
      <w:proofErr w:type="gramEnd"/>
      <w:r w:rsidR="00841896" w:rsidRPr="00FB5724">
        <w:rPr>
          <w:rFonts w:ascii="Franklin Gothic Book" w:hAnsi="Franklin Gothic Book"/>
          <w:sz w:val="20"/>
          <w:szCs w:val="20"/>
        </w:rPr>
        <w:t xml:space="preserve"> shall not be unreasonable withheld</w:t>
      </w:r>
      <w:r w:rsidRPr="00FB5724">
        <w:rPr>
          <w:rFonts w:ascii="Franklin Gothic Book" w:hAnsi="Franklin Gothic Book"/>
          <w:sz w:val="20"/>
          <w:szCs w:val="20"/>
        </w:rPr>
        <w:t>.</w:t>
      </w:r>
    </w:p>
    <w:p w14:paraId="6A5DA25A" w14:textId="5D7CF3C3" w:rsidR="00CC149F" w:rsidRPr="00AB3C40" w:rsidRDefault="00CC149F" w:rsidP="009B63A5">
      <w:pPr>
        <w:pStyle w:val="BodyText3"/>
        <w:numPr>
          <w:ilvl w:val="0"/>
          <w:numId w:val="15"/>
        </w:numPr>
        <w:tabs>
          <w:tab w:val="left" w:pos="540"/>
        </w:tabs>
        <w:spacing w:before="30" w:after="60"/>
        <w:ind w:left="0" w:firstLine="0"/>
        <w:rPr>
          <w:rFonts w:ascii="Franklin Gothic Medium" w:hAnsi="Franklin Gothic Medium"/>
          <w:sz w:val="20"/>
          <w:szCs w:val="20"/>
        </w:rPr>
      </w:pPr>
      <w:r w:rsidRPr="00AB3C40">
        <w:rPr>
          <w:rFonts w:ascii="Franklin Gothic Medium" w:hAnsi="Franklin Gothic Medium"/>
          <w:bCs/>
          <w:sz w:val="20"/>
          <w:szCs w:val="20"/>
        </w:rPr>
        <w:lastRenderedPageBreak/>
        <w:t>GENERAL RELATIONSHIP</w:t>
      </w:r>
      <w:r w:rsidRPr="00AB3C40">
        <w:rPr>
          <w:rFonts w:ascii="Franklin Gothic Book" w:hAnsi="Franklin Gothic Book"/>
          <w:sz w:val="20"/>
          <w:szCs w:val="20"/>
        </w:rPr>
        <w:t xml:space="preserve"> Seller is not an employee of </w:t>
      </w:r>
      <w:r w:rsidR="009B63A5">
        <w:rPr>
          <w:rFonts w:ascii="Franklin Gothic Book" w:hAnsi="Franklin Gothic Book"/>
          <w:sz w:val="20"/>
          <w:szCs w:val="20"/>
        </w:rPr>
        <w:t>Buyer</w:t>
      </w:r>
      <w:r w:rsidRPr="00AB3C40">
        <w:rPr>
          <w:rFonts w:ascii="Franklin Gothic Book" w:hAnsi="Franklin Gothic Book"/>
          <w:sz w:val="20"/>
          <w:szCs w:val="20"/>
        </w:rPr>
        <w:t xml:space="preserve"> for any purpose whatsoever. Seller agrees that in all matters relating to this Order it shall act as an independent contractor and shall assume and pay all liabilities and perform all obligations imposed with respect to </w:t>
      </w:r>
      <w:r w:rsidR="00841896" w:rsidRPr="00AB3C40">
        <w:rPr>
          <w:rFonts w:ascii="Franklin Gothic Book" w:hAnsi="Franklin Gothic Book"/>
          <w:sz w:val="20"/>
          <w:szCs w:val="20"/>
        </w:rPr>
        <w:t>Seller’s employees</w:t>
      </w:r>
      <w:r w:rsidRPr="00AB3C40">
        <w:rPr>
          <w:rFonts w:ascii="Franklin Gothic Book" w:hAnsi="Franklin Gothic Book"/>
          <w:sz w:val="20"/>
          <w:szCs w:val="20"/>
        </w:rPr>
        <w:t>. Seller shall have no right, power or authority to create any obligation, expressed or implied, on behalf of Buyer and/or Buyer’s customers and shall have no authority to represent Buyer as an agent.</w:t>
      </w:r>
    </w:p>
    <w:p w14:paraId="6A5DA25B" w14:textId="172890A6" w:rsidR="004D5800" w:rsidRPr="00AB3C40" w:rsidRDefault="0090131D" w:rsidP="009B63A5">
      <w:pPr>
        <w:pStyle w:val="BodyText3"/>
        <w:numPr>
          <w:ilvl w:val="0"/>
          <w:numId w:val="15"/>
        </w:numPr>
        <w:tabs>
          <w:tab w:val="left" w:pos="540"/>
        </w:tabs>
        <w:spacing w:before="30" w:after="60"/>
        <w:ind w:left="0" w:firstLine="0"/>
        <w:rPr>
          <w:rFonts w:ascii="Franklin Gothic Medium" w:hAnsi="Franklin Gothic Medium"/>
          <w:sz w:val="20"/>
          <w:szCs w:val="20"/>
        </w:rPr>
      </w:pPr>
      <w:r w:rsidRPr="00AB3C40">
        <w:rPr>
          <w:rFonts w:ascii="Franklin Gothic Medium" w:hAnsi="Franklin Gothic Medium"/>
          <w:bCs/>
          <w:sz w:val="20"/>
          <w:szCs w:val="20"/>
        </w:rPr>
        <w:t xml:space="preserve">NON-WAIVER </w:t>
      </w:r>
      <w:r w:rsidRPr="00AB3C40">
        <w:rPr>
          <w:rFonts w:ascii="Franklin Gothic Medium" w:hAnsi="Franklin Gothic Medium"/>
          <w:bCs/>
          <w:smallCaps/>
          <w:sz w:val="20"/>
          <w:szCs w:val="20"/>
        </w:rPr>
        <w:t xml:space="preserve">of </w:t>
      </w:r>
      <w:r w:rsidRPr="00AB3C40">
        <w:rPr>
          <w:rFonts w:ascii="Franklin Gothic Medium" w:hAnsi="Franklin Gothic Medium"/>
          <w:bCs/>
          <w:sz w:val="20"/>
          <w:szCs w:val="20"/>
        </w:rPr>
        <w:t>RIGHTS</w:t>
      </w:r>
      <w:r w:rsidRPr="00AB3C40">
        <w:rPr>
          <w:rFonts w:ascii="Franklin Gothic Medium" w:hAnsi="Franklin Gothic Medium"/>
          <w:sz w:val="20"/>
          <w:szCs w:val="20"/>
        </w:rPr>
        <w:t xml:space="preserve"> </w:t>
      </w:r>
      <w:r w:rsidR="004D5800" w:rsidRPr="00AB3C40">
        <w:rPr>
          <w:rFonts w:ascii="Franklin Gothic Book" w:hAnsi="Franklin Gothic Book"/>
          <w:sz w:val="20"/>
          <w:szCs w:val="20"/>
        </w:rPr>
        <w:t xml:space="preserve">The failure of </w:t>
      </w:r>
      <w:r w:rsidR="00841896" w:rsidRPr="00AB3C40">
        <w:rPr>
          <w:rFonts w:ascii="Franklin Gothic Book" w:hAnsi="Franklin Gothic Book"/>
          <w:sz w:val="20"/>
          <w:szCs w:val="20"/>
        </w:rPr>
        <w:t xml:space="preserve">a party </w:t>
      </w:r>
      <w:r w:rsidR="004D5800" w:rsidRPr="00AB3C40">
        <w:rPr>
          <w:rFonts w:ascii="Franklin Gothic Book" w:hAnsi="Franklin Gothic Book"/>
          <w:sz w:val="20"/>
          <w:szCs w:val="20"/>
        </w:rPr>
        <w:t>to insist upon strict performance of any of the terms and conditions in this Order or to exercise any rights or remedies, shall not be construed as a waiver of its rights to assert any of same or to rely on any such terms or conditions at any time thereafter. Any rights and remedies specified under this Order shall be cumulative, non-exclusive and in addition to any other rights and remedies available at law or equity. The invalidity in whole or in part of any term or condition of this Order shall not affect the validity of other parts thereof.</w:t>
      </w:r>
    </w:p>
    <w:p w14:paraId="6A5DA25C" w14:textId="78A5730D" w:rsidR="004D5800" w:rsidRPr="00FB5724" w:rsidRDefault="0090131D" w:rsidP="009B63A5">
      <w:pPr>
        <w:pStyle w:val="BodyText3"/>
        <w:numPr>
          <w:ilvl w:val="0"/>
          <w:numId w:val="15"/>
        </w:numPr>
        <w:tabs>
          <w:tab w:val="left" w:pos="540"/>
        </w:tabs>
        <w:spacing w:before="30" w:after="60"/>
        <w:ind w:left="0" w:firstLine="0"/>
        <w:rPr>
          <w:rFonts w:ascii="Franklin Gothic Medium" w:hAnsi="Franklin Gothic Medium"/>
          <w:sz w:val="20"/>
          <w:szCs w:val="20"/>
        </w:rPr>
      </w:pPr>
      <w:r w:rsidRPr="00FB5724">
        <w:rPr>
          <w:rFonts w:ascii="Franklin Gothic Medium" w:hAnsi="Franklin Gothic Medium"/>
          <w:bCs/>
          <w:caps/>
          <w:sz w:val="20"/>
          <w:szCs w:val="20"/>
        </w:rPr>
        <w:t>Business Ethics &amp; Conduct</w:t>
      </w:r>
      <w:r w:rsidR="00157DB4" w:rsidRPr="00FB5724">
        <w:rPr>
          <w:rFonts w:ascii="Franklin Gothic Book" w:hAnsi="Franklin Gothic Book"/>
        </w:rPr>
        <w:t xml:space="preserve"> </w:t>
      </w:r>
      <w:r w:rsidR="00157DB4" w:rsidRPr="00FB5724">
        <w:rPr>
          <w:rFonts w:ascii="Franklin Gothic Book" w:hAnsi="Franklin Gothic Book" w:cs="Arial"/>
          <w:sz w:val="20"/>
          <w:szCs w:val="20"/>
        </w:rPr>
        <w:t xml:space="preserve">Seller will conduct its business in compliance with SAIC’s Supplier Code of Conduct, which is found at </w:t>
      </w:r>
      <w:hyperlink r:id="rId14" w:history="1">
        <w:r w:rsidR="00134B3D" w:rsidRPr="00FB5724">
          <w:rPr>
            <w:rStyle w:val="Hyperlink"/>
            <w:rFonts w:ascii="Franklin Gothic Book" w:hAnsi="Franklin Gothic Book" w:cs="Arial"/>
            <w:sz w:val="20"/>
            <w:szCs w:val="20"/>
          </w:rPr>
          <w:t>www.saic.com/suppliers</w:t>
        </w:r>
      </w:hyperlink>
      <w:r w:rsidR="00134B3D" w:rsidRPr="00FB5724">
        <w:rPr>
          <w:rFonts w:cs="Arial"/>
          <w:sz w:val="20"/>
          <w:szCs w:val="20"/>
        </w:rPr>
        <w:t xml:space="preserve"> </w:t>
      </w:r>
      <w:r w:rsidR="00157DB4" w:rsidRPr="00FB5724">
        <w:rPr>
          <w:rFonts w:ascii="Franklin Gothic Book" w:hAnsi="Franklin Gothic Book" w:cs="Arial"/>
          <w:sz w:val="20"/>
          <w:szCs w:val="20"/>
        </w:rPr>
        <w:t>and incorporated into this Order by reference.</w:t>
      </w:r>
      <w:r w:rsidR="00157DB4" w:rsidRPr="00FB5724">
        <w:rPr>
          <w:rFonts w:ascii="Franklin Gothic Book" w:hAnsi="Franklin Gothic Book"/>
        </w:rPr>
        <w:t xml:space="preserve">  </w:t>
      </w:r>
    </w:p>
    <w:p w14:paraId="607F0D5E" w14:textId="7862479D" w:rsidR="00AB3C40" w:rsidRPr="00AB3C40" w:rsidRDefault="00AB3C40" w:rsidP="009B63A5">
      <w:pPr>
        <w:pStyle w:val="BodyText3"/>
        <w:numPr>
          <w:ilvl w:val="0"/>
          <w:numId w:val="15"/>
        </w:numPr>
        <w:tabs>
          <w:tab w:val="left" w:pos="540"/>
        </w:tabs>
        <w:spacing w:before="30" w:after="60"/>
        <w:ind w:left="0" w:firstLine="0"/>
        <w:rPr>
          <w:rFonts w:ascii="Franklin Gothic Medium" w:hAnsi="Franklin Gothic Medium"/>
          <w:sz w:val="20"/>
          <w:szCs w:val="20"/>
        </w:rPr>
      </w:pPr>
      <w:proofErr w:type="gramStart"/>
      <w:r w:rsidRPr="00AB3C40">
        <w:rPr>
          <w:rFonts w:ascii="Franklin Gothic Medium" w:hAnsi="Franklin Gothic Medium"/>
          <w:sz w:val="20"/>
          <w:szCs w:val="20"/>
        </w:rPr>
        <w:t>SURVIVAL</w:t>
      </w:r>
      <w:r>
        <w:rPr>
          <w:rFonts w:ascii="Franklin Gothic Medium" w:hAnsi="Franklin Gothic Medium"/>
          <w:szCs w:val="20"/>
        </w:rPr>
        <w:t xml:space="preserve"> </w:t>
      </w:r>
      <w:r w:rsidR="00A219CD" w:rsidRPr="00A219CD">
        <w:rPr>
          <w:rFonts w:ascii="Franklin Gothic Book" w:hAnsi="Franklin Gothic Book"/>
          <w:sz w:val="20"/>
          <w:szCs w:val="20"/>
          <w:shd w:val="clear" w:color="auto" w:fill="FFFFFF"/>
        </w:rPr>
        <w:t xml:space="preserve">Termination or expiration of this </w:t>
      </w:r>
      <w:r w:rsidR="00A219CD" w:rsidRPr="00A219CD">
        <w:rPr>
          <w:rFonts w:ascii="Franklin Gothic Book" w:hAnsi="Franklin Gothic Book"/>
          <w:sz w:val="20"/>
          <w:szCs w:val="20"/>
        </w:rPr>
        <w:t xml:space="preserve">Order </w:t>
      </w:r>
      <w:r w:rsidR="00A219CD" w:rsidRPr="00A219CD">
        <w:rPr>
          <w:rFonts w:ascii="Franklin Gothic Book" w:hAnsi="Franklin Gothic Book"/>
          <w:sz w:val="20"/>
          <w:szCs w:val="20"/>
          <w:shd w:val="clear" w:color="auto" w:fill="FFFFFF"/>
        </w:rPr>
        <w:t xml:space="preserve">for any reason shall not release either Party from the liabilities or obligations set forth in said </w:t>
      </w:r>
      <w:r w:rsidR="00A219CD" w:rsidRPr="00A219CD">
        <w:rPr>
          <w:rFonts w:ascii="Franklin Gothic Book" w:hAnsi="Franklin Gothic Book"/>
          <w:sz w:val="20"/>
          <w:szCs w:val="20"/>
        </w:rPr>
        <w:t xml:space="preserve">Order </w:t>
      </w:r>
      <w:r w:rsidR="00A219CD" w:rsidRPr="00A219CD">
        <w:rPr>
          <w:rFonts w:ascii="Franklin Gothic Book" w:hAnsi="Franklin Gothic Book"/>
          <w:sz w:val="20"/>
          <w:szCs w:val="20"/>
          <w:shd w:val="clear" w:color="auto" w:fill="FFFFFF"/>
        </w:rPr>
        <w:t>which remain to be performed or by their nature would be intended to be applicable following any such termination or expiration, including without limitation provisions relating to payment, funding, warranty, indemnification, intellectual property, non-disclosure, compliance with law, and disputes.</w:t>
      </w:r>
      <w:proofErr w:type="gramEnd"/>
    </w:p>
    <w:p w14:paraId="68CB9BEC" w14:textId="336C858B" w:rsidR="00AB3C40" w:rsidRPr="00AB3C40" w:rsidRDefault="00AB3C40" w:rsidP="009B63A5">
      <w:pPr>
        <w:pStyle w:val="BodyText3"/>
        <w:numPr>
          <w:ilvl w:val="0"/>
          <w:numId w:val="15"/>
        </w:numPr>
        <w:tabs>
          <w:tab w:val="left" w:pos="540"/>
        </w:tabs>
        <w:spacing w:before="120" w:after="60"/>
        <w:ind w:left="0" w:firstLine="0"/>
        <w:rPr>
          <w:rFonts w:ascii="Franklin Gothic Medium" w:hAnsi="Franklin Gothic Medium"/>
          <w:sz w:val="20"/>
          <w:szCs w:val="20"/>
        </w:rPr>
      </w:pPr>
      <w:r w:rsidRPr="008032C7">
        <w:rPr>
          <w:rFonts w:ascii="Franklin Gothic Medium" w:hAnsi="Franklin Gothic Medium"/>
          <w:sz w:val="20"/>
          <w:szCs w:val="20"/>
        </w:rPr>
        <w:t>ENTIRE AGREEMENT</w:t>
      </w:r>
      <w:r w:rsidRPr="008032C7">
        <w:rPr>
          <w:rFonts w:ascii="Franklin Gothic Medium" w:hAnsi="Franklin Gothic Medium" w:cs="Arial"/>
          <w:sz w:val="20"/>
          <w:szCs w:val="20"/>
        </w:rPr>
        <w:t xml:space="preserve"> </w:t>
      </w:r>
      <w:r w:rsidRPr="008032C7">
        <w:rPr>
          <w:rFonts w:ascii="Franklin Gothic Book" w:hAnsi="Franklin Gothic Book" w:cs="Arial"/>
          <w:sz w:val="20"/>
          <w:szCs w:val="20"/>
        </w:rPr>
        <w:t>This Order, including all documents incorporated herein by reference, constitute</w:t>
      </w:r>
      <w:r>
        <w:rPr>
          <w:rFonts w:ascii="Franklin Gothic Book" w:hAnsi="Franklin Gothic Book" w:cs="Arial"/>
          <w:sz w:val="20"/>
          <w:szCs w:val="20"/>
        </w:rPr>
        <w:t>s</w:t>
      </w:r>
      <w:r w:rsidRPr="008032C7">
        <w:rPr>
          <w:rFonts w:ascii="Franklin Gothic Book" w:hAnsi="Franklin Gothic Book" w:cs="Arial"/>
          <w:sz w:val="20"/>
          <w:szCs w:val="20"/>
        </w:rPr>
        <w:t xml:space="preserve"> the entire agreement and understanding between the parties and shall supersede and replace all prior or contemporaneous representations, agreements or understandings of any kind, whether written or oral, relating to the subject matter hereof.</w:t>
      </w:r>
    </w:p>
    <w:p w14:paraId="6A5DA265" w14:textId="77777777" w:rsidR="009D010F" w:rsidRDefault="009D010F" w:rsidP="009B63A5">
      <w:pPr>
        <w:tabs>
          <w:tab w:val="left" w:pos="360"/>
        </w:tabs>
        <w:spacing w:before="30" w:after="60"/>
        <w:jc w:val="both"/>
        <w:rPr>
          <w:rFonts w:ascii="Franklin Gothic Book" w:hAnsi="Franklin Gothic Book" w:cs="Arial"/>
          <w:b/>
          <w:bCs/>
          <w:sz w:val="20"/>
          <w:szCs w:val="20"/>
        </w:rPr>
      </w:pPr>
    </w:p>
    <w:sectPr w:rsidR="009D010F" w:rsidSect="009E4E34">
      <w:headerReference w:type="default" r:id="rId15"/>
      <w:footerReference w:type="default" r:id="rId16"/>
      <w:type w:val="continuous"/>
      <w:pgSz w:w="12240" w:h="15840" w:code="1"/>
      <w:pgMar w:top="720" w:right="720" w:bottom="720" w:left="720" w:header="270" w:footer="3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9049CC" w14:textId="77777777" w:rsidR="001F0EFC" w:rsidRDefault="001F0EFC">
      <w:r>
        <w:separator/>
      </w:r>
    </w:p>
  </w:endnote>
  <w:endnote w:type="continuationSeparator" w:id="0">
    <w:p w14:paraId="74E8FDF0" w14:textId="77777777" w:rsidR="001F0EFC" w:rsidRDefault="001F0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DA26B" w14:textId="7B9CE0DD" w:rsidR="004D5800" w:rsidRPr="009E4E34" w:rsidRDefault="009632CA" w:rsidP="009E4E34">
    <w:pPr>
      <w:pStyle w:val="Footer"/>
      <w:pBdr>
        <w:top w:val="double" w:sz="4" w:space="7" w:color="auto"/>
      </w:pBdr>
      <w:tabs>
        <w:tab w:val="clear" w:pos="4320"/>
        <w:tab w:val="clear" w:pos="8640"/>
        <w:tab w:val="center" w:pos="5400"/>
        <w:tab w:val="right" w:pos="10800"/>
      </w:tabs>
      <w:spacing w:before="40" w:after="40"/>
      <w:rPr>
        <w:rFonts w:ascii="Franklin Gothic Book" w:hAnsi="Franklin Gothic Book" w:cs="Arial"/>
        <w:sz w:val="18"/>
        <w:szCs w:val="18"/>
      </w:rPr>
    </w:pPr>
    <w:r>
      <w:rPr>
        <w:rFonts w:ascii="Franklin Gothic Book" w:hAnsi="Franklin Gothic Book" w:cs="Arial"/>
        <w:color w:val="000000"/>
        <w:sz w:val="18"/>
        <w:szCs w:val="18"/>
      </w:rPr>
      <w:t>PO Terms and Conditions (</w:t>
    </w:r>
    <w:r w:rsidR="00364553">
      <w:rPr>
        <w:rFonts w:ascii="Franklin Gothic Book" w:hAnsi="Franklin Gothic Book" w:cs="Arial"/>
        <w:color w:val="000000"/>
        <w:sz w:val="18"/>
        <w:szCs w:val="18"/>
      </w:rPr>
      <w:t>N</w:t>
    </w:r>
    <w:r w:rsidR="00E1474B">
      <w:rPr>
        <w:rFonts w:ascii="Franklin Gothic Book" w:hAnsi="Franklin Gothic Book" w:cs="Arial"/>
        <w:color w:val="000000"/>
        <w:sz w:val="18"/>
        <w:szCs w:val="18"/>
      </w:rPr>
      <w:t>on-</w:t>
    </w:r>
    <w:r w:rsidR="00364553">
      <w:rPr>
        <w:rFonts w:ascii="Franklin Gothic Book" w:hAnsi="Franklin Gothic Book" w:cs="Arial"/>
        <w:color w:val="000000"/>
        <w:sz w:val="18"/>
        <w:szCs w:val="18"/>
      </w:rPr>
      <w:t>FAR</w:t>
    </w:r>
    <w:r>
      <w:rPr>
        <w:rFonts w:ascii="Franklin Gothic Book" w:hAnsi="Franklin Gothic Book" w:cs="Arial"/>
        <w:color w:val="000000"/>
        <w:sz w:val="18"/>
        <w:szCs w:val="18"/>
      </w:rPr>
      <w:t>)</w:t>
    </w:r>
    <w:r w:rsidR="00624DD7" w:rsidRPr="009E4E34">
      <w:rPr>
        <w:rFonts w:ascii="Franklin Gothic Book" w:hAnsi="Franklin Gothic Book" w:cs="Arial"/>
        <w:color w:val="000000"/>
        <w:sz w:val="18"/>
        <w:szCs w:val="18"/>
      </w:rPr>
      <w:tab/>
    </w:r>
    <w:r w:rsidR="00624DD7" w:rsidRPr="009E4E34">
      <w:rPr>
        <w:rFonts w:ascii="Franklin Gothic Book" w:hAnsi="Franklin Gothic Book" w:cs="Arial"/>
        <w:sz w:val="18"/>
        <w:szCs w:val="18"/>
      </w:rPr>
      <w:t xml:space="preserve">(Rev. </w:t>
    </w:r>
    <w:r w:rsidR="00BF000F">
      <w:rPr>
        <w:rFonts w:ascii="Franklin Gothic Book" w:hAnsi="Franklin Gothic Book" w:cs="Arial"/>
        <w:sz w:val="18"/>
        <w:szCs w:val="18"/>
      </w:rPr>
      <w:t>11/09</w:t>
    </w:r>
    <w:r w:rsidR="00A219CD">
      <w:rPr>
        <w:rFonts w:ascii="Franklin Gothic Book" w:hAnsi="Franklin Gothic Book" w:cs="Arial"/>
        <w:sz w:val="18"/>
        <w:szCs w:val="18"/>
      </w:rPr>
      <w:t>/20</w:t>
    </w:r>
    <w:r w:rsidR="002F19BA">
      <w:rPr>
        <w:rFonts w:ascii="Franklin Gothic Book" w:hAnsi="Franklin Gothic Book" w:cs="Arial"/>
        <w:sz w:val="18"/>
        <w:szCs w:val="18"/>
      </w:rPr>
      <w:t>20</w:t>
    </w:r>
    <w:r w:rsidR="00624DD7" w:rsidRPr="009E4E34">
      <w:rPr>
        <w:rFonts w:ascii="Franklin Gothic Book" w:hAnsi="Franklin Gothic Book" w:cs="Arial"/>
        <w:sz w:val="18"/>
        <w:szCs w:val="18"/>
      </w:rPr>
      <w:t>)</w:t>
    </w:r>
    <w:r w:rsidR="004D5800" w:rsidRPr="009E4E34">
      <w:rPr>
        <w:rFonts w:ascii="Franklin Gothic Book" w:hAnsi="Franklin Gothic Book" w:cs="Arial"/>
        <w:color w:val="000000"/>
        <w:sz w:val="18"/>
        <w:szCs w:val="18"/>
      </w:rPr>
      <w:tab/>
      <w:t xml:space="preserve">Page </w:t>
    </w:r>
    <w:r w:rsidR="00193D61" w:rsidRPr="009E4E34">
      <w:rPr>
        <w:rFonts w:ascii="Franklin Gothic Book" w:hAnsi="Franklin Gothic Book" w:cs="Arial"/>
        <w:color w:val="000000"/>
        <w:sz w:val="18"/>
        <w:szCs w:val="18"/>
      </w:rPr>
      <w:fldChar w:fldCharType="begin"/>
    </w:r>
    <w:r w:rsidR="004D5800" w:rsidRPr="009E4E34">
      <w:rPr>
        <w:rFonts w:ascii="Franklin Gothic Book" w:hAnsi="Franklin Gothic Book" w:cs="Arial"/>
        <w:color w:val="000000"/>
        <w:sz w:val="18"/>
        <w:szCs w:val="18"/>
      </w:rPr>
      <w:instrText xml:space="preserve"> PAGE </w:instrText>
    </w:r>
    <w:r w:rsidR="00193D61" w:rsidRPr="009E4E34">
      <w:rPr>
        <w:rFonts w:ascii="Franklin Gothic Book" w:hAnsi="Franklin Gothic Book" w:cs="Arial"/>
        <w:color w:val="000000"/>
        <w:sz w:val="18"/>
        <w:szCs w:val="18"/>
      </w:rPr>
      <w:fldChar w:fldCharType="separate"/>
    </w:r>
    <w:r w:rsidR="002731D9">
      <w:rPr>
        <w:rFonts w:ascii="Franklin Gothic Book" w:hAnsi="Franklin Gothic Book" w:cs="Arial"/>
        <w:noProof/>
        <w:color w:val="000000"/>
        <w:sz w:val="18"/>
        <w:szCs w:val="18"/>
      </w:rPr>
      <w:t>1</w:t>
    </w:r>
    <w:r w:rsidR="00193D61" w:rsidRPr="009E4E34">
      <w:rPr>
        <w:rFonts w:ascii="Franklin Gothic Book" w:hAnsi="Franklin Gothic Book" w:cs="Arial"/>
        <w:color w:val="000000"/>
        <w:sz w:val="18"/>
        <w:szCs w:val="18"/>
      </w:rPr>
      <w:fldChar w:fldCharType="end"/>
    </w:r>
    <w:r w:rsidR="004D5800" w:rsidRPr="009E4E34">
      <w:rPr>
        <w:rFonts w:ascii="Franklin Gothic Book" w:hAnsi="Franklin Gothic Book" w:cs="Arial"/>
        <w:color w:val="000000"/>
        <w:sz w:val="18"/>
        <w:szCs w:val="18"/>
      </w:rPr>
      <w:t xml:space="preserve"> of </w:t>
    </w:r>
    <w:r w:rsidR="00193D61" w:rsidRPr="009E4E34">
      <w:rPr>
        <w:rFonts w:ascii="Franklin Gothic Book" w:hAnsi="Franklin Gothic Book" w:cs="Arial"/>
        <w:color w:val="000000"/>
        <w:sz w:val="18"/>
        <w:szCs w:val="18"/>
      </w:rPr>
      <w:fldChar w:fldCharType="begin"/>
    </w:r>
    <w:r w:rsidR="004D5800" w:rsidRPr="009E4E34">
      <w:rPr>
        <w:rFonts w:ascii="Franklin Gothic Book" w:hAnsi="Franklin Gothic Book" w:cs="Arial"/>
        <w:color w:val="000000"/>
        <w:sz w:val="18"/>
        <w:szCs w:val="18"/>
      </w:rPr>
      <w:instrText xml:space="preserve"> NUMPAGES </w:instrText>
    </w:r>
    <w:r w:rsidR="00193D61" w:rsidRPr="009E4E34">
      <w:rPr>
        <w:rFonts w:ascii="Franklin Gothic Book" w:hAnsi="Franklin Gothic Book" w:cs="Arial"/>
        <w:color w:val="000000"/>
        <w:sz w:val="18"/>
        <w:szCs w:val="18"/>
      </w:rPr>
      <w:fldChar w:fldCharType="separate"/>
    </w:r>
    <w:r w:rsidR="002731D9">
      <w:rPr>
        <w:rFonts w:ascii="Franklin Gothic Book" w:hAnsi="Franklin Gothic Book" w:cs="Arial"/>
        <w:noProof/>
        <w:color w:val="000000"/>
        <w:sz w:val="18"/>
        <w:szCs w:val="18"/>
      </w:rPr>
      <w:t>8</w:t>
    </w:r>
    <w:r w:rsidR="00193D61" w:rsidRPr="009E4E34">
      <w:rPr>
        <w:rFonts w:ascii="Franklin Gothic Book" w:hAnsi="Franklin Gothic Book" w:cs="Arial"/>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56046C" w14:textId="77777777" w:rsidR="001F0EFC" w:rsidRDefault="001F0EFC">
      <w:r>
        <w:separator/>
      </w:r>
    </w:p>
  </w:footnote>
  <w:footnote w:type="continuationSeparator" w:id="0">
    <w:p w14:paraId="48982B51" w14:textId="77777777" w:rsidR="001F0EFC" w:rsidRDefault="001F0E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32A0E" w14:textId="77777777" w:rsidR="002731D9" w:rsidRDefault="002731D9" w:rsidP="002731D9">
    <w:pPr>
      <w:pStyle w:val="CommentText"/>
      <w:tabs>
        <w:tab w:val="left" w:pos="1242"/>
      </w:tabs>
      <w:ind w:right="252"/>
      <w:jc w:val="both"/>
      <w:rPr>
        <w:i/>
        <w:color w:val="FF0000"/>
        <w:sz w:val="22"/>
        <w:szCs w:val="22"/>
      </w:rPr>
    </w:pPr>
    <w:r>
      <w:t>IFB</w:t>
    </w:r>
    <w:r w:rsidRPr="0045523B">
      <w:t xml:space="preserve"> Title:  </w:t>
    </w:r>
    <w:r>
      <w:rPr>
        <w:color w:val="000000"/>
        <w:sz w:val="22"/>
        <w:szCs w:val="22"/>
      </w:rPr>
      <w:t xml:space="preserve">  </w:t>
    </w:r>
    <w:r>
      <w:rPr>
        <w:i/>
        <w:color w:val="FF0000"/>
        <w:sz w:val="22"/>
        <w:szCs w:val="22"/>
      </w:rPr>
      <w:t>Cisco Firewall Support Renewal</w:t>
    </w:r>
  </w:p>
  <w:p w14:paraId="75E1603B" w14:textId="77777777" w:rsidR="002731D9" w:rsidRPr="00935A7E" w:rsidRDefault="002731D9" w:rsidP="002731D9">
    <w:pPr>
      <w:pStyle w:val="CommentText"/>
      <w:tabs>
        <w:tab w:val="left" w:pos="1242"/>
      </w:tabs>
      <w:ind w:right="252"/>
      <w:jc w:val="both"/>
      <w:rPr>
        <w:color w:val="000000"/>
        <w:sz w:val="22"/>
        <w:szCs w:val="22"/>
      </w:rPr>
    </w:pPr>
    <w:r w:rsidRPr="00071C82">
      <w:t>IFB Number:</w:t>
    </w:r>
    <w:r>
      <w:rPr>
        <w:i/>
        <w:color w:val="FF0000"/>
        <w:sz w:val="22"/>
        <w:szCs w:val="22"/>
      </w:rPr>
      <w:t xml:space="preserve"> IFB-SAIC-JCC-008</w:t>
    </w:r>
  </w:p>
  <w:p w14:paraId="5F821EE1" w14:textId="2863E92B" w:rsidR="002731D9" w:rsidRDefault="002731D9" w:rsidP="002731D9">
    <w:pPr>
      <w:pStyle w:val="Header"/>
      <w:tabs>
        <w:tab w:val="clear" w:pos="4320"/>
        <w:tab w:val="clear" w:pos="8640"/>
      </w:tabs>
      <w:rPr>
        <w:rFonts w:ascii="Arial" w:hAnsi="Arial" w:cs="Arial"/>
        <w:sz w:val="20"/>
      </w:rPr>
    </w:pPr>
  </w:p>
  <w:p w14:paraId="6A5DA26A" w14:textId="61EF875B" w:rsidR="004D5800" w:rsidRDefault="00624DD7">
    <w:pPr>
      <w:pStyle w:val="Header"/>
      <w:tabs>
        <w:tab w:val="clear" w:pos="4320"/>
        <w:tab w:val="clear" w:pos="8640"/>
      </w:tabs>
      <w:jc w:val="center"/>
      <w:rPr>
        <w:rFonts w:ascii="Arial" w:hAnsi="Arial" w:cs="Arial"/>
        <w:sz w:val="20"/>
      </w:rPr>
    </w:pPr>
    <w:r w:rsidRPr="009E4E34">
      <w:rPr>
        <w:rFonts w:ascii="Arial" w:hAnsi="Arial" w:cs="Arial"/>
        <w:noProof/>
        <w:sz w:val="20"/>
      </w:rPr>
      <w:drawing>
        <wp:inline distT="0" distB="0" distL="0" distR="0" wp14:anchorId="6A5DA26C" wp14:editId="6A5DA26D">
          <wp:extent cx="1600200" cy="67970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IC_logo_RGB-sm.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00200" cy="67970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4625E"/>
    <w:multiLevelType w:val="hybridMultilevel"/>
    <w:tmpl w:val="D49AA6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907FC"/>
    <w:multiLevelType w:val="hybridMultilevel"/>
    <w:tmpl w:val="00D0A536"/>
    <w:lvl w:ilvl="0" w:tplc="9118C672">
      <w:start w:val="1"/>
      <w:numFmt w:val="lowerLetter"/>
      <w:lvlText w:val="(%1)"/>
      <w:lvlJc w:val="left"/>
      <w:pPr>
        <w:tabs>
          <w:tab w:val="num" w:pos="1080"/>
        </w:tabs>
        <w:ind w:left="1080" w:hanging="720"/>
      </w:pPr>
      <w:rPr>
        <w:rFonts w:hint="default"/>
      </w:rPr>
    </w:lvl>
    <w:lvl w:ilvl="1" w:tplc="ACF4A7F6">
      <w:start w:val="1"/>
      <w:numFmt w:val="lowerRoman"/>
      <w:lvlText w:val="(%2)"/>
      <w:lvlJc w:val="left"/>
      <w:pPr>
        <w:tabs>
          <w:tab w:val="num" w:pos="1800"/>
        </w:tabs>
        <w:ind w:left="1440" w:hanging="360"/>
      </w:pPr>
      <w:rPr>
        <w:rFonts w:ascii="Arial" w:hAnsi="Arial" w:hint="default"/>
        <w:b w:val="0"/>
        <w:i w:val="0"/>
        <w:sz w:val="20"/>
      </w:rPr>
    </w:lvl>
    <w:lvl w:ilvl="2" w:tplc="FF20078A">
      <w:start w:val="2"/>
      <w:numFmt w:val="lowerLetter"/>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2A27A5"/>
    <w:multiLevelType w:val="hybridMultilevel"/>
    <w:tmpl w:val="196A4BAA"/>
    <w:lvl w:ilvl="0" w:tplc="ACF4A7F6">
      <w:start w:val="1"/>
      <w:numFmt w:val="lowerRoman"/>
      <w:lvlText w:val="(%1)"/>
      <w:lvlJc w:val="left"/>
      <w:pPr>
        <w:ind w:left="2160" w:hanging="360"/>
      </w:pPr>
      <w:rPr>
        <w:rFonts w:ascii="Arial" w:hAnsi="Arial" w:hint="default"/>
        <w:b w:val="0"/>
        <w:i w:val="0"/>
        <w:sz w:val="2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16B74A0"/>
    <w:multiLevelType w:val="hybridMultilevel"/>
    <w:tmpl w:val="6A86082C"/>
    <w:lvl w:ilvl="0" w:tplc="42FE92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5C3C4F"/>
    <w:multiLevelType w:val="multilevel"/>
    <w:tmpl w:val="1144A432"/>
    <w:name w:val="Outline"/>
    <w:lvl w:ilvl="0">
      <w:start w:val="1"/>
      <w:numFmt w:val="decimal"/>
      <w:pStyle w:val="RGHeading1"/>
      <w:lvlText w:val="%1."/>
      <w:lvlJc w:val="left"/>
      <w:pPr>
        <w:tabs>
          <w:tab w:val="num" w:pos="720"/>
        </w:tabs>
        <w:ind w:left="0" w:firstLine="0"/>
      </w:pPr>
      <w:rPr>
        <w:b/>
        <w:caps w:val="0"/>
        <w:strike w:val="0"/>
        <w:dstrike w:val="0"/>
        <w:u w:val="none"/>
        <w:effect w:val="none"/>
      </w:rPr>
    </w:lvl>
    <w:lvl w:ilvl="1">
      <w:start w:val="1"/>
      <w:numFmt w:val="lowerLetter"/>
      <w:pStyle w:val="RGHeading2"/>
      <w:lvlText w:val="(%2)"/>
      <w:lvlJc w:val="left"/>
      <w:pPr>
        <w:tabs>
          <w:tab w:val="num" w:pos="1440"/>
        </w:tabs>
        <w:ind w:left="0" w:firstLine="720"/>
      </w:pPr>
      <w:rPr>
        <w:b w:val="0"/>
        <w:caps w:val="0"/>
        <w:strike w:val="0"/>
        <w:dstrike w:val="0"/>
        <w:u w:val="none"/>
        <w:effect w:val="none"/>
      </w:rPr>
    </w:lvl>
    <w:lvl w:ilvl="2">
      <w:start w:val="1"/>
      <w:numFmt w:val="lowerRoman"/>
      <w:pStyle w:val="RGHeading3"/>
      <w:lvlText w:val="(%3)"/>
      <w:lvlJc w:val="left"/>
      <w:pPr>
        <w:tabs>
          <w:tab w:val="num" w:pos="2160"/>
        </w:tabs>
        <w:ind w:left="2160" w:hanging="720"/>
      </w:pPr>
      <w:rPr>
        <w:b w:val="0"/>
        <w:caps w:val="0"/>
        <w:strike w:val="0"/>
        <w:dstrike w:val="0"/>
        <w:u w:val="none"/>
        <w:effect w:val="none"/>
      </w:rPr>
    </w:lvl>
    <w:lvl w:ilvl="3">
      <w:start w:val="1"/>
      <w:numFmt w:val="lowerLetter"/>
      <w:pStyle w:val="RGHeading4"/>
      <w:lvlText w:val="(%4)"/>
      <w:lvlJc w:val="left"/>
      <w:pPr>
        <w:tabs>
          <w:tab w:val="num" w:pos="2880"/>
        </w:tabs>
        <w:ind w:left="2880" w:hanging="720"/>
      </w:pPr>
      <w:rPr>
        <w:b w:val="0"/>
        <w:caps w:val="0"/>
        <w:strike w:val="0"/>
        <w:dstrike w:val="0"/>
        <w:u w:val="none"/>
        <w:effect w:val="none"/>
      </w:rPr>
    </w:lvl>
    <w:lvl w:ilvl="4">
      <w:start w:val="1"/>
      <w:numFmt w:val="lowerRoman"/>
      <w:pStyle w:val="RGHeading5"/>
      <w:lvlText w:val="(%5)"/>
      <w:lvlJc w:val="left"/>
      <w:pPr>
        <w:tabs>
          <w:tab w:val="num" w:pos="3600"/>
        </w:tabs>
        <w:ind w:left="3600" w:hanging="720"/>
      </w:pPr>
      <w:rPr>
        <w:b w:val="0"/>
        <w:caps w:val="0"/>
        <w:strike w:val="0"/>
        <w:dstrike w:val="0"/>
        <w:u w:val="none"/>
        <w:effect w:val="none"/>
      </w:rPr>
    </w:lvl>
    <w:lvl w:ilvl="5">
      <w:start w:val="1"/>
      <w:numFmt w:val="decimal"/>
      <w:pStyle w:val="RGHeading6"/>
      <w:lvlText w:val="(%6)"/>
      <w:lvlJc w:val="left"/>
      <w:pPr>
        <w:tabs>
          <w:tab w:val="num" w:pos="4320"/>
        </w:tabs>
        <w:ind w:left="4320" w:hanging="720"/>
      </w:pPr>
      <w:rPr>
        <w:b w:val="0"/>
        <w:caps w:val="0"/>
        <w:strike w:val="0"/>
        <w:dstrike w:val="0"/>
        <w:u w:val="none"/>
        <w:effect w:val="none"/>
      </w:rPr>
    </w:lvl>
    <w:lvl w:ilvl="6">
      <w:start w:val="1"/>
      <w:numFmt w:val="lowerLetter"/>
      <w:pStyle w:val="RGHeading7"/>
      <w:lvlText w:val="%7."/>
      <w:lvlJc w:val="left"/>
      <w:pPr>
        <w:tabs>
          <w:tab w:val="num" w:pos="5040"/>
        </w:tabs>
        <w:ind w:left="5040" w:hanging="720"/>
      </w:pPr>
      <w:rPr>
        <w:b w:val="0"/>
        <w:caps w:val="0"/>
        <w:strike w:val="0"/>
        <w:dstrike w:val="0"/>
        <w:u w:val="none"/>
        <w:effect w:val="none"/>
      </w:rPr>
    </w:lvl>
    <w:lvl w:ilvl="7">
      <w:start w:val="1"/>
      <w:numFmt w:val="lowerRoman"/>
      <w:pStyle w:val="RGHeading8"/>
      <w:lvlText w:val="%8."/>
      <w:lvlJc w:val="left"/>
      <w:pPr>
        <w:tabs>
          <w:tab w:val="num" w:pos="5760"/>
        </w:tabs>
        <w:ind w:left="5760" w:hanging="720"/>
      </w:pPr>
      <w:rPr>
        <w:b w:val="0"/>
        <w:caps w:val="0"/>
        <w:strike w:val="0"/>
        <w:dstrike w:val="0"/>
        <w:u w:val="none"/>
        <w:effect w:val="none"/>
      </w:rPr>
    </w:lvl>
    <w:lvl w:ilvl="8">
      <w:start w:val="1"/>
      <w:numFmt w:val="decimal"/>
      <w:pStyle w:val="RGHeading9"/>
      <w:lvlText w:val="%9."/>
      <w:lvlJc w:val="left"/>
      <w:pPr>
        <w:tabs>
          <w:tab w:val="num" w:pos="6480"/>
        </w:tabs>
        <w:ind w:left="6480" w:hanging="720"/>
      </w:pPr>
      <w:rPr>
        <w:b w:val="0"/>
        <w:caps w:val="0"/>
        <w:strike w:val="0"/>
        <w:dstrike w:val="0"/>
        <w:u w:val="none"/>
        <w:effect w:val="none"/>
      </w:rPr>
    </w:lvl>
  </w:abstractNum>
  <w:abstractNum w:abstractNumId="5" w15:restartNumberingAfterBreak="0">
    <w:nsid w:val="1C065AFF"/>
    <w:multiLevelType w:val="hybridMultilevel"/>
    <w:tmpl w:val="29D6476A"/>
    <w:lvl w:ilvl="0" w:tplc="08EECB7E">
      <w:start w:val="6"/>
      <w:numFmt w:val="decimal"/>
      <w:lvlText w:val="%1."/>
      <w:lvlJc w:val="left"/>
      <w:pPr>
        <w:ind w:left="720" w:hanging="360"/>
      </w:pPr>
      <w:rPr>
        <w:rFonts w:ascii="Franklin Gothic Medium" w:hAnsi="Franklin Gothic Medium"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1221F2"/>
    <w:multiLevelType w:val="hybridMultilevel"/>
    <w:tmpl w:val="1076F41A"/>
    <w:lvl w:ilvl="0" w:tplc="902430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77073B"/>
    <w:multiLevelType w:val="singleLevel"/>
    <w:tmpl w:val="44E2E1F4"/>
    <w:lvl w:ilvl="0">
      <w:start w:val="1"/>
      <w:numFmt w:val="lowerLetter"/>
      <w:lvlText w:val="(%1)"/>
      <w:lvlJc w:val="left"/>
      <w:pPr>
        <w:tabs>
          <w:tab w:val="num" w:pos="360"/>
        </w:tabs>
        <w:ind w:left="360" w:hanging="360"/>
      </w:pPr>
      <w:rPr>
        <w:rFonts w:cs="Times New Roman" w:hint="default"/>
      </w:rPr>
    </w:lvl>
  </w:abstractNum>
  <w:abstractNum w:abstractNumId="8" w15:restartNumberingAfterBreak="0">
    <w:nsid w:val="32180537"/>
    <w:multiLevelType w:val="hybridMultilevel"/>
    <w:tmpl w:val="4B72BDF4"/>
    <w:lvl w:ilvl="0" w:tplc="B32C4130">
      <w:start w:val="1"/>
      <w:numFmt w:val="lowerLetter"/>
      <w:lvlText w:val="(%1)"/>
      <w:lvlJc w:val="left"/>
      <w:pPr>
        <w:tabs>
          <w:tab w:val="num" w:pos="756"/>
        </w:tabs>
        <w:ind w:left="756" w:hanging="39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92A4E02"/>
    <w:multiLevelType w:val="hybridMultilevel"/>
    <w:tmpl w:val="AD2CEE4E"/>
    <w:lvl w:ilvl="0" w:tplc="F8B497C8">
      <w:start w:val="1"/>
      <w:numFmt w:val="lowerLetter"/>
      <w:lvlText w:val="(%1)"/>
      <w:lvlJc w:val="left"/>
      <w:pPr>
        <w:tabs>
          <w:tab w:val="num" w:pos="360"/>
        </w:tabs>
        <w:ind w:left="72" w:hanging="72"/>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AF513F8"/>
    <w:multiLevelType w:val="hybridMultilevel"/>
    <w:tmpl w:val="28BE8104"/>
    <w:lvl w:ilvl="0" w:tplc="6A2461B6">
      <w:start w:val="1"/>
      <w:numFmt w:val="lowerLetter"/>
      <w:lvlText w:val="(a)"/>
      <w:lvlJc w:val="left"/>
      <w:pPr>
        <w:tabs>
          <w:tab w:val="num" w:pos="360"/>
        </w:tabs>
        <w:ind w:left="360" w:hanging="360"/>
      </w:pPr>
      <w:rPr>
        <w:rFonts w:ascii="Franklin Gothic Book" w:hAnsi="Franklin Gothic Book" w:hint="default"/>
        <w:b w:val="0"/>
        <w:i w:val="0"/>
        <w:sz w:val="20"/>
      </w:rPr>
    </w:lvl>
    <w:lvl w:ilvl="1" w:tplc="134EF0EE">
      <w:start w:val="1"/>
      <w:numFmt w:val="lowerRoman"/>
      <w:lvlText w:val="(%2)"/>
      <w:lvlJc w:val="left"/>
      <w:pPr>
        <w:tabs>
          <w:tab w:val="num" w:pos="1800"/>
        </w:tabs>
        <w:ind w:left="1440" w:hanging="360"/>
      </w:pPr>
      <w:rPr>
        <w:rFonts w:ascii="Franklin Gothic Book" w:hAnsi="Franklin Gothic Book" w:hint="default"/>
        <w:b w:val="0"/>
        <w:i w:val="0"/>
        <w:sz w:val="20"/>
      </w:rPr>
    </w:lvl>
    <w:lvl w:ilvl="2" w:tplc="69844388">
      <w:start w:val="2"/>
      <w:numFmt w:val="lowerLetter"/>
      <w:lvlText w:val="(%3)"/>
      <w:lvlJc w:val="left"/>
      <w:pPr>
        <w:tabs>
          <w:tab w:val="num" w:pos="360"/>
        </w:tabs>
        <w:ind w:left="360" w:hanging="360"/>
      </w:pPr>
      <w:rPr>
        <w:rFonts w:ascii="Franklin Gothic Book" w:hAnsi="Franklin Gothic Book" w:hint="default"/>
        <w:b w:val="0"/>
        <w:i w:val="0"/>
        <w:sz w:val="20"/>
      </w:rPr>
    </w:lvl>
    <w:lvl w:ilvl="3" w:tplc="36B64F2E">
      <w:start w:val="1"/>
      <w:numFmt w:val="lowerRoman"/>
      <w:lvlText w:val="(%4)"/>
      <w:lvlJc w:val="left"/>
      <w:pPr>
        <w:tabs>
          <w:tab w:val="num" w:pos="1080"/>
        </w:tabs>
        <w:ind w:left="576" w:hanging="216"/>
      </w:pPr>
      <w:rPr>
        <w:rFonts w:ascii="Arial" w:hAnsi="Arial" w:hint="default"/>
        <w:b w:val="0"/>
        <w:i w:val="0"/>
        <w:sz w:val="2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C012B5B"/>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3E6B56AD"/>
    <w:multiLevelType w:val="multilevel"/>
    <w:tmpl w:val="A1F4B1AC"/>
    <w:lvl w:ilvl="0">
      <w:start w:val="1"/>
      <w:numFmt w:val="decimal"/>
      <w:lvlText w:val="%1."/>
      <w:lvlJc w:val="left"/>
      <w:pPr>
        <w:ind w:left="720" w:hanging="360"/>
      </w:pPr>
      <w:rPr>
        <w:rFonts w:ascii="Franklin Gothic Medium" w:hAnsi="Franklin Gothic Medium" w:hint="default"/>
      </w:rPr>
    </w:lvl>
    <w:lvl w:ilvl="1">
      <w:start w:val="1"/>
      <w:numFmt w:val="decimal"/>
      <w:isLgl/>
      <w:lvlText w:val="%1.%2."/>
      <w:lvlJc w:val="left"/>
      <w:pPr>
        <w:ind w:left="1440" w:hanging="720"/>
      </w:pPr>
      <w:rPr>
        <w:rFonts w:ascii="Franklin Gothic Medium" w:hAnsi="Franklin Gothic Medium" w:hint="default"/>
      </w:rPr>
    </w:lvl>
    <w:lvl w:ilvl="2">
      <w:start w:val="1"/>
      <w:numFmt w:val="decimal"/>
      <w:isLgl/>
      <w:lvlText w:val="%1.%2.%3."/>
      <w:lvlJc w:val="left"/>
      <w:pPr>
        <w:ind w:left="1800" w:hanging="720"/>
      </w:pPr>
      <w:rPr>
        <w:rFonts w:ascii="Franklin Gothic Medium" w:hAnsi="Franklin Gothic Medium" w:hint="default"/>
      </w:rPr>
    </w:lvl>
    <w:lvl w:ilvl="3">
      <w:start w:val="1"/>
      <w:numFmt w:val="decimal"/>
      <w:isLgl/>
      <w:lvlText w:val="%1.%2.%3.%4."/>
      <w:lvlJc w:val="left"/>
      <w:pPr>
        <w:ind w:left="2160" w:hanging="720"/>
      </w:pPr>
      <w:rPr>
        <w:rFonts w:ascii="Franklin Gothic Medium" w:hAnsi="Franklin Gothic Medium" w:hint="default"/>
      </w:rPr>
    </w:lvl>
    <w:lvl w:ilvl="4">
      <w:start w:val="1"/>
      <w:numFmt w:val="decimal"/>
      <w:isLgl/>
      <w:lvlText w:val="%1.%2.%3.%4.%5."/>
      <w:lvlJc w:val="left"/>
      <w:pPr>
        <w:ind w:left="2880" w:hanging="1080"/>
      </w:pPr>
      <w:rPr>
        <w:rFonts w:ascii="Franklin Gothic Medium" w:hAnsi="Franklin Gothic Medium" w:hint="default"/>
      </w:rPr>
    </w:lvl>
    <w:lvl w:ilvl="5">
      <w:start w:val="1"/>
      <w:numFmt w:val="decimal"/>
      <w:isLgl/>
      <w:lvlText w:val="%1.%2.%3.%4.%5.%6."/>
      <w:lvlJc w:val="left"/>
      <w:pPr>
        <w:ind w:left="3240" w:hanging="1080"/>
      </w:pPr>
      <w:rPr>
        <w:rFonts w:ascii="Franklin Gothic Medium" w:hAnsi="Franklin Gothic Medium" w:hint="default"/>
      </w:rPr>
    </w:lvl>
    <w:lvl w:ilvl="6">
      <w:start w:val="1"/>
      <w:numFmt w:val="decimal"/>
      <w:isLgl/>
      <w:lvlText w:val="%1.%2.%3.%4.%5.%6.%7."/>
      <w:lvlJc w:val="left"/>
      <w:pPr>
        <w:ind w:left="3600" w:hanging="1080"/>
      </w:pPr>
      <w:rPr>
        <w:rFonts w:ascii="Franklin Gothic Medium" w:hAnsi="Franklin Gothic Medium" w:hint="default"/>
      </w:rPr>
    </w:lvl>
    <w:lvl w:ilvl="7">
      <w:start w:val="1"/>
      <w:numFmt w:val="decimal"/>
      <w:isLgl/>
      <w:lvlText w:val="%1.%2.%3.%4.%5.%6.%7.%8."/>
      <w:lvlJc w:val="left"/>
      <w:pPr>
        <w:ind w:left="4320" w:hanging="1440"/>
      </w:pPr>
      <w:rPr>
        <w:rFonts w:ascii="Franklin Gothic Medium" w:hAnsi="Franklin Gothic Medium" w:hint="default"/>
      </w:rPr>
    </w:lvl>
    <w:lvl w:ilvl="8">
      <w:start w:val="1"/>
      <w:numFmt w:val="decimal"/>
      <w:isLgl/>
      <w:lvlText w:val="%1.%2.%3.%4.%5.%6.%7.%8.%9."/>
      <w:lvlJc w:val="left"/>
      <w:pPr>
        <w:ind w:left="4680" w:hanging="1440"/>
      </w:pPr>
      <w:rPr>
        <w:rFonts w:ascii="Franklin Gothic Medium" w:hAnsi="Franklin Gothic Medium" w:hint="default"/>
      </w:rPr>
    </w:lvl>
  </w:abstractNum>
  <w:abstractNum w:abstractNumId="13" w15:restartNumberingAfterBreak="0">
    <w:nsid w:val="405A73F8"/>
    <w:multiLevelType w:val="hybridMultilevel"/>
    <w:tmpl w:val="952637EC"/>
    <w:lvl w:ilvl="0" w:tplc="11147F42">
      <w:start w:val="7"/>
      <w:numFmt w:val="decimal"/>
      <w:lvlText w:val="%1."/>
      <w:lvlJc w:val="left"/>
      <w:pPr>
        <w:ind w:left="720" w:hanging="360"/>
      </w:pPr>
      <w:rPr>
        <w:rFonts w:ascii="Franklin Gothic Medium" w:hAnsi="Franklin Gothic 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BD097E"/>
    <w:multiLevelType w:val="hybridMultilevel"/>
    <w:tmpl w:val="CFA2F2C4"/>
    <w:lvl w:ilvl="0" w:tplc="FFFFFFFF">
      <w:start w:val="1"/>
      <w:numFmt w:val="lowerLetter"/>
      <w:lvlText w:val="(%1)"/>
      <w:lvlJc w:val="left"/>
      <w:pPr>
        <w:tabs>
          <w:tab w:val="num" w:pos="1260"/>
        </w:tabs>
        <w:ind w:left="972" w:hanging="7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44327A0B"/>
    <w:multiLevelType w:val="hybridMultilevel"/>
    <w:tmpl w:val="5D6EB6BA"/>
    <w:lvl w:ilvl="0" w:tplc="6A0E215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C400DD"/>
    <w:multiLevelType w:val="hybridMultilevel"/>
    <w:tmpl w:val="FDB49EC0"/>
    <w:lvl w:ilvl="0" w:tplc="D56298E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BAD77E1"/>
    <w:multiLevelType w:val="hybridMultilevel"/>
    <w:tmpl w:val="4FFCF102"/>
    <w:lvl w:ilvl="0" w:tplc="6FE2B360">
      <w:start w:val="1"/>
      <w:numFmt w:val="lowerLetter"/>
      <w:lvlText w:val="(%1)"/>
      <w:lvlJc w:val="left"/>
      <w:pPr>
        <w:tabs>
          <w:tab w:val="num" w:pos="360"/>
        </w:tabs>
        <w:ind w:left="360" w:hanging="360"/>
      </w:pPr>
      <w:rPr>
        <w:rFonts w:ascii="Franklin Gothic Book" w:hAnsi="Franklin Gothic Book"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8B44AA4"/>
    <w:multiLevelType w:val="singleLevel"/>
    <w:tmpl w:val="972287CC"/>
    <w:lvl w:ilvl="0">
      <w:start w:val="1"/>
      <w:numFmt w:val="lowerRoman"/>
      <w:lvlText w:val="(%1)"/>
      <w:lvlJc w:val="left"/>
      <w:pPr>
        <w:tabs>
          <w:tab w:val="num" w:pos="720"/>
        </w:tabs>
        <w:ind w:left="576" w:hanging="576"/>
      </w:pPr>
      <w:rPr>
        <w:rFonts w:cs="Times New Roman" w:hint="default"/>
      </w:rPr>
    </w:lvl>
  </w:abstractNum>
  <w:abstractNum w:abstractNumId="19" w15:restartNumberingAfterBreak="0">
    <w:nsid w:val="595F575D"/>
    <w:multiLevelType w:val="singleLevel"/>
    <w:tmpl w:val="24E2342E"/>
    <w:lvl w:ilvl="0">
      <w:start w:val="2"/>
      <w:numFmt w:val="lowerLetter"/>
      <w:lvlText w:val="(%1)"/>
      <w:lvlJc w:val="left"/>
      <w:pPr>
        <w:tabs>
          <w:tab w:val="num" w:pos="360"/>
        </w:tabs>
        <w:ind w:left="360" w:hanging="360"/>
      </w:pPr>
      <w:rPr>
        <w:rFonts w:cs="Times New Roman" w:hint="default"/>
      </w:rPr>
    </w:lvl>
  </w:abstractNum>
  <w:abstractNum w:abstractNumId="20" w15:restartNumberingAfterBreak="0">
    <w:nsid w:val="5D780B83"/>
    <w:multiLevelType w:val="hybridMultilevel"/>
    <w:tmpl w:val="B8C61706"/>
    <w:lvl w:ilvl="0" w:tplc="ACF4A7F6">
      <w:start w:val="1"/>
      <w:numFmt w:val="lowerRoman"/>
      <w:lvlText w:val="(%1)"/>
      <w:lvlJc w:val="left"/>
      <w:pPr>
        <w:ind w:left="1440" w:hanging="360"/>
      </w:pPr>
      <w:rPr>
        <w:rFonts w:ascii="Arial" w:hAnsi="Arial" w:hint="default"/>
        <w:b w:val="0"/>
        <w:i w:val="0"/>
        <w:sz w:val="20"/>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E4F555B"/>
    <w:multiLevelType w:val="hybridMultilevel"/>
    <w:tmpl w:val="B9A69186"/>
    <w:lvl w:ilvl="0" w:tplc="134EF0EE">
      <w:start w:val="1"/>
      <w:numFmt w:val="lowerRoman"/>
      <w:lvlText w:val="(%1)"/>
      <w:lvlJc w:val="left"/>
      <w:pPr>
        <w:tabs>
          <w:tab w:val="num" w:pos="360"/>
        </w:tabs>
        <w:ind w:left="360" w:hanging="360"/>
      </w:pPr>
      <w:rPr>
        <w:rFonts w:ascii="Franklin Gothic Book" w:hAnsi="Franklin Gothic Book" w:hint="default"/>
        <w:b w:val="0"/>
        <w:i w:val="0"/>
        <w:sz w:val="20"/>
      </w:rPr>
    </w:lvl>
    <w:lvl w:ilvl="1" w:tplc="134EF0EE">
      <w:start w:val="1"/>
      <w:numFmt w:val="lowerRoman"/>
      <w:lvlText w:val="(%2)"/>
      <w:lvlJc w:val="left"/>
      <w:pPr>
        <w:tabs>
          <w:tab w:val="num" w:pos="1800"/>
        </w:tabs>
        <w:ind w:left="1440" w:hanging="360"/>
      </w:pPr>
      <w:rPr>
        <w:rFonts w:ascii="Franklin Gothic Book" w:hAnsi="Franklin Gothic Book" w:hint="default"/>
        <w:b w:val="0"/>
        <w:i w:val="0"/>
        <w:sz w:val="20"/>
      </w:rPr>
    </w:lvl>
    <w:lvl w:ilvl="2" w:tplc="69844388">
      <w:start w:val="2"/>
      <w:numFmt w:val="lowerLetter"/>
      <w:lvlText w:val="(%3)"/>
      <w:lvlJc w:val="left"/>
      <w:pPr>
        <w:tabs>
          <w:tab w:val="num" w:pos="360"/>
        </w:tabs>
        <w:ind w:left="360" w:hanging="360"/>
      </w:pPr>
      <w:rPr>
        <w:rFonts w:ascii="Franklin Gothic Book" w:hAnsi="Franklin Gothic Book" w:hint="default"/>
        <w:b w:val="0"/>
        <w:i w:val="0"/>
        <w:sz w:val="20"/>
      </w:rPr>
    </w:lvl>
    <w:lvl w:ilvl="3" w:tplc="36B64F2E">
      <w:start w:val="1"/>
      <w:numFmt w:val="lowerRoman"/>
      <w:lvlText w:val="(%4)"/>
      <w:lvlJc w:val="left"/>
      <w:pPr>
        <w:tabs>
          <w:tab w:val="num" w:pos="1080"/>
        </w:tabs>
        <w:ind w:left="576" w:hanging="216"/>
      </w:pPr>
      <w:rPr>
        <w:rFonts w:ascii="Arial" w:hAnsi="Arial" w:hint="default"/>
        <w:b w:val="0"/>
        <w:i w:val="0"/>
        <w:sz w:val="2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06832B2"/>
    <w:multiLevelType w:val="hybridMultilevel"/>
    <w:tmpl w:val="1A4A13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5D025E0"/>
    <w:multiLevelType w:val="hybridMultilevel"/>
    <w:tmpl w:val="9A6CC7E2"/>
    <w:lvl w:ilvl="0" w:tplc="E1040988">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EA0DCD"/>
    <w:multiLevelType w:val="multilevel"/>
    <w:tmpl w:val="1F1E40FE"/>
    <w:lvl w:ilvl="0">
      <w:start w:val="12"/>
      <w:numFmt w:val="decimal"/>
      <w:pStyle w:val="TOC1"/>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5" w15:restartNumberingAfterBreak="0">
    <w:nsid w:val="66634393"/>
    <w:multiLevelType w:val="hybridMultilevel"/>
    <w:tmpl w:val="B61A8E28"/>
    <w:lvl w:ilvl="0" w:tplc="9118C672">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94B42D4"/>
    <w:multiLevelType w:val="hybridMultilevel"/>
    <w:tmpl w:val="F052FFD6"/>
    <w:lvl w:ilvl="0" w:tplc="972287CC">
      <w:start w:val="1"/>
      <w:numFmt w:val="lowerRoman"/>
      <w:lvlText w:val="(%1)"/>
      <w:lvlJc w:val="left"/>
      <w:pPr>
        <w:tabs>
          <w:tab w:val="num" w:pos="360"/>
        </w:tabs>
        <w:ind w:left="360" w:hanging="360"/>
      </w:pPr>
      <w:rPr>
        <w:rFonts w:cs="Times New Roman" w:hint="default"/>
        <w:b w:val="0"/>
        <w:i w:val="0"/>
        <w:sz w:val="20"/>
      </w:rPr>
    </w:lvl>
    <w:lvl w:ilvl="1" w:tplc="134EF0EE">
      <w:start w:val="1"/>
      <w:numFmt w:val="lowerRoman"/>
      <w:lvlText w:val="(%2)"/>
      <w:lvlJc w:val="left"/>
      <w:pPr>
        <w:tabs>
          <w:tab w:val="num" w:pos="1800"/>
        </w:tabs>
        <w:ind w:left="1440" w:hanging="360"/>
      </w:pPr>
      <w:rPr>
        <w:rFonts w:ascii="Franklin Gothic Book" w:hAnsi="Franklin Gothic Book" w:hint="default"/>
        <w:b w:val="0"/>
        <w:i w:val="0"/>
        <w:sz w:val="20"/>
      </w:rPr>
    </w:lvl>
    <w:lvl w:ilvl="2" w:tplc="69844388">
      <w:start w:val="2"/>
      <w:numFmt w:val="lowerLetter"/>
      <w:lvlText w:val="(%3)"/>
      <w:lvlJc w:val="left"/>
      <w:pPr>
        <w:tabs>
          <w:tab w:val="num" w:pos="360"/>
        </w:tabs>
        <w:ind w:left="360" w:hanging="360"/>
      </w:pPr>
      <w:rPr>
        <w:rFonts w:ascii="Franklin Gothic Book" w:hAnsi="Franklin Gothic Book" w:hint="default"/>
        <w:b w:val="0"/>
        <w:i w:val="0"/>
        <w:sz w:val="20"/>
      </w:rPr>
    </w:lvl>
    <w:lvl w:ilvl="3" w:tplc="36B64F2E">
      <w:start w:val="1"/>
      <w:numFmt w:val="lowerRoman"/>
      <w:lvlText w:val="(%4)"/>
      <w:lvlJc w:val="left"/>
      <w:pPr>
        <w:tabs>
          <w:tab w:val="num" w:pos="1080"/>
        </w:tabs>
        <w:ind w:left="576" w:hanging="216"/>
      </w:pPr>
      <w:rPr>
        <w:rFonts w:ascii="Arial" w:hAnsi="Arial" w:hint="default"/>
        <w:b w:val="0"/>
        <w:i w:val="0"/>
        <w:sz w:val="2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1E827EE"/>
    <w:multiLevelType w:val="hybridMultilevel"/>
    <w:tmpl w:val="14A6A29C"/>
    <w:lvl w:ilvl="0" w:tplc="134EF0EE">
      <w:start w:val="1"/>
      <w:numFmt w:val="lowerRoman"/>
      <w:lvlText w:val="(%1)"/>
      <w:lvlJc w:val="left"/>
      <w:pPr>
        <w:tabs>
          <w:tab w:val="num" w:pos="360"/>
        </w:tabs>
        <w:ind w:left="360" w:hanging="360"/>
      </w:pPr>
      <w:rPr>
        <w:rFonts w:ascii="Franklin Gothic Book" w:hAnsi="Franklin Gothic Book" w:hint="default"/>
        <w:b w:val="0"/>
        <w:i w:val="0"/>
        <w:sz w:val="20"/>
      </w:rPr>
    </w:lvl>
    <w:lvl w:ilvl="1" w:tplc="134EF0EE">
      <w:start w:val="1"/>
      <w:numFmt w:val="lowerRoman"/>
      <w:lvlText w:val="(%2)"/>
      <w:lvlJc w:val="left"/>
      <w:pPr>
        <w:tabs>
          <w:tab w:val="num" w:pos="1800"/>
        </w:tabs>
        <w:ind w:left="1440" w:hanging="360"/>
      </w:pPr>
      <w:rPr>
        <w:rFonts w:ascii="Franklin Gothic Book" w:hAnsi="Franklin Gothic Book" w:hint="default"/>
        <w:b w:val="0"/>
        <w:i w:val="0"/>
        <w:sz w:val="20"/>
      </w:rPr>
    </w:lvl>
    <w:lvl w:ilvl="2" w:tplc="69844388">
      <w:start w:val="2"/>
      <w:numFmt w:val="lowerLetter"/>
      <w:lvlText w:val="(%3)"/>
      <w:lvlJc w:val="left"/>
      <w:pPr>
        <w:tabs>
          <w:tab w:val="num" w:pos="360"/>
        </w:tabs>
        <w:ind w:left="360" w:hanging="360"/>
      </w:pPr>
      <w:rPr>
        <w:rFonts w:ascii="Franklin Gothic Book" w:hAnsi="Franklin Gothic Book" w:hint="default"/>
        <w:b w:val="0"/>
        <w:i w:val="0"/>
        <w:sz w:val="20"/>
      </w:rPr>
    </w:lvl>
    <w:lvl w:ilvl="3" w:tplc="36B64F2E">
      <w:start w:val="1"/>
      <w:numFmt w:val="lowerRoman"/>
      <w:lvlText w:val="(%4)"/>
      <w:lvlJc w:val="left"/>
      <w:pPr>
        <w:tabs>
          <w:tab w:val="num" w:pos="1080"/>
        </w:tabs>
        <w:ind w:left="576" w:hanging="216"/>
      </w:pPr>
      <w:rPr>
        <w:rFonts w:ascii="Arial" w:hAnsi="Arial" w:hint="default"/>
        <w:b w:val="0"/>
        <w:i w:val="0"/>
        <w:sz w:val="2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23C30A5"/>
    <w:multiLevelType w:val="hybridMultilevel"/>
    <w:tmpl w:val="6958ACC2"/>
    <w:lvl w:ilvl="0" w:tplc="823A81E4">
      <w:start w:val="1"/>
      <w:numFmt w:val="lowerLetter"/>
      <w:lvlText w:val="(%1)"/>
      <w:lvlJc w:val="left"/>
      <w:pPr>
        <w:tabs>
          <w:tab w:val="num" w:pos="744"/>
        </w:tabs>
        <w:ind w:left="744" w:hanging="3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6E865BF"/>
    <w:multiLevelType w:val="hybridMultilevel"/>
    <w:tmpl w:val="74F8C1D4"/>
    <w:lvl w:ilvl="0" w:tplc="ACF4A7F6">
      <w:start w:val="1"/>
      <w:numFmt w:val="lowerRoman"/>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B90482"/>
    <w:multiLevelType w:val="multilevel"/>
    <w:tmpl w:val="48928F62"/>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7AF310FA"/>
    <w:multiLevelType w:val="multilevel"/>
    <w:tmpl w:val="DA2A0784"/>
    <w:lvl w:ilvl="0">
      <w:start w:val="8"/>
      <w:numFmt w:val="decimal"/>
      <w:lvlText w:val="%1"/>
      <w:lvlJc w:val="left"/>
      <w:pPr>
        <w:ind w:left="360" w:hanging="360"/>
      </w:pPr>
      <w:rPr>
        <w:rFonts w:ascii="Franklin Gothic Medium" w:hAnsi="Franklin Gothic Medium" w:hint="default"/>
        <w:sz w:val="18"/>
      </w:rPr>
    </w:lvl>
    <w:lvl w:ilvl="1">
      <w:start w:val="2"/>
      <w:numFmt w:val="decimal"/>
      <w:lvlText w:val="%1.%2"/>
      <w:lvlJc w:val="left"/>
      <w:pPr>
        <w:ind w:left="360" w:hanging="360"/>
      </w:pPr>
      <w:rPr>
        <w:rFonts w:ascii="Franklin Gothic Medium" w:hAnsi="Franklin Gothic Medium" w:hint="default"/>
        <w:sz w:val="20"/>
        <w:szCs w:val="20"/>
      </w:rPr>
    </w:lvl>
    <w:lvl w:ilvl="2">
      <w:start w:val="1"/>
      <w:numFmt w:val="decimal"/>
      <w:lvlText w:val="%1.%2.%3"/>
      <w:lvlJc w:val="left"/>
      <w:pPr>
        <w:ind w:left="720" w:hanging="720"/>
      </w:pPr>
      <w:rPr>
        <w:rFonts w:ascii="Franklin Gothic Medium" w:hAnsi="Franklin Gothic Medium" w:hint="default"/>
        <w:sz w:val="18"/>
      </w:rPr>
    </w:lvl>
    <w:lvl w:ilvl="3">
      <w:start w:val="1"/>
      <w:numFmt w:val="decimal"/>
      <w:lvlText w:val="%1.%2.%3.%4"/>
      <w:lvlJc w:val="left"/>
      <w:pPr>
        <w:ind w:left="720" w:hanging="720"/>
      </w:pPr>
      <w:rPr>
        <w:rFonts w:ascii="Franklin Gothic Medium" w:hAnsi="Franklin Gothic Medium" w:hint="default"/>
        <w:sz w:val="18"/>
      </w:rPr>
    </w:lvl>
    <w:lvl w:ilvl="4">
      <w:start w:val="1"/>
      <w:numFmt w:val="decimal"/>
      <w:lvlText w:val="%1.%2.%3.%4.%5"/>
      <w:lvlJc w:val="left"/>
      <w:pPr>
        <w:ind w:left="1080" w:hanging="1080"/>
      </w:pPr>
      <w:rPr>
        <w:rFonts w:ascii="Franklin Gothic Medium" w:hAnsi="Franklin Gothic Medium" w:hint="default"/>
        <w:sz w:val="18"/>
      </w:rPr>
    </w:lvl>
    <w:lvl w:ilvl="5">
      <w:start w:val="1"/>
      <w:numFmt w:val="decimal"/>
      <w:lvlText w:val="%1.%2.%3.%4.%5.%6"/>
      <w:lvlJc w:val="left"/>
      <w:pPr>
        <w:ind w:left="1080" w:hanging="1080"/>
      </w:pPr>
      <w:rPr>
        <w:rFonts w:ascii="Franklin Gothic Medium" w:hAnsi="Franklin Gothic Medium" w:hint="default"/>
        <w:sz w:val="18"/>
      </w:rPr>
    </w:lvl>
    <w:lvl w:ilvl="6">
      <w:start w:val="1"/>
      <w:numFmt w:val="decimal"/>
      <w:lvlText w:val="%1.%2.%3.%4.%5.%6.%7"/>
      <w:lvlJc w:val="left"/>
      <w:pPr>
        <w:ind w:left="1440" w:hanging="1440"/>
      </w:pPr>
      <w:rPr>
        <w:rFonts w:ascii="Franklin Gothic Medium" w:hAnsi="Franklin Gothic Medium" w:hint="default"/>
        <w:sz w:val="18"/>
      </w:rPr>
    </w:lvl>
    <w:lvl w:ilvl="7">
      <w:start w:val="1"/>
      <w:numFmt w:val="decimal"/>
      <w:lvlText w:val="%1.%2.%3.%4.%5.%6.%7.%8"/>
      <w:lvlJc w:val="left"/>
      <w:pPr>
        <w:ind w:left="1440" w:hanging="1440"/>
      </w:pPr>
      <w:rPr>
        <w:rFonts w:ascii="Franklin Gothic Medium" w:hAnsi="Franklin Gothic Medium" w:hint="default"/>
        <w:sz w:val="18"/>
      </w:rPr>
    </w:lvl>
    <w:lvl w:ilvl="8">
      <w:start w:val="1"/>
      <w:numFmt w:val="decimal"/>
      <w:lvlText w:val="%1.%2.%3.%4.%5.%6.%7.%8.%9"/>
      <w:lvlJc w:val="left"/>
      <w:pPr>
        <w:ind w:left="1800" w:hanging="1800"/>
      </w:pPr>
      <w:rPr>
        <w:rFonts w:ascii="Franklin Gothic Medium" w:hAnsi="Franklin Gothic Medium" w:hint="default"/>
        <w:sz w:val="18"/>
      </w:rPr>
    </w:lvl>
  </w:abstractNum>
  <w:num w:numId="1">
    <w:abstractNumId w:val="24"/>
  </w:num>
  <w:num w:numId="2">
    <w:abstractNumId w:val="14"/>
  </w:num>
  <w:num w:numId="3">
    <w:abstractNumId w:val="9"/>
  </w:num>
  <w:num w:numId="4">
    <w:abstractNumId w:val="25"/>
  </w:num>
  <w:num w:numId="5">
    <w:abstractNumId w:val="1"/>
  </w:num>
  <w:num w:numId="6">
    <w:abstractNumId w:val="16"/>
  </w:num>
  <w:num w:numId="7">
    <w:abstractNumId w:val="10"/>
  </w:num>
  <w:num w:numId="8">
    <w:abstractNumId w:val="8"/>
  </w:num>
  <w:num w:numId="9">
    <w:abstractNumId w:val="17"/>
  </w:num>
  <w:num w:numId="10">
    <w:abstractNumId w:val="28"/>
  </w:num>
  <w:num w:numId="11">
    <w:abstractNumId w:val="11"/>
  </w:num>
  <w:num w:numId="12">
    <w:abstractNumId w:val="18"/>
  </w:num>
  <w:num w:numId="13">
    <w:abstractNumId w:val="19"/>
  </w:num>
  <w:num w:numId="14">
    <w:abstractNumId w:val="7"/>
  </w:num>
  <w:num w:numId="15">
    <w:abstractNumId w:val="12"/>
  </w:num>
  <w:num w:numId="16">
    <w:abstractNumId w:val="30"/>
  </w:num>
  <w:num w:numId="17">
    <w:abstractNumId w:val="5"/>
  </w:num>
  <w:num w:numId="18">
    <w:abstractNumId w:val="31"/>
  </w:num>
  <w:num w:numId="19">
    <w:abstractNumId w:val="13"/>
  </w:num>
  <w:num w:numId="20">
    <w:abstractNumId w:val="21"/>
  </w:num>
  <w:num w:numId="21">
    <w:abstractNumId w:val="26"/>
  </w:num>
  <w:num w:numId="22">
    <w:abstractNumId w:val="0"/>
  </w:num>
  <w:num w:numId="23">
    <w:abstractNumId w:val="20"/>
  </w:num>
  <w:num w:numId="24">
    <w:abstractNumId w:val="2"/>
  </w:num>
  <w:num w:numId="25">
    <w:abstractNumId w:val="6"/>
  </w:num>
  <w:num w:numId="26">
    <w:abstractNumId w:val="3"/>
  </w:num>
  <w:num w:numId="27">
    <w:abstractNumId w:val="22"/>
  </w:num>
  <w:num w:numId="28">
    <w:abstractNumId w:val="29"/>
  </w:num>
  <w:num w:numId="29">
    <w:abstractNumId w:val="27"/>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23"/>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100"/>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C4F"/>
    <w:rsid w:val="00011527"/>
    <w:rsid w:val="000143D9"/>
    <w:rsid w:val="00081E3C"/>
    <w:rsid w:val="0008528E"/>
    <w:rsid w:val="00095F8F"/>
    <w:rsid w:val="000B536A"/>
    <w:rsid w:val="0012044C"/>
    <w:rsid w:val="001217A4"/>
    <w:rsid w:val="00132B75"/>
    <w:rsid w:val="001343C7"/>
    <w:rsid w:val="00134B3D"/>
    <w:rsid w:val="001566C2"/>
    <w:rsid w:val="00157DB4"/>
    <w:rsid w:val="00193D61"/>
    <w:rsid w:val="001F0EFC"/>
    <w:rsid w:val="00212212"/>
    <w:rsid w:val="0025373D"/>
    <w:rsid w:val="002731D9"/>
    <w:rsid w:val="00284171"/>
    <w:rsid w:val="00284AF6"/>
    <w:rsid w:val="00297C9B"/>
    <w:rsid w:val="002B1F2C"/>
    <w:rsid w:val="002C0A0A"/>
    <w:rsid w:val="002D5ED2"/>
    <w:rsid w:val="002F19BA"/>
    <w:rsid w:val="00302174"/>
    <w:rsid w:val="00345CCD"/>
    <w:rsid w:val="00346050"/>
    <w:rsid w:val="00364553"/>
    <w:rsid w:val="00364F1F"/>
    <w:rsid w:val="00383755"/>
    <w:rsid w:val="00390BEC"/>
    <w:rsid w:val="003C5C88"/>
    <w:rsid w:val="003F5142"/>
    <w:rsid w:val="00402A33"/>
    <w:rsid w:val="00424A05"/>
    <w:rsid w:val="004475B9"/>
    <w:rsid w:val="00476F2B"/>
    <w:rsid w:val="004B5C8F"/>
    <w:rsid w:val="004C70D5"/>
    <w:rsid w:val="004D5800"/>
    <w:rsid w:val="004F1C6D"/>
    <w:rsid w:val="005004D3"/>
    <w:rsid w:val="00520C4F"/>
    <w:rsid w:val="00523FD4"/>
    <w:rsid w:val="00532F7B"/>
    <w:rsid w:val="00536595"/>
    <w:rsid w:val="00536C78"/>
    <w:rsid w:val="0056404D"/>
    <w:rsid w:val="005807A5"/>
    <w:rsid w:val="005907EC"/>
    <w:rsid w:val="005A0579"/>
    <w:rsid w:val="005D3C99"/>
    <w:rsid w:val="005D3E10"/>
    <w:rsid w:val="005E2B39"/>
    <w:rsid w:val="005E45AF"/>
    <w:rsid w:val="00624DD7"/>
    <w:rsid w:val="00630213"/>
    <w:rsid w:val="00652A8B"/>
    <w:rsid w:val="006562BA"/>
    <w:rsid w:val="00692AF2"/>
    <w:rsid w:val="006A0D28"/>
    <w:rsid w:val="006A3098"/>
    <w:rsid w:val="006C4C32"/>
    <w:rsid w:val="00703691"/>
    <w:rsid w:val="00742823"/>
    <w:rsid w:val="007B52FA"/>
    <w:rsid w:val="007D119E"/>
    <w:rsid w:val="008032C7"/>
    <w:rsid w:val="008062A6"/>
    <w:rsid w:val="00841896"/>
    <w:rsid w:val="00842455"/>
    <w:rsid w:val="008818EB"/>
    <w:rsid w:val="00890EF8"/>
    <w:rsid w:val="00897971"/>
    <w:rsid w:val="0090131D"/>
    <w:rsid w:val="00907AD5"/>
    <w:rsid w:val="00913320"/>
    <w:rsid w:val="009632CA"/>
    <w:rsid w:val="00996913"/>
    <w:rsid w:val="009B63A5"/>
    <w:rsid w:val="009D010F"/>
    <w:rsid w:val="009D310D"/>
    <w:rsid w:val="009D6551"/>
    <w:rsid w:val="009E4E34"/>
    <w:rsid w:val="00A070DC"/>
    <w:rsid w:val="00A07536"/>
    <w:rsid w:val="00A1725B"/>
    <w:rsid w:val="00A219CD"/>
    <w:rsid w:val="00A23677"/>
    <w:rsid w:val="00A90CBC"/>
    <w:rsid w:val="00A95F82"/>
    <w:rsid w:val="00AB3C40"/>
    <w:rsid w:val="00AC18AE"/>
    <w:rsid w:val="00AD1CDC"/>
    <w:rsid w:val="00AF653C"/>
    <w:rsid w:val="00B07BD9"/>
    <w:rsid w:val="00B20F2E"/>
    <w:rsid w:val="00B40D3B"/>
    <w:rsid w:val="00B75D39"/>
    <w:rsid w:val="00B905B6"/>
    <w:rsid w:val="00BA447E"/>
    <w:rsid w:val="00BD1FBB"/>
    <w:rsid w:val="00BF000F"/>
    <w:rsid w:val="00C148B5"/>
    <w:rsid w:val="00C20C47"/>
    <w:rsid w:val="00C2671E"/>
    <w:rsid w:val="00C4586B"/>
    <w:rsid w:val="00C50933"/>
    <w:rsid w:val="00C87566"/>
    <w:rsid w:val="00CB094A"/>
    <w:rsid w:val="00CC149F"/>
    <w:rsid w:val="00CC43AE"/>
    <w:rsid w:val="00CD2D36"/>
    <w:rsid w:val="00CD2FE2"/>
    <w:rsid w:val="00CE2635"/>
    <w:rsid w:val="00D516AE"/>
    <w:rsid w:val="00DB215F"/>
    <w:rsid w:val="00DB6A03"/>
    <w:rsid w:val="00E00836"/>
    <w:rsid w:val="00E1474B"/>
    <w:rsid w:val="00E37C51"/>
    <w:rsid w:val="00E54CF8"/>
    <w:rsid w:val="00EA00E1"/>
    <w:rsid w:val="00EA5159"/>
    <w:rsid w:val="00EF0B0B"/>
    <w:rsid w:val="00F12573"/>
    <w:rsid w:val="00F4073C"/>
    <w:rsid w:val="00F74488"/>
    <w:rsid w:val="00F90C5D"/>
    <w:rsid w:val="00FB5724"/>
    <w:rsid w:val="00FC6E55"/>
    <w:rsid w:val="00FF4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5DA215"/>
  <w15:docId w15:val="{AF68B5DB-9CD8-45E8-8B70-F570BA04C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C51"/>
    <w:rPr>
      <w:sz w:val="24"/>
      <w:szCs w:val="24"/>
    </w:rPr>
  </w:style>
  <w:style w:type="paragraph" w:styleId="Heading1">
    <w:name w:val="heading 1"/>
    <w:basedOn w:val="Normal"/>
    <w:next w:val="Normal"/>
    <w:qFormat/>
    <w:rsid w:val="00E37C51"/>
    <w:pPr>
      <w:keepNext/>
      <w:spacing w:after="120"/>
      <w:outlineLvl w:val="0"/>
    </w:pPr>
    <w:rPr>
      <w:rFonts w:ascii="Arial" w:hAnsi="Arial" w:cs="Arial"/>
      <w:b/>
      <w:bCs/>
      <w:sz w:val="20"/>
    </w:rPr>
  </w:style>
  <w:style w:type="paragraph" w:styleId="Heading2">
    <w:name w:val="heading 2"/>
    <w:basedOn w:val="Normal"/>
    <w:next w:val="Normal"/>
    <w:qFormat/>
    <w:rsid w:val="00E37C51"/>
    <w:pPr>
      <w:keepNext/>
      <w:spacing w:after="120"/>
      <w:jc w:val="both"/>
      <w:outlineLvl w:val="1"/>
    </w:pPr>
    <w:rPr>
      <w:rFonts w:ascii="Arial" w:hAnsi="Arial"/>
      <w:b/>
      <w:bCs/>
      <w:sz w:val="20"/>
    </w:rPr>
  </w:style>
  <w:style w:type="paragraph" w:styleId="Heading3">
    <w:name w:val="heading 3"/>
    <w:basedOn w:val="Normal"/>
    <w:next w:val="Normal"/>
    <w:qFormat/>
    <w:rsid w:val="00E37C51"/>
    <w:pPr>
      <w:keepNext/>
      <w:tabs>
        <w:tab w:val="left" w:pos="1400"/>
      </w:tabs>
      <w:spacing w:after="120"/>
      <w:ind w:left="1397" w:hanging="1397"/>
      <w:jc w:val="both"/>
      <w:outlineLvl w:val="2"/>
    </w:pPr>
    <w:rPr>
      <w:rFonts w:ascii="Arial" w:hAnsi="Arial"/>
      <w:b/>
      <w:sz w:val="20"/>
    </w:rPr>
  </w:style>
  <w:style w:type="paragraph" w:styleId="Heading4">
    <w:name w:val="heading 4"/>
    <w:basedOn w:val="Normal"/>
    <w:next w:val="Normal"/>
    <w:qFormat/>
    <w:rsid w:val="00E37C51"/>
    <w:pPr>
      <w:keepNext/>
      <w:spacing w:before="30" w:after="30"/>
      <w:ind w:left="360" w:hanging="360"/>
      <w:outlineLvl w:val="3"/>
    </w:pPr>
    <w:rPr>
      <w:rFonts w:ascii="Arial" w:hAnsi="Arial" w:cs="Arial"/>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37C51"/>
    <w:pPr>
      <w:tabs>
        <w:tab w:val="center" w:pos="4320"/>
        <w:tab w:val="right" w:pos="8640"/>
      </w:tabs>
    </w:pPr>
  </w:style>
  <w:style w:type="paragraph" w:styleId="Footer">
    <w:name w:val="footer"/>
    <w:basedOn w:val="Normal"/>
    <w:rsid w:val="00E37C51"/>
    <w:pPr>
      <w:tabs>
        <w:tab w:val="center" w:pos="4320"/>
        <w:tab w:val="right" w:pos="8640"/>
      </w:tabs>
    </w:pPr>
  </w:style>
  <w:style w:type="paragraph" w:styleId="BodyText">
    <w:name w:val="Body Text"/>
    <w:basedOn w:val="Normal"/>
    <w:link w:val="BodyTextChar"/>
    <w:rsid w:val="00E37C51"/>
    <w:pPr>
      <w:jc w:val="both"/>
    </w:pPr>
    <w:rPr>
      <w:rFonts w:ascii="Arial" w:hAnsi="Arial" w:cs="Arial"/>
      <w:sz w:val="20"/>
    </w:rPr>
  </w:style>
  <w:style w:type="paragraph" w:styleId="Title">
    <w:name w:val="Title"/>
    <w:basedOn w:val="Normal"/>
    <w:qFormat/>
    <w:rsid w:val="00E37C51"/>
    <w:pPr>
      <w:jc w:val="center"/>
    </w:pPr>
    <w:rPr>
      <w:rFonts w:ascii="Arial" w:hAnsi="Arial" w:cs="Arial"/>
      <w:b/>
      <w:bCs/>
      <w:sz w:val="32"/>
    </w:rPr>
  </w:style>
  <w:style w:type="paragraph" w:styleId="Subtitle">
    <w:name w:val="Subtitle"/>
    <w:basedOn w:val="Normal"/>
    <w:qFormat/>
    <w:rsid w:val="00E37C51"/>
    <w:pPr>
      <w:jc w:val="center"/>
    </w:pPr>
    <w:rPr>
      <w:rFonts w:ascii="Arial" w:hAnsi="Arial" w:cs="Arial"/>
      <w:b/>
      <w:bCs/>
      <w:smallCaps/>
      <w:sz w:val="32"/>
    </w:rPr>
  </w:style>
  <w:style w:type="paragraph" w:styleId="BodyText2">
    <w:name w:val="Body Text 2"/>
    <w:basedOn w:val="Normal"/>
    <w:rsid w:val="00E37C51"/>
    <w:rPr>
      <w:rFonts w:ascii="Arial" w:hAnsi="Arial" w:cs="Arial"/>
      <w:sz w:val="20"/>
    </w:rPr>
  </w:style>
  <w:style w:type="paragraph" w:styleId="BodyText3">
    <w:name w:val="Body Text 3"/>
    <w:basedOn w:val="Normal"/>
    <w:rsid w:val="00E37C51"/>
    <w:pPr>
      <w:jc w:val="both"/>
    </w:pPr>
    <w:rPr>
      <w:rFonts w:ascii="Arial" w:hAnsi="Arial"/>
      <w:sz w:val="18"/>
    </w:rPr>
  </w:style>
  <w:style w:type="paragraph" w:styleId="TOC1">
    <w:name w:val="toc 1"/>
    <w:basedOn w:val="Normal"/>
    <w:next w:val="Normal"/>
    <w:autoRedefine/>
    <w:semiHidden/>
    <w:rsid w:val="00E37C51"/>
    <w:pPr>
      <w:numPr>
        <w:numId w:val="1"/>
      </w:numPr>
      <w:tabs>
        <w:tab w:val="clear" w:pos="540"/>
      </w:tabs>
      <w:spacing w:before="50" w:after="50"/>
    </w:pPr>
    <w:rPr>
      <w:rFonts w:ascii="Arial" w:hAnsi="Arial"/>
      <w:b/>
    </w:rPr>
  </w:style>
  <w:style w:type="paragraph" w:styleId="BodyTextIndent2">
    <w:name w:val="Body Text Indent 2"/>
    <w:basedOn w:val="Normal"/>
    <w:rsid w:val="00E37C5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pPr>
    <w:rPr>
      <w:rFonts w:ascii="Arial" w:hAnsi="Arial"/>
      <w:sz w:val="18"/>
      <w:szCs w:val="20"/>
    </w:rPr>
  </w:style>
  <w:style w:type="character" w:styleId="Hyperlink">
    <w:name w:val="Hyperlink"/>
    <w:basedOn w:val="DefaultParagraphFont"/>
    <w:rsid w:val="00E37C51"/>
    <w:rPr>
      <w:color w:val="0000FF"/>
      <w:u w:val="single"/>
    </w:rPr>
  </w:style>
  <w:style w:type="paragraph" w:styleId="BalloonText">
    <w:name w:val="Balloon Text"/>
    <w:basedOn w:val="Normal"/>
    <w:semiHidden/>
    <w:rsid w:val="00E37C51"/>
    <w:rPr>
      <w:rFonts w:ascii="Tahoma" w:hAnsi="Tahoma" w:cs="Tahoma"/>
      <w:sz w:val="16"/>
      <w:szCs w:val="16"/>
    </w:rPr>
  </w:style>
  <w:style w:type="character" w:styleId="CommentReference">
    <w:name w:val="annotation reference"/>
    <w:basedOn w:val="DefaultParagraphFont"/>
    <w:rsid w:val="00284AF6"/>
    <w:rPr>
      <w:sz w:val="16"/>
      <w:szCs w:val="16"/>
    </w:rPr>
  </w:style>
  <w:style w:type="paragraph" w:styleId="CommentText">
    <w:name w:val="annotation text"/>
    <w:basedOn w:val="Normal"/>
    <w:link w:val="CommentTextChar"/>
    <w:rsid w:val="00284AF6"/>
    <w:rPr>
      <w:sz w:val="20"/>
      <w:szCs w:val="20"/>
    </w:rPr>
  </w:style>
  <w:style w:type="character" w:customStyle="1" w:styleId="CommentTextChar">
    <w:name w:val="Comment Text Char"/>
    <w:basedOn w:val="DefaultParagraphFont"/>
    <w:link w:val="CommentText"/>
    <w:rsid w:val="00284AF6"/>
  </w:style>
  <w:style w:type="paragraph" w:styleId="CommentSubject">
    <w:name w:val="annotation subject"/>
    <w:basedOn w:val="CommentText"/>
    <w:next w:val="CommentText"/>
    <w:link w:val="CommentSubjectChar"/>
    <w:rsid w:val="00284AF6"/>
    <w:rPr>
      <w:b/>
      <w:bCs/>
    </w:rPr>
  </w:style>
  <w:style w:type="character" w:customStyle="1" w:styleId="CommentSubjectChar">
    <w:name w:val="Comment Subject Char"/>
    <w:basedOn w:val="CommentTextChar"/>
    <w:link w:val="CommentSubject"/>
    <w:rsid w:val="00284AF6"/>
    <w:rPr>
      <w:b/>
      <w:bCs/>
    </w:rPr>
  </w:style>
  <w:style w:type="paragraph" w:styleId="ListParagraph">
    <w:name w:val="List Paragraph"/>
    <w:basedOn w:val="Normal"/>
    <w:uiPriority w:val="34"/>
    <w:qFormat/>
    <w:rsid w:val="00CC149F"/>
    <w:pPr>
      <w:ind w:left="720"/>
      <w:contextualSpacing/>
    </w:pPr>
  </w:style>
  <w:style w:type="paragraph" w:styleId="Index1">
    <w:name w:val="index 1"/>
    <w:basedOn w:val="Normal"/>
    <w:next w:val="Normal"/>
    <w:autoRedefine/>
    <w:rsid w:val="009632CA"/>
    <w:pPr>
      <w:ind w:left="240" w:hanging="240"/>
    </w:pPr>
  </w:style>
  <w:style w:type="paragraph" w:styleId="IndexHeading">
    <w:name w:val="index heading"/>
    <w:basedOn w:val="Normal"/>
    <w:next w:val="Index1"/>
    <w:rsid w:val="009632CA"/>
    <w:rPr>
      <w:rFonts w:ascii="Arial" w:hAnsi="Arial"/>
      <w:b/>
      <w:sz w:val="20"/>
      <w:szCs w:val="20"/>
    </w:rPr>
  </w:style>
  <w:style w:type="paragraph" w:styleId="NormalWeb">
    <w:name w:val="Normal (Web)"/>
    <w:basedOn w:val="Normal"/>
    <w:uiPriority w:val="99"/>
    <w:unhideWhenUsed/>
    <w:rsid w:val="00D516AE"/>
    <w:pPr>
      <w:spacing w:before="100" w:beforeAutospacing="1" w:after="100" w:afterAutospacing="1"/>
    </w:pPr>
  </w:style>
  <w:style w:type="paragraph" w:styleId="List2">
    <w:name w:val="List 2"/>
    <w:basedOn w:val="Normal"/>
    <w:rsid w:val="000B536A"/>
    <w:pPr>
      <w:ind w:left="720" w:hanging="360"/>
    </w:pPr>
    <w:rPr>
      <w:rFonts w:ascii="CG Times (W1)" w:hAnsi="CG Times (W1)"/>
      <w:sz w:val="20"/>
      <w:szCs w:val="20"/>
    </w:rPr>
  </w:style>
  <w:style w:type="table" w:styleId="TableGrid">
    <w:name w:val="Table Grid"/>
    <w:basedOn w:val="TableNormal"/>
    <w:rsid w:val="000B53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GHeading1">
    <w:name w:val="RG Heading 1"/>
    <w:basedOn w:val="Normal"/>
    <w:rsid w:val="00C50933"/>
    <w:pPr>
      <w:keepNext/>
      <w:numPr>
        <w:numId w:val="30"/>
      </w:numPr>
      <w:tabs>
        <w:tab w:val="clear" w:pos="720"/>
        <w:tab w:val="num" w:pos="360"/>
      </w:tabs>
      <w:autoSpaceDE w:val="0"/>
      <w:autoSpaceDN w:val="0"/>
      <w:spacing w:after="240"/>
    </w:pPr>
    <w:rPr>
      <w:rFonts w:ascii="Arial" w:eastAsiaTheme="minorHAnsi" w:hAnsi="Arial" w:cs="Arial"/>
      <w:b/>
      <w:bCs/>
      <w:color w:val="000000"/>
      <w:sz w:val="20"/>
      <w:szCs w:val="20"/>
      <w:u w:val="single"/>
    </w:rPr>
  </w:style>
  <w:style w:type="paragraph" w:customStyle="1" w:styleId="RGHeading2">
    <w:name w:val="RG Heading 2"/>
    <w:basedOn w:val="Normal"/>
    <w:rsid w:val="00C50933"/>
    <w:pPr>
      <w:numPr>
        <w:ilvl w:val="1"/>
        <w:numId w:val="30"/>
      </w:numPr>
      <w:autoSpaceDE w:val="0"/>
      <w:autoSpaceDN w:val="0"/>
      <w:spacing w:after="240"/>
    </w:pPr>
    <w:rPr>
      <w:rFonts w:ascii="Arial" w:eastAsiaTheme="minorHAnsi" w:hAnsi="Arial" w:cs="Arial"/>
      <w:color w:val="000000"/>
      <w:sz w:val="20"/>
      <w:szCs w:val="20"/>
    </w:rPr>
  </w:style>
  <w:style w:type="paragraph" w:customStyle="1" w:styleId="RGHeading3">
    <w:name w:val="RG Heading 3"/>
    <w:basedOn w:val="Normal"/>
    <w:rsid w:val="00C50933"/>
    <w:pPr>
      <w:numPr>
        <w:ilvl w:val="2"/>
        <w:numId w:val="30"/>
      </w:numPr>
      <w:autoSpaceDE w:val="0"/>
      <w:autoSpaceDN w:val="0"/>
      <w:spacing w:after="240"/>
    </w:pPr>
    <w:rPr>
      <w:rFonts w:ascii="Arial" w:eastAsiaTheme="minorHAnsi" w:hAnsi="Arial" w:cs="Arial"/>
      <w:color w:val="000000"/>
      <w:sz w:val="20"/>
      <w:szCs w:val="20"/>
    </w:rPr>
  </w:style>
  <w:style w:type="paragraph" w:customStyle="1" w:styleId="RGHeading4">
    <w:name w:val="RG Heading 4"/>
    <w:basedOn w:val="Normal"/>
    <w:rsid w:val="00C50933"/>
    <w:pPr>
      <w:keepNext/>
      <w:numPr>
        <w:ilvl w:val="3"/>
        <w:numId w:val="30"/>
      </w:numPr>
      <w:autoSpaceDE w:val="0"/>
      <w:autoSpaceDN w:val="0"/>
      <w:spacing w:after="240"/>
    </w:pPr>
    <w:rPr>
      <w:rFonts w:ascii="Arial" w:eastAsiaTheme="minorHAnsi" w:hAnsi="Arial" w:cs="Arial"/>
      <w:color w:val="000000"/>
      <w:sz w:val="20"/>
      <w:szCs w:val="20"/>
    </w:rPr>
  </w:style>
  <w:style w:type="paragraph" w:customStyle="1" w:styleId="RGHeading5">
    <w:name w:val="RG Heading 5"/>
    <w:basedOn w:val="Normal"/>
    <w:rsid w:val="00C50933"/>
    <w:pPr>
      <w:keepNext/>
      <w:numPr>
        <w:ilvl w:val="4"/>
        <w:numId w:val="30"/>
      </w:numPr>
      <w:autoSpaceDE w:val="0"/>
      <w:autoSpaceDN w:val="0"/>
      <w:spacing w:after="240"/>
    </w:pPr>
    <w:rPr>
      <w:rFonts w:ascii="Arial" w:eastAsiaTheme="minorHAnsi" w:hAnsi="Arial" w:cs="Arial"/>
      <w:color w:val="000000"/>
      <w:sz w:val="20"/>
      <w:szCs w:val="20"/>
    </w:rPr>
  </w:style>
  <w:style w:type="paragraph" w:customStyle="1" w:styleId="RGHeading6">
    <w:name w:val="RG Heading 6"/>
    <w:basedOn w:val="Normal"/>
    <w:rsid w:val="00C50933"/>
    <w:pPr>
      <w:keepNext/>
      <w:numPr>
        <w:ilvl w:val="5"/>
        <w:numId w:val="30"/>
      </w:numPr>
      <w:autoSpaceDE w:val="0"/>
      <w:autoSpaceDN w:val="0"/>
      <w:spacing w:after="240"/>
    </w:pPr>
    <w:rPr>
      <w:rFonts w:ascii="Arial" w:eastAsiaTheme="minorHAnsi" w:hAnsi="Arial" w:cs="Arial"/>
      <w:color w:val="000000"/>
      <w:sz w:val="20"/>
      <w:szCs w:val="20"/>
    </w:rPr>
  </w:style>
  <w:style w:type="paragraph" w:customStyle="1" w:styleId="RGHeading7">
    <w:name w:val="RG Heading 7"/>
    <w:basedOn w:val="Normal"/>
    <w:rsid w:val="00C50933"/>
    <w:pPr>
      <w:keepNext/>
      <w:numPr>
        <w:ilvl w:val="6"/>
        <w:numId w:val="30"/>
      </w:numPr>
      <w:autoSpaceDE w:val="0"/>
      <w:autoSpaceDN w:val="0"/>
      <w:spacing w:after="240"/>
    </w:pPr>
    <w:rPr>
      <w:rFonts w:ascii="Arial" w:eastAsiaTheme="minorHAnsi" w:hAnsi="Arial" w:cs="Arial"/>
      <w:color w:val="000000"/>
      <w:sz w:val="20"/>
      <w:szCs w:val="20"/>
    </w:rPr>
  </w:style>
  <w:style w:type="paragraph" w:customStyle="1" w:styleId="RGHeading8">
    <w:name w:val="RG Heading 8"/>
    <w:basedOn w:val="Normal"/>
    <w:rsid w:val="00C50933"/>
    <w:pPr>
      <w:keepNext/>
      <w:numPr>
        <w:ilvl w:val="7"/>
        <w:numId w:val="30"/>
      </w:numPr>
      <w:autoSpaceDE w:val="0"/>
      <w:autoSpaceDN w:val="0"/>
      <w:spacing w:after="240"/>
    </w:pPr>
    <w:rPr>
      <w:rFonts w:ascii="Arial" w:eastAsiaTheme="minorHAnsi" w:hAnsi="Arial" w:cs="Arial"/>
      <w:color w:val="000000"/>
      <w:sz w:val="20"/>
      <w:szCs w:val="20"/>
    </w:rPr>
  </w:style>
  <w:style w:type="paragraph" w:customStyle="1" w:styleId="RGHeading9">
    <w:name w:val="RG Heading 9"/>
    <w:basedOn w:val="Normal"/>
    <w:rsid w:val="00C50933"/>
    <w:pPr>
      <w:keepNext/>
      <w:numPr>
        <w:ilvl w:val="8"/>
        <w:numId w:val="30"/>
      </w:numPr>
      <w:autoSpaceDE w:val="0"/>
      <w:autoSpaceDN w:val="0"/>
      <w:spacing w:after="240"/>
    </w:pPr>
    <w:rPr>
      <w:rFonts w:ascii="Arial" w:eastAsiaTheme="minorHAnsi" w:hAnsi="Arial" w:cs="Arial"/>
      <w:color w:val="000000"/>
      <w:sz w:val="20"/>
      <w:szCs w:val="20"/>
    </w:rPr>
  </w:style>
  <w:style w:type="character" w:customStyle="1" w:styleId="BodyTextChar">
    <w:name w:val="Body Text Char"/>
    <w:link w:val="BodyText"/>
    <w:locked/>
    <w:rsid w:val="00842455"/>
    <w:rPr>
      <w:rFonts w:ascii="Arial" w:hAnsi="Arial" w:cs="Arial"/>
      <w:szCs w:val="24"/>
    </w:rPr>
  </w:style>
  <w:style w:type="paragraph" w:customStyle="1" w:styleId="p">
    <w:name w:val="p"/>
    <w:basedOn w:val="Normal"/>
    <w:rsid w:val="00842455"/>
    <w:pPr>
      <w:spacing w:before="100" w:beforeAutospacing="1" w:after="100" w:afterAutospacing="1"/>
    </w:pPr>
  </w:style>
  <w:style w:type="character" w:customStyle="1" w:styleId="ph">
    <w:name w:val="ph"/>
    <w:basedOn w:val="DefaultParagraphFont"/>
    <w:rsid w:val="00842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249739">
      <w:bodyDiv w:val="1"/>
      <w:marLeft w:val="0"/>
      <w:marRight w:val="0"/>
      <w:marTop w:val="0"/>
      <w:marBottom w:val="0"/>
      <w:divBdr>
        <w:top w:val="none" w:sz="0" w:space="0" w:color="auto"/>
        <w:left w:val="none" w:sz="0" w:space="0" w:color="auto"/>
        <w:bottom w:val="none" w:sz="0" w:space="0" w:color="auto"/>
        <w:right w:val="none" w:sz="0" w:space="0" w:color="auto"/>
      </w:divBdr>
    </w:div>
    <w:div w:id="712657721">
      <w:bodyDiv w:val="1"/>
      <w:marLeft w:val="0"/>
      <w:marRight w:val="0"/>
      <w:marTop w:val="0"/>
      <w:marBottom w:val="0"/>
      <w:divBdr>
        <w:top w:val="none" w:sz="0" w:space="0" w:color="auto"/>
        <w:left w:val="none" w:sz="0" w:space="0" w:color="auto"/>
        <w:bottom w:val="none" w:sz="0" w:space="0" w:color="auto"/>
        <w:right w:val="none" w:sz="0" w:space="0" w:color="auto"/>
      </w:divBdr>
    </w:div>
    <w:div w:id="999624699">
      <w:bodyDiv w:val="1"/>
      <w:marLeft w:val="0"/>
      <w:marRight w:val="0"/>
      <w:marTop w:val="0"/>
      <w:marBottom w:val="0"/>
      <w:divBdr>
        <w:top w:val="none" w:sz="0" w:space="0" w:color="auto"/>
        <w:left w:val="none" w:sz="0" w:space="0" w:color="auto"/>
        <w:bottom w:val="none" w:sz="0" w:space="0" w:color="auto"/>
        <w:right w:val="none" w:sz="0" w:space="0" w:color="auto"/>
      </w:divBdr>
    </w:div>
    <w:div w:id="1368025504">
      <w:bodyDiv w:val="1"/>
      <w:marLeft w:val="0"/>
      <w:marRight w:val="0"/>
      <w:marTop w:val="0"/>
      <w:marBottom w:val="0"/>
      <w:divBdr>
        <w:top w:val="none" w:sz="0" w:space="0" w:color="auto"/>
        <w:left w:val="none" w:sz="0" w:space="0" w:color="auto"/>
        <w:bottom w:val="none" w:sz="0" w:space="0" w:color="auto"/>
        <w:right w:val="none" w:sz="0" w:space="0" w:color="auto"/>
      </w:divBdr>
    </w:div>
    <w:div w:id="1463882389">
      <w:bodyDiv w:val="1"/>
      <w:marLeft w:val="0"/>
      <w:marRight w:val="0"/>
      <w:marTop w:val="0"/>
      <w:marBottom w:val="0"/>
      <w:divBdr>
        <w:top w:val="none" w:sz="0" w:space="0" w:color="auto"/>
        <w:left w:val="none" w:sz="0" w:space="0" w:color="auto"/>
        <w:bottom w:val="none" w:sz="0" w:space="0" w:color="auto"/>
        <w:right w:val="none" w:sz="0" w:space="0" w:color="auto"/>
      </w:divBdr>
    </w:div>
    <w:div w:id="1605378175">
      <w:bodyDiv w:val="1"/>
      <w:marLeft w:val="0"/>
      <w:marRight w:val="0"/>
      <w:marTop w:val="0"/>
      <w:marBottom w:val="0"/>
      <w:divBdr>
        <w:top w:val="none" w:sz="0" w:space="0" w:color="auto"/>
        <w:left w:val="none" w:sz="0" w:space="0" w:color="auto"/>
        <w:bottom w:val="none" w:sz="0" w:space="0" w:color="auto"/>
        <w:right w:val="none" w:sz="0" w:space="0" w:color="auto"/>
      </w:divBdr>
    </w:div>
    <w:div w:id="1839879795">
      <w:bodyDiv w:val="1"/>
      <w:marLeft w:val="0"/>
      <w:marRight w:val="0"/>
      <w:marTop w:val="0"/>
      <w:marBottom w:val="0"/>
      <w:divBdr>
        <w:top w:val="none" w:sz="0" w:space="0" w:color="auto"/>
        <w:left w:val="none" w:sz="0" w:space="0" w:color="auto"/>
        <w:bottom w:val="none" w:sz="0" w:space="0" w:color="auto"/>
        <w:right w:val="none" w:sz="0" w:space="0" w:color="auto"/>
      </w:divBdr>
    </w:div>
    <w:div w:id="210568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aw.cornell.edu/definitions/index.php?width=840&amp;height=800&amp;iframe=true&amp;def_id=1fa07edf5241a0d1c3189ab22f68245a&amp;term_occur=999&amp;term_src=Title:48:Chapter:2:Subchapter:H:Part:252:Subpart:252.2:252.204-7018"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law.cornell.edu/definitions/index.php?width=840&amp;height=800&amp;iframe=true&amp;def_id=1fa07edf5241a0d1c3189ab22f68245a&amp;term_occur=999&amp;term_src=Title:48:Chapter:2:Subchapter:H:Part:252:Subpart:252.2:252.204-7018"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saic.com/supplier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8DAAA22F1A13443800D476207494CAC" ma:contentTypeVersion="0" ma:contentTypeDescription="Create a new document." ma:contentTypeScope="" ma:versionID="8acb7ae3a843b541af801338cfdab40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4F668E-A4D8-4BCE-8124-CC2DA4EE1C3D}">
  <ds:schemaRefs>
    <ds:schemaRef ds:uri="http://schemas.microsoft.com/office/2006/metadata/longProperties"/>
  </ds:schemaRefs>
</ds:datastoreItem>
</file>

<file path=customXml/itemProps2.xml><?xml version="1.0" encoding="utf-8"?>
<ds:datastoreItem xmlns:ds="http://schemas.openxmlformats.org/officeDocument/2006/customXml" ds:itemID="{B57F82AE-07B8-48CD-B2B1-E205AEE7AB6F}">
  <ds:schemaRefs>
    <ds:schemaRef ds:uri="http://schemas.microsoft.com/sharepoint/v3/contenttype/forms"/>
  </ds:schemaRefs>
</ds:datastoreItem>
</file>

<file path=customXml/itemProps3.xml><?xml version="1.0" encoding="utf-8"?>
<ds:datastoreItem xmlns:ds="http://schemas.openxmlformats.org/officeDocument/2006/customXml" ds:itemID="{99DE3997-208E-41F9-BB99-D606735C2023}">
  <ds:schemaRefs>
    <ds:schemaRef ds:uri="http://schemas.microsoft.com/office/2006/metadata/properties"/>
  </ds:schemaRefs>
</ds:datastoreItem>
</file>

<file path=customXml/itemProps4.xml><?xml version="1.0" encoding="utf-8"?>
<ds:datastoreItem xmlns:ds="http://schemas.openxmlformats.org/officeDocument/2006/customXml" ds:itemID="{F37A73E2-0CDE-4C47-BC4B-575D65F914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14E369F2-B38C-4229-8089-AC1E825E9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6447</Words>
  <Characters>36752</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SAIC</Company>
  <LinksUpToDate>false</LinksUpToDate>
  <CharactersWithSpaces>43113</CharactersWithSpaces>
  <SharedDoc>false</SharedDoc>
  <HLinks>
    <vt:vector size="6" baseType="variant">
      <vt:variant>
        <vt:i4>6226012</vt:i4>
      </vt:variant>
      <vt:variant>
        <vt:i4>0</vt:i4>
      </vt:variant>
      <vt:variant>
        <vt:i4>0</vt:i4>
      </vt:variant>
      <vt:variant>
        <vt:i4>5</vt:i4>
      </vt:variant>
      <vt:variant>
        <vt:lpwstr>http://www.saic.com/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lowel</dc:creator>
  <cp:keywords/>
  <dc:description/>
  <cp:lastModifiedBy>Hessler, Chris T.</cp:lastModifiedBy>
  <cp:revision>3</cp:revision>
  <cp:lastPrinted>2006-08-31T19:33:00Z</cp:lastPrinted>
  <dcterms:created xsi:type="dcterms:W3CDTF">2021-04-26T17:28:00Z</dcterms:created>
  <dcterms:modified xsi:type="dcterms:W3CDTF">2021-04-30T21:26:00Z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dure Type">
    <vt:lpwstr>Federal</vt:lpwstr>
  </property>
  <property fmtid="{D5CDD505-2E9C-101B-9397-08002B2CF9AE}" pid="3" name="ContentType">
    <vt:lpwstr>Document</vt:lpwstr>
  </property>
  <property fmtid="{D5CDD505-2E9C-101B-9397-08002B2CF9AE}" pid="4" name="Subject">
    <vt:lpwstr/>
  </property>
  <property fmtid="{D5CDD505-2E9C-101B-9397-08002B2CF9AE}" pid="5" name="Keywords">
    <vt:lpwstr/>
  </property>
  <property fmtid="{D5CDD505-2E9C-101B-9397-08002B2CF9AE}" pid="6" name="_Author">
    <vt:lpwstr>lowel</vt:lpwstr>
  </property>
  <property fmtid="{D5CDD505-2E9C-101B-9397-08002B2CF9AE}" pid="7" name="_Category">
    <vt:lpwstr/>
  </property>
  <property fmtid="{D5CDD505-2E9C-101B-9397-08002B2CF9AE}" pid="8" name="Categories">
    <vt:lpwstr/>
  </property>
  <property fmtid="{D5CDD505-2E9C-101B-9397-08002B2CF9AE}" pid="9" name="Approval Level">
    <vt:lpwstr/>
  </property>
  <property fmtid="{D5CDD505-2E9C-101B-9397-08002B2CF9AE}" pid="10" name="_Comments">
    <vt:lpwstr/>
  </property>
  <property fmtid="{D5CDD505-2E9C-101B-9397-08002B2CF9AE}" pid="11" name="Assigned To">
    <vt:lpwstr/>
  </property>
  <property fmtid="{D5CDD505-2E9C-101B-9397-08002B2CF9AE}" pid="12" name="Procedure">
    <vt:lpwstr>1;#F01 Procurement Process;#5;#F05 Terms and Conditions </vt:lpwstr>
  </property>
  <property fmtid="{D5CDD505-2E9C-101B-9397-08002B2CF9AE}" pid="13" name="Order">
    <vt:lpwstr>600.000000000000</vt:lpwstr>
  </property>
  <property fmtid="{D5CDD505-2E9C-101B-9397-08002B2CF9AE}" pid="14" name="Secondary Procedure">
    <vt:lpwstr>0</vt:lpwstr>
  </property>
  <property fmtid="{D5CDD505-2E9C-101B-9397-08002B2CF9AE}" pid="15" name="_NewReviewCycle">
    <vt:lpwstr/>
  </property>
  <property fmtid="{D5CDD505-2E9C-101B-9397-08002B2CF9AE}" pid="16" name="ContentTypeId">
    <vt:lpwstr>0x010100D8DAAA22F1A13443800D476207494CAC</vt:lpwstr>
  </property>
</Properties>
</file>