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66E72" w14:textId="77777777" w:rsidR="00C579F2" w:rsidRDefault="00C579F2" w:rsidP="00C579F2">
      <w:pPr>
        <w:pStyle w:val="Heading2"/>
      </w:pPr>
      <w:bookmarkStart w:id="0" w:name="_Hlk58323613"/>
      <w:bookmarkStart w:id="1" w:name="_Toc58320203"/>
      <w:r>
        <w:t>Running the Grid manually</w:t>
      </w:r>
      <w:bookmarkEnd w:id="1"/>
      <w:r>
        <w:t xml:space="preserve"> </w:t>
      </w:r>
    </w:p>
    <w:p w14:paraId="6C9B3EB3" w14:textId="77777777" w:rsidR="00641EC4" w:rsidRDefault="00C579F2" w:rsidP="00C579F2">
      <w:r>
        <w:rPr>
          <w:highlight w:val="white"/>
        </w:rPr>
        <w:br/>
        <w:t xml:space="preserve">After the first run, you do not need DreamGrid at all.  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starts a command prompt with an instance of Opensim in it (an instance is a set of sims). The batch file launches Opensim with the settings it needs for the INI files and the Log file.</w:t>
      </w:r>
      <w:r>
        <w:br/>
        <w:t xml:space="preserve">See </w:t>
      </w:r>
      <w:r w:rsidR="00DD72E2">
        <w:t>Outworldzfiles\mysql\bin\StartManually.bat which</w:t>
      </w:r>
      <w:r>
        <w:t xml:space="preserve"> will start MySQL.  </w:t>
      </w:r>
    </w:p>
    <w:p w14:paraId="75C7D404" w14:textId="2786A7B1" w:rsidR="00C579F2" w:rsidRDefault="00C579F2" w:rsidP="00C579F2">
      <w:r>
        <w:t xml:space="preserve">Also, a StopMysql.bat is in there. </w:t>
      </w:r>
      <w:r w:rsidR="00641EC4">
        <w:t xml:space="preserve">This must be run as an Administrator by right-clicking it and selecting Run As Administrator.  </w:t>
      </w:r>
    </w:p>
    <w:p w14:paraId="32C914AF" w14:textId="772429E4" w:rsidR="00641EC4" w:rsidRDefault="00641EC4" w:rsidP="00641E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641EC4">
        <w:rPr>
          <w:color w:val="000000"/>
        </w:rPr>
        <w:t>Outworldzfiles\mysql\bin\StartManually.bat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 Start Mysql.</w:t>
      </w:r>
      <w:r>
        <w:rPr>
          <w:color w:val="000000"/>
        </w:rPr>
        <w:br/>
      </w:r>
      <w:r w:rsidRPr="00641EC4">
        <w:rPr>
          <w:color w:val="000000"/>
        </w:rPr>
        <w:t>Outworldzfiles\mysql\bin\</w:t>
      </w:r>
      <w:r>
        <w:rPr>
          <w:color w:val="000000"/>
        </w:rPr>
        <w:t>StopMysql</w:t>
      </w:r>
      <w:r w:rsidRPr="00641EC4">
        <w:rPr>
          <w:color w:val="000000"/>
        </w:rPr>
        <w:t>.bat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 Stop Mysql.</w:t>
      </w:r>
      <w:r>
        <w:rPr>
          <w:color w:val="000000"/>
        </w:rPr>
        <w:br/>
      </w:r>
      <w:r w:rsidR="00C579F2">
        <w:rPr>
          <w:color w:val="660066"/>
        </w:rPr>
        <w:t>InstallAsAService</w:t>
      </w:r>
      <w:r w:rsidR="00C579F2">
        <w:rPr>
          <w:color w:val="666600"/>
        </w:rPr>
        <w:t>.</w:t>
      </w:r>
      <w:r w:rsidR="00C579F2">
        <w:rPr>
          <w:color w:val="000000"/>
        </w:rPr>
        <w:t>bat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 install Mysql as a service.</w:t>
      </w:r>
    </w:p>
    <w:p w14:paraId="58326F3B" w14:textId="022C06DD" w:rsidR="00C579F2" w:rsidRDefault="00C579F2" w:rsidP="00641E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  <w:r w:rsidR="00641EC4">
        <w:rPr>
          <w:color w:val="000000"/>
        </w:rPr>
        <w:tab/>
      </w:r>
      <w:r w:rsidR="00641EC4">
        <w:rPr>
          <w:color w:val="000000"/>
        </w:rPr>
        <w:tab/>
      </w:r>
      <w:r w:rsidR="00641EC4">
        <w:rPr>
          <w:color w:val="000000"/>
        </w:rPr>
        <w:tab/>
      </w:r>
      <w:r w:rsidR="00641EC4">
        <w:rPr>
          <w:color w:val="000000"/>
        </w:rPr>
        <w:tab/>
      </w:r>
      <w:r w:rsidR="00641EC4">
        <w:rPr>
          <w:color w:val="000000"/>
        </w:rPr>
        <w:tab/>
      </w:r>
      <w:r w:rsidR="00641EC4">
        <w:rPr>
          <w:color w:val="000000"/>
        </w:rPr>
        <w:tab/>
        <w:t>; Start Robust.</w:t>
      </w:r>
    </w:p>
    <w:p w14:paraId="21E220E6" w14:textId="77777777" w:rsidR="00C579F2" w:rsidRPr="00E07C82" w:rsidRDefault="00C579F2" w:rsidP="00C579F2">
      <w:pPr>
        <w:ind w:left="720"/>
      </w:pPr>
      <w:r>
        <w:rPr>
          <w:color w:val="000000"/>
        </w:rPr>
        <w:t> </w:t>
      </w:r>
      <w:r>
        <w:t xml:space="preserve">See Outworldzfiles\Opensim\go.bat, which starts any region by Instance (Dos Box) Name.  </w:t>
      </w:r>
      <w:r>
        <w:rPr>
          <w:highlight w:val="white"/>
        </w:rPr>
        <w:t>This is the batch file "StartManually.bat" which does them in sequence:</w:t>
      </w:r>
    </w:p>
    <w:p w14:paraId="7B14D1B2" w14:textId="451075AC" w:rsidR="00C579F2" w:rsidRDefault="00C579F2" w:rsidP="00C579F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006666"/>
        </w:rPr>
        <w:t>@remarkable</w:t>
      </w:r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AnotherRegion</w:t>
      </w:r>
      <w:r>
        <w:rPr>
          <w:color w:val="660066"/>
        </w:rPr>
        <w:br/>
      </w:r>
      <w:r>
        <w:rPr>
          <w:color w:val="000088"/>
        </w:rPr>
        <w:t>add</w:t>
      </w:r>
      <w:r>
        <w:rPr>
          <w:color w:val="000000"/>
        </w:rPr>
        <w:t xml:space="preserve"> more region names here</w:t>
      </w:r>
      <w:r w:rsidR="00641EC4">
        <w:rPr>
          <w:color w:val="000000"/>
        </w:rPr>
        <w:br/>
        <w:t>…</w:t>
      </w:r>
    </w:p>
    <w:bookmarkEnd w:id="0"/>
    <w:p w14:paraId="68BD9811" w14:textId="77777777" w:rsidR="00DA5786" w:rsidRPr="00C579F2" w:rsidRDefault="00DA5786" w:rsidP="00C579F2"/>
    <w:sectPr w:rsidR="00DA5786" w:rsidRPr="00C579F2" w:rsidSect="003444F4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embedSystemFonts/>
  <w:bordersDoNotSurroundHeader/>
  <w:bordersDoNotSurroundFooter/>
  <w:gutterAtTop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C1F73"/>
    <w:rsid w:val="001C0BC7"/>
    <w:rsid w:val="001F450D"/>
    <w:rsid w:val="00322A1A"/>
    <w:rsid w:val="003444F4"/>
    <w:rsid w:val="00353FE6"/>
    <w:rsid w:val="00421D08"/>
    <w:rsid w:val="00447557"/>
    <w:rsid w:val="005046B6"/>
    <w:rsid w:val="005521C0"/>
    <w:rsid w:val="005D6DE1"/>
    <w:rsid w:val="00635B31"/>
    <w:rsid w:val="00641EC4"/>
    <w:rsid w:val="006C1F73"/>
    <w:rsid w:val="008A592D"/>
    <w:rsid w:val="009904C7"/>
    <w:rsid w:val="00A276E0"/>
    <w:rsid w:val="00BB3A33"/>
    <w:rsid w:val="00C579F2"/>
    <w:rsid w:val="00CA20C1"/>
    <w:rsid w:val="00CF6D57"/>
    <w:rsid w:val="00DA5786"/>
    <w:rsid w:val="00DD72E2"/>
    <w:rsid w:val="00DF6DC2"/>
    <w:rsid w:val="00E05424"/>
    <w:rsid w:val="00E07C82"/>
    <w:rsid w:val="00E72911"/>
    <w:rsid w:val="00F6528C"/>
    <w:rsid w:val="00F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12DA0077"/>
  <w14:defaultImageDpi w14:val="0"/>
  <w15:docId w15:val="{DED973DC-6909-4E0D-8C6A-2306383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B6"/>
  </w:style>
  <w:style w:type="paragraph" w:styleId="Heading1">
    <w:name w:val="heading 1"/>
    <w:basedOn w:val="Normal"/>
    <w:next w:val="Normal"/>
    <w:link w:val="Heading1Char"/>
    <w:uiPriority w:val="9"/>
    <w:qFormat/>
    <w:rsid w:val="005046B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B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6B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6B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B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B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B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046B6"/>
    <w:rPr>
      <w:rFonts w:cs="Times New Roman"/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046B6"/>
    <w:rPr>
      <w:rFonts w:cs="Times New Roman"/>
      <w:caps/>
      <w:spacing w:val="15"/>
      <w:shd w:val="clear" w:color="auto" w:fill="DEEAF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046B6"/>
    <w:rPr>
      <w:rFonts w:cs="Times New Roman"/>
      <w:caps/>
      <w:color w:val="1F4D78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046B6"/>
    <w:rPr>
      <w:rFonts w:cs="Times New Roman"/>
      <w:caps/>
      <w:color w:val="2E74B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5046B6"/>
    <w:rPr>
      <w:rFonts w:cs="Times New Roman"/>
      <w:caps/>
      <w:color w:val="2E74B5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5046B6"/>
    <w:rPr>
      <w:rFonts w:cs="Times New Roman"/>
      <w:caps/>
      <w:color w:val="2E74B5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5046B6"/>
    <w:rPr>
      <w:rFonts w:cs="Times New Roman"/>
      <w:caps/>
      <w:color w:val="2E74B5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5046B6"/>
    <w:rPr>
      <w:rFonts w:cs="Times New Roman"/>
      <w:caps/>
      <w:spacing w:val="10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5046B6"/>
    <w:rPr>
      <w:rFonts w:cs="Times New Roman"/>
      <w:i/>
      <w:caps/>
      <w:spacing w:val="1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46B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5046B6"/>
    <w:rPr>
      <w:rFonts w:ascii="Calibri Light" w:eastAsia="SimSun" w:hAnsi="Calibri Light" w:cs="Times New Roman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6B6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B6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5046B6"/>
    <w:rPr>
      <w:rFonts w:cs="Times New Roman"/>
      <w:caps/>
      <w:color w:val="595959"/>
      <w:spacing w:val="10"/>
      <w:sz w:val="21"/>
    </w:rPr>
  </w:style>
  <w:style w:type="character" w:styleId="Strong">
    <w:name w:val="Strong"/>
    <w:basedOn w:val="DefaultParagraphFont"/>
    <w:uiPriority w:val="22"/>
    <w:qFormat/>
    <w:rsid w:val="005046B6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5046B6"/>
    <w:rPr>
      <w:rFonts w:cs="Times New Roman"/>
      <w:caps/>
      <w:color w:val="1F4D78"/>
      <w:spacing w:val="5"/>
    </w:rPr>
  </w:style>
  <w:style w:type="paragraph" w:styleId="NoSpacing">
    <w:name w:val="No Spacing"/>
    <w:uiPriority w:val="1"/>
    <w:qFormat/>
    <w:rsid w:val="005046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6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5046B6"/>
    <w:rPr>
      <w:rFonts w:cs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B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5046B6"/>
    <w:rPr>
      <w:rFonts w:cs="Times New Roman"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5046B6"/>
    <w:rPr>
      <w:rFonts w:cs="Times New Roman"/>
      <w:i/>
      <w:color w:val="1F4D78"/>
    </w:rPr>
  </w:style>
  <w:style w:type="character" w:styleId="IntenseEmphasis">
    <w:name w:val="Intense Emphasis"/>
    <w:basedOn w:val="DefaultParagraphFont"/>
    <w:uiPriority w:val="21"/>
    <w:qFormat/>
    <w:rsid w:val="005046B6"/>
    <w:rPr>
      <w:rFonts w:cs="Times New Roman"/>
      <w:b/>
      <w:caps/>
      <w:color w:val="1F4D78"/>
      <w:spacing w:val="10"/>
    </w:rPr>
  </w:style>
  <w:style w:type="character" w:styleId="SubtleReference">
    <w:name w:val="Subtle Reference"/>
    <w:basedOn w:val="DefaultParagraphFont"/>
    <w:uiPriority w:val="31"/>
    <w:qFormat/>
    <w:rsid w:val="005046B6"/>
    <w:rPr>
      <w:rFonts w:cs="Times New Roman"/>
      <w:b/>
      <w:color w:val="5B9BD5"/>
    </w:rPr>
  </w:style>
  <w:style w:type="character" w:styleId="IntenseReference">
    <w:name w:val="Intense Reference"/>
    <w:basedOn w:val="DefaultParagraphFont"/>
    <w:uiPriority w:val="32"/>
    <w:qFormat/>
    <w:rsid w:val="005046B6"/>
    <w:rPr>
      <w:rFonts w:cs="Times New Roman"/>
      <w:b/>
      <w:i/>
      <w:caps/>
      <w:color w:val="5B9BD5"/>
    </w:rPr>
  </w:style>
  <w:style w:type="character" w:styleId="BookTitle">
    <w:name w:val="Book Title"/>
    <w:basedOn w:val="DefaultParagraphFont"/>
    <w:uiPriority w:val="33"/>
    <w:qFormat/>
    <w:rsid w:val="005046B6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B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579F2"/>
    <w:rPr>
      <w:rFonts w:ascii="Courier New" w:hAnsi="Courier New" w:cs="Courier New"/>
    </w:rPr>
  </w:style>
  <w:style w:type="character" w:styleId="Hyperlink">
    <w:name w:val="Hyperlink"/>
    <w:uiPriority w:val="99"/>
    <w:semiHidden/>
    <w:unhideWhenUsed/>
    <w:rsid w:val="005D6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2021-02-15T00:17:00Z</dcterms:created>
  <dcterms:modified xsi:type="dcterms:W3CDTF">2021-02-15T00:20:00Z</dcterms:modified>
</cp:coreProperties>
</file>