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0BCF" w14:textId="77777777" w:rsidR="0060183A" w:rsidRDefault="0060183A" w:rsidP="008074DF">
      <w:pPr>
        <w:pStyle w:val="Heading2"/>
      </w:pPr>
      <w:r>
        <w:t>Search Options</w:t>
      </w:r>
    </w:p>
    <w:p w14:paraId="76ECC59C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465E176" w14:textId="07C0B853" w:rsidR="0060183A" w:rsidRDefault="0060183A" w:rsidP="0060183A">
      <w:r>
        <w:t>Search is an Opensim Viewer Feature. When enabled, a Destination Guide is available in</w:t>
      </w:r>
      <w:r w:rsidR="00172F7E">
        <w:t>side the</w:t>
      </w:r>
      <w:r>
        <w:t xml:space="preserve"> viewer. The Search boxes are enabled</w:t>
      </w:r>
      <w:r w:rsidR="008074DF">
        <w:t xml:space="preserve"> in Settings-Search:</w:t>
      </w:r>
    </w:p>
    <w:p w14:paraId="6C41C3C4" w14:textId="0D41F514" w:rsidR="0060183A" w:rsidRDefault="00FC3362" w:rsidP="003201D3">
      <w:pPr>
        <w:spacing w:after="120" w:line="220" w:lineRule="atLeast"/>
      </w:pPr>
      <w:r w:rsidRPr="00FC3362">
        <w:rPr>
          <w:noProof/>
        </w:rPr>
        <w:drawing>
          <wp:inline distT="0" distB="0" distL="0" distR="0" wp14:anchorId="568CA24E" wp14:editId="0FC17F6B">
            <wp:extent cx="1990725" cy="2752725"/>
            <wp:effectExtent l="0" t="0" r="9525" b="9525"/>
            <wp:docPr id="15144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1E0" w14:textId="7B93959F" w:rsidR="0060183A" w:rsidRDefault="0060183A" w:rsidP="00FC3362">
      <w:pPr>
        <w:pStyle w:val="ListParagraph"/>
        <w:numPr>
          <w:ilvl w:val="0"/>
          <w:numId w:val="1"/>
        </w:numPr>
      </w:pPr>
      <w:r>
        <w:t xml:space="preserve">Local Search only uses your grid. </w:t>
      </w:r>
      <w:r w:rsidRPr="00172F7E">
        <w:rPr>
          <w:b/>
          <w:bCs/>
        </w:rPr>
        <w:t>Apache must be enabled to use this.</w:t>
      </w:r>
    </w:p>
    <w:p w14:paraId="67DFFF9A" w14:textId="50C814C5" w:rsidR="0060183A" w:rsidRDefault="0060183A" w:rsidP="00FC3362">
      <w:pPr>
        <w:pStyle w:val="ListParagraph"/>
        <w:numPr>
          <w:ilvl w:val="0"/>
          <w:numId w:val="1"/>
        </w:numPr>
      </w:pPr>
      <w:r>
        <w:t xml:space="preserve">Global Search uses the Outworldz web site functions to search every DreamGrid, including yours. </w:t>
      </w:r>
    </w:p>
    <w:p w14:paraId="2C9C930C" w14:textId="4C3AE2C7" w:rsidR="00FC3362" w:rsidRDefault="00FC3362" w:rsidP="00FC3362">
      <w:pPr>
        <w:pStyle w:val="ListParagraph"/>
        <w:numPr>
          <w:ilvl w:val="0"/>
          <w:numId w:val="1"/>
        </w:numPr>
      </w:pPr>
      <w:r>
        <w:t>Show Search takes you to the Global Search engine.</w:t>
      </w:r>
    </w:p>
    <w:p w14:paraId="402FD806" w14:textId="08875082" w:rsidR="00FC3362" w:rsidRDefault="00FC3362" w:rsidP="00FC3362">
      <w:pPr>
        <w:pStyle w:val="ListParagraph"/>
        <w:numPr>
          <w:ilvl w:val="0"/>
          <w:numId w:val="1"/>
        </w:numPr>
      </w:pPr>
      <w:r>
        <w:t>Destination Guide takes you to list of Grids that are online</w:t>
      </w:r>
    </w:p>
    <w:p w14:paraId="4A7C3871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182F313" w14:textId="4CDE3C3D" w:rsidR="00F644C5" w:rsidRPr="00F644C5" w:rsidRDefault="00F644C5" w:rsidP="00F644C5">
      <w:pPr>
        <w:pStyle w:val="Heading1"/>
      </w:pPr>
      <w:r w:rsidRPr="00F644C5">
        <w:t>Search Help</w:t>
      </w:r>
    </w:p>
    <w:p w14:paraId="58CA4E35" w14:textId="08C28614" w:rsidR="00F644C5" w:rsidRPr="00F644C5" w:rsidRDefault="00F644C5" w:rsidP="00F644C5">
      <w:r w:rsidRPr="00F644C5">
        <w:t>Search has built-in pattern matching for making string comparisons. The following table shows the wildcard characters you can use and the number of digits or strings they match.</w:t>
      </w:r>
    </w:p>
    <w:tbl>
      <w:tblPr>
        <w:tblStyle w:val="GridTable1Light-Accent3"/>
        <w:tblW w:w="8370" w:type="dxa"/>
        <w:tblLook w:val="04A0" w:firstRow="1" w:lastRow="0" w:firstColumn="1" w:lastColumn="0" w:noHBand="0" w:noVBand="1"/>
      </w:tblPr>
      <w:tblGrid>
        <w:gridCol w:w="2880"/>
        <w:gridCol w:w="5490"/>
      </w:tblGrid>
      <w:tr w:rsidR="00F644C5" w:rsidRPr="00F644C5" w14:paraId="4B950E3F" w14:textId="77777777" w:rsidTr="00F6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  <w:hideMark/>
          </w:tcPr>
          <w:p w14:paraId="64271D1F" w14:textId="77777777" w:rsidR="00F644C5" w:rsidRPr="00F644C5" w:rsidRDefault="00F644C5" w:rsidP="00F644C5">
            <w:pPr>
              <w:rPr>
                <w:rFonts w:eastAsia="Times New Roman"/>
                <w:caps/>
                <w:spacing w:val="30"/>
              </w:rPr>
            </w:pPr>
            <w:r w:rsidRPr="00F644C5">
              <w:rPr>
                <w:rFonts w:eastAsia="Times New Roman"/>
                <w:caps/>
                <w:spacing w:val="30"/>
              </w:rPr>
              <w:t>WILDCARD CHARACTERS USED IN STRING COMPARISONS</w:t>
            </w:r>
          </w:p>
        </w:tc>
      </w:tr>
      <w:tr w:rsidR="00F644C5" w:rsidRPr="00F644C5" w14:paraId="324A64BC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0505484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Character(s) in </w:t>
            </w:r>
            <w:r w:rsidRPr="00F644C5">
              <w:rPr>
                <w:rFonts w:eastAsia="Times New Roman"/>
                <w:i/>
                <w:iCs/>
              </w:rPr>
              <w:t>pattern</w:t>
            </w:r>
          </w:p>
        </w:tc>
        <w:tc>
          <w:tcPr>
            <w:tcW w:w="5490" w:type="dxa"/>
            <w:hideMark/>
          </w:tcPr>
          <w:p w14:paraId="14C70653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F644C5">
              <w:rPr>
                <w:rFonts w:eastAsia="Times New Roman"/>
                <w:b/>
                <w:bCs/>
              </w:rPr>
              <w:t>Matches in </w:t>
            </w:r>
            <w:r w:rsidRPr="00F644C5">
              <w:rPr>
                <w:rFonts w:eastAsia="Times New Roman"/>
                <w:b/>
                <w:bCs/>
                <w:i/>
                <w:iCs/>
              </w:rPr>
              <w:t>expression</w:t>
            </w:r>
          </w:p>
        </w:tc>
      </w:tr>
      <w:tr w:rsidR="00F644C5" w:rsidRPr="00F644C5" w14:paraId="7E1D7F72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B075E2E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?</w:t>
            </w:r>
          </w:p>
        </w:tc>
        <w:tc>
          <w:tcPr>
            <w:tcW w:w="5490" w:type="dxa"/>
            <w:hideMark/>
          </w:tcPr>
          <w:p w14:paraId="14B4FB6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</w:t>
            </w:r>
          </w:p>
        </w:tc>
      </w:tr>
      <w:tr w:rsidR="00F644C5" w:rsidRPr="00F644C5" w14:paraId="45BDF819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CAF413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*</w:t>
            </w:r>
          </w:p>
        </w:tc>
        <w:tc>
          <w:tcPr>
            <w:tcW w:w="5490" w:type="dxa"/>
            <w:hideMark/>
          </w:tcPr>
          <w:p w14:paraId="7A66685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Zero or more characters</w:t>
            </w:r>
          </w:p>
        </w:tc>
      </w:tr>
      <w:tr w:rsidR="00F644C5" w:rsidRPr="00F644C5" w14:paraId="1249F80B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E3A1F0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#</w:t>
            </w:r>
          </w:p>
        </w:tc>
        <w:tc>
          <w:tcPr>
            <w:tcW w:w="5490" w:type="dxa"/>
            <w:hideMark/>
          </w:tcPr>
          <w:p w14:paraId="6EC83945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digit (09)</w:t>
            </w:r>
          </w:p>
        </w:tc>
      </w:tr>
      <w:tr w:rsidR="00F644C5" w:rsidRPr="00F644C5" w14:paraId="57DE3417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ABD67BB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0F415172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  <w:tr w:rsidR="00F644C5" w:rsidRPr="00F644C5" w14:paraId="7362E430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281409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[!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33984384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not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</w:tbl>
    <w:p w14:paraId="6C22AD9C" w14:textId="265FDA94" w:rsidR="00172F7E" w:rsidRDefault="00172F7E" w:rsidP="00172F7E"/>
    <w:p w14:paraId="6B4ACB43" w14:textId="3515822E" w:rsidR="00172F7E" w:rsidRDefault="00172F7E" w:rsidP="00172F7E">
      <w:pPr>
        <w:pStyle w:val="Heading2"/>
      </w:pPr>
      <w:bookmarkStart w:id="0" w:name="_Toc58323649"/>
      <w:r>
        <w:t xml:space="preserve">Viewer </w:t>
      </w:r>
      <w:bookmarkEnd w:id="0"/>
      <w:r>
        <w:t>Search</w:t>
      </w:r>
    </w:p>
    <w:p w14:paraId="2F64BA7C" w14:textId="77777777" w:rsidR="00172F7E" w:rsidRDefault="00172F7E" w:rsidP="00172F7E">
      <w:r>
        <w:t>In each of the respective OpenSim viewers available, such as Firestorm, Singularity, etc... You have a Search feature. It might look like this inside each respective viewer:</w:t>
      </w:r>
    </w:p>
    <w:p w14:paraId="4652E550" w14:textId="77777777" w:rsidR="00172F7E" w:rsidRDefault="00172F7E" w:rsidP="00172F7E">
      <w:r w:rsidRPr="00BB3A33">
        <w:rPr>
          <w:noProof/>
        </w:rPr>
        <w:drawing>
          <wp:inline distT="0" distB="0" distL="0" distR="0" wp14:anchorId="6336CE2F" wp14:editId="5E2FC8A3">
            <wp:extent cx="2933700" cy="742950"/>
            <wp:effectExtent l="0" t="0" r="0" b="0"/>
            <wp:docPr id="2" name="image170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0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05BA" w14:textId="77777777" w:rsidR="00172F7E" w:rsidRDefault="00172F7E" w:rsidP="00172F7E">
      <w:r>
        <w:t>This brings up the following dialog with the respective search categories:</w:t>
      </w:r>
    </w:p>
    <w:p w14:paraId="67CC9E57" w14:textId="77777777" w:rsidR="00172F7E" w:rsidRDefault="00172F7E" w:rsidP="00172F7E">
      <w:r w:rsidRPr="00BB3A33">
        <w:rPr>
          <w:noProof/>
        </w:rPr>
        <w:drawing>
          <wp:inline distT="0" distB="0" distL="0" distR="0" wp14:anchorId="768A1035" wp14:editId="2B7A12A9">
            <wp:extent cx="5772150" cy="1123950"/>
            <wp:effectExtent l="0" t="0" r="0" b="0"/>
            <wp:docPr id="3" name="image137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7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51A" w14:textId="01BF1EA9" w:rsidR="00172F7E" w:rsidRDefault="00172F7E" w:rsidP="00172F7E">
      <w:pPr>
        <w:pStyle w:val="Heading2"/>
      </w:pPr>
      <w:bookmarkStart w:id="1" w:name="_Toc58323650"/>
      <w:r w:rsidRPr="005B0D23">
        <w:t>Enable</w:t>
      </w:r>
      <w:r>
        <w:t xml:space="preserve"> </w:t>
      </w:r>
      <w:r w:rsidRPr="00AB29BA">
        <w:t>Search</w:t>
      </w:r>
      <w:bookmarkEnd w:id="1"/>
    </w:p>
    <w:p w14:paraId="056AB77B" w14:textId="77777777" w:rsidR="00172F7E" w:rsidRDefault="00172F7E" w:rsidP="00172F7E">
      <w:r>
        <w:t xml:space="preserve">If enabled, any regions or prims marked in the viewer for </w:t>
      </w:r>
      <w:r w:rsidRPr="00AB29BA">
        <w:rPr>
          <w:i/>
          <w:iCs/>
        </w:rPr>
        <w:t>Show In Search</w:t>
      </w:r>
      <w:r>
        <w:t xml:space="preserve"> will be registered and indexed by the </w:t>
      </w:r>
      <w:hyperlink r:id="rId8" w:history="1">
        <w:r w:rsidRPr="000F4704">
          <w:rPr>
            <w:rStyle w:val="Hyperlink"/>
          </w:rPr>
          <w:t>https://outworldz.com/Search</w:t>
        </w:r>
      </w:hyperlink>
      <w:r>
        <w:t xml:space="preserve"> server, and will available for anyone to look at.  Turning off your system will remove it from search, as will unchecking this box.</w:t>
      </w:r>
    </w:p>
    <w:p w14:paraId="6A0DA5C6" w14:textId="77777777" w:rsidR="00172F7E" w:rsidRDefault="00172F7E" w:rsidP="00172F7E">
      <w:pPr>
        <w:pStyle w:val="Heading2"/>
      </w:pPr>
      <w:r>
        <w:t>Events</w:t>
      </w:r>
    </w:p>
    <w:p w14:paraId="289D90B2" w14:textId="77777777" w:rsidR="00172F7E" w:rsidRDefault="00172F7E" w:rsidP="00172F7E">
      <w:r>
        <w:t xml:space="preserve">By just clicking on the Search button without specifying a search term you will see all events that are up and coming </w:t>
      </w:r>
    </w:p>
    <w:p w14:paraId="3FC4C87E" w14:textId="77777777" w:rsidR="00172F7E" w:rsidRDefault="00172F7E" w:rsidP="00172F7E">
      <w:r w:rsidRPr="00BB3A33">
        <w:rPr>
          <w:noProof/>
        </w:rPr>
        <w:drawing>
          <wp:inline distT="0" distB="0" distL="0" distR="0" wp14:anchorId="7BF60B6C" wp14:editId="3A54CC8C">
            <wp:extent cx="3416300" cy="2540000"/>
            <wp:effectExtent l="0" t="0" r="0" b="0"/>
            <wp:docPr id="4" name="image144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4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5CB7" w14:textId="77777777" w:rsidR="00172F7E" w:rsidRDefault="00172F7E" w:rsidP="00172F7E">
      <w:pPr>
        <w:pStyle w:val="Heading3"/>
      </w:pPr>
      <w:bookmarkStart w:id="2" w:name="_Toc58323651"/>
      <w:r>
        <w:t xml:space="preserve">Search for </w:t>
      </w:r>
      <w:r w:rsidRPr="005B0D23">
        <w:t>Objects</w:t>
      </w:r>
      <w:bookmarkEnd w:id="2"/>
    </w:p>
    <w:p w14:paraId="3B8DDB9B" w14:textId="77777777" w:rsidR="00172F7E" w:rsidRDefault="00172F7E" w:rsidP="00172F7E">
      <w:r>
        <w:t xml:space="preserve">This viewer screen lets you search for objects marked as “Show in Search”.  There is a search button ‘magnifying glass’ at lower left to refine your search.   You can select 100, 250, or 500 rows.  You can </w:t>
      </w:r>
      <w:proofErr w:type="gramStart"/>
      <w:r>
        <w:t>sort</w:t>
      </w:r>
      <w:proofErr w:type="gramEnd"/>
      <w:r>
        <w:t xml:space="preserve"> by any column header by clicking the title.</w:t>
      </w:r>
    </w:p>
    <w:p w14:paraId="4C2E9E5A" w14:textId="77777777" w:rsidR="00172F7E" w:rsidRDefault="00172F7E" w:rsidP="00172F7E">
      <w:r w:rsidRPr="00BB3A33">
        <w:rPr>
          <w:noProof/>
        </w:rPr>
        <w:drawing>
          <wp:inline distT="0" distB="0" distL="0" distR="0" wp14:anchorId="7894F54B" wp14:editId="4C683DA7">
            <wp:extent cx="3213100" cy="2540000"/>
            <wp:effectExtent l="0" t="0" r="0" b="0"/>
            <wp:docPr id="5" name="image147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7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C2C1" w14:textId="77777777" w:rsidR="00172F7E" w:rsidRDefault="00172F7E" w:rsidP="00172F7E">
      <w:pPr>
        <w:pStyle w:val="Heading3"/>
      </w:pPr>
      <w:bookmarkStart w:id="3" w:name="_Toc58323652"/>
      <w:r w:rsidRPr="005B0D23">
        <w:t>Places</w:t>
      </w:r>
      <w:r>
        <w:t xml:space="preserve"> search:</w:t>
      </w:r>
      <w:bookmarkEnd w:id="3"/>
    </w:p>
    <w:p w14:paraId="7AA53AB4" w14:textId="77777777" w:rsidR="00172F7E" w:rsidRDefault="00172F7E" w:rsidP="00172F7E">
      <w:r>
        <w:t xml:space="preserve">Any parcel marked as “Show in Search” </w:t>
      </w:r>
      <w:proofErr w:type="gramStart"/>
      <w:r>
        <w:t>is located in</w:t>
      </w:r>
      <w:proofErr w:type="gramEnd"/>
      <w:r>
        <w:t xml:space="preserve"> this viewer screen.</w:t>
      </w:r>
    </w:p>
    <w:p w14:paraId="2FCA0E5E" w14:textId="2ACAAA87" w:rsidR="00172F7E" w:rsidRDefault="00172F7E" w:rsidP="00172F7E">
      <w:r w:rsidRPr="00BB3A33">
        <w:rPr>
          <w:noProof/>
        </w:rPr>
        <w:drawing>
          <wp:inline distT="0" distB="0" distL="0" distR="0" wp14:anchorId="78EFE037" wp14:editId="30AF33F0">
            <wp:extent cx="2794000" cy="2197100"/>
            <wp:effectExtent l="0" t="0" r="0" b="0"/>
            <wp:docPr id="6" name="image148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8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D4A2" w14:textId="77777777" w:rsidR="00172F7E" w:rsidRDefault="00172F7E">
      <w:r>
        <w:br w:type="page"/>
      </w:r>
    </w:p>
    <w:p w14:paraId="7595F31A" w14:textId="77777777" w:rsidR="00172F7E" w:rsidRDefault="00172F7E" w:rsidP="00172F7E">
      <w:pPr>
        <w:pStyle w:val="Heading3"/>
      </w:pPr>
      <w:r>
        <w:t>Land Sales:</w:t>
      </w:r>
    </w:p>
    <w:p w14:paraId="149C2D2D" w14:textId="77777777" w:rsidR="00172F7E" w:rsidRDefault="00172F7E" w:rsidP="00172F7E">
      <w:r>
        <w:t>Parcels marked for-</w:t>
      </w:r>
      <w:proofErr w:type="gramStart"/>
      <w:r>
        <w:t>sale</w:t>
      </w:r>
      <w:proofErr w:type="gramEnd"/>
      <w:r>
        <w:t xml:space="preserve"> and “Show in Search” can be located in this screen:</w:t>
      </w:r>
    </w:p>
    <w:p w14:paraId="467DCD39" w14:textId="77777777" w:rsidR="00172F7E" w:rsidRDefault="00172F7E" w:rsidP="00172F7E">
      <w:r w:rsidRPr="00BB3A33">
        <w:rPr>
          <w:noProof/>
        </w:rPr>
        <w:drawing>
          <wp:inline distT="0" distB="0" distL="0" distR="0" wp14:anchorId="425509D3" wp14:editId="46511C15">
            <wp:extent cx="3600450" cy="2908300"/>
            <wp:effectExtent l="0" t="0" r="0" b="0"/>
            <wp:docPr id="7" name="image152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2.png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CE8A" w14:textId="77777777" w:rsidR="00F644C5" w:rsidRDefault="00F644C5" w:rsidP="00F644C5"/>
    <w:sectPr w:rsidR="00F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112A7"/>
    <w:multiLevelType w:val="hybridMultilevel"/>
    <w:tmpl w:val="8E7C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5"/>
    <w:rsid w:val="00027FBA"/>
    <w:rsid w:val="00172F7E"/>
    <w:rsid w:val="00263C4C"/>
    <w:rsid w:val="003201D3"/>
    <w:rsid w:val="00560F52"/>
    <w:rsid w:val="0060183A"/>
    <w:rsid w:val="0069600F"/>
    <w:rsid w:val="008074DF"/>
    <w:rsid w:val="00987FA7"/>
    <w:rsid w:val="00E15C22"/>
    <w:rsid w:val="00F644C5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7DD"/>
  <w15:chartTrackingRefBased/>
  <w15:docId w15:val="{6B83F7AE-856B-49EF-9911-B304CB63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DF"/>
  </w:style>
  <w:style w:type="paragraph" w:styleId="Heading1">
    <w:name w:val="heading 1"/>
    <w:basedOn w:val="Normal"/>
    <w:next w:val="Normal"/>
    <w:link w:val="Heading1Char"/>
    <w:uiPriority w:val="9"/>
    <w:qFormat/>
    <w:rsid w:val="008074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4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4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C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074DF"/>
    <w:rPr>
      <w:b/>
      <w:bCs/>
    </w:rPr>
  </w:style>
  <w:style w:type="character" w:styleId="Emphasis">
    <w:name w:val="Emphasis"/>
    <w:uiPriority w:val="20"/>
    <w:qFormat/>
    <w:rsid w:val="008074DF"/>
    <w:rPr>
      <w:caps/>
      <w:color w:val="1F376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074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F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074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4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4D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74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4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4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74DF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8074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74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74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074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074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074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074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074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4DF"/>
    <w:pPr>
      <w:outlineLvl w:val="9"/>
    </w:pPr>
  </w:style>
  <w:style w:type="paragraph" w:styleId="ListParagraph">
    <w:name w:val="List Paragraph"/>
    <w:basedOn w:val="Normal"/>
    <w:uiPriority w:val="34"/>
    <w:qFormat/>
    <w:rsid w:val="00FC3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F7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worldz.com/Se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10</cp:revision>
  <dcterms:created xsi:type="dcterms:W3CDTF">2022-03-05T15:25:00Z</dcterms:created>
  <dcterms:modified xsi:type="dcterms:W3CDTF">2024-12-08T23:53:00Z</dcterms:modified>
</cp:coreProperties>
</file>