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75FA8" w14:textId="44EFBE1F" w:rsidR="00A07F33" w:rsidRPr="00CB4E53" w:rsidRDefault="00661698" w:rsidP="00A07F33">
      <w:pPr>
        <w:pStyle w:val="Heading1"/>
      </w:pPr>
      <w:bookmarkStart w:id="0" w:name="OLE_LINK1"/>
      <w:bookmarkStart w:id="1" w:name="OLE_LINK2"/>
      <w:r>
        <w:t>Map Editor</w:t>
      </w:r>
    </w:p>
    <w:bookmarkEnd w:id="0"/>
    <w:p w14:paraId="7E3E1BEE" w14:textId="77777777" w:rsidR="0075794F" w:rsidRPr="00CB4E53" w:rsidRDefault="0075794F" w:rsidP="0075794F">
      <w:pPr>
        <w:spacing w:line="240" w:lineRule="auto"/>
      </w:pPr>
    </w:p>
    <w:p w14:paraId="12923465" w14:textId="77777777" w:rsidR="00661698" w:rsidRDefault="00F7413C" w:rsidP="0075794F">
      <w:pPr>
        <w:spacing w:line="240" w:lineRule="auto"/>
        <w:rPr>
          <w:noProof/>
        </w:rPr>
      </w:pPr>
      <w:r w:rsidRPr="00CB4E53">
        <w:t xml:space="preserve">DreamGrid has </w:t>
      </w:r>
      <w:r w:rsidR="00661698">
        <w:t>a drag and drop map editor.</w:t>
      </w:r>
      <w:r w:rsidR="00661698" w:rsidRPr="00661698">
        <w:rPr>
          <w:noProof/>
        </w:rPr>
        <w:t xml:space="preserve"> </w:t>
      </w:r>
    </w:p>
    <w:p w14:paraId="3BDF13A4" w14:textId="01166670" w:rsidR="00F7413C" w:rsidRDefault="002060C8" w:rsidP="0075794F">
      <w:pPr>
        <w:spacing w:line="240" w:lineRule="auto"/>
      </w:pPr>
      <w:r w:rsidRPr="002060C8">
        <w:drawing>
          <wp:inline distT="0" distB="0" distL="0" distR="0" wp14:anchorId="536479AE" wp14:editId="71043BD2">
            <wp:extent cx="6858000" cy="3616325"/>
            <wp:effectExtent l="0" t="0" r="0" b="0"/>
            <wp:docPr id="23056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7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93A3" w14:textId="406AEDDF" w:rsidR="00661698" w:rsidRDefault="002060C8" w:rsidP="00661698">
      <w:pPr>
        <w:pStyle w:val="Heading2"/>
      </w:pPr>
      <w:r>
        <w:t>Region List</w:t>
      </w:r>
    </w:p>
    <w:p w14:paraId="6C5DFF4E" w14:textId="03650CF4" w:rsidR="00661698" w:rsidRDefault="00CF01CA" w:rsidP="00661698">
      <w:pPr>
        <w:spacing w:line="240" w:lineRule="auto"/>
      </w:pPr>
      <w:r>
        <w:t>When you first open the map from some laces it will be centered on your “Welcome” region.</w:t>
      </w:r>
    </w:p>
    <w:p w14:paraId="12E5A975" w14:textId="003DE4A0" w:rsidR="00CF01CA" w:rsidRDefault="00CF01CA" w:rsidP="00661698">
      <w:pPr>
        <w:spacing w:line="240" w:lineRule="auto"/>
      </w:pPr>
      <w:r>
        <w:t>Clicking any region in this section will re-center the map.</w:t>
      </w:r>
    </w:p>
    <w:p w14:paraId="69414ABD" w14:textId="61788E7D" w:rsidR="00661698" w:rsidRDefault="00661698" w:rsidP="00661698">
      <w:pPr>
        <w:pStyle w:val="Heading2"/>
      </w:pPr>
      <w:r>
        <w:t>Available Oars</w:t>
      </w:r>
    </w:p>
    <w:p w14:paraId="2056345F" w14:textId="2742D648" w:rsidR="00CF01CA" w:rsidRDefault="00CF01CA" w:rsidP="0075794F">
      <w:pPr>
        <w:spacing w:line="240" w:lineRule="auto"/>
      </w:pPr>
      <w:r>
        <w:t>DreamGrid has many free OARs contributed by user</w:t>
      </w:r>
      <w:r w:rsidR="002060C8">
        <w:t xml:space="preserve">s, many more I have mode, </w:t>
      </w:r>
      <w:r>
        <w:t xml:space="preserve">and </w:t>
      </w:r>
      <w:r w:rsidR="002060C8">
        <w:t xml:space="preserve">DLC </w:t>
      </w:r>
      <w:r>
        <w:t xml:space="preserve">I have purchased with </w:t>
      </w:r>
      <w:r w:rsidR="002060C8">
        <w:t xml:space="preserve">exclusive </w:t>
      </w:r>
      <w:r>
        <w:t>redistribution rights.</w:t>
      </w:r>
      <w:r w:rsidR="002060C8">
        <w:t xml:space="preserve">  I have invested tens of thousands of dollars in OARS and countless hours </w:t>
      </w:r>
      <w:proofErr w:type="gramStart"/>
      <w:r w:rsidR="002060C8">
        <w:t>of time</w:t>
      </w:r>
      <w:proofErr w:type="gramEnd"/>
      <w:r w:rsidR="002060C8">
        <w:t xml:space="preserve"> my personal time, not counting the endless hours others have spent making them.</w:t>
      </w:r>
    </w:p>
    <w:p w14:paraId="34DBA755" w14:textId="33A6A566" w:rsidR="00CF01CA" w:rsidRDefault="00CF01CA" w:rsidP="0075794F">
      <w:pPr>
        <w:spacing w:line="240" w:lineRule="auto"/>
      </w:pPr>
      <w:r>
        <w:t xml:space="preserve">You can drag and drop any OAR </w:t>
      </w:r>
      <w:r w:rsidR="002060C8">
        <w:t xml:space="preserve">from the right </w:t>
      </w:r>
      <w:r>
        <w:t xml:space="preserve">onto the map in any blank spot. </w:t>
      </w:r>
      <w:r w:rsidR="002060C8">
        <w:t xml:space="preserve">Or click Load and browse to one on your file system.  This </w:t>
      </w:r>
      <w:r>
        <w:t xml:space="preserve">will </w:t>
      </w:r>
      <w:r w:rsidR="002060C8">
        <w:t xml:space="preserve">create </w:t>
      </w:r>
      <w:r>
        <w:t xml:space="preserve">everything it needs to </w:t>
      </w:r>
      <w:proofErr w:type="gramStart"/>
      <w:r>
        <w:t>boot</w:t>
      </w:r>
      <w:proofErr w:type="gramEnd"/>
      <w:r>
        <w:t xml:space="preserve"> the region.  After it boots, the OAR will be loaded. </w:t>
      </w:r>
      <w:r w:rsidR="002060C8">
        <w:t xml:space="preserve">I then </w:t>
      </w:r>
      <w:proofErr w:type="gramStart"/>
      <w:r w:rsidR="002060C8">
        <w:t>issue</w:t>
      </w:r>
      <w:proofErr w:type="gramEnd"/>
      <w:r w:rsidR="002060C8">
        <w:t xml:space="preserve"> a command </w:t>
      </w:r>
      <w:r>
        <w:t>to back</w:t>
      </w:r>
      <w:r w:rsidR="002060C8">
        <w:t xml:space="preserve"> </w:t>
      </w:r>
      <w:r>
        <w:t>up the region to the database.</w:t>
      </w:r>
      <w:r w:rsidR="002060C8">
        <w:t xml:space="preserve"> If you have maps enabled, you need to restart the region to see them.</w:t>
      </w:r>
    </w:p>
    <w:p w14:paraId="26C97069" w14:textId="1B24165E" w:rsidR="00661698" w:rsidRDefault="00CF01CA" w:rsidP="0075794F">
      <w:pPr>
        <w:spacing w:line="240" w:lineRule="auto"/>
      </w:pPr>
      <w:r>
        <w:t>To see anything other than the default tile, you must select a map type in Setup-&gt;Settings-&gt;Map in the main GUI and then restart the region.</w:t>
      </w:r>
    </w:p>
    <w:p w14:paraId="79C90BE1" w14:textId="4FC6E311" w:rsidR="00CF01CA" w:rsidRDefault="00CF01CA" w:rsidP="002060C8">
      <w:pPr>
        <w:spacing w:line="240" w:lineRule="auto"/>
      </w:pPr>
      <w:r>
        <w:t xml:space="preserve">You can also drag the region onto </w:t>
      </w:r>
      <w:proofErr w:type="gramStart"/>
      <w:r>
        <w:t>the any</w:t>
      </w:r>
      <w:proofErr w:type="gramEnd"/>
      <w:r>
        <w:t xml:space="preserve"> region to load the OAR into the region.  DreamGrid will check the size of the region and make sure it will fit inside the region.</w:t>
      </w:r>
    </w:p>
    <w:p w14:paraId="758C81C8" w14:textId="316A72B7" w:rsidR="00CF01CA" w:rsidRDefault="00CF01CA" w:rsidP="00CF01CA">
      <w:pPr>
        <w:pStyle w:val="Heading3"/>
      </w:pPr>
      <w:r>
        <w:t>Local Oars</w:t>
      </w:r>
    </w:p>
    <w:p w14:paraId="60B44FCD" w14:textId="2F8A8145" w:rsidR="00CF01CA" w:rsidRDefault="00CF01CA" w:rsidP="00CF01CA">
      <w:r>
        <w:t>You can select the Load OAR or Save OAR button to make a backup of any selected region, or load an OAR from local file system</w:t>
      </w:r>
    </w:p>
    <w:p w14:paraId="299CE0B3" w14:textId="77777777" w:rsidR="00CF01CA" w:rsidRDefault="00CF01CA" w:rsidP="00CF01CA"/>
    <w:p w14:paraId="05E4ADCB" w14:textId="30D9ABB4" w:rsidR="00CF01CA" w:rsidRDefault="00CF01CA" w:rsidP="00CF01CA">
      <w:r>
        <w:br w:type="page"/>
      </w:r>
      <w:r>
        <w:lastRenderedPageBreak/>
        <w:tab/>
      </w:r>
    </w:p>
    <w:p w14:paraId="67879635" w14:textId="44C464A8" w:rsidR="00661698" w:rsidRDefault="00661698" w:rsidP="00661698">
      <w:pPr>
        <w:pStyle w:val="Heading2"/>
      </w:pPr>
      <w:r>
        <w:t>Controls</w:t>
      </w:r>
    </w:p>
    <w:p w14:paraId="10BFDB8F" w14:textId="77777777" w:rsidR="002060C8" w:rsidRDefault="002060C8" w:rsidP="002060C8">
      <w:pPr>
        <w:spacing w:line="240" w:lineRule="auto"/>
      </w:pPr>
      <w:r>
        <w:t xml:space="preserve">Console: Will open the DOS control panel for the region. If in service </w:t>
      </w:r>
      <w:proofErr w:type="gramStart"/>
      <w:r>
        <w:t>mode</w:t>
      </w:r>
      <w:proofErr w:type="gramEnd"/>
      <w:r>
        <w:t xml:space="preserve"> this will be a more </w:t>
      </w:r>
      <w:proofErr w:type="spellStart"/>
      <w:r>
        <w:t>linited</w:t>
      </w:r>
      <w:proofErr w:type="spellEnd"/>
      <w:r>
        <w:t xml:space="preserve"> console that communicates to the region which is running as a service.</w:t>
      </w:r>
    </w:p>
    <w:p w14:paraId="368F7BAC" w14:textId="6BE3FC3D" w:rsidR="00661698" w:rsidRDefault="00CF01CA" w:rsidP="0075794F">
      <w:pPr>
        <w:spacing w:line="240" w:lineRule="auto"/>
      </w:pPr>
      <w:r>
        <w:t>Edit: Select a region by clicking its name or clicking the cell and then edit it.</w:t>
      </w:r>
    </w:p>
    <w:p w14:paraId="2710068D" w14:textId="279F737F" w:rsidR="00CF01CA" w:rsidRDefault="00CF01CA" w:rsidP="0075794F">
      <w:pPr>
        <w:spacing w:line="240" w:lineRule="auto"/>
      </w:pPr>
      <w:r>
        <w:t>Start: Wil</w:t>
      </w:r>
      <w:r w:rsidR="002060C8">
        <w:t>l</w:t>
      </w:r>
      <w:r>
        <w:t xml:space="preserve"> </w:t>
      </w:r>
      <w:proofErr w:type="gramStart"/>
      <w:r>
        <w:t>boot</w:t>
      </w:r>
      <w:proofErr w:type="gramEnd"/>
      <w:r>
        <w:t xml:space="preserve"> the select</w:t>
      </w:r>
      <w:r w:rsidR="002060C8">
        <w:t>ed</w:t>
      </w:r>
      <w:r>
        <w:t xml:space="preserve"> region.</w:t>
      </w:r>
    </w:p>
    <w:p w14:paraId="72259398" w14:textId="4FE48009" w:rsidR="002060C8" w:rsidRDefault="002060C8" w:rsidP="0075794F">
      <w:pPr>
        <w:spacing w:line="240" w:lineRule="auto"/>
      </w:pPr>
      <w:r>
        <w:t>Restart: will safely shut down the region and restart it.</w:t>
      </w:r>
    </w:p>
    <w:p w14:paraId="116A7FED" w14:textId="2974B601" w:rsidR="00CF01CA" w:rsidRDefault="00CF01CA" w:rsidP="0075794F">
      <w:pPr>
        <w:spacing w:line="240" w:lineRule="auto"/>
      </w:pPr>
      <w:r>
        <w:t>Stop: Stops the selected region.</w:t>
      </w:r>
    </w:p>
    <w:p w14:paraId="74EEFA50" w14:textId="05A4BEC0" w:rsidR="00CF01CA" w:rsidRDefault="00CF01CA" w:rsidP="0075794F">
      <w:pPr>
        <w:spacing w:line="240" w:lineRule="auto"/>
      </w:pPr>
      <w:r>
        <w:t>Zoom</w:t>
      </w:r>
      <w:r w:rsidR="002060C8">
        <w:t>:</w:t>
      </w:r>
      <w:r>
        <w:t xml:space="preserve"> will open the full</w:t>
      </w:r>
      <w:r w:rsidR="002060C8">
        <w:t>-</w:t>
      </w:r>
      <w:r>
        <w:t>sized map.</w:t>
      </w:r>
    </w:p>
    <w:p w14:paraId="7C9872E5" w14:textId="48DE901C" w:rsidR="002060C8" w:rsidRDefault="002060C8" w:rsidP="0075794F">
      <w:pPr>
        <w:spacing w:line="240" w:lineRule="auto"/>
      </w:pPr>
      <w:r>
        <w:t xml:space="preserve">Add: will enable when you click </w:t>
      </w:r>
      <w:proofErr w:type="gramStart"/>
      <w:r>
        <w:t>a</w:t>
      </w:r>
      <w:proofErr w:type="gramEnd"/>
      <w:r>
        <w:t xml:space="preserve"> empty cell on the map.  It will create a region with a Pimple island. You can rename the region, or just accept enter, as there are thousands of names in DreamGrid. </w:t>
      </w:r>
    </w:p>
    <w:p w14:paraId="164EE2BB" w14:textId="6DD0DF5F" w:rsidR="002060C8" w:rsidRDefault="002060C8" w:rsidP="0075794F">
      <w:pPr>
        <w:spacing w:line="240" w:lineRule="auto"/>
      </w:pPr>
      <w:r>
        <w:t>Names are saved in a file in Outworldzfiles\RegionNames.txt. You may replace this with your own desired names.</w:t>
      </w:r>
    </w:p>
    <w:p w14:paraId="7D11810E" w14:textId="77777777" w:rsidR="002060C8" w:rsidRDefault="002060C8" w:rsidP="0075794F">
      <w:pPr>
        <w:spacing w:line="240" w:lineRule="auto"/>
      </w:pPr>
    </w:p>
    <w:p w14:paraId="04B54721" w14:textId="05E7A9A2" w:rsidR="00661698" w:rsidRDefault="00661698" w:rsidP="00661698">
      <w:pPr>
        <w:pStyle w:val="Heading2"/>
      </w:pPr>
      <w:r>
        <w:t>Map</w:t>
      </w:r>
    </w:p>
    <w:p w14:paraId="51D064D5" w14:textId="220F6F4D" w:rsidR="000A42E2" w:rsidRDefault="000A42E2" w:rsidP="0075794F">
      <w:pPr>
        <w:spacing w:line="240" w:lineRule="auto"/>
      </w:pPr>
      <w:r>
        <w:t>You can drag and drop and region to move it</w:t>
      </w:r>
      <w:r w:rsidR="002060C8">
        <w:t xml:space="preserve"> and its map tiles.</w:t>
      </w:r>
    </w:p>
    <w:p w14:paraId="68C5941D" w14:textId="34A32944" w:rsidR="000A42E2" w:rsidRDefault="000A42E2" w:rsidP="0075794F">
      <w:pPr>
        <w:spacing w:line="240" w:lineRule="auto"/>
      </w:pPr>
      <w:r>
        <w:t>If a Region is Locked in the region editor, it will not move.</w:t>
      </w:r>
    </w:p>
    <w:bookmarkEnd w:id="1"/>
    <w:p w14:paraId="0EA572D6" w14:textId="77777777" w:rsidR="002060C8" w:rsidRDefault="002060C8" w:rsidP="0075794F">
      <w:pPr>
        <w:spacing w:line="240" w:lineRule="auto"/>
      </w:pPr>
    </w:p>
    <w:sectPr w:rsidR="002060C8" w:rsidSect="006929AD">
      <w:pgSz w:w="12240" w:h="15840"/>
      <w:pgMar w:top="720" w:right="720" w:bottom="720" w:left="720" w:header="720" w:footer="720" w:gutter="0"/>
      <w:cols w:space="720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42C"/>
    <w:multiLevelType w:val="hybridMultilevel"/>
    <w:tmpl w:val="F80EE01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AB16B03"/>
    <w:multiLevelType w:val="multilevel"/>
    <w:tmpl w:val="863AE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324B2A23"/>
    <w:multiLevelType w:val="multilevel"/>
    <w:tmpl w:val="59D0E01E"/>
    <w:lvl w:ilvl="0">
      <w:start w:val="1"/>
      <w:numFmt w:val="bullet"/>
      <w:lvlText w:val="●"/>
      <w:lvlJc w:val="left"/>
      <w:rPr>
        <w:rFonts w:ascii="Noto Sans Symbols" w:eastAsia="Times New Roman" w:hAnsi="Noto Sans Symbols"/>
      </w:rPr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3" w15:restartNumberingAfterBreak="0">
    <w:nsid w:val="363A15D0"/>
    <w:multiLevelType w:val="multilevel"/>
    <w:tmpl w:val="0F548F42"/>
    <w:lvl w:ilvl="0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4" w15:restartNumberingAfterBreak="0">
    <w:nsid w:val="36A7702A"/>
    <w:multiLevelType w:val="multilevel"/>
    <w:tmpl w:val="863AE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3FE32549"/>
    <w:multiLevelType w:val="multilevel"/>
    <w:tmpl w:val="A35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533E37C2"/>
    <w:multiLevelType w:val="multilevel"/>
    <w:tmpl w:val="A35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54E76576"/>
    <w:multiLevelType w:val="hybridMultilevel"/>
    <w:tmpl w:val="6ED0B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673BC2"/>
    <w:multiLevelType w:val="hybridMultilevel"/>
    <w:tmpl w:val="63BCB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AB7434"/>
    <w:multiLevelType w:val="hybridMultilevel"/>
    <w:tmpl w:val="A50EAA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B634F3"/>
    <w:multiLevelType w:val="hybridMultilevel"/>
    <w:tmpl w:val="D9E00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36663C"/>
    <w:multiLevelType w:val="hybridMultilevel"/>
    <w:tmpl w:val="C54EF92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7E427846"/>
    <w:multiLevelType w:val="hybridMultilevel"/>
    <w:tmpl w:val="D2826C9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2079327180">
    <w:abstractNumId w:val="4"/>
  </w:num>
  <w:num w:numId="2" w16cid:durableId="56054660">
    <w:abstractNumId w:val="1"/>
  </w:num>
  <w:num w:numId="3" w16cid:durableId="1560895885">
    <w:abstractNumId w:val="2"/>
  </w:num>
  <w:num w:numId="4" w16cid:durableId="1197305555">
    <w:abstractNumId w:val="3"/>
  </w:num>
  <w:num w:numId="5" w16cid:durableId="1954747065">
    <w:abstractNumId w:val="6"/>
  </w:num>
  <w:num w:numId="6" w16cid:durableId="1717511665">
    <w:abstractNumId w:val="5"/>
  </w:num>
  <w:num w:numId="7" w16cid:durableId="35392280">
    <w:abstractNumId w:val="9"/>
  </w:num>
  <w:num w:numId="8" w16cid:durableId="374156410">
    <w:abstractNumId w:val="11"/>
  </w:num>
  <w:num w:numId="9" w16cid:durableId="33770370">
    <w:abstractNumId w:val="12"/>
  </w:num>
  <w:num w:numId="10" w16cid:durableId="859706625">
    <w:abstractNumId w:val="0"/>
  </w:num>
  <w:num w:numId="11" w16cid:durableId="349651633">
    <w:abstractNumId w:val="7"/>
  </w:num>
  <w:num w:numId="12" w16cid:durableId="286856518">
    <w:abstractNumId w:val="8"/>
  </w:num>
  <w:num w:numId="13" w16cid:durableId="15271373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E7E8F"/>
    <w:rsid w:val="0003210E"/>
    <w:rsid w:val="000768B2"/>
    <w:rsid w:val="00081649"/>
    <w:rsid w:val="000A42E2"/>
    <w:rsid w:val="000B6EFB"/>
    <w:rsid w:val="000C7A70"/>
    <w:rsid w:val="000E3686"/>
    <w:rsid w:val="000F4704"/>
    <w:rsid w:val="001067CE"/>
    <w:rsid w:val="001071E9"/>
    <w:rsid w:val="00127CE1"/>
    <w:rsid w:val="001571BA"/>
    <w:rsid w:val="001760F2"/>
    <w:rsid w:val="001E0256"/>
    <w:rsid w:val="001E1297"/>
    <w:rsid w:val="002060C8"/>
    <w:rsid w:val="0023789A"/>
    <w:rsid w:val="002828D9"/>
    <w:rsid w:val="00292E77"/>
    <w:rsid w:val="00294F09"/>
    <w:rsid w:val="00296EEE"/>
    <w:rsid w:val="002A7550"/>
    <w:rsid w:val="002C1DBF"/>
    <w:rsid w:val="002D5B62"/>
    <w:rsid w:val="0030093D"/>
    <w:rsid w:val="00327468"/>
    <w:rsid w:val="00350066"/>
    <w:rsid w:val="00374A68"/>
    <w:rsid w:val="003D46CF"/>
    <w:rsid w:val="00411B11"/>
    <w:rsid w:val="0043332F"/>
    <w:rsid w:val="004829F5"/>
    <w:rsid w:val="004A1B05"/>
    <w:rsid w:val="00535F13"/>
    <w:rsid w:val="0053604C"/>
    <w:rsid w:val="0054132B"/>
    <w:rsid w:val="00556B59"/>
    <w:rsid w:val="00560F52"/>
    <w:rsid w:val="005A0492"/>
    <w:rsid w:val="005B0D23"/>
    <w:rsid w:val="005B31DE"/>
    <w:rsid w:val="00606B83"/>
    <w:rsid w:val="00627C46"/>
    <w:rsid w:val="00661698"/>
    <w:rsid w:val="006677C1"/>
    <w:rsid w:val="0067496C"/>
    <w:rsid w:val="00681875"/>
    <w:rsid w:val="0069289C"/>
    <w:rsid w:val="006929AD"/>
    <w:rsid w:val="0075794F"/>
    <w:rsid w:val="007C4592"/>
    <w:rsid w:val="0080209C"/>
    <w:rsid w:val="00823343"/>
    <w:rsid w:val="008236EC"/>
    <w:rsid w:val="00823F82"/>
    <w:rsid w:val="00847DD9"/>
    <w:rsid w:val="00852E7B"/>
    <w:rsid w:val="008953A2"/>
    <w:rsid w:val="008A523B"/>
    <w:rsid w:val="008A592D"/>
    <w:rsid w:val="008B72A7"/>
    <w:rsid w:val="009353E9"/>
    <w:rsid w:val="00982CB5"/>
    <w:rsid w:val="009D3718"/>
    <w:rsid w:val="00A07F33"/>
    <w:rsid w:val="00A15EB9"/>
    <w:rsid w:val="00A65BDE"/>
    <w:rsid w:val="00AA1401"/>
    <w:rsid w:val="00AA5213"/>
    <w:rsid w:val="00AB29BA"/>
    <w:rsid w:val="00AE340A"/>
    <w:rsid w:val="00AF1F15"/>
    <w:rsid w:val="00AF7FF6"/>
    <w:rsid w:val="00B03733"/>
    <w:rsid w:val="00B33413"/>
    <w:rsid w:val="00B4763D"/>
    <w:rsid w:val="00B60E2F"/>
    <w:rsid w:val="00B61D05"/>
    <w:rsid w:val="00B8013B"/>
    <w:rsid w:val="00BA70F0"/>
    <w:rsid w:val="00BB3A33"/>
    <w:rsid w:val="00BF34C1"/>
    <w:rsid w:val="00C61810"/>
    <w:rsid w:val="00CB4E53"/>
    <w:rsid w:val="00CF01CA"/>
    <w:rsid w:val="00D91050"/>
    <w:rsid w:val="00DD5A0E"/>
    <w:rsid w:val="00DD5CD7"/>
    <w:rsid w:val="00E07C82"/>
    <w:rsid w:val="00E24BD9"/>
    <w:rsid w:val="00E64CC3"/>
    <w:rsid w:val="00E948AD"/>
    <w:rsid w:val="00E952EE"/>
    <w:rsid w:val="00EB6ACE"/>
    <w:rsid w:val="00ED2DCE"/>
    <w:rsid w:val="00EE444C"/>
    <w:rsid w:val="00EE7E8F"/>
    <w:rsid w:val="00F3028F"/>
    <w:rsid w:val="00F42D5E"/>
    <w:rsid w:val="00F706E6"/>
    <w:rsid w:val="00F73AAE"/>
    <w:rsid w:val="00F7413C"/>
    <w:rsid w:val="00F821C0"/>
    <w:rsid w:val="00F907CC"/>
    <w:rsid w:val="00FA5623"/>
    <w:rsid w:val="00FC67FD"/>
    <w:rsid w:val="00FC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DEB7A2"/>
  <w14:defaultImageDpi w14:val="0"/>
  <w15:docId w15:val="{C464CF6A-E446-42FE-9139-03093F0B0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623"/>
    <w:rPr>
      <w:rFonts w:ascii="Verdana" w:hAnsi="Verdan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5B62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B62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5B62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5B62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B62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B62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B62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B6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B6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2D5B62"/>
    <w:rPr>
      <w:rFonts w:cs="Times New Roman"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2D5B62"/>
    <w:rPr>
      <w:rFonts w:cs="Times New Roman"/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2D5B62"/>
    <w:rPr>
      <w:rFonts w:cs="Times New Roman"/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2D5B62"/>
    <w:rPr>
      <w:rFonts w:cs="Times New Roman"/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2D5B62"/>
    <w:rPr>
      <w:rFonts w:cs="Times New Roman"/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2D5B62"/>
    <w:rPr>
      <w:rFonts w:cs="Times New Roman"/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2D5B62"/>
    <w:rPr>
      <w:rFonts w:cs="Times New Roman"/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2D5B62"/>
    <w:rPr>
      <w:rFonts w:cs="Times New Roman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2D5B62"/>
    <w:rPr>
      <w:rFonts w:cs="Times New Roman"/>
      <w:i/>
      <w:iCs/>
      <w:caps/>
      <w:spacing w:val="10"/>
      <w:sz w:val="18"/>
      <w:szCs w:val="18"/>
    </w:rPr>
  </w:style>
  <w:style w:type="paragraph" w:customStyle="1" w:styleId="Heading4heading3">
    <w:name w:val="Heading 4heading 3"/>
    <w:basedOn w:val="Normal"/>
    <w:rsid w:val="00B60E2F"/>
    <w:pPr>
      <w:tabs>
        <w:tab w:val="left" w:pos="720"/>
        <w:tab w:val="left" w:pos="810"/>
      </w:tabs>
      <w:ind w:right="720"/>
    </w:pPr>
    <w:rPr>
      <w:rFonts w:cs="Verdana"/>
      <w:lang w:val="en"/>
    </w:rPr>
  </w:style>
  <w:style w:type="paragraph" w:styleId="NormalWeb">
    <w:name w:val="Normal (Web)"/>
    <w:basedOn w:val="Normal"/>
    <w:uiPriority w:val="99"/>
    <w:unhideWhenUsed/>
    <w:rsid w:val="00556B59"/>
    <w:pPr>
      <w:spacing w:beforeAutospacing="1" w:after="100" w:afterAutospacing="1"/>
    </w:pPr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556B59"/>
    <w:rPr>
      <w:rFonts w:cs="Times New Roman"/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2D5B62"/>
    <w:pPr>
      <w:spacing w:before="0" w:after="0"/>
    </w:pPr>
    <w:rPr>
      <w:rFonts w:asciiTheme="majorHAnsi" w:eastAsiaTheme="majorEastAsia" w:hAnsiTheme="majorHAns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locked/>
    <w:rsid w:val="002D5B62"/>
    <w:rPr>
      <w:rFonts w:asciiTheme="majorHAnsi" w:eastAsiaTheme="majorEastAsia" w:hAnsiTheme="majorHAnsi" w:cs="Times New Roman"/>
      <w:caps/>
      <w:color w:val="4472C4" w:themeColor="accent1"/>
      <w:spacing w:val="10"/>
      <w:sz w:val="52"/>
      <w:szCs w:val="5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D5B62"/>
    <w:rPr>
      <w:b/>
      <w:bCs/>
      <w:color w:val="2F5496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B6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2D5B62"/>
    <w:rPr>
      <w:rFonts w:cs="Times New Roman"/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basedOn w:val="DefaultParagraphFont"/>
    <w:uiPriority w:val="22"/>
    <w:qFormat/>
    <w:rsid w:val="002D5B62"/>
    <w:rPr>
      <w:rFonts w:cs="Times New Roman"/>
      <w:b/>
    </w:rPr>
  </w:style>
  <w:style w:type="character" w:styleId="Emphasis">
    <w:name w:val="Emphasis"/>
    <w:basedOn w:val="DefaultParagraphFont"/>
    <w:uiPriority w:val="20"/>
    <w:qFormat/>
    <w:rsid w:val="002D5B62"/>
    <w:rPr>
      <w:rFonts w:cs="Times New Roman"/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2D5B6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D5B6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locked/>
    <w:rsid w:val="002D5B62"/>
    <w:rPr>
      <w:rFonts w:cs="Times New Roman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B62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2D5B62"/>
    <w:rPr>
      <w:rFonts w:cs="Times New Roman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2D5B62"/>
    <w:rPr>
      <w:rFonts w:cs="Times New Roman"/>
      <w:i/>
      <w:color w:val="1F3763" w:themeColor="accent1" w:themeShade="7F"/>
    </w:rPr>
  </w:style>
  <w:style w:type="character" w:styleId="IntenseEmphasis">
    <w:name w:val="Intense Emphasis"/>
    <w:basedOn w:val="DefaultParagraphFont"/>
    <w:uiPriority w:val="21"/>
    <w:qFormat/>
    <w:rsid w:val="002D5B62"/>
    <w:rPr>
      <w:rFonts w:cs="Times New Roman"/>
      <w:b/>
      <w:caps/>
      <w:color w:val="1F3763" w:themeColor="accent1" w:themeShade="7F"/>
      <w:spacing w:val="10"/>
    </w:rPr>
  </w:style>
  <w:style w:type="character" w:styleId="SubtleReference">
    <w:name w:val="Subtle Reference"/>
    <w:basedOn w:val="DefaultParagraphFont"/>
    <w:uiPriority w:val="31"/>
    <w:qFormat/>
    <w:rsid w:val="002D5B62"/>
    <w:rPr>
      <w:rFonts w:cs="Times New Roman"/>
      <w:b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2D5B62"/>
    <w:rPr>
      <w:rFonts w:cs="Times New Roman"/>
      <w:b/>
      <w:i/>
      <w:caps/>
      <w:color w:val="4472C4" w:themeColor="accent1"/>
    </w:rPr>
  </w:style>
  <w:style w:type="character" w:styleId="BookTitle">
    <w:name w:val="Book Title"/>
    <w:basedOn w:val="DefaultParagraphFont"/>
    <w:uiPriority w:val="33"/>
    <w:qFormat/>
    <w:rsid w:val="002D5B62"/>
    <w:rPr>
      <w:rFonts w:cs="Times New Roman"/>
      <w:b/>
      <w:i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D5B62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7F33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A07F3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07F3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7F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A07F33"/>
    <w:rPr>
      <w:rFonts w:ascii="Courier New" w:hAnsi="Courier New" w:cs="Courier New"/>
    </w:rPr>
  </w:style>
  <w:style w:type="character" w:styleId="UnresolvedMention">
    <w:name w:val="Unresolved Mention"/>
    <w:basedOn w:val="DefaultParagraphFont"/>
    <w:uiPriority w:val="99"/>
    <w:semiHidden/>
    <w:unhideWhenUsed/>
    <w:rsid w:val="000F47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34C1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233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Beckhusen</dc:creator>
  <cp:keywords/>
  <dc:description/>
  <cp:lastModifiedBy>Fred Beckhusen</cp:lastModifiedBy>
  <cp:revision>5</cp:revision>
  <cp:lastPrinted>2026-05-30T22:33:00Z</cp:lastPrinted>
  <dcterms:created xsi:type="dcterms:W3CDTF">2026-07-26T02:37:00Z</dcterms:created>
  <dcterms:modified xsi:type="dcterms:W3CDTF">2026-09-10T01:27:00Z</dcterms:modified>
</cp:coreProperties>
</file>