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A89D" w14:textId="6D98A32F" w:rsidR="00D93C10" w:rsidRPr="0058736F" w:rsidRDefault="00D93C10" w:rsidP="00091ECE">
      <w:pPr>
        <w:pStyle w:val="Heading1"/>
        <w:rPr>
          <w:color w:val="auto"/>
        </w:rPr>
      </w:pPr>
      <w:bookmarkStart w:id="0" w:name="OLE_LINK6"/>
      <w:bookmarkStart w:id="1" w:name="OLE_LINK3"/>
      <w:r w:rsidRPr="0058736F">
        <w:rPr>
          <w:color w:val="auto"/>
        </w:rPr>
        <w:t xml:space="preserve">Outworldz </w:t>
      </w:r>
      <w:r w:rsidR="00BE17F5" w:rsidRPr="0058736F">
        <w:rPr>
          <w:color w:val="auto"/>
        </w:rPr>
        <w:t>Bulk Load Oars</w:t>
      </w:r>
      <w:bookmarkEnd w:id="0"/>
      <w:bookmarkEnd w:id="1"/>
    </w:p>
    <w:p w14:paraId="4A86627A" w14:textId="77777777" w:rsidR="006633B8" w:rsidRDefault="006633B8" w:rsidP="00B46AFC"/>
    <w:p w14:paraId="6A3A3F1B" w14:textId="364F75B6" w:rsidR="00091ECE" w:rsidRDefault="00091ECE" w:rsidP="00B46AFC">
      <w:r>
        <w:t xml:space="preserve">Bulk load will bring in </w:t>
      </w:r>
      <w:r w:rsidR="00DB0232">
        <w:t>o</w:t>
      </w:r>
      <w:r>
        <w:t xml:space="preserve">ver </w:t>
      </w:r>
      <w:r w:rsidRPr="00B46AFC">
        <w:t>2</w:t>
      </w:r>
      <w:r w:rsidR="00FE7710">
        <w:t>0</w:t>
      </w:r>
      <w:r w:rsidRPr="00B46AFC">
        <w:t>0</w:t>
      </w:r>
      <w:r>
        <w:t xml:space="preserve"> regions, all set up and loaded with OARS.  </w:t>
      </w:r>
    </w:p>
    <w:p w14:paraId="4DA05597" w14:textId="7C0D5475" w:rsidR="006633B8" w:rsidRDefault="006633B8" w:rsidP="006633B8">
      <w:pPr>
        <w:pStyle w:val="Heading2"/>
      </w:pPr>
      <w:r>
        <w:t>Set Limits</w:t>
      </w:r>
    </w:p>
    <w:p w14:paraId="777FD0B2" w14:textId="2F742338" w:rsidR="006633B8" w:rsidRDefault="006633B8" w:rsidP="006633B8">
      <w:r>
        <w:t xml:space="preserve">You should set the Restart Settings </w:t>
      </w:r>
      <w:r w:rsidR="00DB0232">
        <w:t xml:space="preserve">as </w:t>
      </w:r>
      <w:r>
        <w:t xml:space="preserve"> this will be CPU and disk intensive</w:t>
      </w:r>
      <w:r w:rsidR="00B46AFC">
        <w:t>.</w:t>
      </w:r>
      <w:r>
        <w:t xml:space="preserve"> </w:t>
      </w:r>
    </w:p>
    <w:p w14:paraId="5328CD0B" w14:textId="7A83CEF6" w:rsidR="006633B8" w:rsidRDefault="006633B8" w:rsidP="00FC1552">
      <w:pPr>
        <w:spacing w:before="0" w:after="0" w:line="240" w:lineRule="auto"/>
      </w:pPr>
    </w:p>
    <w:p w14:paraId="73B4ABC3" w14:textId="404B25E2" w:rsidR="00091ECE" w:rsidRDefault="00091ECE" w:rsidP="00091ECE">
      <w:r>
        <w:t>Go to Setup-Settings-Regions and click the Bulk Load button.</w:t>
      </w:r>
    </w:p>
    <w:p w14:paraId="12B03380" w14:textId="70F99F34" w:rsidR="00091ECE" w:rsidRDefault="009A2BF1" w:rsidP="00091ECE">
      <w:r w:rsidRPr="009A2BF1">
        <w:rPr>
          <w:noProof/>
        </w:rPr>
        <w:drawing>
          <wp:anchor distT="0" distB="0" distL="114300" distR="114300" simplePos="0" relativeHeight="251658240" behindDoc="1" locked="0" layoutInCell="1" allowOverlap="1" wp14:anchorId="2F5BBCB9" wp14:editId="0DF491A3">
            <wp:simplePos x="0" y="0"/>
            <wp:positionH relativeFrom="page">
              <wp:posOffset>4272915</wp:posOffset>
            </wp:positionH>
            <wp:positionV relativeFrom="paragraph">
              <wp:posOffset>9525</wp:posOffset>
            </wp:positionV>
            <wp:extent cx="3281680" cy="4905375"/>
            <wp:effectExtent l="0" t="0" r="0" b="9525"/>
            <wp:wrapTight wrapText="bothSides">
              <wp:wrapPolygon edited="0">
                <wp:start x="0" y="0"/>
                <wp:lineTo x="0" y="21558"/>
                <wp:lineTo x="21441" y="21558"/>
                <wp:lineTo x="21441" y="0"/>
                <wp:lineTo x="0" y="0"/>
              </wp:wrapPolygon>
            </wp:wrapTight>
            <wp:docPr id="14286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ECE" w:rsidRPr="00091ECE">
        <w:rPr>
          <w:noProof/>
        </w:rPr>
        <w:drawing>
          <wp:inline distT="0" distB="0" distL="0" distR="0" wp14:anchorId="1419558C" wp14:editId="6C5A14BF">
            <wp:extent cx="1810003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921D" w14:textId="4306BAD5" w:rsidR="00B46AFC" w:rsidRDefault="00091ECE" w:rsidP="00091ECE">
      <w:r>
        <w:t xml:space="preserve">You need to enter your name or the name of someone who </w:t>
      </w:r>
      <w:r w:rsidR="006633B8">
        <w:t xml:space="preserve">shall become the </w:t>
      </w:r>
      <w:r>
        <w:t>own</w:t>
      </w:r>
      <w:r w:rsidR="006633B8">
        <w:t>er of</w:t>
      </w:r>
      <w:r>
        <w:t xml:space="preserve"> the region.</w:t>
      </w:r>
      <w:r w:rsidR="009A2BF1" w:rsidRPr="009A2BF1">
        <w:rPr>
          <w:noProof/>
        </w:rPr>
        <w:t xml:space="preserve"> </w:t>
      </w:r>
      <w:r>
        <w:t xml:space="preserve">Enter an existing estate name. </w:t>
      </w:r>
    </w:p>
    <w:p w14:paraId="0E191750" w14:textId="514B7A8D" w:rsidR="00B46AFC" w:rsidRDefault="00B46AFC" w:rsidP="00091ECE"/>
    <w:p w14:paraId="35DBA9A4" w14:textId="06F1453B" w:rsidR="00091ECE" w:rsidRDefault="00B46AFC" w:rsidP="00091ECE">
      <w:r>
        <w:t xml:space="preserve">Decide </w:t>
      </w:r>
      <w:r w:rsidR="00091ECE">
        <w:t xml:space="preserve">where the regions will go. The X and Y will always be set automatically to the upper right corner of your grid. </w:t>
      </w:r>
    </w:p>
    <w:p w14:paraId="5C3FA1F6" w14:textId="77777777" w:rsidR="0058736F" w:rsidRDefault="0058736F" w:rsidP="00091ECE"/>
    <w:p w14:paraId="7A2ED3C5" w14:textId="103078A3" w:rsidR="00B46AFC" w:rsidRDefault="00B46AFC" w:rsidP="00091ECE">
      <w:r w:rsidRPr="00B46AFC">
        <w:rPr>
          <w:b/>
          <w:bCs/>
        </w:rPr>
        <w:t>Note that 1000, 1000 is a bad idea.</w:t>
      </w:r>
      <w:r>
        <w:t xml:space="preserve">  You cannot teleport to a region at the same coordinates in another grid. OsGrid is heavily populated there, so pick some other place.</w:t>
      </w:r>
    </w:p>
    <w:p w14:paraId="56F68FB3" w14:textId="0721718F" w:rsidR="00091ECE" w:rsidRDefault="00091ECE" w:rsidP="00B46AFC">
      <w:pPr>
        <w:spacing w:before="0" w:after="0" w:line="240" w:lineRule="auto"/>
      </w:pPr>
      <w:r>
        <w:t>When you click Bulk load, it will create all regions. It will then boot them one at a time and load the OAR.</w:t>
      </w:r>
      <w:r w:rsidR="00B46AFC">
        <w:t xml:space="preserve"> </w:t>
      </w:r>
      <w:r>
        <w:t>If this fails, you can start over.  Any time you run this, it will add any new OARS and load them.</w:t>
      </w:r>
    </w:p>
    <w:p w14:paraId="70F5C9AD" w14:textId="0EB1EEE5" w:rsidR="009A2BF1" w:rsidRDefault="00B46AFC" w:rsidP="00091ECE">
      <w:pPr>
        <w:rPr>
          <w:noProof/>
        </w:rPr>
      </w:pPr>
      <w:r>
        <w:rPr>
          <w:noProof/>
        </w:rPr>
        <w:t xml:space="preserve">You can also load regions from a local disk.  </w:t>
      </w:r>
    </w:p>
    <w:p w14:paraId="5B26878E" w14:textId="77777777" w:rsidR="009A2BF1" w:rsidRDefault="009A2BF1">
      <w:pPr>
        <w:spacing w:before="0" w:after="0" w:line="240" w:lineRule="auto"/>
        <w:rPr>
          <w:noProof/>
        </w:rPr>
      </w:pPr>
      <w:r>
        <w:rPr>
          <w:noProof/>
        </w:rPr>
        <w:br w:type="page"/>
      </w:r>
    </w:p>
    <w:p w14:paraId="611CC1C3" w14:textId="77777777" w:rsidR="0058736F" w:rsidRDefault="0058736F" w:rsidP="00091ECE"/>
    <w:p w14:paraId="312ED7C1" w14:textId="6875453E" w:rsidR="0058736F" w:rsidRDefault="0058736F" w:rsidP="0058736F">
      <w:pPr>
        <w:pStyle w:val="Heading2"/>
      </w:pPr>
      <w:r>
        <w:t xml:space="preserve">Free Oars from the web </w:t>
      </w:r>
    </w:p>
    <w:p w14:paraId="2B22E84F" w14:textId="77777777" w:rsidR="0058736F" w:rsidRDefault="0058736F" w:rsidP="00091ECE"/>
    <w:p w14:paraId="53FBB094" w14:textId="350179E5" w:rsidR="0058736F" w:rsidRDefault="0058736F" w:rsidP="00091ECE">
      <w:r>
        <w:t xml:space="preserve">You </w:t>
      </w:r>
      <w:proofErr w:type="spellStart"/>
      <w:r>
        <w:t>an</w:t>
      </w:r>
      <w:proofErr w:type="spellEnd"/>
      <w:r>
        <w:t xml:space="preserve"> select any number of OARs(s) by clicking.  A range can be selected by a click to start and a shift click to end</w:t>
      </w:r>
    </w:p>
    <w:p w14:paraId="5E1F66BC" w14:textId="33B4483A" w:rsidR="0058736F" w:rsidRDefault="0058736F" w:rsidP="00091ECE">
      <w:r>
        <w:t>You can view just exclusive OARs or all OARs.</w:t>
      </w:r>
    </w:p>
    <w:p w14:paraId="75B3D439" w14:textId="0A015A4F" w:rsidR="0058736F" w:rsidRDefault="0058736F" w:rsidP="00091ECE">
      <w:r>
        <w:t>To start loading, click “Start Bulk Loading:</w:t>
      </w:r>
    </w:p>
    <w:p w14:paraId="1682CCF7" w14:textId="37846072" w:rsidR="0058736F" w:rsidRDefault="0058736F" w:rsidP="00091ECE">
      <w:r>
        <w:t>The system will create each region, place it, boot, and load it.</w:t>
      </w:r>
    </w:p>
    <w:p w14:paraId="12289C4C" w14:textId="77777777" w:rsidR="0058736F" w:rsidRDefault="0058736F" w:rsidP="00091ECE"/>
    <w:p w14:paraId="009FD4C3" w14:textId="0E70A2F7" w:rsidR="00B46AFC" w:rsidRDefault="009A2BF1" w:rsidP="00091ECE">
      <w:r w:rsidRPr="009A2BF1">
        <w:rPr>
          <w:noProof/>
        </w:rPr>
        <w:drawing>
          <wp:inline distT="0" distB="0" distL="0" distR="0" wp14:anchorId="30E78045" wp14:editId="30E3DBDD">
            <wp:extent cx="5943600" cy="2948305"/>
            <wp:effectExtent l="0" t="0" r="0" b="4445"/>
            <wp:docPr id="280075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514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AFC">
      <w:pgSz w:w="12240" w:h="15840"/>
      <w:pgMar w:top="1440" w:right="1440" w:bottom="1440" w:left="144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4937"/>
    <w:multiLevelType w:val="hybridMultilevel"/>
    <w:tmpl w:val="252A21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7C4B"/>
    <w:multiLevelType w:val="hybridMultilevel"/>
    <w:tmpl w:val="43849A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1D3F60"/>
    <w:multiLevelType w:val="hybridMultilevel"/>
    <w:tmpl w:val="050278A6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2DF4331B"/>
    <w:multiLevelType w:val="multilevel"/>
    <w:tmpl w:val="C22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31803"/>
    <w:multiLevelType w:val="hybridMultilevel"/>
    <w:tmpl w:val="BAD61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4270D"/>
    <w:multiLevelType w:val="hybridMultilevel"/>
    <w:tmpl w:val="A122036E"/>
    <w:lvl w:ilvl="0" w:tplc="04090001">
      <w:start w:val="1"/>
      <w:numFmt w:val="bullet"/>
      <w:lvlText w:val=""/>
      <w:lvlJc w:val="left"/>
      <w:pPr>
        <w:tabs>
          <w:tab w:val="num" w:pos="845"/>
        </w:tabs>
        <w:ind w:left="8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65"/>
        </w:tabs>
        <w:ind w:left="156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85"/>
        </w:tabs>
        <w:ind w:left="228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05"/>
        </w:tabs>
        <w:ind w:left="300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25"/>
        </w:tabs>
        <w:ind w:left="372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45"/>
        </w:tabs>
        <w:ind w:left="444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65"/>
        </w:tabs>
        <w:ind w:left="516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85"/>
        </w:tabs>
        <w:ind w:left="588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05"/>
        </w:tabs>
        <w:ind w:left="6605" w:hanging="360"/>
      </w:pPr>
      <w:rPr>
        <w:rFonts w:ascii="Wingdings" w:hAnsi="Wingdings" w:hint="default"/>
      </w:rPr>
    </w:lvl>
  </w:abstractNum>
  <w:abstractNum w:abstractNumId="6" w15:restartNumberingAfterBreak="0">
    <w:nsid w:val="3B9E6DE1"/>
    <w:multiLevelType w:val="multilevel"/>
    <w:tmpl w:val="220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22E2D"/>
    <w:multiLevelType w:val="multilevel"/>
    <w:tmpl w:val="655E3E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C444C"/>
    <w:multiLevelType w:val="hybridMultilevel"/>
    <w:tmpl w:val="91BA2B8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EF005A"/>
    <w:multiLevelType w:val="hybridMultilevel"/>
    <w:tmpl w:val="38E4C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E0538"/>
    <w:multiLevelType w:val="hybridMultilevel"/>
    <w:tmpl w:val="E49CB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A7A88"/>
    <w:multiLevelType w:val="multilevel"/>
    <w:tmpl w:val="EC762D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A7ABB"/>
    <w:multiLevelType w:val="multilevel"/>
    <w:tmpl w:val="445CFC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9296F"/>
    <w:multiLevelType w:val="multilevel"/>
    <w:tmpl w:val="965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24E83"/>
    <w:multiLevelType w:val="hybridMultilevel"/>
    <w:tmpl w:val="73948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39596">
    <w:abstractNumId w:val="5"/>
  </w:num>
  <w:num w:numId="2" w16cid:durableId="1500926001">
    <w:abstractNumId w:val="0"/>
  </w:num>
  <w:num w:numId="3" w16cid:durableId="1634208631">
    <w:abstractNumId w:val="2"/>
  </w:num>
  <w:num w:numId="4" w16cid:durableId="695809161">
    <w:abstractNumId w:val="1"/>
  </w:num>
  <w:num w:numId="5" w16cid:durableId="896093414">
    <w:abstractNumId w:val="8"/>
  </w:num>
  <w:num w:numId="6" w16cid:durableId="1655066312">
    <w:abstractNumId w:val="14"/>
  </w:num>
  <w:num w:numId="7" w16cid:durableId="771777349">
    <w:abstractNumId w:val="9"/>
  </w:num>
  <w:num w:numId="8" w16cid:durableId="1607619522">
    <w:abstractNumId w:val="13"/>
  </w:num>
  <w:num w:numId="9" w16cid:durableId="2131706015">
    <w:abstractNumId w:val="6"/>
  </w:num>
  <w:num w:numId="10" w16cid:durableId="1400590297">
    <w:abstractNumId w:val="3"/>
  </w:num>
  <w:num w:numId="11" w16cid:durableId="2070227042">
    <w:abstractNumId w:val="10"/>
  </w:num>
  <w:num w:numId="12" w16cid:durableId="932862128">
    <w:abstractNumId w:val="12"/>
  </w:num>
  <w:num w:numId="13" w16cid:durableId="307785007">
    <w:abstractNumId w:val="7"/>
  </w:num>
  <w:num w:numId="14" w16cid:durableId="93285058">
    <w:abstractNumId w:val="11"/>
  </w:num>
  <w:num w:numId="15" w16cid:durableId="332414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A1"/>
    <w:rsid w:val="00026779"/>
    <w:rsid w:val="00091ECE"/>
    <w:rsid w:val="000A3B3D"/>
    <w:rsid w:val="00160A45"/>
    <w:rsid w:val="00160E32"/>
    <w:rsid w:val="00167CAC"/>
    <w:rsid w:val="002772A1"/>
    <w:rsid w:val="002820D3"/>
    <w:rsid w:val="002856A8"/>
    <w:rsid w:val="003153C2"/>
    <w:rsid w:val="0035781D"/>
    <w:rsid w:val="004734F1"/>
    <w:rsid w:val="005574E9"/>
    <w:rsid w:val="0058736F"/>
    <w:rsid w:val="005F7BDD"/>
    <w:rsid w:val="00602E7E"/>
    <w:rsid w:val="006633B8"/>
    <w:rsid w:val="006B7A7A"/>
    <w:rsid w:val="00711939"/>
    <w:rsid w:val="0080239B"/>
    <w:rsid w:val="008A6BC9"/>
    <w:rsid w:val="00960A79"/>
    <w:rsid w:val="009A2BF1"/>
    <w:rsid w:val="009E022F"/>
    <w:rsid w:val="00AF0BA1"/>
    <w:rsid w:val="00B3138C"/>
    <w:rsid w:val="00B46AFC"/>
    <w:rsid w:val="00B85E7F"/>
    <w:rsid w:val="00BB04FC"/>
    <w:rsid w:val="00BE17F5"/>
    <w:rsid w:val="00BE586F"/>
    <w:rsid w:val="00BF4494"/>
    <w:rsid w:val="00CD3436"/>
    <w:rsid w:val="00D93C10"/>
    <w:rsid w:val="00DB0232"/>
    <w:rsid w:val="00DD1F8D"/>
    <w:rsid w:val="00E410D6"/>
    <w:rsid w:val="00E516A6"/>
    <w:rsid w:val="00F41AE2"/>
    <w:rsid w:val="00F67ABF"/>
    <w:rsid w:val="00F75EBE"/>
    <w:rsid w:val="00FA4F86"/>
    <w:rsid w:val="00FB44F1"/>
    <w:rsid w:val="00FC1552"/>
    <w:rsid w:val="00FE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0D6B2"/>
  <w14:defaultImageDpi w14:val="0"/>
  <w15:docId w15:val="{52DEB65D-F380-45A3-9A6C-41DE0C4A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AFC"/>
    <w:pPr>
      <w:spacing w:before="100" w:after="200" w:line="276" w:lineRule="auto"/>
    </w:pPr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4E9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7BDD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4E9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E9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E9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E9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E9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5574E9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link w:val="Heading2"/>
    <w:uiPriority w:val="9"/>
    <w:locked/>
    <w:rsid w:val="005F7BDD"/>
    <w:rPr>
      <w:caps/>
      <w:spacing w:val="15"/>
      <w:shd w:val="clear" w:color="auto" w:fill="DEEAF6"/>
    </w:rPr>
  </w:style>
  <w:style w:type="character" w:customStyle="1" w:styleId="Heading3Char">
    <w:name w:val="Heading 3 Char"/>
    <w:link w:val="Heading3"/>
    <w:uiPriority w:val="9"/>
    <w:locked/>
    <w:rsid w:val="005574E9"/>
    <w:rPr>
      <w:caps/>
      <w:color w:val="1F4D78"/>
      <w:spacing w:val="15"/>
    </w:rPr>
  </w:style>
  <w:style w:type="character" w:customStyle="1" w:styleId="Heading4Char">
    <w:name w:val="Heading 4 Char"/>
    <w:link w:val="Heading4"/>
    <w:uiPriority w:val="9"/>
    <w:semiHidden/>
    <w:locked/>
    <w:rsid w:val="005574E9"/>
    <w:rPr>
      <w:caps/>
      <w:color w:val="2E74B5"/>
      <w:spacing w:val="10"/>
    </w:rPr>
  </w:style>
  <w:style w:type="character" w:customStyle="1" w:styleId="Heading5Char">
    <w:name w:val="Heading 5 Char"/>
    <w:link w:val="Heading5"/>
    <w:uiPriority w:val="9"/>
    <w:semiHidden/>
    <w:locked/>
    <w:rsid w:val="005574E9"/>
    <w:rPr>
      <w:caps/>
      <w:color w:val="2E74B5"/>
      <w:spacing w:val="10"/>
    </w:rPr>
  </w:style>
  <w:style w:type="character" w:customStyle="1" w:styleId="Heading6Char">
    <w:name w:val="Heading 6 Char"/>
    <w:link w:val="Heading6"/>
    <w:uiPriority w:val="9"/>
    <w:semiHidden/>
    <w:locked/>
    <w:rsid w:val="005574E9"/>
    <w:rPr>
      <w:caps/>
      <w:color w:val="2E74B5"/>
      <w:spacing w:val="10"/>
    </w:rPr>
  </w:style>
  <w:style w:type="character" w:customStyle="1" w:styleId="Heading7Char">
    <w:name w:val="Heading 7 Char"/>
    <w:link w:val="Heading7"/>
    <w:uiPriority w:val="9"/>
    <w:semiHidden/>
    <w:locked/>
    <w:rsid w:val="005574E9"/>
    <w:rPr>
      <w:caps/>
      <w:color w:val="2E74B5"/>
      <w:spacing w:val="10"/>
    </w:rPr>
  </w:style>
  <w:style w:type="character" w:customStyle="1" w:styleId="Heading8Char">
    <w:name w:val="Heading 8 Char"/>
    <w:link w:val="Heading8"/>
    <w:uiPriority w:val="9"/>
    <w:semiHidden/>
    <w:locked/>
    <w:rsid w:val="005574E9"/>
    <w:rPr>
      <w:caps/>
      <w:spacing w:val="10"/>
      <w:sz w:val="18"/>
    </w:rPr>
  </w:style>
  <w:style w:type="character" w:customStyle="1" w:styleId="Heading9Char">
    <w:name w:val="Heading 9 Char"/>
    <w:link w:val="Heading9"/>
    <w:uiPriority w:val="9"/>
    <w:semiHidden/>
    <w:locked/>
    <w:rsid w:val="005574E9"/>
    <w:rPr>
      <w:i/>
      <w:caps/>
      <w:spacing w:val="10"/>
      <w:sz w:val="18"/>
    </w:rPr>
  </w:style>
  <w:style w:type="paragraph" w:customStyle="1" w:styleId="videotitle">
    <w:name w:val="videotitle"/>
    <w:basedOn w:val="Normal"/>
    <w:uiPriority w:val="99"/>
    <w:pPr>
      <w:spacing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NormalWeb">
    <w:name w:val="Normal (Web)"/>
    <w:basedOn w:val="Normal"/>
    <w:uiPriority w:val="99"/>
    <w:pPr>
      <w:spacing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uiPriority w:val="99"/>
    <w:rPr>
      <w:rFonts w:ascii="Times New Roman" w:hAnsi="Times New Roman" w:cs="Times New Roman"/>
      <w:color w:val="0000FF"/>
      <w:u w:val="single"/>
    </w:rPr>
  </w:style>
  <w:style w:type="character" w:styleId="Strong">
    <w:name w:val="Strong"/>
    <w:uiPriority w:val="22"/>
    <w:qFormat/>
    <w:rsid w:val="005574E9"/>
    <w:rPr>
      <w:b/>
    </w:rPr>
  </w:style>
  <w:style w:type="character" w:styleId="FollowedHyperlink">
    <w:name w:val="FollowedHyperlink"/>
    <w:uiPriority w:val="99"/>
    <w:rPr>
      <w:rFonts w:ascii="Times New Roman" w:hAnsi="Times New Roman" w:cs="Times New Roman"/>
      <w:color w:val="800080"/>
      <w:u w:val="single"/>
    </w:rPr>
  </w:style>
  <w:style w:type="paragraph" w:customStyle="1" w:styleId="ideotitle">
    <w:name w:val="ideotitle"/>
    <w:basedOn w:val="Normal"/>
    <w:uiPriority w:val="99"/>
    <w:pPr>
      <w:spacing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UnresolvedMention">
    <w:name w:val="Unresolved Mention"/>
    <w:uiPriority w:val="99"/>
    <w:semiHidden/>
    <w:unhideWhenUsed/>
    <w:rsid w:val="00F67ABF"/>
    <w:rPr>
      <w:rFonts w:cs="Times New Roman"/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74E9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574E9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5574E9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E9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locked/>
    <w:rsid w:val="005574E9"/>
    <w:rPr>
      <w:caps/>
      <w:color w:val="595959"/>
      <w:spacing w:val="10"/>
      <w:sz w:val="21"/>
    </w:rPr>
  </w:style>
  <w:style w:type="character" w:styleId="Emphasis">
    <w:name w:val="Emphasis"/>
    <w:uiPriority w:val="20"/>
    <w:qFormat/>
    <w:rsid w:val="005574E9"/>
    <w:rPr>
      <w:caps/>
      <w:color w:val="1F4D78"/>
      <w:spacing w:val="5"/>
    </w:rPr>
  </w:style>
  <w:style w:type="paragraph" w:styleId="NoSpacing">
    <w:name w:val="No Spacing"/>
    <w:uiPriority w:val="1"/>
    <w:qFormat/>
    <w:rsid w:val="005574E9"/>
    <w:pPr>
      <w:spacing w:before="100"/>
    </w:pPr>
  </w:style>
  <w:style w:type="paragraph" w:styleId="Quote">
    <w:name w:val="Quote"/>
    <w:basedOn w:val="Normal"/>
    <w:next w:val="Normal"/>
    <w:link w:val="QuoteChar"/>
    <w:uiPriority w:val="29"/>
    <w:qFormat/>
    <w:rsid w:val="005574E9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locked/>
    <w:rsid w:val="005574E9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E9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locked/>
    <w:rsid w:val="005574E9"/>
    <w:rPr>
      <w:color w:val="5B9BD5"/>
      <w:sz w:val="24"/>
    </w:rPr>
  </w:style>
  <w:style w:type="character" w:styleId="SubtleEmphasis">
    <w:name w:val="Subtle Emphasis"/>
    <w:uiPriority w:val="19"/>
    <w:qFormat/>
    <w:rsid w:val="005574E9"/>
    <w:rPr>
      <w:i/>
      <w:color w:val="1F4D78"/>
    </w:rPr>
  </w:style>
  <w:style w:type="character" w:styleId="IntenseEmphasis">
    <w:name w:val="Intense Emphasis"/>
    <w:uiPriority w:val="21"/>
    <w:qFormat/>
    <w:rsid w:val="005574E9"/>
    <w:rPr>
      <w:b/>
      <w:caps/>
      <w:color w:val="1F4D78"/>
      <w:spacing w:val="10"/>
    </w:rPr>
  </w:style>
  <w:style w:type="character" w:styleId="SubtleReference">
    <w:name w:val="Subtle Reference"/>
    <w:uiPriority w:val="31"/>
    <w:qFormat/>
    <w:rsid w:val="005574E9"/>
    <w:rPr>
      <w:b/>
      <w:color w:val="5B9BD5"/>
    </w:rPr>
  </w:style>
  <w:style w:type="character" w:styleId="IntenseReference">
    <w:name w:val="Intense Reference"/>
    <w:uiPriority w:val="32"/>
    <w:qFormat/>
    <w:rsid w:val="005574E9"/>
    <w:rPr>
      <w:b/>
      <w:i/>
      <w:caps/>
      <w:color w:val="5B9BD5"/>
    </w:rPr>
  </w:style>
  <w:style w:type="character" w:styleId="BookTitle">
    <w:name w:val="Book Title"/>
    <w:uiPriority w:val="33"/>
    <w:qFormat/>
    <w:rsid w:val="005574E9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74E9"/>
    <w:pPr>
      <w:outlineLvl w:val="9"/>
    </w:pPr>
  </w:style>
  <w:style w:type="character" w:customStyle="1" w:styleId="mw-headline">
    <w:name w:val="mw-headline"/>
    <w:basedOn w:val="DefaultParagraphFont"/>
    <w:rsid w:val="00F41A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960A7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Outworldz Shoutcast And Icecast Server</vt:lpstr>
    </vt:vector>
  </TitlesOfParts>
  <Company>Microsoft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Outworldz Shoutcast And Icecast Server</dc:title>
  <dc:subject/>
  <dc:creator>Fred</dc:creator>
  <cp:keywords/>
  <dc:description/>
  <cp:lastModifiedBy>Fred Beckhusen</cp:lastModifiedBy>
  <cp:revision>12</cp:revision>
  <dcterms:created xsi:type="dcterms:W3CDTF">2023-03-14T03:42:00Z</dcterms:created>
  <dcterms:modified xsi:type="dcterms:W3CDTF">2025-09-12T23:19:00Z</dcterms:modified>
</cp:coreProperties>
</file>