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9A15" w14:textId="77777777" w:rsidR="00A20F04" w:rsidRDefault="00000000">
      <w:pPr>
        <w:pStyle w:val="Heading1"/>
        <w:rPr>
          <w:lang w:val="en"/>
        </w:rPr>
      </w:pPr>
      <w:bookmarkStart w:id="0" w:name="OLE_LINK3"/>
      <w:r>
        <w:rPr>
          <w:lang w:val="en"/>
        </w:rPr>
        <w:t>Mesh Uploader</w:t>
      </w:r>
    </w:p>
    <w:p w14:paraId="0D36E3E9" w14:textId="77777777" w:rsidR="00A20F04" w:rsidRDefault="00000000">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0DD211AD"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4EFCDDE2"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55D8FE3E" w14:textId="77777777" w:rsidR="00A20F04" w:rsidRDefault="00000000">
      <w:pPr>
        <w:rPr>
          <w:lang w:val="en"/>
        </w:rPr>
      </w:pPr>
      <w:r>
        <w:rPr>
          <w:lang w:val="en"/>
        </w:rPr>
        <w:t>Supported source formats:</w:t>
      </w:r>
    </w:p>
    <w:p w14:paraId="009E73E2" w14:textId="77777777" w:rsidR="00A20F04" w:rsidRDefault="00000000">
      <w:pPr>
        <w:rPr>
          <w:lang w:val="en"/>
        </w:rPr>
      </w:pPr>
      <w:r>
        <w:rPr>
          <w:lang w:val="en"/>
        </w:rPr>
        <w:t xml:space="preserve">  -  .dae   (COLLADA), including rigged/Mixamo files with an armature</w:t>
      </w:r>
    </w:p>
    <w:p w14:paraId="59D05308" w14:textId="77777777" w:rsidR="00313128" w:rsidRDefault="00000000">
      <w:pPr>
        <w:rPr>
          <w:lang w:val="en"/>
        </w:rPr>
      </w:pPr>
      <w:r>
        <w:rPr>
          <w:lang w:val="en"/>
        </w:rPr>
        <w:t xml:space="preserve">  -  .fbx   (Autodesk FBX, version 7 or newer), including rigged files with an armature</w:t>
      </w:r>
    </w:p>
    <w:p w14:paraId="280E4103" w14:textId="77777777" w:rsidR="00A20F04" w:rsidRDefault="00000000">
      <w:pPr>
        <w:rPr>
          <w:lang w:val="en"/>
        </w:rPr>
      </w:pPr>
      <w:r>
        <w:rPr>
          <w:lang w:val="en"/>
        </w:rPr>
        <w:t xml:space="preserve">  -  .gltf  (glTF, JSON form - textures and binary data are separate side files)</w:t>
      </w:r>
    </w:p>
    <w:p w14:paraId="45E0CCA2" w14:textId="77777777" w:rsidR="00A20F04" w:rsidRDefault="00000000">
      <w:pPr>
        <w:rPr>
          <w:lang w:val="en"/>
        </w:rPr>
      </w:pPr>
      <w:r>
        <w:rPr>
          <w:lang w:val="en"/>
        </w:rPr>
        <w:t xml:space="preserve">  -  .glb   (glTF, one packed file - textures are included inside)</w:t>
      </w:r>
    </w:p>
    <w:p w14:paraId="5C1733B3" w14:textId="77777777" w:rsidR="00A20F04" w:rsidRDefault="00000000">
      <w:pPr>
        <w:pStyle w:val="Heading2"/>
        <w:rPr>
          <w:lang w:val="en"/>
        </w:rPr>
      </w:pPr>
      <w:r>
        <w:rPr>
          <w:lang w:val="en"/>
        </w:rPr>
        <w:t>How to open it</w:t>
      </w:r>
    </w:p>
    <w:p w14:paraId="0127337F" w14:textId="77777777" w:rsidR="00A20F04" w:rsidRDefault="00000000">
      <w:pPr>
        <w:rPr>
          <w:lang w:val="en"/>
        </w:rPr>
      </w:pPr>
      <w:r>
        <w:rPr>
          <w:lang w:val="en"/>
        </w:rPr>
        <w:t>In the main DreamGrid window, go to the Content menu and choose "Load DAE, GLB, GLTF, FBX". The Mesh Uploader window opens.</w:t>
      </w:r>
    </w:p>
    <w:p w14:paraId="57EF3DF7" w14:textId="77777777" w:rsidR="00A20F04" w:rsidRDefault="00000000">
      <w:pPr>
        <w:pStyle w:val="Heading2"/>
        <w:rPr>
          <w:lang w:val="en"/>
        </w:rPr>
      </w:pPr>
      <w:r>
        <w:rPr>
          <w:lang w:val="en"/>
        </w:rPr>
        <w:t>Step by step: loading a mesh</w:t>
      </w:r>
    </w:p>
    <w:p w14:paraId="10291ABB" w14:textId="77777777" w:rsidR="00A20F04" w:rsidRDefault="00000000">
      <w:pPr>
        <w:rPr>
          <w:lang w:val="en"/>
        </w:rPr>
      </w:pPr>
      <w:r>
        <w:rPr>
          <w:lang w:val="en"/>
        </w:rPr>
        <w:t>1.  OPEN THE UPLOADER</w:t>
      </w:r>
    </w:p>
    <w:p w14:paraId="13F32964" w14:textId="77777777" w:rsidR="00A20F04" w:rsidRDefault="00000000">
      <w:pPr>
        <w:rPr>
          <w:lang w:val="en"/>
        </w:rPr>
      </w:pPr>
      <w:r>
        <w:rPr>
          <w:lang w:val="en"/>
        </w:rPr>
        <w:t xml:space="preserve">    From the main DreamGrid window: Content menu -&gt; "Load DAE, GLB, GLTF, FBX". The Mesh Uploader window opens.</w:t>
      </w:r>
    </w:p>
    <w:p w14:paraId="7287904E" w14:textId="77777777" w:rsidR="00A20F04" w:rsidRDefault="00000000">
      <w:pPr>
        <w:rPr>
          <w:lang w:val="en"/>
        </w:rPr>
      </w:pPr>
      <w:r>
        <w:rPr>
          <w:lang w:val="en"/>
        </w:rPr>
        <w:t>2.  CHOOSE YOUR MESH FILE</w:t>
      </w:r>
    </w:p>
    <w:p w14:paraId="55B7FC44" w14:textId="77777777" w:rsidR="00A20F04" w:rsidRDefault="00000000">
      <w:pPr>
        <w:rPr>
          <w:lang w:val="en"/>
        </w:rPr>
      </w:pPr>
      <w:r>
        <w:rPr>
          <w:lang w:val="en"/>
        </w:rPr>
        <w:t xml:space="preserve">    Click "Browse..." and pick a .dae, .fbx, .glb, or .gltf file, or type or paste a full file path directly into the "Source model" box.</w:t>
      </w:r>
    </w:p>
    <w:p w14:paraId="0E55A754" w14:textId="77777777" w:rsidR="00A20F04" w:rsidRDefault="00000000">
      <w:pPr>
        <w:rPr>
          <w:lang w:val="en"/>
        </w:rPr>
      </w:pPr>
      <w:r>
        <w:rPr>
          <w:lang w:val="en"/>
        </w:rPr>
        <w:t>3.  CHECK IT IN THE PREVIEW</w:t>
      </w:r>
    </w:p>
    <w:p w14:paraId="07010734"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4D7E0685" w14:textId="77777777" w:rsidR="00A20F04" w:rsidRDefault="00000000">
      <w:pPr>
        <w:rPr>
          <w:lang w:val="en"/>
        </w:rPr>
      </w:pPr>
      <w:r>
        <w:rPr>
          <w:lang w:val="en"/>
        </w:rPr>
        <w:lastRenderedPageBreak/>
        <w:t xml:space="preserve">    For a closer look, click "Preview..." to open the file in the separate, full GltfViewer tool window - a more complete standalone viewer, useful for a closer look at any format.</w:t>
      </w:r>
    </w:p>
    <w:p w14:paraId="76CCF1BB" w14:textId="77777777" w:rsidR="00A20F04" w:rsidRDefault="00000000">
      <w:pPr>
        <w:rPr>
          <w:lang w:val="en"/>
        </w:rPr>
      </w:pPr>
      <w:r>
        <w:rPr>
          <w:lang w:val="en"/>
        </w:rPr>
        <w:t xml:space="preserve">    Always check the preview before building. It is the fastest way to catch a wrong file, a missing texture, or a model that is a strange size, before you spend time on a full build.</w:t>
      </w:r>
    </w:p>
    <w:p w14:paraId="2F6295D6"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741AF2CE" w14:textId="77777777" w:rsidR="00A20F04" w:rsidRDefault="00000000">
      <w:pPr>
        <w:rPr>
          <w:lang w:val="en"/>
        </w:rPr>
      </w:pPr>
      <w:r>
        <w:rPr>
          <w:lang w:val="en"/>
        </w:rPr>
        <w:t>4.  SET THE SCALE (OPTIONAL)</w:t>
      </w:r>
    </w:p>
    <w:p w14:paraId="48E1AE4A"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14E824A0"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28D1DC80" w14:textId="77777777" w:rsidR="00A20F04" w:rsidRDefault="00000000">
      <w:pPr>
        <w:rPr>
          <w:lang w:val="en"/>
        </w:rPr>
      </w:pPr>
      <w:r>
        <w:rPr>
          <w:lang w:val="en"/>
        </w:rPr>
        <w:t>5.  CHOOSE WHERE TO PLACE IT</w:t>
      </w:r>
    </w:p>
    <w:p w14:paraId="1604F431" w14:textId="77777777" w:rsidR="00A20F04" w:rsidRDefault="00000000">
      <w:pPr>
        <w:rPr>
          <w:lang w:val="en"/>
        </w:rPr>
      </w:pPr>
      <w:r>
        <w:rPr>
          <w:lang w:val="en"/>
        </w:rPr>
        <w:t xml:space="preserve">    You have two ways to set the destination. Pick one:</w:t>
      </w:r>
    </w:p>
    <w:p w14:paraId="5718BF89" w14:textId="77777777" w:rsidR="00A20F04" w:rsidRDefault="00000000">
      <w:pPr>
        <w:pStyle w:val="Heading3"/>
        <w:rPr>
          <w:lang w:val="en"/>
        </w:rPr>
      </w:pPr>
      <w:r>
        <w:rPr>
          <w:lang w:val="en"/>
        </w:rPr>
        <w:t xml:space="preserve">    Option A - Region plus X/Y/Z coordinates</w:t>
      </w:r>
    </w:p>
    <w:p w14:paraId="6B78CC66"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144658E6" w14:textId="77777777" w:rsidR="00A20F04" w:rsidRDefault="00000000">
      <w:pPr>
        <w:rPr>
          <w:lang w:val="en"/>
        </w:rPr>
      </w:pPr>
      <w:r>
        <w:rPr>
          <w:lang w:val="en"/>
        </w:rPr>
        <w:t xml:space="preserve">      -  Type the X, Y, and Z coordinates where you want the model to land. This defaults to roughly the region’s center, 128, 128, 30.</w:t>
      </w:r>
    </w:p>
    <w:p w14:paraId="69CD1C23"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7CBD4779" w14:textId="77777777" w:rsidR="00A20F04" w:rsidRDefault="00000000">
      <w:pPr>
        <w:pStyle w:val="Heading3"/>
        <w:rPr>
          <w:lang w:val="en"/>
        </w:rPr>
      </w:pPr>
      <w:r>
        <w:rPr>
          <w:lang w:val="en"/>
        </w:rPr>
        <w:t xml:space="preserve">    Option B - Type an avatar’s name instead</w:t>
      </w:r>
    </w:p>
    <w:p w14:paraId="046BE838"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3AB8582D"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4D1B9A27" w14:textId="77777777" w:rsidR="00A20F04" w:rsidRDefault="00000000">
      <w:pPr>
        <w:rPr>
          <w:lang w:val="en"/>
        </w:rPr>
      </w:pPr>
      <w:r>
        <w:rPr>
          <w:lang w:val="en"/>
        </w:rPr>
        <w:lastRenderedPageBreak/>
        <w:t xml:space="preserve">      -  If the avatar is not found online in any booted region, you will get a message saying so, and the uploader falls back to whatever region and X/Y/Z is already typed in those fields.</w:t>
      </w:r>
    </w:p>
    <w:p w14:paraId="36F5A1E9" w14:textId="77777777" w:rsidR="00A54860" w:rsidRDefault="00A54860">
      <w:pPr>
        <w:rPr>
          <w:lang w:val="en"/>
        </w:rPr>
      </w:pPr>
    </w:p>
    <w:p w14:paraId="08513606" w14:textId="77777777" w:rsidR="00A20F04" w:rsidRDefault="00000000">
      <w:pPr>
        <w:rPr>
          <w:lang w:val="en"/>
        </w:rPr>
      </w:pPr>
      <w:r>
        <w:rPr>
          <w:lang w:val="en"/>
        </w:rPr>
        <w:t>6.  CLICK "BUILD &amp;&amp; LOAD"</w:t>
      </w:r>
    </w:p>
    <w:p w14:paraId="2E923782" w14:textId="77777777" w:rsidR="00A20F04" w:rsidRDefault="00000000">
      <w:pPr>
        <w:rPr>
          <w:lang w:val="en"/>
        </w:rPr>
      </w:pPr>
      <w:r>
        <w:rPr>
          <w:lang w:val="en"/>
        </w:rPr>
        <w:t xml:space="preserve">    This does two things, in order:</w:t>
      </w:r>
    </w:p>
    <w:p w14:paraId="3A6839F6" w14:textId="77777777" w:rsidR="00A20F04" w:rsidRDefault="00000000">
      <w:pPr>
        <w:rPr>
          <w:lang w:val="en"/>
        </w:rPr>
      </w:pPr>
      <w:r>
        <w:rPr>
          <w:lang w:val="en"/>
        </w:rPr>
        <w:t xml:space="preserve">      a.  Builds a native OAR file from your source mesh, including its materials and textures. This is a working file. DreamGrid removes it when the load ends.</w:t>
      </w:r>
    </w:p>
    <w:p w14:paraId="4B847400" w14:textId="77777777" w:rsidR="00A20F04" w:rsidRDefault="00000000">
      <w:pPr>
        <w:rPr>
          <w:lang w:val="en"/>
        </w:rPr>
      </w:pPr>
      <w:r>
        <w:rPr>
          <w:lang w:val="en"/>
        </w:rPr>
        <w:t xml:space="preserve">      b.  Loads that OAR into the target region at the position you set.</w:t>
      </w:r>
    </w:p>
    <w:p w14:paraId="3362F17A"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75D6A81D"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46FC55B9" w14:textId="77777777" w:rsidR="00A20F04" w:rsidRDefault="00000000">
      <w:pPr>
        <w:rPr>
          <w:lang w:val="en"/>
        </w:rPr>
      </w:pPr>
      <w:r>
        <w:rPr>
          <w:lang w:val="en"/>
        </w:rPr>
        <w:t xml:space="preserve">    The button is disabled while a build is running. Wait for it to finish, or fail, before starting another.</w:t>
      </w:r>
    </w:p>
    <w:p w14:paraId="59717757" w14:textId="77777777" w:rsidR="00A20F04" w:rsidRDefault="00000000">
      <w:pPr>
        <w:pStyle w:val="Heading2"/>
        <w:rPr>
          <w:lang w:val="en"/>
        </w:rPr>
      </w:pPr>
      <w:r>
        <w:rPr>
          <w:lang w:val="en"/>
        </w:rPr>
        <w:t>Wearable clothing and avatars (the "Clothing" and "Avatar" checkboxes)</w:t>
      </w:r>
    </w:p>
    <w:p w14:paraId="70FC3C57"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17A3B97D" w14:textId="77777777" w:rsidR="00A20F04" w:rsidRDefault="00000000">
      <w:pPr>
        <w:rPr>
          <w:lang w:val="en"/>
        </w:rPr>
      </w:pPr>
      <w:r>
        <w:rPr>
          <w:lang w:val="en"/>
        </w:rPr>
        <w:t>Two checkboxes appear under the source file picker:</w:t>
      </w:r>
    </w:p>
    <w:p w14:paraId="7F0FA8D4"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16CCC49B"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489F1DE3" w14:textId="77777777" w:rsidR="00A20F04" w:rsidRDefault="00000000">
      <w:pPr>
        <w:rPr>
          <w:b/>
          <w:bCs/>
          <w:lang w:val="en"/>
        </w:rPr>
      </w:pPr>
      <w:r>
        <w:rPr>
          <w:b/>
          <w:bCs/>
          <w:lang w:val="en"/>
        </w:rPr>
        <w:t>The object DreamGrid loads into the world is ready to wear.</w:t>
      </w:r>
    </w:p>
    <w:p w14:paraId="1B4A746B"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1260F661" w14:textId="77777777" w:rsidR="00A20F04" w:rsidRDefault="00000000">
      <w:pPr>
        <w:rPr>
          <w:lang w:val="en"/>
        </w:rPr>
      </w:pPr>
      <w:r>
        <w:rPr>
          <w:lang w:val="en"/>
        </w:rPr>
        <w:lastRenderedPageBreak/>
        <w:t xml:space="preserve">  1.  Right-click the object in-world and choose Take.</w:t>
      </w:r>
    </w:p>
    <w:p w14:paraId="2CD8A1FC" w14:textId="77777777" w:rsidR="00A20F04" w:rsidRDefault="00000000">
      <w:pPr>
        <w:rPr>
          <w:lang w:val="en"/>
        </w:rPr>
      </w:pPr>
      <w:r>
        <w:rPr>
          <w:lang w:val="en"/>
        </w:rPr>
        <w:t xml:space="preserve">  2.  Find it in your inventory and Wear it.</w:t>
      </w:r>
    </w:p>
    <w:p w14:paraId="0DCB039C" w14:textId="77777777" w:rsidR="00A20F04" w:rsidRDefault="00000000">
      <w:pPr>
        <w:rPr>
          <w:lang w:val="en"/>
        </w:rPr>
      </w:pPr>
      <w:r>
        <w:rPr>
          <w:lang w:val="en"/>
        </w:rPr>
        <w:t>That is the whole process - there is no separate step of re-uploading anything through a viewer.</w:t>
      </w:r>
    </w:p>
    <w:p w14:paraId="405640F4" w14:textId="77777777" w:rsidR="00A20F04" w:rsidRDefault="00000000">
      <w:pPr>
        <w:rPr>
          <w:lang w:val="en"/>
        </w:rPr>
      </w:pPr>
      <w:r>
        <w:rPr>
          <w:lang w:val="en"/>
        </w:rPr>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48069CD8" w14:textId="77777777" w:rsidR="00313128" w:rsidRDefault="00000000">
      <w:pPr>
        <w:pStyle w:val="Heading2"/>
        <w:rPr>
          <w:lang w:val="en"/>
        </w:rPr>
      </w:pPr>
      <w:r>
        <w:rPr>
          <w:lang w:val="en"/>
        </w:rPr>
        <w:t>FBX files and armatures</w:t>
      </w:r>
    </w:p>
    <w:p w14:paraId="40BBD9E5" w14:textId="77777777" w:rsidR="00313128" w:rsidRDefault="00000000">
      <w:pPr>
        <w:rPr>
          <w:lang w:val="en"/>
        </w:rPr>
      </w:pPr>
      <w:r>
        <w:rPr>
          <w:lang w:val="en"/>
        </w:rPr>
        <w:t>An armature is the skeleton of bones inside a rigged model. It is what lets a worn mesh bend at the elbows and knees along with your avatar. FBX files from Mixamo, Tripo3D, and similar tools often carry one.</w:t>
      </w:r>
    </w:p>
    <w:p w14:paraId="01A2EE5A" w14:textId="77777777" w:rsidR="00313128" w:rsidRDefault="00000000">
      <w:pPr>
        <w:rPr>
          <w:lang w:val="en"/>
        </w:rPr>
      </w:pPr>
      <w:r>
        <w:rPr>
          <w:lang w:val="en"/>
        </w:rPr>
        <w:t>The Mesh Uploader reads an FBX file in one of two ways, depending on the Clothing and Avatar checkboxes:</w:t>
      </w:r>
    </w:p>
    <w:p w14:paraId="629EA319" w14:textId="77777777" w:rsidR="00313128" w:rsidRDefault="00000000">
      <w:pPr>
        <w:rPr>
          <w:lang w:val="en"/>
        </w:rPr>
      </w:pPr>
      <w:r>
        <w:rPr>
          <w:lang w:val="en"/>
        </w:rPr>
        <w:t xml:space="preserve">  -  Both boxes unchecked: the armature is ignored. The model loads as an ordinary object, fixed in whatever pose it was saved in. Use this for props, furniture, statues, and buildings.</w:t>
      </w:r>
    </w:p>
    <w:p w14:paraId="7AE3DCF5" w14:textId="77777777" w:rsidR="00313128" w:rsidRDefault="00000000">
      <w:pPr>
        <w:rPr>
          <w:lang w:val="en"/>
        </w:rPr>
      </w:pPr>
      <w:r>
        <w:rPr>
          <w:lang w:val="en"/>
        </w:rPr>
        <w:t xml:space="preserve">  -  Clothing or Avatar checked: the armature is kept. The model loads as a wearable, exactly as described in the section above.</w:t>
      </w:r>
    </w:p>
    <w:p w14:paraId="12A0975F" w14:textId="77777777" w:rsidR="00313128" w:rsidRDefault="00000000">
      <w:pPr>
        <w:rPr>
          <w:lang w:val="en"/>
        </w:rPr>
      </w:pPr>
      <w:r>
        <w:rPr>
          <w:lang w:val="en"/>
        </w:rPr>
        <w:t>For a wearable FBX, DreamGrid does some extra work for you behind the scenes:</w:t>
      </w:r>
    </w:p>
    <w:p w14:paraId="35DBCE6F" w14:textId="77777777" w:rsidR="00313128" w:rsidRDefault="00000000">
      <w:pPr>
        <w:rPr>
          <w:lang w:val="en"/>
        </w:rPr>
      </w:pPr>
      <w:r>
        <w:rPr>
          <w:lang w:val="en"/>
        </w:rPr>
        <w:t xml:space="preserve">  -  It saves a DAE copy of the model, with its textures, in a temporary folder on your computer. Your original FBX file is never changed.</w:t>
      </w:r>
    </w:p>
    <w:p w14:paraId="4C8B57A2" w14:textId="77777777" w:rsidR="00313128" w:rsidRDefault="00000000">
      <w:pPr>
        <w:rPr>
          <w:lang w:val="en"/>
        </w:rPr>
      </w:pPr>
      <w:r>
        <w:rPr>
          <w:lang w:val="en"/>
        </w:rPr>
        <w:t xml:space="preserve">  -  It converts that copy to Second Life bone names, the same way it does for a Mixamo .dae file.</w:t>
      </w:r>
    </w:p>
    <w:p w14:paraId="18ADBD7E" w14:textId="77777777" w:rsidR="00313128" w:rsidRDefault="00000000">
      <w:pPr>
        <w:rPr>
          <w:lang w:val="en"/>
        </w:rPr>
      </w:pPr>
      <w:r>
        <w:rPr>
          <w:lang w:val="en"/>
        </w:rPr>
        <w:t xml:space="preserve">  -  It turns the model to face the right way. Some tools save a model a quarter turn away from what OpenSim expects. You do not need to fix this yourself.</w:t>
      </w:r>
    </w:p>
    <w:p w14:paraId="5C4B43DE" w14:textId="77777777" w:rsidR="00313128" w:rsidRDefault="00000000">
      <w:pPr>
        <w:rPr>
          <w:lang w:val="en"/>
        </w:rPr>
      </w:pPr>
      <w:r>
        <w:rPr>
          <w:lang w:val="en"/>
        </w:rPr>
        <w:t xml:space="preserve">  -  It sizes the model to match the standard avatar skeleton.</w:t>
      </w:r>
    </w:p>
    <w:p w14:paraId="4E778539" w14:textId="77777777" w:rsidR="00313128" w:rsidRDefault="00000000">
      <w:pPr>
        <w:rPr>
          <w:lang w:val="en"/>
        </w:rPr>
      </w:pPr>
      <w:r>
        <w:rPr>
          <w:lang w:val="en"/>
        </w:rPr>
        <w:t>The Status box reports these steps as they happen, including the full path of the DAE copy it made.</w:t>
      </w:r>
    </w:p>
    <w:p w14:paraId="5A3EB2EC" w14:textId="77777777" w:rsidR="00313128" w:rsidRDefault="00000000">
      <w:pPr>
        <w:rPr>
          <w:lang w:val="en"/>
        </w:rPr>
      </w:pPr>
      <w:r>
        <w:rPr>
          <w:lang w:val="en"/>
        </w:rPr>
        <w:t>If you check Clothing or Avatar on an FBX file that has no armature, nothing breaks. The Status box tells you the file has no skeleton, and the model is built as an ordinary object instead.</w:t>
      </w:r>
    </w:p>
    <w:p w14:paraId="3262F20F" w14:textId="77777777" w:rsidR="00313128" w:rsidRDefault="00000000">
      <w:pPr>
        <w:rPr>
          <w:lang w:val="en"/>
        </w:rPr>
      </w:pPr>
      <w:r>
        <w:rPr>
          <w:lang w:val="en"/>
        </w:rPr>
        <w:t>Wearable FBX files need Python, just like wearable DAE files. See "Python requirement" below.</w:t>
      </w:r>
    </w:p>
    <w:p w14:paraId="18ECF9A0" w14:textId="77777777" w:rsidR="00313128" w:rsidRDefault="00000000">
      <w:pPr>
        <w:pStyle w:val="Heading3"/>
        <w:rPr>
          <w:lang w:val="en"/>
        </w:rPr>
      </w:pPr>
      <w:r>
        <w:rPr>
          <w:lang w:val="en"/>
        </w:rPr>
        <w:t xml:space="preserve">  The model must be in a T-pose</w:t>
      </w:r>
    </w:p>
    <w:p w14:paraId="5631303D" w14:textId="77777777" w:rsidR="00313128" w:rsidRDefault="00000000">
      <w:pPr>
        <w:rPr>
          <w:lang w:val="en"/>
        </w:rPr>
      </w:pPr>
      <w:r>
        <w:rPr>
          <w:b/>
          <w:bCs/>
          <w:lang w:val="en"/>
        </w:rPr>
        <w:lastRenderedPageBreak/>
        <w:t xml:space="preserve">CAUTION: </w:t>
      </w:r>
      <w:r>
        <w:rPr>
          <w:lang w:val="en"/>
        </w:rPr>
        <w:t>A model you plan to wear must be rigged standing in a T-pose: upright, legs straight down, both arms held straight out to the sides. This applies to DAE files as well as FBX files.</w:t>
      </w:r>
    </w:p>
    <w:p w14:paraId="38146815" w14:textId="77777777" w:rsidR="00313128" w:rsidRDefault="00000000">
      <w:pPr>
        <w:rPr>
          <w:lang w:val="en"/>
        </w:rPr>
      </w:pPr>
      <w:r>
        <w:rPr>
          <w:lang w:val="en"/>
        </w:rPr>
        <w:t>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14:paraId="01E9B1E5" w14:textId="77777777" w:rsidR="00313128" w:rsidRDefault="00000000">
      <w:pPr>
        <w:rPr>
          <w:lang w:val="en"/>
        </w:rPr>
      </w:pPr>
      <w:r>
        <w:rPr>
          <w:lang w:val="en"/>
        </w:rPr>
        <w:t>If you make models with an AI tool such as Tripo3D, choose the T-pose option before you create or rig the model. A character in an action pose makes a fine statue, but not a wearable avatar.</w:t>
      </w:r>
    </w:p>
    <w:p w14:paraId="7D5A3D82" w14:textId="77777777" w:rsidR="00313128" w:rsidRDefault="00000000">
      <w:pPr>
        <w:rPr>
          <w:lang w:val="en"/>
        </w:rPr>
      </w:pPr>
      <w:r>
        <w:rPr>
          <w:lang w:val="en"/>
        </w:rPr>
        <w:t>Characters that are not shaped like a person - no legs, a tail, extra arms - may come out taller or shorter than you expect when worn. DreamGrid sets the size from the height of the model’s hips.</w:t>
      </w:r>
    </w:p>
    <w:p w14:paraId="09F6A196" w14:textId="77777777" w:rsidR="00313128" w:rsidRDefault="00000000">
      <w:pPr>
        <w:pStyle w:val="Heading3"/>
        <w:rPr>
          <w:lang w:val="en"/>
        </w:rPr>
      </w:pPr>
      <w:r>
        <w:rPr>
          <w:lang w:val="en"/>
        </w:rPr>
        <w:t xml:space="preserve">  Older FBX files</w:t>
      </w:r>
    </w:p>
    <w:p w14:paraId="55A1BD8D" w14:textId="77777777" w:rsidR="00313128" w:rsidRDefault="00000000">
      <w:pPr>
        <w:rPr>
          <w:lang w:val="en"/>
        </w:rPr>
      </w:pPr>
      <w:r>
        <w:rPr>
          <w:lang w:val="en"/>
        </w:rPr>
        <w:t>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38F19DB2" w14:textId="77777777" w:rsidR="00A20F04" w:rsidRDefault="00000000">
      <w:pPr>
        <w:pStyle w:val="Heading2"/>
        <w:rPr>
          <w:lang w:val="en"/>
        </w:rPr>
      </w:pPr>
      <w:r>
        <w:rPr>
          <w:lang w:val="en"/>
        </w:rPr>
        <w:t>How rig detection works</w:t>
      </w:r>
    </w:p>
    <w:p w14:paraId="283B767B" w14:textId="77777777" w:rsidR="00A20F04" w:rsidRDefault="00000000">
      <w:pPr>
        <w:rPr>
          <w:lang w:val="en"/>
        </w:rPr>
      </w:pPr>
      <w:r>
        <w:rPr>
          <w:lang w:val="en"/>
        </w:rPr>
        <w:t>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0C3D04BC" w14:textId="77777777" w:rsidR="00A20F04" w:rsidRDefault="00000000">
      <w:pPr>
        <w:pStyle w:val="Heading2"/>
        <w:rPr>
          <w:lang w:val="en"/>
        </w:rPr>
      </w:pPr>
      <w:r>
        <w:rPr>
          <w:lang w:val="en"/>
        </w:rPr>
        <w:t>Python requirement (Clothing and Avatar only)</w:t>
      </w:r>
    </w:p>
    <w:p w14:paraId="1BEB4EAE"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2D362D66"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127860C6" w14:textId="77777777" w:rsidR="00A20F04" w:rsidRDefault="00000000">
      <w:pPr>
        <w:rPr>
          <w:lang w:val="en"/>
        </w:rPr>
      </w:pPr>
      <w:r>
        <w:rPr>
          <w:lang w:val="en"/>
        </w:rPr>
        <w:t>To install Python on Windows:</w:t>
      </w:r>
    </w:p>
    <w:p w14:paraId="2F2540AE" w14:textId="77777777" w:rsidR="00A20F04" w:rsidRDefault="00000000">
      <w:pPr>
        <w:rPr>
          <w:lang w:val="en"/>
        </w:rPr>
      </w:pPr>
      <w:r>
        <w:rPr>
          <w:lang w:val="en"/>
        </w:rPr>
        <w:t xml:space="preserve">  1.  Open a Command Prompt or PowerShell window.</w:t>
      </w:r>
    </w:p>
    <w:p w14:paraId="432F2841"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032825AD" w14:textId="77777777" w:rsidR="00A20F04" w:rsidRDefault="00000000">
      <w:pPr>
        <w:rPr>
          <w:lang w:val="en"/>
        </w:rPr>
      </w:pPr>
      <w:r>
        <w:rPr>
          <w:lang w:val="en"/>
        </w:rPr>
        <w:lastRenderedPageBreak/>
        <w:t xml:space="preserve">  3.  Close and reopen DreamGrid (or just close and reopen the Mesh Uploader window). The checkboxes become available once Python is detected.</w:t>
      </w:r>
    </w:p>
    <w:p w14:paraId="363A0C14" w14:textId="77777777"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6BEE37E1" w14:textId="77777777" w:rsidR="00A20F04" w:rsidRDefault="00A54860">
      <w:pPr>
        <w:rPr>
          <w:lang w:val="en"/>
        </w:rPr>
      </w:pPr>
      <w:r>
        <w:rPr>
          <w:lang w:val="en"/>
        </w:rPr>
        <w:br w:type="page"/>
      </w:r>
    </w:p>
    <w:p w14:paraId="2CE290B3" w14:textId="77777777" w:rsidR="00A20F04" w:rsidRDefault="00000000">
      <w:pPr>
        <w:pStyle w:val="Heading2"/>
        <w:rPr>
          <w:lang w:val="en"/>
        </w:rPr>
      </w:pPr>
      <w:r>
        <w:rPr>
          <w:lang w:val="en"/>
        </w:rPr>
        <w:t>Texture size limits and recommendations</w:t>
      </w:r>
    </w:p>
    <w:p w14:paraId="0AD5F47A" w14:textId="77777777" w:rsidR="00A20F04" w:rsidRDefault="00000000">
      <w:pPr>
        <w:rPr>
          <w:lang w:val="en"/>
        </w:rPr>
      </w:pPr>
      <w:r>
        <w:rPr>
          <w:lang w:val="en"/>
        </w:rPr>
        <w:t>DreamGrid encodes every texture it uploads to the JPEG2000 format OpenSim requires, and automatically shrinks any texture that is too big:</w:t>
      </w:r>
    </w:p>
    <w:p w14:paraId="4D10B0CE" w14:textId="77777777" w:rsidR="00A20F04" w:rsidRDefault="00000000">
      <w:pPr>
        <w:rPr>
          <w:lang w:val="en"/>
        </w:rPr>
      </w:pPr>
      <w:r>
        <w:rPr>
          <w:lang w:val="en"/>
        </w:rPr>
        <w:t xml:space="preserve">  -  Ordinary (non-wearable) models: textures are capped at 1024 x 1024 pixels. A bigger texture is automatically shrunk to fit.</w:t>
      </w:r>
    </w:p>
    <w:p w14:paraId="145BA96D"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1B7F853B"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0626D89E" w14:textId="77777777" w:rsidR="00A20F04" w:rsidRDefault="00000000">
      <w:pPr>
        <w:pStyle w:val="Heading2"/>
        <w:rPr>
          <w:lang w:val="en"/>
        </w:rPr>
      </w:pPr>
      <w:r>
        <w:rPr>
          <w:lang w:val="en"/>
        </w:rPr>
        <w:t>DAE, FBX, GLTF, and GLB - what is different</w:t>
      </w:r>
    </w:p>
    <w:p w14:paraId="1B50D102" w14:textId="77777777" w:rsidR="00A20F04" w:rsidRDefault="00000000">
      <w:pPr>
        <w:rPr>
          <w:lang w:val="en"/>
        </w:rPr>
      </w:pPr>
      <w:r>
        <w:rPr>
          <w:lang w:val="en"/>
        </w:rPr>
        <w:t>All four formats go through the same OAR-building steps and follow the same vertex and material rules described below, but they are read by different code internally, and one feature is GLTF/GLB only:</w:t>
      </w:r>
    </w:p>
    <w:p w14:paraId="066F08A1" w14:textId="77777777" w:rsidR="00A20F04" w:rsidRDefault="00000000">
      <w:pPr>
        <w:pStyle w:val="Heading3"/>
        <w:rPr>
          <w:lang w:val="en"/>
        </w:rPr>
      </w:pPr>
      <w:r>
        <w:rPr>
          <w:lang w:val="en"/>
        </w:rPr>
        <w:t xml:space="preserve">  DAE (COLLADA)</w:t>
      </w:r>
    </w:p>
    <w:p w14:paraId="6CAAC63A" w14:textId="77777777" w:rsidR="00A20F04" w:rsidRDefault="00000000">
      <w:pPr>
        <w:rPr>
          <w:lang w:val="en"/>
        </w:rPr>
      </w:pPr>
      <w:r>
        <w:rPr>
          <w:lang w:val="en"/>
        </w:rPr>
        <w:t xml:space="preserve">    -  Uses a simple diffuse color/texture material model.</w:t>
      </w:r>
    </w:p>
    <w:p w14:paraId="6E8392AF" w14:textId="77777777"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14:paraId="489F27E7" w14:textId="77777777" w:rsidR="00313128" w:rsidRDefault="00000000">
      <w:pPr>
        <w:pStyle w:val="Heading3"/>
        <w:rPr>
          <w:lang w:val="en"/>
        </w:rPr>
      </w:pPr>
      <w:r>
        <w:rPr>
          <w:lang w:val="en"/>
        </w:rPr>
        <w:t xml:space="preserve">  FBX</w:t>
      </w:r>
    </w:p>
    <w:p w14:paraId="1CCAAB27" w14:textId="77777777" w:rsidR="00313128" w:rsidRDefault="00000000">
      <w:pPr>
        <w:rPr>
          <w:lang w:val="en"/>
        </w:rPr>
      </w:pPr>
      <w:r>
        <w:rPr>
          <w:lang w:val="en"/>
        </w:rPr>
        <w:t xml:space="preserve">    -  Uses the same simple diffuse color/texture material model as DAE. No PBR material data is carried across.</w:t>
      </w:r>
    </w:p>
    <w:p w14:paraId="2614AFAA" w14:textId="77777777" w:rsidR="00313128" w:rsidRDefault="00000000">
      <w:pPr>
        <w:rPr>
          <w:lang w:val="en"/>
        </w:rPr>
      </w:pPr>
      <w:r>
        <w:rPr>
          <w:lang w:val="en"/>
        </w:rPr>
        <w:t xml:space="preserve">    -  Textures packed inside the FBX file itself are read straight from the file. Textures saved as separate files are read from where the FBX says they are.</w:t>
      </w:r>
    </w:p>
    <w:p w14:paraId="02A3E4F4" w14:textId="77777777" w:rsidR="00313128" w:rsidRDefault="00000000">
      <w:pPr>
        <w:rPr>
          <w:lang w:val="en"/>
        </w:rPr>
      </w:pPr>
      <w:r>
        <w:rPr>
          <w:lang w:val="en"/>
        </w:rPr>
        <w:t xml:space="preserve">    -  Sizes are converted to meters automatically, whatever unit the file was saved in.</w:t>
      </w:r>
    </w:p>
    <w:p w14:paraId="64931019" w14:textId="77777777" w:rsidR="00313128" w:rsidRDefault="00000000">
      <w:pPr>
        <w:rPr>
          <w:lang w:val="en"/>
        </w:rPr>
      </w:pPr>
      <w:r>
        <w:rPr>
          <w:lang w:val="en"/>
        </w:rPr>
        <w:t xml:space="preserve">    -  Can carry an armature. See "FBX files and armatures" above.</w:t>
      </w:r>
    </w:p>
    <w:p w14:paraId="78DD7668" w14:textId="77777777" w:rsidR="00A20F04" w:rsidRDefault="00000000">
      <w:pPr>
        <w:pStyle w:val="Heading3"/>
        <w:rPr>
          <w:lang w:val="en"/>
        </w:rPr>
      </w:pPr>
      <w:r>
        <w:rPr>
          <w:lang w:val="en"/>
        </w:rPr>
        <w:t xml:space="preserve">  GLTF (.gltf, JSON plus side files) and GLB (.glb, one packed file)</w:t>
      </w:r>
    </w:p>
    <w:p w14:paraId="63147721" w14:textId="77777777" w:rsidR="00A20F04" w:rsidRDefault="00000000">
      <w:pPr>
        <w:rPr>
          <w:lang w:val="en"/>
        </w:rPr>
      </w:pPr>
      <w:r>
        <w:rPr>
          <w:lang w:val="en"/>
        </w:rPr>
        <w:lastRenderedPageBreak/>
        <w:t xml:space="preserve">    -  Carries full PBR material support: base color, normal map, metallic/roughness, occlusion, and emissive channels are all read from the source file and carried into the built OAR.</w:t>
      </w:r>
    </w:p>
    <w:p w14:paraId="232B16DD"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4718E903"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21AFF1EE" w14:textId="77777777" w:rsidR="00A20F04" w:rsidRDefault="00000000">
      <w:pPr>
        <w:rPr>
          <w:lang w:val="en"/>
        </w:rPr>
      </w:pPr>
      <w:r>
        <w:rPr>
          <w:lang w:val="en"/>
        </w:rPr>
        <w:t xml:space="preserve">    -  .dae, .fbx, .gltf, and .glb models all show up in the live embedded 3D preview panel inside the Mesh Uploader window itself.</w:t>
      </w:r>
    </w:p>
    <w:p w14:paraId="75E10921" w14:textId="77777777" w:rsidR="00A20F04" w:rsidRDefault="00000000">
      <w:pPr>
        <w:rPr>
          <w:lang w:val="en"/>
        </w:rPr>
      </w:pPr>
      <w:r>
        <w:rPr>
          <w:lang w:val="en"/>
        </w:rPr>
        <w:t>Multi-part models (several linked prims in one file) are supported for every format - the uploader builds a real linkset out of all the model’s parts, not just a single piece.</w:t>
      </w:r>
    </w:p>
    <w:p w14:paraId="552836BD" w14:textId="77777777" w:rsidR="00A20F04" w:rsidRDefault="00000000">
      <w:pPr>
        <w:pStyle w:val="Heading2"/>
        <w:rPr>
          <w:lang w:val="en"/>
        </w:rPr>
      </w:pPr>
      <w:r>
        <w:rPr>
          <w:lang w:val="en"/>
        </w:rPr>
        <w:t>Recommendations by source</w:t>
      </w:r>
    </w:p>
    <w:p w14:paraId="02C8E554" w14:textId="77777777" w:rsidR="00A20F04" w:rsidRDefault="00000000">
      <w:pPr>
        <w:rPr>
          <w:lang w:val="en"/>
        </w:rPr>
      </w:pPr>
      <w:r>
        <w:rPr>
          <w:lang w:val="en"/>
        </w:rPr>
        <w:t xml:space="preserve">  -  Raw Mixamo exports (.dae or .fbx downloaded directly from the Mixamo website): use Clothing or Avatar as needed. These are the file DreamGrid’s Mixamo conversion is built and tested against, and they work well end to end.</w:t>
      </w:r>
    </w:p>
    <w:p w14:paraId="701273DF" w14:textId="77777777" w:rsidR="00313128" w:rsidRDefault="00000000">
      <w:pPr>
        <w:rPr>
          <w:lang w:val="en"/>
        </w:rPr>
      </w:pPr>
      <w:r>
        <w:rPr>
          <w:lang w:val="en"/>
        </w:rPr>
        <w:t xml:space="preserve">  -  Mixamo .dae or .fbx - which to pick: both work. One Mixamo character was seen with its eyes out of place in the .dae download and correct in the .fbx download. If a .dae looks wrong, try the .fbx of the same character.</w:t>
      </w:r>
    </w:p>
    <w:p w14:paraId="0EF4203D" w14:textId="77777777" w:rsidR="00313128" w:rsidRDefault="00000000">
      <w:pPr>
        <w:rPr>
          <w:lang w:val="en"/>
        </w:rPr>
      </w:pPr>
      <w:r>
        <w:rPr>
          <w:lang w:val="en"/>
        </w:rPr>
        <w:t xml:space="preserve">  -  Tripo3D and other AI model generators (.fbx): supported, including rigged models. Create the model in a T-pose if you plan to wear it - see "FBX files and armatures" above.</w:t>
      </w:r>
    </w:p>
    <w:p w14:paraId="46856FB2"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081AC799"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0667FA73"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5DFFB44A" w14:textId="77777777" w:rsidR="00A20F04" w:rsidRDefault="00000000">
      <w:pPr>
        <w:rPr>
          <w:lang w:val="en"/>
        </w:rPr>
      </w:pPr>
      <w:r>
        <w:rPr>
          <w:lang w:val="en"/>
        </w:rPr>
        <w:t xml:space="preserve">  -  Very large or very detailed models: split them into more materials rather than fewer. See the vertex-limit section below.</w:t>
      </w:r>
    </w:p>
    <w:p w14:paraId="35B462A9" w14:textId="77777777" w:rsidR="00A20F04" w:rsidRDefault="00000000">
      <w:pPr>
        <w:pStyle w:val="Heading2"/>
        <w:rPr>
          <w:lang w:val="en"/>
        </w:rPr>
      </w:pPr>
      <w:r>
        <w:rPr>
          <w:lang w:val="en"/>
        </w:rPr>
        <w:t>The 16-bit vertex limit - why it matters</w:t>
      </w:r>
    </w:p>
    <w:p w14:paraId="6439B6D3" w14:textId="77777777" w:rsidR="00A20F04" w:rsidRDefault="00000000">
      <w:pPr>
        <w:rPr>
          <w:lang w:val="en"/>
        </w:rPr>
      </w:pPr>
      <w:r>
        <w:rPr>
          <w:lang w:val="en"/>
        </w:rPr>
        <w:lastRenderedPageBreak/>
        <w:t>OpenSim’s mesh format stores triangle indices as 16-bit numbers. That means each individual material section of your model can have at most 65,535 vertices. This is a hard limit built into the mesh format itself - DreamGrid cannot raise it.</w:t>
      </w:r>
    </w:p>
    <w:p w14:paraId="152796CB"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2AD0B0EE"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2320635E" w14:textId="77777777"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2C90DCE0" w14:textId="77777777" w:rsidR="00A20F04" w:rsidRDefault="00887507">
      <w:pPr>
        <w:rPr>
          <w:lang w:val="en"/>
        </w:rPr>
      </w:pPr>
      <w:r>
        <w:rPr>
          <w:lang w:val="en"/>
        </w:rPr>
        <w:br w:type="page"/>
      </w:r>
    </w:p>
    <w:p w14:paraId="4C763B0A" w14:textId="77777777" w:rsidR="00A20F04" w:rsidRDefault="00000000">
      <w:pPr>
        <w:rPr>
          <w:lang w:val="en"/>
        </w:rPr>
      </w:pPr>
      <w:r>
        <w:rPr>
          <w:lang w:val="en"/>
        </w:rPr>
        <w:t>In short:</w:t>
      </w:r>
    </w:p>
    <w:p w14:paraId="6EC3DB47" w14:textId="77777777" w:rsidR="00A20F04" w:rsidRDefault="00000000">
      <w:pPr>
        <w:rPr>
          <w:lang w:val="en"/>
        </w:rPr>
      </w:pPr>
      <w:r>
        <w:rPr>
          <w:lang w:val="en"/>
        </w:rPr>
        <w:t xml:space="preserve">  -  Hard limit:       65,535 vertices per material - the build fails.</w:t>
      </w:r>
    </w:p>
    <w:p w14:paraId="6AC01B2A" w14:textId="77777777" w:rsidR="00A20F04" w:rsidRDefault="00000000">
      <w:pPr>
        <w:rPr>
          <w:lang w:val="en"/>
        </w:rPr>
      </w:pPr>
      <w:r>
        <w:rPr>
          <w:lang w:val="en"/>
        </w:rPr>
        <w:t xml:space="preserve">  -  Soft guideline:   about 21,844 triangles per material - a warning only.</w:t>
      </w:r>
    </w:p>
    <w:p w14:paraId="66DF1B82" w14:textId="77777777" w:rsidR="00A20F04" w:rsidRDefault="00000000">
      <w:pPr>
        <w:rPr>
          <w:lang w:val="en"/>
        </w:rPr>
      </w:pPr>
      <w:r>
        <w:rPr>
          <w:lang w:val="en"/>
        </w:rPr>
        <w:t xml:space="preserve">  -  Practical target: split a detailed model across up to 8 materials, so each one stays comfortably under both numbers.</w:t>
      </w:r>
    </w:p>
    <w:p>
      <w:pPr>
        <w:pStyle w:val="Heading2"/>
        <w:keepNext/>
        <w:rPr>
          <w:lang w:val="en"/>
        </w:rPr>
      </w:pPr>
      <w:r>
        <w:rPr>
          <w:lang w:val="en"/>
        </w:rPr>
        <w:t xml:space="preserve">Letting users upload mesh from the web</w:t>
      </w:r>
    </w:p>
    <w:p>
      <w:pPr>
        <w:rPr>
          <w:lang w:val="en"/>
        </w:rPr>
      </w:pPr>
      <w:r>
        <w:rPr>
          <w:lang w:val="en"/>
        </w:rPr>
        <w:t xml:space="preserve">Your users can upload their own mesh from a web page, without sitting at the DreamGrid computer. The mesh appears in world about 2 meters in front of where their avatar is standing. It belongs to the user who uploaded it.</w:t>
      </w:r>
    </w:p>
    <w:p>
      <w:pPr>
        <w:rPr>
          <w:lang w:val="en"/>
        </w:rPr>
      </w:pPr>
      <w:r>
        <w:rPr>
          <w:lang w:val="en"/>
        </w:rPr>
        <w:t xml:space="preserve">This is switched off when DreamGrid is installed. To switch it on, do both of these steps:</w:t>
      </w:r>
    </w:p>
    <w:p>
      <w:pPr>
        <w:rPr>
          <w:lang w:val="en"/>
        </w:rPr>
      </w:pPr>
      <w:r>
        <w:rPr>
          <w:lang w:val="en"/>
        </w:rPr>
        <w:t xml:space="preserve">  -  On the Mesh Uploader window, tick “Let users upload mesh from the web”. This is the master switch for the whole grid.</w:t>
      </w:r>
    </w:p>
    <w:p>
      <w:pPr>
        <w:rPr>
          <w:lang w:val="en"/>
        </w:rPr>
      </w:pPr>
      <w:r>
        <w:rPr>
          <w:lang w:val="en"/>
        </w:rPr>
        <w:t xml:space="preserve">  -  Open each user you want to allow, and tick “Web mesh upload” on their Edit screen.</w:t>
      </w:r>
    </w:p>
    <w:p>
      <w:pPr>
        <w:rPr>
          <w:lang w:val="en"/>
        </w:rPr>
      </w:pPr>
      <w:r>
        <w:rPr>
          <w:lang w:val="en"/>
        </w:rPr>
        <w:t xml:space="preserve">Untick the master switch to stop it for everyone at once.</w:t>
      </w:r>
    </w:p>
    <w:p>
      <w:pPr>
        <w:pStyle w:val="Heading3"/>
        <w:keepNext/>
        <w:rPr>
          <w:lang w:val="en"/>
        </w:rPr>
      </w:pPr>
      <w:r>
        <w:rPr>
          <w:lang w:val="en"/>
        </w:rPr>
        <w:t xml:space="preserve">  Who can upload, and where</w:t>
      </w:r>
    </w:p>
    <w:p>
      <w:pPr>
        <w:rPr>
          <w:lang w:val="en"/>
        </w:rPr>
      </w:pPr>
      <w:r>
        <w:rPr>
          <w:lang w:val="en"/>
        </w:rPr>
        <w:t xml:space="preserve">A user who is ticked can only upload into a region whose estate they own or manage. This stops anyone from dropping a mesh into a region that belongs to somebody else.</w:t>
      </w:r>
    </w:p>
    <w:p>
      <w:pPr>
        <w:rPr>
          <w:lang w:val="en"/>
        </w:rPr>
      </w:pPr>
      <w:r>
        <w:rPr>
          <w:lang w:val="en"/>
        </w:rPr>
        <w:t xml:space="preserve">Grid administrators can upload into any region, and do not need to be ticked. The master switch must still be on.</w:t>
      </w:r>
    </w:p>
    <w:p>
      <w:pPr>
        <w:pStyle w:val="Heading3"/>
        <w:keepNext/>
        <w:rPr>
          <w:lang w:val="en"/>
        </w:rPr>
      </w:pPr>
      <w:r>
        <w:rPr>
          <w:lang w:val="en"/>
        </w:rPr>
        <w:t xml:space="preserve">  What the user does</w:t>
      </w:r>
    </w:p>
    <w:p>
      <w:pPr>
        <w:rPr>
          <w:lang w:val="en"/>
        </w:rPr>
      </w:pPr>
      <w:r>
        <w:rPr>
          <w:lang w:val="en"/>
        </w:rPr>
        <w:t xml:space="preserve">  1.  Log in to the grid with a viewer, and stand where the mesh should go.</w:t>
      </w:r>
    </w:p>
    <w:p>
      <w:pPr>
        <w:rPr>
          <w:lang w:val="en"/>
        </w:rPr>
      </w:pPr>
      <w:r>
        <w:rPr>
          <w:lang w:val="en"/>
        </w:rPr>
        <w:t xml:space="preserve">  2.  Open the DreamGrid web control page (the page with the Start and Stop buttons), log in there with the avatar name and password, and click “Upload Mesh”.</w:t>
      </w:r>
    </w:p>
    <w:p>
      <w:pPr>
        <w:rPr>
          <w:lang w:val="en"/>
        </w:rPr>
      </w:pPr>
      <w:r>
        <w:rPr>
          <w:lang w:val="en"/>
        </w:rPr>
        <w:t xml:space="preserve">  3.  The page shows which region the avatar is in, with a red dot on the region map where the mesh will go.</w:t>
      </w:r>
    </w:p>
    <w:p>
      <w:pPr>
        <w:rPr>
          <w:lang w:val="en"/>
        </w:rPr>
      </w:pPr>
      <w:r>
        <w:rPr>
          <w:lang w:val="en"/>
        </w:rPr>
        <w:t xml:space="preserve">  4.  Choose the model file and its texture files together. The model turns in a 3D preview. If a texture was left out, the page names it.</w:t>
      </w:r>
    </w:p>
    <w:p>
      <w:pPr>
        <w:rPr>
          <w:lang w:val="en"/>
        </w:rPr>
      </w:pPr>
      <w:r>
        <w:rPr>
          <w:lang w:val="en"/>
        </w:rPr>
        <w:t xml:space="preserve">  5.  Choose Object, Clothing or Avatar. These mean the same as leaving both checkboxes off, ticking Clothing, or ticking Avatar on the Mesh Uploader window.</w:t>
      </w:r>
    </w:p>
    <w:p>
      <w:pPr>
        <w:rPr>
          <w:lang w:val="en"/>
        </w:rPr>
      </w:pPr>
      <w:r>
        <w:rPr>
          <w:lang w:val="en"/>
        </w:rPr>
        <w:t xml:space="preserve">  6.  Click “Upload and place in world”, and watch the progress lines.</w:t>
      </w:r>
    </w:p>
    <w:p>
      <w:pPr>
        <w:rPr>
          <w:lang w:val="en"/>
        </w:rPr>
      </w:pPr>
      <w:r>
        <w:rPr>
          <w:lang w:val="en"/>
        </w:rPr>
        <w:t xml:space="preserve">To wear clothing or an avatar, the user right-clicks the object in world, chooses Take, then wears it from their inventory.</w:t>
      </w:r>
    </w:p>
    <w:p>
      <w:pPr>
        <w:pStyle w:val="Heading3"/>
        <w:keepNext/>
        <w:rPr>
          <w:lang w:val="en"/>
        </w:rPr>
      </w:pPr>
      <w:r>
        <w:rPr>
          <w:lang w:val="en"/>
        </w:rPr>
        <w:t xml:space="preserve">  Limits</w:t>
      </w:r>
    </w:p>
    <w:p>
      <w:pPr>
        <w:rPr>
          <w:lang w:val="en"/>
        </w:rPr>
      </w:pPr>
      <w:r>
        <w:rPr>
          <w:lang w:val="en"/>
        </w:rPr>
        <w:t xml:space="preserve">  -  One upload can hold up to 200 MB and 40 files.</w:t>
      </w:r>
    </w:p>
    <w:p>
      <w:pPr>
        <w:rPr>
          <w:lang w:val="en"/>
        </w:rPr>
      </w:pPr>
      <w:r>
        <w:rPr>
          <w:lang w:val="en"/>
        </w:rPr>
        <w:t xml:space="preserve">  -  A mesh larger than 64 meters on its longest side is made smaller to fit.</w:t>
      </w:r>
    </w:p>
    <w:p>
      <w:pPr>
        <w:rPr>
          <w:lang w:val="en"/>
        </w:rPr>
      </w:pPr>
      <w:r>
        <w:rPr>
          <w:lang w:val="en"/>
        </w:rPr>
        <w:t xml:space="preserve">  -  Only one mesh is built at a time. A user may wait a short while if someone else is uploading, or if you are using the Mesh Uploader window yourself.</w:t>
      </w:r>
    </w:p>
    <w:p>
      <w:pPr>
        <w:rPr>
          <w:lang w:val="en"/>
        </w:rPr>
      </w:pPr>
      <w:r>
        <w:rPr>
          <w:lang w:val="en"/>
        </w:rPr>
        <w:t xml:space="preserve">  -  Clothing and Avatar need Python on the DreamGrid computer, the same as on the Mesh Uploader window. Without it the page offers Object only.</w:t>
      </w:r>
    </w:p>
    <w:p>
      <w:pPr>
        <w:rPr>
          <w:lang w:val="en"/>
        </w:rPr>
      </w:pPr>
      <w:r>
        <w:rPr>
          <w:lang w:val="en"/>
        </w:rPr>
        <w:t xml:space="preserve">Uploaded files are kept in a folder that cannot be reached from the web. They are deleted when the build ends.</w:t>
      </w:r>
    </w:p>
    <w:p>
      <w:pPr>
        <w:rPr>
          <w:lang w:val="en"/>
        </w:rPr>
      </w:pPr>
      <w:r>
        <w:rPr>
          <w:b/>
          <w:bCs/>
          <w:lang w:val="en"/>
        </w:rPr>
        <w:t xml:space="preserve">CAUTION: </w:t>
      </w:r>
      <w:r>
        <w:rPr>
          <w:lang w:val="en"/>
        </w:rPr>
        <w:t xml:space="preserve">Only tick users you trust. DreamGrid itself reads the model file, and a badly damaged file could stop DreamGrid.</w:t>
      </w:r>
    </w:p>
    <w:p w14:paraId="182F30BB" w14:textId="77777777" w:rsidR="00A20F04" w:rsidRDefault="00000000">
      <w:pPr>
        <w:pStyle w:val="Heading2"/>
        <w:rPr>
          <w:lang w:val="en"/>
        </w:rPr>
      </w:pPr>
      <w:r>
        <w:rPr>
          <w:lang w:val="en"/>
        </w:rPr>
        <w:t>Folder batch mode (optional)</w:t>
      </w:r>
    </w:p>
    <w:p w14:paraId="656D3BFD"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14:paraId="2AA352BF"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56AA2A33"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5921C4F0" w14:textId="77777777" w:rsidR="00A20F04" w:rsidRDefault="00000000">
      <w:pPr>
        <w:pStyle w:val="Heading2"/>
        <w:rPr>
          <w:lang w:val="en"/>
        </w:rPr>
      </w:pPr>
      <w:r>
        <w:rPr>
          <w:lang w:val="en"/>
        </w:rPr>
        <w:t>Fixing a preview that will not zoom out far enough</w:t>
      </w:r>
    </w:p>
    <w:p w14:paraId="7F8CFFEE" w14:textId="77777777"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F433802" w14:textId="77777777" w:rsidR="00A20F04" w:rsidRDefault="00887507">
      <w:pPr>
        <w:rPr>
          <w:lang w:val="en"/>
        </w:rPr>
      </w:pPr>
      <w:r>
        <w:rPr>
          <w:lang w:val="en"/>
        </w:rPr>
        <w:br w:type="page"/>
      </w:r>
    </w:p>
    <w:p w14:paraId="30C889F5" w14:textId="77777777" w:rsidR="00A20F04" w:rsidRDefault="00000000">
      <w:pPr>
        <w:pStyle w:val="Heading2"/>
        <w:rPr>
          <w:lang w:val="en"/>
        </w:rPr>
      </w:pPr>
      <w:r>
        <w:rPr>
          <w:lang w:val="en"/>
        </w:rPr>
        <w:t>Tips</w:t>
      </w:r>
    </w:p>
    <w:p w14:paraId="18613EB1"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65AED91A"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7FCB9B40"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410FDA2A"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18315719"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p w14:paraId="37E72BC1" w14:textId="77777777" w:rsidR="00313128" w:rsidRDefault="00000000">
      <w:pPr>
        <w:rPr>
          <w:lang w:val="en"/>
        </w:rPr>
      </w:pPr>
      <w:r>
        <w:rPr>
          <w:lang w:val="en"/>
        </w:rPr>
        <w:t xml:space="preserve">  -  Planning to wear it? Check that the model is in a T-pose before anything else. No setting in DreamGrid can fix a model that was rigged in another pose.</w:t>
      </w:r>
      <w:bookmarkEnd w:id="0"/>
    </w:p>
    <w:sectPr w:rsidR="0031312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13128"/>
    <w:rsid w:val="003F0432"/>
    <w:rsid w:val="004745EB"/>
    <w:rsid w:val="004954B9"/>
    <w:rsid w:val="004B2BAC"/>
    <w:rsid w:val="00546C41"/>
    <w:rsid w:val="005E34A5"/>
    <w:rsid w:val="005F28BC"/>
    <w:rsid w:val="00672D66"/>
    <w:rsid w:val="00736D83"/>
    <w:rsid w:val="00887507"/>
    <w:rsid w:val="008B0F01"/>
    <w:rsid w:val="00A20F04"/>
    <w:rsid w:val="00A377A8"/>
    <w:rsid w:val="00A54860"/>
    <w:rsid w:val="00B17CFD"/>
    <w:rsid w:val="00D21BBB"/>
    <w:rsid w:val="00D267BA"/>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D2074"/>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11</Pages>
  <Words>3055</Words>
  <Characters>17417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20432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4</cp:revision>
  <dcterms:created xsi:type="dcterms:W3CDTF">2026-09-19T19:06:00Z</dcterms:created>
  <dcterms:modified xsi:type="dcterms:W3CDTF">2026-09-28T06:02:00Z</dcterms:modified>
</cp:coreProperties>
</file>