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7BA9" w:rsidRDefault="007C7BA9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Story Grid For Land of  Fire and Ice</w:t>
      </w:r>
    </w:p>
    <w:p w:rsidR="007C7BA9" w:rsidRDefault="007C7BA9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Premise : 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The human landing in the Outworldz starts a war between the Dragons,  Skeletons  and the VIkings and Harpies.  </w:t>
      </w:r>
    </w:p>
    <w:p w:rsidR="007C7BA9" w:rsidRDefault="007C7BA9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Focus : 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Use Dragons to catch and trade things they need.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1908"/>
        <w:gridCol w:w="1980"/>
        <w:gridCol w:w="2790"/>
        <w:gridCol w:w="2790"/>
        <w:gridCol w:w="2790"/>
      </w:tblGrid>
      <w:tr w:rsidR="007C7BA9">
        <w:tc>
          <w:tcPr>
            <w:tcW w:w="1908" w:type="dxa"/>
            <w:shd w:val="clear" w:color="auto" w:fill="D9D9D9"/>
          </w:tcPr>
          <w:p w:rsidR="007C7BA9" w:rsidRDefault="007C7BA9">
            <w:pPr>
              <w:jc w:val="center"/>
              <w:rPr>
                <w:b/>
                <w:bCs/>
              </w:rPr>
            </w:pPr>
          </w:p>
        </w:tc>
        <w:tc>
          <w:tcPr>
            <w:tcW w:w="1980" w:type="dxa"/>
            <w:shd w:val="clear" w:color="auto" w:fill="D9D9D9"/>
          </w:tcPr>
          <w:p w:rsidR="007C7BA9" w:rsidRDefault="007C7B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Player</w:t>
            </w:r>
          </w:p>
        </w:tc>
        <w:tc>
          <w:tcPr>
            <w:tcW w:w="2790" w:type="dxa"/>
            <w:shd w:val="clear" w:color="auto" w:fill="D9D9D9"/>
          </w:tcPr>
          <w:p w:rsidR="007C7BA9" w:rsidRDefault="007C7B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Pirates</w:t>
            </w:r>
          </w:p>
        </w:tc>
        <w:tc>
          <w:tcPr>
            <w:tcW w:w="2790" w:type="dxa"/>
            <w:shd w:val="clear" w:color="auto" w:fill="D9D9D9"/>
          </w:tcPr>
          <w:p w:rsidR="007C7BA9" w:rsidRDefault="007C7B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Harpies</w:t>
            </w:r>
          </w:p>
          <w:p w:rsidR="007C7BA9" w:rsidRDefault="007C7BA9">
            <w:pPr>
              <w:jc w:val="center"/>
              <w:rPr>
                <w:b/>
                <w:bCs/>
              </w:rPr>
            </w:pPr>
          </w:p>
        </w:tc>
        <w:tc>
          <w:tcPr>
            <w:tcW w:w="2790" w:type="dxa"/>
            <w:shd w:val="clear" w:color="auto" w:fill="D9D9D9"/>
          </w:tcPr>
          <w:p w:rsidR="007C7BA9" w:rsidRDefault="007C7B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Skeletons</w:t>
            </w:r>
          </w:p>
        </w:tc>
      </w:tr>
      <w:tr w:rsidR="007C7BA9">
        <w:tc>
          <w:tcPr>
            <w:tcW w:w="1908" w:type="dxa"/>
          </w:tcPr>
          <w:p w:rsidR="007C7BA9" w:rsidRDefault="007C7BA9">
            <w:pPr>
              <w:pStyle w:val="EnvelopeReturn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Long-term goal</w:t>
            </w:r>
          </w:p>
          <w:p w:rsidR="007C7BA9" w:rsidRDefault="007C7BA9">
            <w:pPr>
              <w:spacing w:before="100" w:beforeAutospacing="1" w:after="100" w:afterAutospacing="1" w:line="240" w:lineRule="auto"/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(What the character thinks s/he wants)</w:t>
            </w: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pStyle w:val="Heading2"/>
              <w:rPr>
                <w:rFonts w:ascii="Times New Roman" w:hAnsi="Times New Roman" w:cs="Times New Roman"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Short-term goal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(What the character thinks will get him what he needs)</w:t>
            </w: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rPr>
                <w:b/>
                <w:bCs/>
              </w:rPr>
            </w:pPr>
            <w:r>
              <w:rPr>
                <w:b/>
                <w:bCs/>
              </w:rPr>
              <w:t>Conflict of Personality</w:t>
            </w:r>
          </w:p>
          <w:p w:rsidR="007C7BA9" w:rsidRDefault="007C7BA9">
            <w:pPr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Fears)</w:t>
            </w: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rPr>
                <w:b/>
                <w:bCs/>
              </w:rPr>
            </w:pPr>
            <w:r>
              <w:rPr>
                <w:b/>
                <w:bCs/>
              </w:rPr>
              <w:t>Conflict of Relationship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  <w:t>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What keeps them apart)</w:t>
            </w:r>
          </w:p>
        </w:tc>
        <w:tc>
          <w:tcPr>
            <w:tcW w:w="1980" w:type="dxa"/>
          </w:tcPr>
          <w:p w:rsidR="007C7BA9" w:rsidRDefault="007C7BA9">
            <w:pPr>
              <w:pStyle w:val="EnvelopeReturn"/>
              <w:rPr>
                <w:rFonts w:ascii="Times New Roman" w:hAnsi="Times New Roman" w:cs="Times New Roman"/>
              </w:rPr>
            </w:pPr>
          </w:p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Conflict of Circumstance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(Outside situation)</w:t>
            </w: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Danger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If s/he falls in love, they will risk what)</w:t>
            </w: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rPr>
                <w:b/>
                <w:bCs/>
              </w:rPr>
            </w:pPr>
            <w:r>
              <w:rPr>
                <w:b/>
                <w:bCs/>
              </w:rPr>
              <w:t>Epiphany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(lesson learned)</w:t>
            </w: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Unconscious Goal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 xml:space="preserve">(What is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really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needed)</w:t>
            </w:r>
          </w:p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  <w:tr w:rsidR="007C7BA9">
        <w:tc>
          <w:tcPr>
            <w:tcW w:w="1908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Redeeming Qualities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What will triumph over fears)</w:t>
            </w:r>
          </w:p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</w:tcPr>
          <w:p w:rsidR="007C7BA9" w:rsidRDefault="007C7BA9"/>
        </w:tc>
        <w:tc>
          <w:tcPr>
            <w:tcW w:w="2790" w:type="dxa"/>
          </w:tcPr>
          <w:p w:rsidR="007C7BA9" w:rsidRDefault="007C7BA9">
            <w:pPr>
              <w:rPr>
                <w:b/>
                <w:bCs/>
              </w:rPr>
            </w:pPr>
          </w:p>
        </w:tc>
        <w:tc>
          <w:tcPr>
            <w:tcW w:w="2790" w:type="dxa"/>
          </w:tcPr>
          <w:p w:rsidR="007C7BA9" w:rsidRDefault="007C7BA9"/>
        </w:tc>
        <w:tc>
          <w:tcPr>
            <w:tcW w:w="2790" w:type="dxa"/>
          </w:tcPr>
          <w:p w:rsidR="007C7BA9" w:rsidRDefault="007C7BA9"/>
        </w:tc>
      </w:tr>
    </w:tbl>
    <w:p w:rsidR="007C7BA9" w:rsidRDefault="007C7BA9"/>
    <w:p w:rsidR="007C7BA9" w:rsidRDefault="007C7BA9">
      <w:r>
        <w:br w:type="page"/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2089"/>
        <w:gridCol w:w="1321"/>
        <w:gridCol w:w="1416"/>
        <w:gridCol w:w="1321"/>
        <w:gridCol w:w="1373"/>
        <w:gridCol w:w="1136"/>
        <w:gridCol w:w="1163"/>
      </w:tblGrid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Player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Goblin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(Earth)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Harpy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(Wind)</w:t>
            </w: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Dragon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(Fire)</w:t>
            </w: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Princess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Blue (Ice)</w:t>
            </w: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External Story</w:t>
            </w:r>
          </w:p>
        </w:tc>
      </w:tr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1. Inciting Incident: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(Event that starts the action)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Lands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Wants to trade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Wants to  trade </w:t>
            </w: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Gives advice</w:t>
            </w: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You must choose sides</w:t>
            </w:r>
          </w:p>
        </w:tc>
      </w:tr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2. First Turning Point: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(Hero or heroine makes decision to deal with problem)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Choose 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 xml:space="preserve">an 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Egg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Attacks Harpy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Attacks Goblin</w:t>
            </w: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They were trying to steal the egg</w:t>
            </w:r>
          </w:p>
        </w:tc>
      </w:tr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3. Second Turning Point: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(Character realizes how big the problem is)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Baked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Egg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Steals the baby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Steals the baby</w:t>
            </w: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Cries for help</w:t>
            </w: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Gives direction</w:t>
            </w: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4. Third Turning Point: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(Character accepts responsibility for problem)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Goes deeper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Makes a sword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Gives a feather</w:t>
            </w: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Agrees to fly</w:t>
            </w: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5. Crisis: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(Character makes decision to do something to get what s/he wants)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Battle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  <w:t>Begins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Land War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Air War</w:t>
            </w: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Injured</w:t>
            </w: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6. Climax: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(The action character takes as a result of decision)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Hunt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Oil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Fish</w:t>
            </w: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Healing</w:t>
            </w: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7C7BA9">
        <w:tc>
          <w:tcPr>
            <w:tcW w:w="2089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7. Resolution: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(The situation after action is taken)</w:t>
            </w: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Flight</w:t>
            </w:r>
          </w:p>
        </w:tc>
        <w:tc>
          <w:tcPr>
            <w:tcW w:w="1416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321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37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Dragon returns</w:t>
            </w:r>
          </w:p>
        </w:tc>
        <w:tc>
          <w:tcPr>
            <w:tcW w:w="89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163" w:type="dxa"/>
          </w:tcPr>
          <w:p w:rsidR="007C7BA9" w:rsidRDefault="007C7BA9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:rsidR="007C7BA9" w:rsidRDefault="007C7BA9">
      <w:pPr>
        <w:rPr>
          <w:rFonts w:ascii="Times New Roman" w:hAnsi="Times New Roman" w:cs="Times New Roman"/>
        </w:rPr>
      </w:pPr>
    </w:p>
    <w:sectPr w:rsidR="007C7BA9" w:rsidSect="007C7BA9">
      <w:pgSz w:w="15840" w:h="12240" w:orient="landscape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pyrus">
    <w:panose1 w:val="00000000000000000000"/>
    <w:charset w:val="00"/>
    <w:family w:val="script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oNotHyphenateCaps/>
  <w:characterSpacingControl w:val="doNotCompress"/>
  <w:doNotValidateAgainstSchema/>
  <w:doNotDemarcateInvalidXml/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C7BA9"/>
    <w:rsid w:val="007C7BA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envelope return" w:unhideWhenUsed="0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Hyperlink" w:unhideWhenUsed="0"/>
    <w:lsdException w:name="Strong" w:semiHidden="0" w:unhideWhenUsed="0" w:qFormat="1"/>
    <w:lsdException w:name="Emphasis" w:semiHidden="0" w:unhideWhenUsed="0" w:qFormat="1"/>
    <w:lsdException w:name="Normal (Web)" w:unhideWhenUsed="0"/>
    <w:lsdException w:name="Balloon Text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rFonts w:ascii="Calibri" w:hAnsi="Calibri" w:cs="Calibri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spacing w:after="0" w:line="240" w:lineRule="auto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99"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9"/>
    <w:rPr>
      <w:rFonts w:ascii="Cambria" w:hAnsi="Cambria" w:cs="Cambria"/>
      <w:b/>
      <w:bCs/>
      <w:i/>
      <w:iCs/>
      <w:sz w:val="28"/>
      <w:szCs w:val="28"/>
    </w:rPr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character" w:styleId="Strong">
    <w:name w:val="Strong"/>
    <w:basedOn w:val="DefaultParagraphFont"/>
    <w:uiPriority w:val="99"/>
    <w:qFormat/>
    <w:rPr>
      <w:rFonts w:ascii="Times New Roman" w:hAnsi="Times New Roman" w:cs="Times New Roman"/>
      <w:b/>
      <w:bCs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Emphasis">
    <w:name w:val="Emphasis"/>
    <w:basedOn w:val="DefaultParagraphFont"/>
    <w:uiPriority w:val="99"/>
    <w:qFormat/>
    <w:rPr>
      <w:rFonts w:ascii="Times New Roman" w:hAnsi="Times New Roman" w:cs="Times New Roman"/>
      <w:i/>
      <w:iCs/>
    </w:rPr>
  </w:style>
  <w:style w:type="paragraph" w:styleId="BalloonText">
    <w:name w:val="Balloon Text"/>
    <w:basedOn w:val="Normal"/>
    <w:link w:val="BalloonTextCh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paragraph" w:styleId="EnvelopeReturn">
    <w:name w:val="envelope return"/>
    <w:basedOn w:val="Normal"/>
    <w:uiPriority w:val="99"/>
    <w:pPr>
      <w:spacing w:after="0" w:line="240" w:lineRule="auto"/>
    </w:pPr>
    <w:rPr>
      <w:rFonts w:ascii="Papyrus" w:hAnsi="Papyrus" w:cs="Papyru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84</TotalTime>
  <Pages>4</Pages>
  <Words>242</Words>
  <Characters>1380</Characters>
  <Application>Microsoft Office Outlook</Application>
  <DocSecurity>0</DocSecurity>
  <Lines>0</Lines>
  <Paragraphs>0</Paragraphs>
  <ScaleCrop>false</ScaleCrop>
  <Company>Johnstone Sspply, Inc.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Lynnet Shannan</dc:creator>
  <cp:keywords/>
  <dc:description/>
  <cp:lastModifiedBy>Fred</cp:lastModifiedBy>
  <cp:revision>5</cp:revision>
  <cp:lastPrinted>2010-06-23T20:11:00Z</cp:lastPrinted>
  <dcterms:created xsi:type="dcterms:W3CDTF">2010-06-23T20:10:00Z</dcterms:created>
  <dcterms:modified xsi:type="dcterms:W3CDTF">2018-03-04T02:00:00Z</dcterms:modified>
</cp:coreProperties>
</file>