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i w:val="0"/>
          <w:sz w:val="28"/>
        </w:rPr>
        <w:t>HỌC VIỆN CÔNG NGHỆ BƯU CHÍNH VIỄN THÔNG</w:t>
      </w:r>
    </w:p>
    <w:p>
      <w:pPr>
        <w:spacing w:before="0" w:after="0"/>
        <w:jc w:val="center"/>
      </w:pPr>
      <w:r>
        <w:rPr>
          <w:rFonts w:ascii="Times New Roman" w:hAnsi="Times New Roman" w:eastAsia="Times New Roman"/>
          <w:b w:val="0"/>
          <w:i w:val="0"/>
          <w:sz w:val="28"/>
        </w:rPr>
        <w:t>-----***-----</w:t>
      </w:r>
    </w:p>
    <w:p>
      <w:pPr>
        <w:spacing w:before="140" w:after="180"/>
        <w:jc w:val="center"/>
      </w:pPr>
      <w:r>
        <w:drawing>
          <wp:inline xmlns:a="http://schemas.openxmlformats.org/drawingml/2006/main" xmlns:pic="http://schemas.openxmlformats.org/drawingml/2006/picture">
            <wp:extent cx="1368000" cy="93623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68000" cy="936239"/>
                    </a:xfrm>
                    <a:prstGeom prst="rect"/>
                  </pic:spPr>
                </pic:pic>
              </a:graphicData>
            </a:graphic>
          </wp:inline>
        </w:drawing>
      </w:r>
    </w:p>
    <w:p>
      <w:pPr>
        <w:spacing w:before="160" w:after="40"/>
        <w:jc w:val="center"/>
      </w:pPr>
      <w:r>
        <w:rPr>
          <w:rFonts w:ascii="Times New Roman" w:hAnsi="Times New Roman" w:eastAsia="Times New Roman"/>
          <w:b/>
          <w:i w:val="0"/>
          <w:sz w:val="40"/>
        </w:rPr>
        <w:t>BÁO CÁO</w:t>
      </w:r>
    </w:p>
    <w:p>
      <w:pPr>
        <w:spacing w:before="0" w:after="140"/>
        <w:jc w:val="center"/>
      </w:pPr>
      <w:r>
        <w:rPr>
          <w:rFonts w:ascii="Times New Roman" w:hAnsi="Times New Roman" w:eastAsia="Times New Roman"/>
          <w:b/>
          <w:i w:val="0"/>
          <w:sz w:val="30"/>
        </w:rPr>
        <w:t>TIẾN ĐỘ ĐỢT 1/4</w:t>
      </w:r>
    </w:p>
    <w:p>
      <w:pPr>
        <w:spacing w:before="0" w:after="0"/>
        <w:jc w:val="center"/>
      </w:pPr>
      <w:r>
        <w:rPr>
          <w:rFonts w:ascii="Times New Roman" w:hAnsi="Times New Roman" w:eastAsia="Times New Roman"/>
          <w:b/>
          <w:i w:val="0"/>
          <w:sz w:val="28"/>
        </w:rPr>
        <w:t>DỰ ÁN: HỆ THỐNG HỎI ĐÁP HÌNH ẢNH BẰNG TIẾNG VIỆT</w:t>
      </w:r>
    </w:p>
    <w:p>
      <w:pPr>
        <w:spacing w:before="0" w:after="200"/>
        <w:jc w:val="center"/>
      </w:pPr>
      <w:r>
        <w:rPr>
          <w:rFonts w:ascii="Times New Roman" w:hAnsi="Times New Roman" w:eastAsia="Times New Roman"/>
          <w:b/>
          <w:i w:val="0"/>
          <w:sz w:val="28"/>
        </w:rPr>
        <w:t>SỬ DỤNG KNOWLEDGE DISTILLATION</w:t>
      </w:r>
    </w:p>
    <w:p>
      <w:pPr>
        <w:spacing w:before="200"/>
        <w:ind w:left="720"/>
      </w:pPr>
      <w:r>
        <w:rPr>
          <w:rFonts w:ascii="Times New Roman" w:hAnsi="Times New Roman" w:eastAsia="Times New Roman"/>
          <w:b/>
          <w:i w:val="0"/>
          <w:sz w:val="28"/>
        </w:rPr>
        <w:t xml:space="preserve">Môn học: </w:t>
      </w:r>
      <w:r>
        <w:rPr>
          <w:rFonts w:ascii="Times New Roman" w:hAnsi="Times New Roman" w:eastAsia="Times New Roman"/>
          <w:b w:val="0"/>
          <w:i w:val="0"/>
          <w:sz w:val="28"/>
        </w:rPr>
        <w:t>[Điền tên môn học]</w:t>
      </w:r>
    </w:p>
    <w:p>
      <w:pPr>
        <w:spacing w:before="140" w:after="0"/>
        <w:jc w:val="center"/>
      </w:pPr>
      <w:r>
        <w:rPr>
          <w:rFonts w:ascii="Times New Roman" w:hAnsi="Times New Roman" w:eastAsia="Times New Roman"/>
          <w:b/>
          <w:i w:val="0"/>
          <w:sz w:val="28"/>
        </w:rPr>
        <w:t>Nhóm môn học: [Điền nhóm môn học]</w:t>
      </w:r>
    </w:p>
    <w:p>
      <w:pPr>
        <w:spacing w:before="0" w:after="0"/>
        <w:jc w:val="center"/>
      </w:pPr>
      <w:r>
        <w:rPr>
          <w:rFonts w:ascii="Times New Roman" w:hAnsi="Times New Roman" w:eastAsia="Times New Roman"/>
          <w:b/>
          <w:i w:val="0"/>
          <w:sz w:val="28"/>
        </w:rPr>
        <w:t>Nhóm bài tập: [Điền nhóm bài tập]</w:t>
      </w:r>
    </w:p>
    <w:p>
      <w:pPr>
        <w:spacing w:before="0" w:after="0"/>
        <w:jc w:val="center"/>
      </w:pPr>
      <w:r>
        <w:rPr>
          <w:rFonts w:ascii="Times New Roman" w:hAnsi="Times New Roman" w:eastAsia="Times New Roman"/>
          <w:b/>
          <w:i w:val="0"/>
          <w:sz w:val="28"/>
        </w:rPr>
        <w:t>Giảng viên hướng dẫn: [Điền tên giảng viên]</w:t>
      </w:r>
    </w:p>
    <w:p>
      <w:pPr>
        <w:spacing w:before="140"/>
      </w:pPr>
      <w:r>
        <w:rPr>
          <w:rFonts w:ascii="Times New Roman" w:hAnsi="Times New Roman" w:eastAsia="Times New Roman"/>
          <w:b/>
          <w:i w:val="0"/>
          <w:sz w:val="28"/>
        </w:rPr>
        <w:t>Danh sách thành viên nhóm:</w:t>
      </w:r>
    </w:p>
    <w:p>
      <w:r>
        <w:rPr>
          <w:rFonts w:ascii="Times New Roman" w:hAnsi="Times New Roman" w:eastAsia="Times New Roman"/>
          <w:b w:val="0"/>
          <w:i w:val="0"/>
          <w:sz w:val="28"/>
        </w:rPr>
        <w:t>[Họ và tên]</w:t>
      </w:r>
      <w:r>
        <w:rPr>
          <w:rFonts w:ascii="Times New Roman" w:hAnsi="Times New Roman" w:eastAsia="Times New Roman"/>
          <w:b w:val="0"/>
          <w:i w:val="0"/>
          <w:sz w:val="28"/>
        </w:rPr>
        <w:tab/>
        <w:tab/>
        <w:t>MSV: [Mã sinh viên]</w:t>
      </w:r>
    </w:p>
    <w:p>
      <w:pPr>
        <w:spacing w:before="440" w:after="0"/>
        <w:jc w:val="center"/>
      </w:pPr>
      <w:r>
        <w:rPr>
          <w:rFonts w:ascii="Times New Roman" w:hAnsi="Times New Roman" w:eastAsia="Times New Roman"/>
          <w:b/>
          <w:i w:val="0"/>
          <w:sz w:val="28"/>
        </w:rPr>
        <w:t>Hà Nội, tháng 7-2026</w:t>
      </w:r>
    </w:p>
    <w:p>
      <w:r>
        <w:br w:type="page"/>
      </w:r>
    </w:p>
    <w:p>
      <w:pPr>
        <w:keepNext/>
        <w:spacing w:before="180" w:after="40"/>
      </w:pPr>
      <w:r>
        <w:rPr>
          <w:rFonts w:ascii="Times New Roman" w:hAnsi="Times New Roman" w:eastAsia="Times New Roman" w:cs="Times New Roman"/>
          <w:b/>
          <w:i w:val="0"/>
          <w:sz w:val="36"/>
        </w:rPr>
        <w:t>1. Giới thiệu đề tài</w:t>
      </w:r>
    </w:p>
    <w:p>
      <w:pPr>
        <w:spacing w:before="0" w:after="80" w:line="240" w:lineRule="auto"/>
        <w:jc w:val="both"/>
      </w:pPr>
      <w:r>
        <w:rPr>
          <w:rFonts w:ascii="Times New Roman" w:hAnsi="Times New Roman" w:eastAsia="Times New Roman" w:cs="Times New Roman"/>
          <w:b w:val="0"/>
          <w:i w:val="0"/>
          <w:sz w:val="24"/>
        </w:rPr>
        <w:t>Đề tài được xây dựng từ một nhu cầu khá trực quan: khi người dùng đưa vào một hình ảnh và đặt câu hỏi bằng tiếng Việt, hệ thống có thể quan sát hình ảnh để trả lời đúng nội dung được hỏi. Đây là bài toán hỏi đáp hình ảnh (Visual Question Answering – VQA), kết hợp giữa thị giác máy tính và xử lý ngôn ngữ tự nhiên. So với phân loại ảnh thông thường, VQA khó hơn ở chỗ mô hình phải đồng thời hiểu nội dung hình ảnh, hiểu ý câu hỏi và liên kết hai nguồn thông tin để tạo ra câu trả lời phù hợp.</w:t>
      </w:r>
    </w:p>
    <w:p>
      <w:pPr>
        <w:spacing w:before="0" w:after="80" w:line="240" w:lineRule="auto"/>
        <w:jc w:val="both"/>
      </w:pPr>
      <w:r>
        <w:rPr>
          <w:rFonts w:ascii="Times New Roman" w:hAnsi="Times New Roman" w:eastAsia="Times New Roman" w:cs="Times New Roman"/>
          <w:b w:val="0"/>
          <w:i w:val="0"/>
          <w:sz w:val="24"/>
        </w:rPr>
        <w:t>Qwen2-VL được lựa chọn làm nền tảng cho hệ thống. Tuy nhiên, phiên bản 7B tương đối nặng đối với GPU T4 có khoảng 15 GB VRAM trên Google Colab. Vì vậy, đề tài được triển khai theo kiến trúc Teacher–Student: Qwen2-VL 7B giữ vai trò Teacher, còn Qwen2-VL 2B là Student. Hướng tiếp cận Knowledge Distillation (chưng cất tri thức) vừa tận dụng được mô hình lớn làm nguồn hướng dẫn, vừa tạo ra mô hình nhẹ hơn để chạy thử và trình diễn.</w:t>
      </w:r>
    </w:p>
    <w:p>
      <w:pPr>
        <w:keepNext/>
        <w:spacing w:before="180" w:after="40"/>
      </w:pPr>
      <w:r>
        <w:rPr>
          <w:rFonts w:ascii="Times New Roman" w:hAnsi="Times New Roman" w:eastAsia="Times New Roman" w:cs="Times New Roman"/>
          <w:b/>
          <w:i w:val="0"/>
          <w:sz w:val="36"/>
        </w:rPr>
        <w:t>2. Dữ liệu và cấu trúc dữ liệu</w:t>
      </w:r>
    </w:p>
    <w:p>
      <w:pPr>
        <w:keepNext/>
        <w:spacing w:before="100" w:after="40"/>
      </w:pPr>
      <w:r>
        <w:rPr>
          <w:rFonts w:ascii="Times New Roman" w:hAnsi="Times New Roman" w:eastAsia="Times New Roman" w:cs="Times New Roman"/>
          <w:b/>
          <w:i w:val="0"/>
          <w:sz w:val="32"/>
        </w:rPr>
        <w:t>2.1. Bộ dữ liệu VLSP2023 VQA</w:t>
      </w:r>
    </w:p>
    <w:p>
      <w:pPr>
        <w:spacing w:before="0" w:after="80" w:line="240" w:lineRule="auto"/>
        <w:jc w:val="both"/>
      </w:pPr>
      <w:r>
        <w:rPr>
          <w:rFonts w:ascii="Times New Roman" w:hAnsi="Times New Roman" w:eastAsia="Times New Roman" w:cs="Times New Roman"/>
          <w:b w:val="0"/>
          <w:i w:val="0"/>
          <w:sz w:val="24"/>
        </w:rPr>
        <w:t>Để huấn luyện và kiểm tra hệ thống, đề tài sử dụng bộ dữ liệu VLSP2023 VQA. Việc khảo sát ban đầu tập trung vào phần chú thích (annotation) và cách liên kết mỗi câu hỏi với hình ảnh tương ứng. Tập train có 30.833 mẫu hỏi – đáp, còn tập dev có 3.545 mẫu. Đây là số lượng câu hỏi, không phải số lượng ảnh duy nhất, vì một hình ảnh có thể đi kèm nhiều câu hỏi khác nhau.</w:t>
      </w:r>
    </w:p>
    <w:p>
      <w:pPr>
        <w:spacing w:before="0" w:after="80" w:line="240" w:lineRule="auto"/>
        <w:jc w:val="both"/>
      </w:pPr>
      <w:r>
        <w:rPr>
          <w:rFonts w:ascii="Times New Roman" w:hAnsi="Times New Roman" w:eastAsia="Times New Roman" w:cs="Times New Roman"/>
          <w:b w:val="0"/>
          <w:i w:val="0"/>
          <w:sz w:val="24"/>
        </w:rPr>
        <w:t>Trong quá trình kiểm tra, một số tệp ảnh ở các mã đầu của tập dev chưa có trong thư mục dữ liệu. Vì vậy, toàn bộ tập dev chưa thể được dùng ngay để tính các chỉ số đánh giá. Trước khi chạy đánh giá, dữ liệu cần được lọc để chỉ giữ lại những mẫu có ảnh hợp lệ, tránh việc chương trình dừng khi gặp đường dẫn ảnh không tồn tại.</w:t>
      </w:r>
    </w:p>
    <w:p>
      <w:pPr>
        <w:keepNext/>
        <w:spacing w:before="100" w:after="40"/>
      </w:pPr>
      <w:r>
        <w:rPr>
          <w:rFonts w:ascii="Times New Roman" w:hAnsi="Times New Roman" w:eastAsia="Times New Roman" w:cs="Times New Roman"/>
          <w:b/>
          <w:i w:val="0"/>
          <w:sz w:val="32"/>
        </w:rPr>
        <w:t>2.2. Các trường dữ liệu</w:t>
      </w:r>
    </w:p>
    <w:tbl>
      <w:tblPr>
        <w:tblStyle w:val="TableGrid"/>
        <w:tblW w:type="auto" w:w="0"/>
        <w:jc w:val="center"/>
        <w:tblLayout w:type="fixed"/>
        <w:tblLook w:firstColumn="1" w:firstRow="1" w:lastColumn="0" w:lastRow="0" w:noHBand="0" w:noVBand="1" w:val="04A0"/>
      </w:tblPr>
      <w:tblGrid>
        <w:gridCol w:w="4515"/>
        <w:gridCol w:w="4515"/>
      </w:tblGrid>
      <w:tr>
        <w:tc>
          <w:tcPr>
            <w:tcW w:type="dxa" w:w="2551"/>
            <w:vAlign w:val="center"/>
          </w:tcPr>
          <w:p>
            <w:pPr>
              <w:jc w:val="center"/>
            </w:pPr>
            <w:r/>
            <w:r>
              <w:rPr>
                <w:rFonts w:ascii="Times New Roman" w:hAnsi="Times New Roman" w:eastAsia="Times New Roman"/>
                <w:b/>
                <w:i w:val="0"/>
                <w:sz w:val="24"/>
              </w:rPr>
              <w:t>Trường</w:t>
            </w:r>
          </w:p>
        </w:tc>
        <w:tc>
          <w:tcPr>
            <w:tcW w:type="dxa" w:w="6463"/>
            <w:vAlign w:val="center"/>
          </w:tcPr>
          <w:p>
            <w:pPr>
              <w:jc w:val="center"/>
            </w:pPr>
            <w:r/>
            <w:r>
              <w:rPr>
                <w:rFonts w:ascii="Times New Roman" w:hAnsi="Times New Roman" w:eastAsia="Times New Roman"/>
                <w:b/>
                <w:i w:val="0"/>
                <w:sz w:val="24"/>
              </w:rPr>
              <w:t>Nội dung</w:t>
            </w:r>
          </w:p>
        </w:tc>
      </w:tr>
      <w:tr>
        <w:tc>
          <w:tcPr>
            <w:tcW w:type="dxa" w:w="2551"/>
            <w:vAlign w:val="center"/>
          </w:tcPr>
          <w:p>
            <w:r/>
            <w:r>
              <w:rPr>
                <w:rFonts w:ascii="Times New Roman" w:hAnsi="Times New Roman" w:eastAsia="Times New Roman"/>
                <w:b w:val="0"/>
                <w:i w:val="0"/>
                <w:sz w:val="24"/>
              </w:rPr>
              <w:t>image_id</w:t>
            </w:r>
          </w:p>
        </w:tc>
        <w:tc>
          <w:tcPr>
            <w:tcW w:type="dxa" w:w="6463"/>
            <w:vAlign w:val="center"/>
          </w:tcPr>
          <w:p>
            <w:r/>
            <w:r>
              <w:rPr>
                <w:rFonts w:ascii="Times New Roman" w:hAnsi="Times New Roman" w:eastAsia="Times New Roman"/>
                <w:b w:val="0"/>
                <w:i w:val="0"/>
                <w:sz w:val="24"/>
              </w:rPr>
              <w:t>Mã dùng để tìm ảnh</w:t>
            </w:r>
          </w:p>
        </w:tc>
      </w:tr>
      <w:tr>
        <w:tc>
          <w:tcPr>
            <w:tcW w:type="dxa" w:w="2551"/>
            <w:vAlign w:val="center"/>
          </w:tcPr>
          <w:p>
            <w:r/>
            <w:r>
              <w:rPr>
                <w:rFonts w:ascii="Times New Roman" w:hAnsi="Times New Roman" w:eastAsia="Times New Roman"/>
                <w:b w:val="0"/>
                <w:i w:val="0"/>
                <w:sz w:val="24"/>
              </w:rPr>
              <w:t>image</w:t>
            </w:r>
          </w:p>
        </w:tc>
        <w:tc>
          <w:tcPr>
            <w:tcW w:type="dxa" w:w="6463"/>
            <w:vAlign w:val="center"/>
          </w:tcPr>
          <w:p>
            <w:r/>
            <w:r>
              <w:rPr>
                <w:rFonts w:ascii="Times New Roman" w:hAnsi="Times New Roman" w:eastAsia="Times New Roman"/>
                <w:b w:val="0"/>
                <w:i w:val="0"/>
                <w:sz w:val="24"/>
              </w:rPr>
              <w:t>Ảnh đưa vào model</w:t>
            </w:r>
          </w:p>
        </w:tc>
      </w:tr>
      <w:tr>
        <w:tc>
          <w:tcPr>
            <w:tcW w:type="dxa" w:w="2551"/>
            <w:vAlign w:val="center"/>
          </w:tcPr>
          <w:p>
            <w:r/>
            <w:r>
              <w:rPr>
                <w:rFonts w:ascii="Times New Roman" w:hAnsi="Times New Roman" w:eastAsia="Times New Roman"/>
                <w:b w:val="0"/>
                <w:i w:val="0"/>
                <w:sz w:val="24"/>
              </w:rPr>
              <w:t>question</w:t>
            </w:r>
          </w:p>
        </w:tc>
        <w:tc>
          <w:tcPr>
            <w:tcW w:type="dxa" w:w="6463"/>
            <w:vAlign w:val="center"/>
          </w:tcPr>
          <w:p>
            <w:r/>
            <w:r>
              <w:rPr>
                <w:rFonts w:ascii="Times New Roman" w:hAnsi="Times New Roman" w:eastAsia="Times New Roman"/>
                <w:b w:val="0"/>
                <w:i w:val="0"/>
                <w:sz w:val="24"/>
              </w:rPr>
              <w:t>Câu hỏi tiếng Việt</w:t>
            </w:r>
          </w:p>
        </w:tc>
      </w:tr>
      <w:tr>
        <w:tc>
          <w:tcPr>
            <w:tcW w:type="dxa" w:w="2551"/>
            <w:vAlign w:val="center"/>
          </w:tcPr>
          <w:p>
            <w:r/>
            <w:r>
              <w:rPr>
                <w:rFonts w:ascii="Times New Roman" w:hAnsi="Times New Roman" w:eastAsia="Times New Roman"/>
                <w:b w:val="0"/>
                <w:i w:val="0"/>
                <w:sz w:val="24"/>
              </w:rPr>
              <w:t>answer</w:t>
            </w:r>
          </w:p>
        </w:tc>
        <w:tc>
          <w:tcPr>
            <w:tcW w:type="dxa" w:w="6463"/>
            <w:vAlign w:val="center"/>
          </w:tcPr>
          <w:p>
            <w:r/>
            <w:r>
              <w:rPr>
                <w:rFonts w:ascii="Times New Roman" w:hAnsi="Times New Roman" w:eastAsia="Times New Roman"/>
                <w:b w:val="0"/>
                <w:i w:val="0"/>
                <w:sz w:val="24"/>
              </w:rPr>
              <w:t>Câu trả lời dùng làm nhãn</w:t>
            </w:r>
          </w:p>
        </w:tc>
      </w:tr>
    </w:tbl>
    <w:p/>
    <w:p>
      <w:pPr>
        <w:keepNext/>
        <w:spacing w:before="180" w:after="40"/>
      </w:pPr>
      <w:r>
        <w:rPr>
          <w:rFonts w:ascii="Times New Roman" w:hAnsi="Times New Roman" w:eastAsia="Times New Roman" w:cs="Times New Roman"/>
          <w:b/>
          <w:i w:val="0"/>
          <w:sz w:val="36"/>
        </w:rPr>
        <w:t>3. Hướng triển khai</w:t>
      </w:r>
    </w:p>
    <w:p>
      <w:pPr>
        <w:spacing w:before="0" w:after="80" w:line="240" w:lineRule="auto"/>
        <w:jc w:val="both"/>
      </w:pPr>
      <w:r>
        <w:rPr>
          <w:rFonts w:ascii="Times New Roman" w:hAnsi="Times New Roman" w:eastAsia="Times New Roman" w:cs="Times New Roman"/>
          <w:b w:val="0"/>
          <w:i w:val="0"/>
          <w:sz w:val="24"/>
        </w:rPr>
        <w:t>Toàn bộ quy trình được xây dựng để chạy trên Google Colab thay vì phụ thuộc vào cấu hình của máy cá nhân. Bộ dữ liệu và hai adapter được lưu trên Hugging Face để notebook có thể tải trực tiếp từ một đường dẫn cố định. Phần mô hình sử dụng Transformers và PEFT, còn Gradio được lựa chọn cho giao diện demo. Trong đợt đầu, trọng tâm là xác định luồng hoạt động và kiểm tra đủ các tệp cần thiết; phần giao diện sẽ được hoàn thiện ở giai đoạn sau.</w:t>
      </w:r>
    </w:p>
    <w:p>
      <w:pPr>
        <w:spacing w:after="80" w:line="240" w:lineRule="auto"/>
        <w:ind w:left="283" w:hanging="283"/>
        <w:jc w:val="both"/>
      </w:pPr>
      <w:r>
        <w:rPr>
          <w:rFonts w:ascii="Times New Roman" w:hAnsi="Times New Roman" w:eastAsia="Times New Roman" w:cs="Times New Roman"/>
          <w:b w:val="0"/>
          <w:i w:val="0"/>
          <w:sz w:val="24"/>
        </w:rPr>
        <w:t>Trong kiến trúc này, Teacher là Qwen2-VL 7B kết hợp với adapter Qwen-7B-Vi-VQA. Mô hình lớn hơn được dùng làm nguồn hướng dẫn và là cơ sở để đối chiếu với Student.</w:t>
      </w:r>
    </w:p>
    <w:p>
      <w:pPr>
        <w:spacing w:after="80" w:line="240" w:lineRule="auto"/>
        <w:ind w:left="283" w:hanging="283"/>
        <w:jc w:val="both"/>
      </w:pPr>
      <w:r>
        <w:rPr>
          <w:rFonts w:ascii="Times New Roman" w:hAnsi="Times New Roman" w:eastAsia="Times New Roman" w:cs="Times New Roman"/>
          <w:b w:val="0"/>
          <w:i w:val="0"/>
          <w:sz w:val="24"/>
        </w:rPr>
        <w:t>Student là Qwen2-VL 2B kết hợp với adapter Qwen-2B-ViVQA. Với kích thước nhỏ hơn, mô hình này phù hợp hơn với giới hạn tài nguyên của Colab và mục tiêu xây dựng bản demo.</w:t>
      </w:r>
    </w:p>
    <w:p>
      <w:pPr>
        <w:spacing w:after="80" w:line="240" w:lineRule="auto"/>
        <w:ind w:left="283" w:hanging="283"/>
        <w:jc w:val="both"/>
      </w:pPr>
      <w:r>
        <w:rPr>
          <w:rFonts w:ascii="Times New Roman" w:hAnsi="Times New Roman" w:eastAsia="Times New Roman" w:cs="Times New Roman"/>
          <w:b w:val="0"/>
          <w:i w:val="0"/>
          <w:sz w:val="24"/>
        </w:rPr>
        <w:t>Trong quá trình chưng cất, Student học đồng thời từ nhãn thật và đầu ra của Teacher. Cấu hình hiện tại sử dụng temperature bằng 4 và alpha bằng 0,5, cân bằng đóng góp của hàm mất mát chưng cất và hàm mất mát của tác vụ.</w:t>
      </w:r>
    </w:p>
    <w:p>
      <w:pPr>
        <w:keepNext/>
        <w:spacing w:before="180" w:after="40"/>
      </w:pPr>
      <w:r>
        <w:rPr>
          <w:rFonts w:ascii="Times New Roman" w:hAnsi="Times New Roman" w:eastAsia="Times New Roman" w:cs="Times New Roman"/>
          <w:b/>
          <w:i w:val="0"/>
          <w:sz w:val="36"/>
        </w:rPr>
        <w:t>4. Kết quả đợt 1 và kế hoạch tiếp theo</w:t>
      </w:r>
    </w:p>
    <w:p>
      <w:pPr>
        <w:spacing w:before="0" w:after="80" w:line="240" w:lineRule="auto"/>
        <w:jc w:val="both"/>
      </w:pPr>
      <w:r>
        <w:rPr>
          <w:rFonts w:ascii="Times New Roman" w:hAnsi="Times New Roman" w:eastAsia="Times New Roman" w:cs="Times New Roman"/>
          <w:b w:val="0"/>
          <w:i w:val="0"/>
          <w:sz w:val="24"/>
        </w:rPr>
        <w:t>Kết thúc đợt 1, đề tài đã xác định rõ bài toán, bộ dữ liệu, cấu trúc Teacher–Student và cách kết hợp mô hình nền với adapter LoRA. Các đường dẫn tới dữ liệu, mô hình và mã nguồn cũng đã được thống nhất để thuận tiện cho việc chạy trên Colab. Đây là cơ sở để bước sang đợt 2, trong đó hai mô hình sẽ được nạp lần lượt trên GPU T4, kiểm tra khả năng sinh câu trả lời và lựa chọn cấu hình vận hành ổn định.</w:t>
      </w:r>
    </w:p>
    <w:p>
      <w:pPr>
        <w:spacing w:before="0" w:after="80" w:line="240" w:lineRule="auto"/>
        <w:jc w:val="both"/>
      </w:pPr>
      <w:r>
        <w:rPr>
          <w:rFonts w:ascii="Times New Roman" w:hAnsi="Times New Roman" w:eastAsia="Times New Roman" w:cs="Times New Roman"/>
          <w:b w:val="0"/>
          <w:i w:val="0"/>
          <w:sz w:val="24"/>
        </w:rPr>
        <w:t>Mã nguồn GitHub: https://github.com/OuyangXuelili/Vietnamese-VQA-Distillation</w:t>
      </w:r>
    </w:p>
    <w:p>
      <w:pPr>
        <w:keepNext/>
        <w:spacing w:before="180" w:after="40"/>
      </w:pPr>
      <w:r>
        <w:rPr>
          <w:rFonts w:ascii="Times New Roman" w:hAnsi="Times New Roman" w:eastAsia="Times New Roman" w:cs="Times New Roman"/>
          <w:b/>
          <w:i w:val="0"/>
          <w:sz w:val="36"/>
        </w:rPr>
        <w:t>5. Tài liệu tham khảo</w:t>
      </w:r>
    </w:p>
    <w:p>
      <w:pPr>
        <w:spacing w:before="0" w:after="0" w:line="240" w:lineRule="auto"/>
        <w:jc w:val="both"/>
      </w:pPr>
      <w:r>
        <w:rPr>
          <w:rFonts w:ascii="Times New Roman" w:hAnsi="Times New Roman" w:eastAsia="Times New Roman"/>
          <w:b w:val="0"/>
          <w:i w:val="0"/>
          <w:sz w:val="24"/>
        </w:rPr>
        <w:t>Qwen2-VL Technical Report.</w:t>
      </w:r>
    </w:p>
    <w:p>
      <w:pPr>
        <w:spacing w:before="0" w:after="0" w:line="240" w:lineRule="auto"/>
        <w:jc w:val="both"/>
      </w:pPr>
      <w:r>
        <w:rPr>
          <w:rFonts w:ascii="Times New Roman" w:hAnsi="Times New Roman" w:eastAsia="Times New Roman"/>
          <w:b w:val="0"/>
          <w:i w:val="0"/>
          <w:sz w:val="24"/>
        </w:rPr>
        <w:t>Distilling the Knowledge in a Neural Network.</w:t>
      </w:r>
    </w:p>
    <w:p>
      <w:pPr>
        <w:spacing w:before="0" w:after="0" w:line="240" w:lineRule="auto"/>
        <w:jc w:val="both"/>
      </w:pPr>
      <w:r>
        <w:rPr>
          <w:rFonts w:ascii="Times New Roman" w:hAnsi="Times New Roman" w:eastAsia="Times New Roman"/>
          <w:b w:val="0"/>
          <w:i w:val="0"/>
          <w:sz w:val="24"/>
        </w:rPr>
        <w:t>LoRA: Low-Rank Adaptation of Large Language Models.</w:t>
      </w:r>
    </w:p>
    <w:sectPr w:rsidR="00FC693F" w:rsidRPr="0006063C" w:rsidSect="00034616">
      <w:pgSz w:w="11911" w:h="1683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đợt 1 - Vietnamese VQA Distillation</dc:title>
  <dc:subject/>
  <dc:creator>[Họ và tên]</dc:creator>
  <cp:keywords/>
  <dc:description>generated by python-docx</dc:description>
  <cp:lastModifiedBy/>
  <cp:revision>1</cp:revision>
  <dcterms:created xsi:type="dcterms:W3CDTF">2013-12-23T23:15:00Z</dcterms:created>
  <dcterms:modified xsi:type="dcterms:W3CDTF">2013-12-23T23:15:00Z</dcterms:modified>
  <cp:category/>
</cp:coreProperties>
</file>