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88C" w:rsidRPr="002B3471" w:rsidRDefault="0064588C" w:rsidP="0064588C">
      <w:pPr>
        <w:pStyle w:val="NoSpacing"/>
        <w:jc w:val="center"/>
        <w:rPr>
          <w:rFonts w:ascii="Garamond" w:hAnsi="Garamond"/>
          <w:b/>
          <w:sz w:val="40"/>
          <w:szCs w:val="40"/>
        </w:rPr>
      </w:pPr>
      <w:r w:rsidRPr="002B3471">
        <w:rPr>
          <w:rFonts w:ascii="Garamond" w:hAnsi="Garamond"/>
          <w:b/>
          <w:sz w:val="40"/>
          <w:szCs w:val="40"/>
        </w:rPr>
        <w:t>CONFIDENTIALITY AND NON-DISCLOSURE AGREEMENT</w:t>
      </w:r>
    </w:p>
    <w:p w:rsidR="0064588C" w:rsidRPr="0009355C" w:rsidRDefault="0064588C" w:rsidP="0064588C">
      <w:pPr>
        <w:tabs>
          <w:tab w:val="left" w:pos="907"/>
          <w:tab w:val="left" w:pos="1644"/>
          <w:tab w:val="left" w:pos="2381"/>
          <w:tab w:val="left" w:pos="3119"/>
          <w:tab w:val="left" w:pos="3856"/>
          <w:tab w:val="left" w:pos="4593"/>
          <w:tab w:val="left" w:pos="5330"/>
          <w:tab w:val="left" w:pos="6067"/>
        </w:tabs>
        <w:spacing w:after="0" w:line="360" w:lineRule="auto"/>
        <w:contextualSpacing/>
        <w:jc w:val="center"/>
        <w:rPr>
          <w:rFonts w:ascii="Garamond" w:eastAsia="Times New Roman" w:hAnsi="Garamond" w:cs="Tahoma"/>
          <w:b/>
          <w:noProof/>
          <w:sz w:val="32"/>
          <w:szCs w:val="32"/>
          <w:lang w:val="en-US"/>
        </w:rPr>
      </w:pPr>
      <w:r w:rsidRPr="0009355C">
        <w:rPr>
          <w:rFonts w:ascii="Calibri" w:eastAsia="Calibri" w:hAnsi="Calibri" w:cs="Times New Roman"/>
          <w:noProof/>
          <w:lang w:val="en-US"/>
        </w:rPr>
        <mc:AlternateContent>
          <mc:Choice Requires="wps">
            <w:drawing>
              <wp:anchor distT="4294967292" distB="4294967292" distL="114300" distR="114300" simplePos="0" relativeHeight="251659264" behindDoc="0" locked="0" layoutInCell="1" allowOverlap="1" wp14:anchorId="08E4FBA0" wp14:editId="5395F148">
                <wp:simplePos x="0" y="0"/>
                <wp:positionH relativeFrom="column">
                  <wp:posOffset>230505</wp:posOffset>
                </wp:positionH>
                <wp:positionV relativeFrom="paragraph">
                  <wp:posOffset>111124</wp:posOffset>
                </wp:positionV>
                <wp:extent cx="5486400" cy="0"/>
                <wp:effectExtent l="0" t="0" r="19050" b="19050"/>
                <wp:wrapNone/>
                <wp:docPr id="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ADC2C3C" id="Straight Connector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8.15pt,8.75pt" to="450.1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">
                <o:lock v:ext="edit" shapetype="f"/>
              </v:line>
            </w:pict>
          </mc:Fallback>
        </mc:AlternateContent>
      </w:r>
    </w:p>
    <w:p w:rsidR="0064588C" w:rsidRDefault="0064588C" w:rsidP="0064588C">
      <w:pPr>
        <w:spacing w:after="200" w:line="276" w:lineRule="auto"/>
        <w:contextualSpacing/>
        <w:jc w:val="center"/>
        <w:rPr>
          <w:rFonts w:ascii="Garamond" w:eastAsia="Calibri" w:hAnsi="Garamond" w:cs="Times New Roman"/>
          <w:b/>
          <w:sz w:val="40"/>
          <w:szCs w:val="40"/>
          <w:lang w:val="en-US"/>
        </w:rPr>
      </w:pPr>
    </w:p>
    <w:p w:rsidR="0064588C" w:rsidRPr="006B019A" w:rsidRDefault="0064588C" w:rsidP="0064588C">
      <w:pPr>
        <w:spacing w:after="200" w:line="276" w:lineRule="auto"/>
        <w:contextualSpacing/>
        <w:jc w:val="center"/>
        <w:rPr>
          <w:rFonts w:ascii="Garamond" w:eastAsia="Calibri" w:hAnsi="Garamond" w:cs="Times New Roman"/>
          <w:b/>
          <w:sz w:val="36"/>
          <w:szCs w:val="36"/>
          <w:lang w:val="en-US"/>
        </w:rPr>
      </w:pPr>
      <w:r w:rsidRPr="006B019A">
        <w:rPr>
          <w:rFonts w:ascii="Garamond" w:eastAsia="Calibri" w:hAnsi="Garamond" w:cs="Times New Roman"/>
          <w:b/>
          <w:sz w:val="36"/>
          <w:szCs w:val="36"/>
          <w:lang w:val="en-US"/>
        </w:rPr>
        <w:t xml:space="preserve">BETWEEN </w:t>
      </w:r>
    </w:p>
    <w:p w:rsidR="0064588C" w:rsidRPr="006B019A" w:rsidRDefault="0064588C" w:rsidP="0064588C">
      <w:pPr>
        <w:spacing w:after="200" w:line="276" w:lineRule="auto"/>
        <w:contextualSpacing/>
        <w:jc w:val="center"/>
        <w:rPr>
          <w:rFonts w:ascii="Garamond" w:eastAsia="Calibri" w:hAnsi="Garamond" w:cs="Times New Roman"/>
          <w:b/>
          <w:sz w:val="36"/>
          <w:szCs w:val="36"/>
          <w:lang w:val="en-US"/>
        </w:rPr>
      </w:pPr>
    </w:p>
    <w:p w:rsidR="0064588C" w:rsidRPr="006B019A" w:rsidRDefault="0064588C" w:rsidP="0064588C">
      <w:pPr>
        <w:spacing w:after="200" w:line="276" w:lineRule="auto"/>
        <w:contextualSpacing/>
        <w:jc w:val="center"/>
        <w:rPr>
          <w:rFonts w:ascii="Garamond" w:eastAsia="Calibri" w:hAnsi="Garamond" w:cs="Times New Roman"/>
          <w:b/>
          <w:sz w:val="36"/>
          <w:szCs w:val="36"/>
          <w:lang w:val="en-US"/>
        </w:rPr>
      </w:pPr>
    </w:p>
    <w:p w:rsidR="0064588C" w:rsidRPr="006B019A" w:rsidRDefault="0064588C" w:rsidP="0064588C">
      <w:pPr>
        <w:spacing w:after="200" w:line="276" w:lineRule="auto"/>
        <w:contextualSpacing/>
        <w:jc w:val="center"/>
        <w:rPr>
          <w:rFonts w:ascii="Garamond" w:eastAsia="Calibri" w:hAnsi="Garamond" w:cs="Times New Roman"/>
          <w:b/>
          <w:sz w:val="36"/>
          <w:szCs w:val="36"/>
          <w:lang w:val="en-US"/>
        </w:rPr>
      </w:pPr>
      <w:r>
        <w:rPr>
          <w:rFonts w:ascii="Garamond" w:eastAsia="Calibri" w:hAnsi="Garamond" w:cs="Times New Roman"/>
          <w:b/>
          <w:sz w:val="36"/>
          <w:szCs w:val="36"/>
          <w:lang w:val="en-US"/>
        </w:rPr>
        <w:t>JACKFIT INTERNATIONAL COMPANY</w:t>
      </w:r>
      <w:r w:rsidRPr="006B019A">
        <w:rPr>
          <w:rFonts w:ascii="Garamond" w:eastAsia="Calibri" w:hAnsi="Garamond" w:cs="Times New Roman"/>
          <w:b/>
          <w:sz w:val="36"/>
          <w:szCs w:val="36"/>
          <w:lang w:val="en-US"/>
        </w:rPr>
        <w:t xml:space="preserve"> LIMITED</w:t>
      </w:r>
    </w:p>
    <w:p w:rsidR="0064588C" w:rsidRPr="006B019A" w:rsidRDefault="0064588C" w:rsidP="0064588C">
      <w:pPr>
        <w:tabs>
          <w:tab w:val="left" w:pos="907"/>
          <w:tab w:val="left" w:pos="1644"/>
          <w:tab w:val="left" w:pos="2381"/>
          <w:tab w:val="left" w:pos="3119"/>
          <w:tab w:val="left" w:pos="3856"/>
          <w:tab w:val="left" w:pos="4593"/>
          <w:tab w:val="left" w:pos="5330"/>
          <w:tab w:val="left" w:pos="6067"/>
        </w:tabs>
        <w:spacing w:after="0" w:line="276" w:lineRule="auto"/>
        <w:contextualSpacing/>
        <w:jc w:val="center"/>
        <w:rPr>
          <w:rFonts w:ascii="Garamond" w:eastAsia="Times New Roman" w:hAnsi="Garamond" w:cs="Tahoma"/>
          <w:b/>
          <w:noProof/>
          <w:sz w:val="36"/>
          <w:szCs w:val="36"/>
          <w:lang w:val="en-US"/>
        </w:rPr>
      </w:pPr>
    </w:p>
    <w:p w:rsidR="0064588C" w:rsidRPr="006B019A" w:rsidRDefault="0064588C" w:rsidP="0064588C">
      <w:pPr>
        <w:tabs>
          <w:tab w:val="left" w:pos="907"/>
          <w:tab w:val="left" w:pos="1644"/>
          <w:tab w:val="left" w:pos="2381"/>
          <w:tab w:val="left" w:pos="3119"/>
          <w:tab w:val="left" w:pos="3856"/>
          <w:tab w:val="left" w:pos="4593"/>
          <w:tab w:val="left" w:pos="5330"/>
          <w:tab w:val="left" w:pos="6067"/>
        </w:tabs>
        <w:spacing w:after="0" w:line="276" w:lineRule="auto"/>
        <w:contextualSpacing/>
        <w:jc w:val="center"/>
        <w:rPr>
          <w:rFonts w:ascii="Garamond" w:eastAsia="Times New Roman" w:hAnsi="Garamond" w:cs="Tahoma"/>
          <w:b/>
          <w:noProof/>
          <w:sz w:val="36"/>
          <w:szCs w:val="36"/>
          <w:lang w:val="en-US"/>
        </w:rPr>
      </w:pPr>
    </w:p>
    <w:p w:rsidR="0064588C" w:rsidRPr="006B019A" w:rsidRDefault="0064588C" w:rsidP="0064588C">
      <w:pPr>
        <w:tabs>
          <w:tab w:val="left" w:pos="907"/>
          <w:tab w:val="left" w:pos="1644"/>
          <w:tab w:val="left" w:pos="2381"/>
          <w:tab w:val="left" w:pos="3119"/>
          <w:tab w:val="left" w:pos="3856"/>
          <w:tab w:val="left" w:pos="4593"/>
          <w:tab w:val="left" w:pos="5330"/>
          <w:tab w:val="left" w:pos="6067"/>
        </w:tabs>
        <w:spacing w:after="0" w:line="276" w:lineRule="auto"/>
        <w:contextualSpacing/>
        <w:jc w:val="center"/>
        <w:rPr>
          <w:rFonts w:ascii="Garamond" w:eastAsia="Times New Roman" w:hAnsi="Garamond" w:cs="Tahoma"/>
          <w:b/>
          <w:noProof/>
          <w:sz w:val="36"/>
          <w:szCs w:val="36"/>
          <w:lang w:val="en-US"/>
        </w:rPr>
      </w:pPr>
    </w:p>
    <w:p w:rsidR="0064588C" w:rsidRPr="006B019A" w:rsidRDefault="0064588C" w:rsidP="0064588C">
      <w:pPr>
        <w:tabs>
          <w:tab w:val="left" w:pos="907"/>
          <w:tab w:val="left" w:pos="1644"/>
          <w:tab w:val="left" w:pos="2381"/>
          <w:tab w:val="left" w:pos="3119"/>
          <w:tab w:val="left" w:pos="3856"/>
          <w:tab w:val="left" w:pos="4593"/>
          <w:tab w:val="left" w:pos="5330"/>
          <w:tab w:val="left" w:pos="6067"/>
        </w:tabs>
        <w:spacing w:after="0" w:line="276" w:lineRule="auto"/>
        <w:contextualSpacing/>
        <w:jc w:val="center"/>
        <w:rPr>
          <w:rFonts w:ascii="Garamond" w:eastAsia="Times New Roman" w:hAnsi="Garamond" w:cs="Tahoma"/>
          <w:b/>
          <w:noProof/>
          <w:color w:val="000000" w:themeColor="text1"/>
          <w:sz w:val="36"/>
          <w:szCs w:val="36"/>
          <w:lang w:val="en-US"/>
        </w:rPr>
      </w:pPr>
      <w:r w:rsidRPr="006B019A">
        <w:rPr>
          <w:rFonts w:ascii="Garamond" w:eastAsia="Times New Roman" w:hAnsi="Garamond" w:cs="Tahoma"/>
          <w:b/>
          <w:noProof/>
          <w:color w:val="000000" w:themeColor="text1"/>
          <w:sz w:val="36"/>
          <w:szCs w:val="36"/>
          <w:lang w:val="en-US"/>
        </w:rPr>
        <w:t>AND</w:t>
      </w:r>
    </w:p>
    <w:p w:rsidR="0064588C" w:rsidRDefault="0064588C" w:rsidP="0064588C">
      <w:pPr>
        <w:tabs>
          <w:tab w:val="left" w:pos="907"/>
          <w:tab w:val="left" w:pos="1644"/>
          <w:tab w:val="left" w:pos="2381"/>
          <w:tab w:val="left" w:pos="3119"/>
          <w:tab w:val="left" w:pos="3856"/>
          <w:tab w:val="left" w:pos="4593"/>
          <w:tab w:val="left" w:pos="5330"/>
          <w:tab w:val="left" w:pos="6067"/>
        </w:tabs>
        <w:spacing w:after="0" w:line="276" w:lineRule="auto"/>
        <w:contextualSpacing/>
        <w:jc w:val="center"/>
        <w:rPr>
          <w:rFonts w:ascii="Garamond" w:eastAsia="Times New Roman" w:hAnsi="Garamond" w:cs="Tahoma"/>
          <w:b/>
          <w:noProof/>
          <w:color w:val="000000" w:themeColor="text1"/>
          <w:sz w:val="36"/>
          <w:szCs w:val="36"/>
          <w:lang w:val="en-US"/>
        </w:rPr>
      </w:pPr>
    </w:p>
    <w:p w:rsidR="00C172EE" w:rsidRPr="006B019A" w:rsidRDefault="00C172EE" w:rsidP="0064588C">
      <w:pPr>
        <w:tabs>
          <w:tab w:val="left" w:pos="907"/>
          <w:tab w:val="left" w:pos="1644"/>
          <w:tab w:val="left" w:pos="2381"/>
          <w:tab w:val="left" w:pos="3119"/>
          <w:tab w:val="left" w:pos="3856"/>
          <w:tab w:val="left" w:pos="4593"/>
          <w:tab w:val="left" w:pos="5330"/>
          <w:tab w:val="left" w:pos="6067"/>
        </w:tabs>
        <w:spacing w:after="0" w:line="276" w:lineRule="auto"/>
        <w:contextualSpacing/>
        <w:jc w:val="center"/>
        <w:rPr>
          <w:rFonts w:ascii="Garamond" w:eastAsia="Times New Roman" w:hAnsi="Garamond" w:cs="Tahoma"/>
          <w:b/>
          <w:noProof/>
          <w:color w:val="000000" w:themeColor="text1"/>
          <w:sz w:val="36"/>
          <w:szCs w:val="36"/>
          <w:lang w:val="en-US"/>
        </w:rPr>
      </w:pPr>
    </w:p>
    <w:p w:rsidR="0064588C" w:rsidRPr="007664F1" w:rsidRDefault="00E12BE3" w:rsidP="00E12BE3">
      <w:pPr>
        <w:tabs>
          <w:tab w:val="left" w:pos="907"/>
          <w:tab w:val="left" w:pos="1644"/>
          <w:tab w:val="left" w:pos="2381"/>
          <w:tab w:val="left" w:pos="3119"/>
          <w:tab w:val="left" w:pos="3856"/>
          <w:tab w:val="left" w:pos="4593"/>
          <w:tab w:val="left" w:pos="5330"/>
          <w:tab w:val="left" w:pos="6067"/>
        </w:tabs>
        <w:spacing w:after="0" w:line="276" w:lineRule="auto"/>
        <w:contextualSpacing/>
        <w:rPr>
          <w:rFonts w:ascii="Garamond" w:eastAsia="Times New Roman" w:hAnsi="Garamond" w:cs="Tahoma"/>
          <w:b/>
          <w:noProof/>
          <w:sz w:val="36"/>
          <w:szCs w:val="36"/>
          <w:lang w:val="en-US"/>
        </w:rPr>
      </w:pPr>
      <w:r>
        <w:rPr>
          <w:rFonts w:ascii="Garamond" w:eastAsia="Calibri" w:hAnsi="Garamond" w:cs="Times New Roman"/>
          <w:b/>
          <w:sz w:val="36"/>
          <w:szCs w:val="36"/>
          <w:lang w:val="en-US"/>
        </w:rPr>
        <w:t xml:space="preserve">                   EAZIFUNDS CAPITAL LIMITED</w:t>
      </w:r>
    </w:p>
    <w:p w:rsidR="0064588C" w:rsidRPr="000F11E0" w:rsidRDefault="0064588C" w:rsidP="0064588C">
      <w:pPr>
        <w:tabs>
          <w:tab w:val="left" w:pos="907"/>
          <w:tab w:val="left" w:pos="1644"/>
          <w:tab w:val="left" w:pos="2381"/>
          <w:tab w:val="left" w:pos="3119"/>
          <w:tab w:val="left" w:pos="3856"/>
          <w:tab w:val="left" w:pos="4593"/>
          <w:tab w:val="left" w:pos="5330"/>
          <w:tab w:val="left" w:pos="6067"/>
        </w:tabs>
        <w:spacing w:after="0" w:line="276" w:lineRule="auto"/>
        <w:contextualSpacing/>
        <w:jc w:val="center"/>
        <w:rPr>
          <w:rFonts w:ascii="Garamond" w:eastAsia="Times New Roman" w:hAnsi="Garamond" w:cs="Tahoma"/>
          <w:b/>
          <w:noProof/>
          <w:sz w:val="40"/>
          <w:szCs w:val="40"/>
          <w:lang w:val="en-US"/>
        </w:rPr>
      </w:pPr>
    </w:p>
    <w:p w:rsidR="0064588C" w:rsidRPr="000F11E0" w:rsidRDefault="0064588C" w:rsidP="0064588C">
      <w:pPr>
        <w:tabs>
          <w:tab w:val="left" w:pos="907"/>
          <w:tab w:val="left" w:pos="1644"/>
          <w:tab w:val="left" w:pos="2381"/>
          <w:tab w:val="left" w:pos="3119"/>
          <w:tab w:val="left" w:pos="3856"/>
          <w:tab w:val="left" w:pos="4593"/>
          <w:tab w:val="left" w:pos="5330"/>
          <w:tab w:val="left" w:pos="6067"/>
        </w:tabs>
        <w:spacing w:after="0" w:line="276" w:lineRule="auto"/>
        <w:contextualSpacing/>
        <w:jc w:val="center"/>
        <w:rPr>
          <w:rFonts w:ascii="Garamond" w:eastAsia="Times New Roman" w:hAnsi="Garamond" w:cs="Tahoma"/>
          <w:b/>
          <w:noProof/>
          <w:sz w:val="40"/>
          <w:szCs w:val="40"/>
          <w:lang w:val="en-US"/>
        </w:rPr>
      </w:pPr>
    </w:p>
    <w:p w:rsidR="0064588C" w:rsidRPr="000F11E0" w:rsidRDefault="0064588C" w:rsidP="0064588C">
      <w:pPr>
        <w:tabs>
          <w:tab w:val="left" w:pos="907"/>
          <w:tab w:val="left" w:pos="1644"/>
          <w:tab w:val="left" w:pos="2381"/>
          <w:tab w:val="left" w:pos="3119"/>
          <w:tab w:val="left" w:pos="3856"/>
          <w:tab w:val="left" w:pos="4593"/>
          <w:tab w:val="left" w:pos="5330"/>
          <w:tab w:val="left" w:pos="6067"/>
        </w:tabs>
        <w:spacing w:after="0" w:line="276" w:lineRule="auto"/>
        <w:contextualSpacing/>
        <w:jc w:val="center"/>
        <w:rPr>
          <w:rFonts w:ascii="Garamond" w:eastAsia="Times New Roman" w:hAnsi="Garamond" w:cs="Tahoma"/>
          <w:b/>
          <w:noProof/>
          <w:sz w:val="32"/>
          <w:szCs w:val="32"/>
          <w:lang w:val="en-US"/>
        </w:rPr>
      </w:pPr>
    </w:p>
    <w:p w:rsidR="0064588C" w:rsidRPr="000F11E0" w:rsidRDefault="0064588C" w:rsidP="0064588C">
      <w:pPr>
        <w:spacing w:after="200" w:line="276" w:lineRule="auto"/>
        <w:contextualSpacing/>
        <w:jc w:val="center"/>
        <w:rPr>
          <w:rFonts w:ascii="Garamond" w:eastAsia="Calibri" w:hAnsi="Garamond" w:cs="Tahoma"/>
          <w:b/>
          <w:sz w:val="32"/>
          <w:szCs w:val="32"/>
          <w:lang w:val="en-US"/>
        </w:rPr>
      </w:pPr>
      <w:r w:rsidRPr="000F11E0">
        <w:rPr>
          <w:rFonts w:ascii="Garamond" w:eastAsia="Calibri" w:hAnsi="Garamond" w:cs="Tahoma"/>
          <w:b/>
          <w:sz w:val="32"/>
          <w:szCs w:val="32"/>
          <w:lang w:val="en-US"/>
        </w:rPr>
        <w:t>PREPARED BY:</w:t>
      </w:r>
    </w:p>
    <w:p w:rsidR="0064588C" w:rsidRPr="00EF7D88" w:rsidRDefault="0064588C" w:rsidP="0064588C">
      <w:pPr>
        <w:tabs>
          <w:tab w:val="left" w:pos="6379"/>
        </w:tabs>
        <w:spacing w:after="200" w:line="276" w:lineRule="auto"/>
        <w:ind w:right="4"/>
        <w:contextualSpacing/>
        <w:jc w:val="center"/>
        <w:rPr>
          <w:rFonts w:ascii="Calibri" w:eastAsia="Calibri" w:hAnsi="Calibri" w:cs="Times New Roman"/>
          <w:sz w:val="32"/>
          <w:szCs w:val="32"/>
          <w:lang w:val="en-US"/>
        </w:rPr>
      </w:pPr>
      <w:r w:rsidRPr="00EF7D88">
        <w:rPr>
          <w:rFonts w:ascii="Calibri" w:eastAsia="Calibri" w:hAnsi="Calibri" w:cs="Times New Roman"/>
          <w:noProof/>
          <w:sz w:val="32"/>
          <w:szCs w:val="32"/>
          <w:lang w:val="en-US"/>
        </w:rPr>
        <w:drawing>
          <wp:inline distT="0" distB="0" distL="0" distR="0" wp14:anchorId="3A562DED" wp14:editId="172C9D9D">
            <wp:extent cx="1362075" cy="876189"/>
            <wp:effectExtent l="0" t="0" r="0" b="635"/>
            <wp:docPr id="1" name="Picture 1" descr="Description: Description: GEP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GEP L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4463" cy="877725"/>
                    </a:xfrm>
                    <a:prstGeom prst="rect">
                      <a:avLst/>
                    </a:prstGeom>
                    <a:noFill/>
                    <a:ln>
                      <a:noFill/>
                    </a:ln>
                  </pic:spPr>
                </pic:pic>
              </a:graphicData>
            </a:graphic>
          </wp:inline>
        </w:drawing>
      </w:r>
    </w:p>
    <w:p w:rsidR="0064588C" w:rsidRPr="000F11E0" w:rsidRDefault="0064588C" w:rsidP="0064588C">
      <w:pPr>
        <w:spacing w:after="0" w:line="276" w:lineRule="auto"/>
        <w:contextualSpacing/>
        <w:jc w:val="center"/>
        <w:rPr>
          <w:rFonts w:ascii="Garamond" w:eastAsia="Calibri" w:hAnsi="Garamond" w:cs="Times New Roman"/>
          <w:sz w:val="24"/>
          <w:szCs w:val="24"/>
          <w:lang w:val="en-US"/>
        </w:rPr>
      </w:pPr>
      <w:r w:rsidRPr="000F11E0">
        <w:rPr>
          <w:rFonts w:ascii="Garamond" w:eastAsia="Calibri" w:hAnsi="Garamond" w:cs="Times New Roman"/>
          <w:sz w:val="24"/>
          <w:szCs w:val="24"/>
          <w:lang w:val="en-US"/>
        </w:rPr>
        <w:t xml:space="preserve">1b, Professor </w:t>
      </w:r>
      <w:proofErr w:type="spellStart"/>
      <w:r w:rsidRPr="000F11E0">
        <w:rPr>
          <w:rFonts w:ascii="Garamond" w:eastAsia="Calibri" w:hAnsi="Garamond" w:cs="Times New Roman"/>
          <w:sz w:val="24"/>
          <w:szCs w:val="24"/>
          <w:lang w:val="en-US"/>
        </w:rPr>
        <w:t>Tiramiyu</w:t>
      </w:r>
      <w:proofErr w:type="spellEnd"/>
      <w:r w:rsidRPr="000F11E0">
        <w:rPr>
          <w:rFonts w:ascii="Garamond" w:eastAsia="Calibri" w:hAnsi="Garamond" w:cs="Times New Roman"/>
          <w:sz w:val="24"/>
          <w:szCs w:val="24"/>
          <w:lang w:val="en-US"/>
        </w:rPr>
        <w:t xml:space="preserve"> Belo-Osagie Road</w:t>
      </w:r>
    </w:p>
    <w:p w:rsidR="0064588C" w:rsidRPr="000F11E0" w:rsidRDefault="0064588C" w:rsidP="0064588C">
      <w:pPr>
        <w:spacing w:after="0" w:line="276" w:lineRule="auto"/>
        <w:contextualSpacing/>
        <w:jc w:val="center"/>
        <w:rPr>
          <w:rFonts w:ascii="Garamond" w:eastAsia="Calibri" w:hAnsi="Garamond" w:cs="Times New Roman"/>
          <w:sz w:val="24"/>
          <w:szCs w:val="24"/>
          <w:lang w:val="en-US"/>
        </w:rPr>
      </w:pPr>
      <w:r w:rsidRPr="000F11E0">
        <w:rPr>
          <w:rFonts w:ascii="Garamond" w:eastAsia="Calibri" w:hAnsi="Garamond" w:cs="Times New Roman"/>
          <w:sz w:val="24"/>
          <w:szCs w:val="24"/>
          <w:lang w:val="en-US"/>
        </w:rPr>
        <w:t>Parkview Estate, Ikoyi, Lagos</w:t>
      </w:r>
    </w:p>
    <w:p w:rsidR="0064588C" w:rsidRPr="000F11E0" w:rsidRDefault="0064588C" w:rsidP="0064588C">
      <w:pPr>
        <w:spacing w:after="0" w:line="276" w:lineRule="auto"/>
        <w:contextualSpacing/>
        <w:jc w:val="center"/>
        <w:rPr>
          <w:rFonts w:ascii="Garamond" w:eastAsia="Calibri" w:hAnsi="Garamond" w:cs="Times New Roman"/>
          <w:sz w:val="24"/>
          <w:szCs w:val="24"/>
          <w:lang w:val="en-US"/>
        </w:rPr>
      </w:pPr>
      <w:r>
        <w:rPr>
          <w:rFonts w:ascii="Garamond" w:eastAsia="Calibri" w:hAnsi="Garamond" w:cs="Times New Roman"/>
          <w:sz w:val="24"/>
          <w:szCs w:val="24"/>
          <w:lang w:val="en-US"/>
        </w:rPr>
        <w:t>01-4621660</w:t>
      </w:r>
    </w:p>
    <w:p w:rsidR="0064588C" w:rsidRDefault="00814E39" w:rsidP="0064588C">
      <w:pPr>
        <w:spacing w:after="0" w:line="276" w:lineRule="auto"/>
        <w:contextualSpacing/>
        <w:jc w:val="center"/>
        <w:rPr>
          <w:rFonts w:ascii="Garamond" w:eastAsia="Calibri" w:hAnsi="Garamond" w:cs="Times New Roman"/>
          <w:color w:val="0000FF"/>
          <w:sz w:val="24"/>
          <w:szCs w:val="24"/>
          <w:u w:val="single"/>
          <w:lang w:val="en-US"/>
        </w:rPr>
      </w:pPr>
      <w:hyperlink r:id="rId9" w:history="1">
        <w:r w:rsidR="0064588C" w:rsidRPr="00EF7D88">
          <w:rPr>
            <w:rFonts w:ascii="Garamond" w:eastAsia="Calibri" w:hAnsi="Garamond" w:cs="Times New Roman"/>
            <w:color w:val="0000FF"/>
            <w:sz w:val="24"/>
            <w:szCs w:val="24"/>
            <w:u w:val="single"/>
            <w:lang w:val="en-US"/>
          </w:rPr>
          <w:t>www.geplaw.com</w:t>
        </w:r>
      </w:hyperlink>
    </w:p>
    <w:p w:rsidR="0064588C" w:rsidRPr="00EF7D88" w:rsidRDefault="0064588C" w:rsidP="0064588C">
      <w:pPr>
        <w:spacing w:after="0" w:line="276" w:lineRule="auto"/>
        <w:contextualSpacing/>
        <w:jc w:val="center"/>
        <w:rPr>
          <w:rFonts w:ascii="Garamond" w:eastAsia="Calibri" w:hAnsi="Garamond" w:cs="Times New Roman"/>
          <w:color w:val="0000FF"/>
          <w:sz w:val="24"/>
          <w:szCs w:val="24"/>
          <w:u w:val="single"/>
          <w:lang w:val="en-US"/>
        </w:rPr>
      </w:pPr>
    </w:p>
    <w:p w:rsidR="0064588C" w:rsidRDefault="00D65779" w:rsidP="0064588C">
      <w:pPr>
        <w:spacing w:after="0" w:line="276" w:lineRule="auto"/>
        <w:contextualSpacing/>
        <w:jc w:val="center"/>
        <w:rPr>
          <w:rFonts w:ascii="Garamond" w:eastAsia="Calibri" w:hAnsi="Garamond" w:cs="Times New Roman"/>
          <w:b/>
          <w:sz w:val="24"/>
          <w:szCs w:val="24"/>
          <w:lang w:val="en-US"/>
        </w:rPr>
      </w:pPr>
      <w:r>
        <w:rPr>
          <w:rFonts w:ascii="Garamond" w:eastAsia="Calibri" w:hAnsi="Garamond" w:cs="Times New Roman"/>
          <w:b/>
          <w:sz w:val="24"/>
          <w:szCs w:val="24"/>
          <w:lang w:val="en-US"/>
        </w:rPr>
        <w:t>2020</w:t>
      </w:r>
    </w:p>
    <w:p w:rsidR="0064588C" w:rsidRDefault="0064588C" w:rsidP="0064588C">
      <w:pPr>
        <w:spacing w:after="0" w:line="276" w:lineRule="auto"/>
        <w:contextualSpacing/>
        <w:jc w:val="center"/>
        <w:rPr>
          <w:rFonts w:ascii="Garamond" w:eastAsia="Calibri" w:hAnsi="Garamond" w:cs="Times New Roman"/>
          <w:b/>
          <w:sz w:val="24"/>
          <w:szCs w:val="24"/>
          <w:lang w:val="en-US"/>
        </w:rPr>
      </w:pPr>
    </w:p>
    <w:p w:rsidR="00D65779" w:rsidRDefault="00D65779" w:rsidP="0064588C">
      <w:pPr>
        <w:spacing w:after="0" w:line="276" w:lineRule="auto"/>
        <w:contextualSpacing/>
        <w:jc w:val="center"/>
        <w:rPr>
          <w:rFonts w:ascii="Garamond" w:eastAsia="Calibri" w:hAnsi="Garamond" w:cs="Times New Roman"/>
          <w:b/>
          <w:sz w:val="24"/>
          <w:szCs w:val="24"/>
          <w:lang w:val="en-US"/>
        </w:rPr>
      </w:pPr>
    </w:p>
    <w:p w:rsidR="0064588C" w:rsidRPr="002B3471" w:rsidRDefault="0064588C" w:rsidP="003009D1">
      <w:pPr>
        <w:widowControl w:val="0"/>
        <w:spacing w:after="0" w:line="276" w:lineRule="auto"/>
        <w:contextualSpacing/>
        <w:jc w:val="both"/>
        <w:rPr>
          <w:rFonts w:ascii="Garamond" w:eastAsia="Times New Roman" w:hAnsi="Garamond" w:cs="Tahoma"/>
          <w:sz w:val="24"/>
          <w:szCs w:val="24"/>
          <w:lang w:val="en-US"/>
        </w:rPr>
      </w:pPr>
    </w:p>
    <w:p w:rsidR="0064588C" w:rsidRPr="002B3471" w:rsidRDefault="0064588C" w:rsidP="003009D1">
      <w:pPr>
        <w:widowControl w:val="0"/>
        <w:spacing w:after="0" w:line="276" w:lineRule="auto"/>
        <w:contextualSpacing/>
        <w:jc w:val="both"/>
        <w:rPr>
          <w:rFonts w:ascii="Garamond" w:eastAsia="Times New Roman" w:hAnsi="Garamond" w:cs="Tahoma"/>
          <w:sz w:val="24"/>
          <w:szCs w:val="24"/>
          <w:lang w:val="en-US"/>
        </w:rPr>
      </w:pPr>
      <w:r w:rsidRPr="002B3471">
        <w:rPr>
          <w:rFonts w:ascii="Garamond" w:eastAsia="Times New Roman" w:hAnsi="Garamond" w:cs="Tahoma"/>
          <w:sz w:val="24"/>
          <w:szCs w:val="24"/>
          <w:lang w:val="en-US"/>
        </w:rPr>
        <w:t xml:space="preserve">This </w:t>
      </w:r>
      <w:r w:rsidRPr="002B3471">
        <w:rPr>
          <w:rFonts w:ascii="Garamond" w:eastAsia="Times New Roman" w:hAnsi="Garamond" w:cs="Tahoma"/>
          <w:b/>
          <w:sz w:val="24"/>
          <w:szCs w:val="24"/>
          <w:lang w:val="en-US"/>
        </w:rPr>
        <w:t>CONFIDENTIALITY AND NON DISCLOSURE</w:t>
      </w:r>
      <w:r w:rsidRPr="002B3471">
        <w:rPr>
          <w:rFonts w:ascii="Garamond" w:eastAsia="Times New Roman" w:hAnsi="Garamond" w:cs="Tahoma"/>
          <w:sz w:val="24"/>
          <w:szCs w:val="24"/>
          <w:lang w:val="en-US"/>
        </w:rPr>
        <w:t xml:space="preserve"> </w:t>
      </w:r>
      <w:r w:rsidRPr="002B3471">
        <w:rPr>
          <w:rFonts w:ascii="Garamond" w:eastAsia="Times New Roman" w:hAnsi="Garamond" w:cs="Tahoma"/>
          <w:b/>
          <w:sz w:val="24"/>
          <w:szCs w:val="24"/>
          <w:lang w:val="en-US"/>
        </w:rPr>
        <w:t>AGREEMENT</w:t>
      </w:r>
      <w:r w:rsidRPr="002B3471">
        <w:rPr>
          <w:rFonts w:ascii="Garamond" w:eastAsia="Times New Roman" w:hAnsi="Garamond" w:cs="Tahoma"/>
          <w:sz w:val="24"/>
          <w:szCs w:val="24"/>
          <w:lang w:val="en-US"/>
        </w:rPr>
        <w:t xml:space="preserve"> (the Agreement) is made this</w:t>
      </w:r>
      <w:r w:rsidRPr="002B3471">
        <w:rPr>
          <w:rFonts w:ascii="Garamond" w:eastAsia="Times New Roman" w:hAnsi="Garamond" w:cs="Tahoma"/>
          <w:sz w:val="24"/>
          <w:szCs w:val="24"/>
          <w:u w:val="single"/>
          <w:lang w:val="en-US"/>
        </w:rPr>
        <w:tab/>
      </w:r>
      <w:r w:rsidRPr="002B3471">
        <w:rPr>
          <w:rFonts w:ascii="Garamond" w:eastAsia="Times New Roman" w:hAnsi="Garamond" w:cs="Tahoma"/>
          <w:sz w:val="24"/>
          <w:szCs w:val="24"/>
          <w:lang w:val="en-US"/>
        </w:rPr>
        <w:t xml:space="preserve">day of </w:t>
      </w:r>
      <w:r w:rsidRPr="002B3471">
        <w:rPr>
          <w:rFonts w:ascii="Garamond" w:eastAsia="Times New Roman" w:hAnsi="Garamond" w:cs="Tahoma"/>
          <w:sz w:val="24"/>
          <w:szCs w:val="24"/>
          <w:u w:val="single"/>
          <w:lang w:val="en-US"/>
        </w:rPr>
        <w:tab/>
      </w:r>
      <w:r w:rsidRPr="002B3471">
        <w:rPr>
          <w:rFonts w:ascii="Garamond" w:eastAsia="Times New Roman" w:hAnsi="Garamond" w:cs="Tahoma"/>
          <w:sz w:val="24"/>
          <w:szCs w:val="24"/>
          <w:u w:val="single"/>
          <w:lang w:val="en-US"/>
        </w:rPr>
        <w:tab/>
      </w:r>
      <w:r w:rsidRPr="002B3471">
        <w:rPr>
          <w:rFonts w:ascii="Garamond" w:eastAsia="Times New Roman" w:hAnsi="Garamond" w:cs="Tahoma"/>
          <w:sz w:val="24"/>
          <w:szCs w:val="24"/>
          <w:u w:val="single"/>
          <w:lang w:val="en-US"/>
        </w:rPr>
        <w:tab/>
      </w:r>
      <w:r w:rsidR="001E0162">
        <w:rPr>
          <w:rFonts w:ascii="Garamond" w:eastAsia="Times New Roman" w:hAnsi="Garamond" w:cs="Tahoma"/>
          <w:sz w:val="24"/>
          <w:szCs w:val="24"/>
          <w:lang w:val="en-US"/>
        </w:rPr>
        <w:t>, 2020</w:t>
      </w:r>
      <w:r w:rsidRPr="002B3471">
        <w:rPr>
          <w:rFonts w:ascii="Garamond" w:eastAsia="Times New Roman" w:hAnsi="Garamond" w:cs="Tahoma"/>
          <w:sz w:val="24"/>
          <w:szCs w:val="24"/>
          <w:lang w:val="en-US"/>
        </w:rPr>
        <w:t>.</w:t>
      </w:r>
    </w:p>
    <w:p w:rsidR="0064588C" w:rsidRPr="002B3471" w:rsidRDefault="0064588C" w:rsidP="003009D1">
      <w:pPr>
        <w:widowControl w:val="0"/>
        <w:spacing w:after="0" w:line="276" w:lineRule="auto"/>
        <w:contextualSpacing/>
        <w:jc w:val="both"/>
        <w:rPr>
          <w:rFonts w:ascii="Garamond" w:eastAsia="Times New Roman" w:hAnsi="Garamond" w:cs="Tahoma"/>
          <w:sz w:val="24"/>
          <w:szCs w:val="24"/>
          <w:lang w:val="en-US"/>
        </w:rPr>
      </w:pPr>
    </w:p>
    <w:p w:rsidR="0064588C" w:rsidRPr="002B3471" w:rsidRDefault="0064588C" w:rsidP="003009D1">
      <w:pPr>
        <w:widowControl w:val="0"/>
        <w:spacing w:after="0" w:line="276" w:lineRule="auto"/>
        <w:contextualSpacing/>
        <w:jc w:val="both"/>
        <w:outlineLvl w:val="2"/>
        <w:rPr>
          <w:rFonts w:ascii="Garamond" w:eastAsia="Times New Roman" w:hAnsi="Garamond" w:cs="Tahoma"/>
          <w:b/>
          <w:bCs/>
          <w:sz w:val="24"/>
          <w:szCs w:val="24"/>
        </w:rPr>
      </w:pPr>
      <w:r w:rsidRPr="002B3471">
        <w:rPr>
          <w:rFonts w:ascii="Garamond" w:eastAsia="Times New Roman" w:hAnsi="Garamond" w:cs="Tahoma"/>
          <w:b/>
          <w:bCs/>
          <w:sz w:val="24"/>
          <w:szCs w:val="24"/>
        </w:rPr>
        <w:t>BETWEEN</w:t>
      </w:r>
    </w:p>
    <w:p w:rsidR="0064588C" w:rsidRPr="002B3471" w:rsidRDefault="0064588C" w:rsidP="003009D1">
      <w:pPr>
        <w:spacing w:after="0" w:line="276" w:lineRule="auto"/>
        <w:contextualSpacing/>
        <w:jc w:val="both"/>
        <w:rPr>
          <w:rFonts w:ascii="Garamond" w:eastAsia="Times New Roman" w:hAnsi="Garamond" w:cs="Times New Roman"/>
          <w:sz w:val="24"/>
          <w:szCs w:val="24"/>
        </w:rPr>
      </w:pPr>
    </w:p>
    <w:p w:rsidR="0064588C" w:rsidRPr="0082035B" w:rsidRDefault="0064588C" w:rsidP="003009D1">
      <w:pPr>
        <w:spacing w:after="0" w:line="276" w:lineRule="auto"/>
        <w:contextualSpacing/>
        <w:jc w:val="both"/>
        <w:rPr>
          <w:rFonts w:ascii="Garamond" w:eastAsia="Calibri" w:hAnsi="Garamond" w:cs="Times New Roman"/>
          <w:sz w:val="24"/>
          <w:szCs w:val="24"/>
          <w:lang w:val="en-US"/>
        </w:rPr>
      </w:pPr>
      <w:r>
        <w:rPr>
          <w:rFonts w:ascii="Garamond" w:eastAsia="Calibri" w:hAnsi="Garamond" w:cs="Times New Roman"/>
          <w:b/>
          <w:sz w:val="24"/>
          <w:szCs w:val="24"/>
          <w:lang w:val="en-US"/>
        </w:rPr>
        <w:t>JACKFIT INTERNATIONAL COMPANY LIMITED</w:t>
      </w:r>
      <w:r w:rsidRPr="0082035B">
        <w:rPr>
          <w:rFonts w:ascii="Garamond" w:eastAsia="Calibri" w:hAnsi="Garamond" w:cs="Times New Roman"/>
          <w:sz w:val="24"/>
          <w:szCs w:val="24"/>
          <w:lang w:val="en-US"/>
        </w:rPr>
        <w:t>, a company incorporated under the laws of the Federal Republic of Nigeri</w:t>
      </w:r>
      <w:r>
        <w:rPr>
          <w:rFonts w:ascii="Garamond" w:eastAsia="Calibri" w:hAnsi="Garamond" w:cs="Times New Roman"/>
          <w:sz w:val="24"/>
          <w:szCs w:val="24"/>
          <w:lang w:val="en-US"/>
        </w:rPr>
        <w:t xml:space="preserve">a, with its </w:t>
      </w:r>
      <w:r w:rsidR="002454A8">
        <w:rPr>
          <w:rFonts w:ascii="Garamond" w:eastAsia="Calibri" w:hAnsi="Garamond" w:cs="Times New Roman"/>
          <w:sz w:val="24"/>
          <w:szCs w:val="24"/>
          <w:lang w:val="en-US"/>
        </w:rPr>
        <w:t xml:space="preserve">registered </w:t>
      </w:r>
      <w:r>
        <w:rPr>
          <w:rFonts w:ascii="Garamond" w:eastAsia="Calibri" w:hAnsi="Garamond" w:cs="Times New Roman"/>
          <w:sz w:val="24"/>
          <w:szCs w:val="24"/>
          <w:lang w:val="en-US"/>
        </w:rPr>
        <w:t>address at 5B</w:t>
      </w:r>
      <w:r w:rsidRPr="0082035B">
        <w:rPr>
          <w:rFonts w:ascii="Garamond" w:eastAsia="Calibri" w:hAnsi="Garamond" w:cs="Times New Roman"/>
          <w:sz w:val="24"/>
          <w:szCs w:val="24"/>
          <w:lang w:val="en-US"/>
        </w:rPr>
        <w:t xml:space="preserve">, </w:t>
      </w:r>
      <w:proofErr w:type="spellStart"/>
      <w:r>
        <w:rPr>
          <w:rFonts w:ascii="Garamond" w:eastAsia="Calibri" w:hAnsi="Garamond" w:cs="Times New Roman"/>
          <w:sz w:val="24"/>
          <w:szCs w:val="24"/>
          <w:lang w:val="en-US"/>
        </w:rPr>
        <w:t>Fola-Osibo</w:t>
      </w:r>
      <w:proofErr w:type="spellEnd"/>
      <w:r>
        <w:rPr>
          <w:rFonts w:ascii="Garamond" w:eastAsia="Calibri" w:hAnsi="Garamond" w:cs="Times New Roman"/>
          <w:sz w:val="24"/>
          <w:szCs w:val="24"/>
          <w:lang w:val="en-US"/>
        </w:rPr>
        <w:t xml:space="preserve"> Road, Lekki Phase 1, </w:t>
      </w:r>
      <w:r w:rsidRPr="0082035B">
        <w:rPr>
          <w:rFonts w:ascii="Garamond" w:eastAsia="Calibri" w:hAnsi="Garamond" w:cs="Times New Roman"/>
          <w:sz w:val="24"/>
          <w:szCs w:val="24"/>
          <w:lang w:val="en-US"/>
        </w:rPr>
        <w:t xml:space="preserve">Lagos </w:t>
      </w:r>
      <w:r>
        <w:rPr>
          <w:rFonts w:ascii="Garamond" w:eastAsia="Calibri" w:hAnsi="Garamond" w:cs="Times New Roman"/>
          <w:sz w:val="24"/>
          <w:szCs w:val="24"/>
          <w:lang w:val="en-US"/>
        </w:rPr>
        <w:t xml:space="preserve">State </w:t>
      </w:r>
      <w:r w:rsidRPr="0082035B">
        <w:rPr>
          <w:rFonts w:ascii="Garamond" w:eastAsia="Calibri" w:hAnsi="Garamond" w:cs="Times New Roman"/>
          <w:sz w:val="24"/>
          <w:szCs w:val="24"/>
          <w:lang w:val="en-US"/>
        </w:rPr>
        <w:t xml:space="preserve">(hereinafter referred to as </w:t>
      </w:r>
      <w:r>
        <w:rPr>
          <w:rFonts w:ascii="Garamond" w:eastAsia="Calibri" w:hAnsi="Garamond" w:cs="Times New Roman"/>
          <w:sz w:val="24"/>
          <w:szCs w:val="24"/>
          <w:lang w:val="en-US"/>
        </w:rPr>
        <w:t>“</w:t>
      </w:r>
      <w:r>
        <w:rPr>
          <w:rFonts w:ascii="Garamond" w:eastAsia="Calibri" w:hAnsi="Garamond" w:cs="Times New Roman"/>
          <w:b/>
          <w:sz w:val="24"/>
          <w:szCs w:val="24"/>
          <w:lang w:val="en-US"/>
        </w:rPr>
        <w:t>JIC</w:t>
      </w:r>
      <w:r>
        <w:rPr>
          <w:rFonts w:ascii="Garamond" w:eastAsia="Calibri" w:hAnsi="Garamond" w:cs="Times New Roman"/>
          <w:sz w:val="24"/>
          <w:szCs w:val="24"/>
          <w:lang w:val="en-US"/>
        </w:rPr>
        <w:t xml:space="preserve">” or </w:t>
      </w:r>
      <w:r w:rsidRPr="0082035B">
        <w:rPr>
          <w:rFonts w:ascii="Garamond" w:eastAsia="Calibri" w:hAnsi="Garamond" w:cs="Times New Roman"/>
          <w:sz w:val="24"/>
          <w:szCs w:val="24"/>
          <w:lang w:val="en-US"/>
        </w:rPr>
        <w:t>“</w:t>
      </w:r>
      <w:r>
        <w:rPr>
          <w:rFonts w:ascii="Garamond" w:eastAsia="Calibri" w:hAnsi="Garamond" w:cs="Times New Roman"/>
          <w:b/>
          <w:sz w:val="24"/>
          <w:szCs w:val="24"/>
          <w:lang w:val="en-US"/>
        </w:rPr>
        <w:t>the Disclosing Party</w:t>
      </w:r>
      <w:r w:rsidRPr="0082035B">
        <w:rPr>
          <w:rFonts w:ascii="Garamond" w:eastAsia="Calibri" w:hAnsi="Garamond" w:cs="Times New Roman"/>
          <w:sz w:val="24"/>
          <w:szCs w:val="24"/>
          <w:lang w:val="en-US"/>
        </w:rPr>
        <w:t>” which expression shall where the context so admits, include its successors or permitted assigns) of the one part;</w:t>
      </w:r>
    </w:p>
    <w:p w:rsidR="0064588C" w:rsidRPr="002B3471" w:rsidRDefault="0064588C" w:rsidP="003009D1">
      <w:pPr>
        <w:widowControl w:val="0"/>
        <w:spacing w:after="0" w:line="276" w:lineRule="auto"/>
        <w:contextualSpacing/>
        <w:jc w:val="both"/>
        <w:rPr>
          <w:rFonts w:ascii="Garamond" w:eastAsia="Times New Roman" w:hAnsi="Garamond" w:cs="Times New Roman"/>
          <w:sz w:val="24"/>
          <w:szCs w:val="24"/>
          <w:lang w:val="en-US"/>
        </w:rPr>
      </w:pPr>
    </w:p>
    <w:p w:rsidR="0064588C" w:rsidRPr="002B3471" w:rsidRDefault="0064588C" w:rsidP="003009D1">
      <w:pPr>
        <w:widowControl w:val="0"/>
        <w:spacing w:after="0" w:line="276" w:lineRule="auto"/>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b/>
          <w:sz w:val="24"/>
          <w:szCs w:val="24"/>
          <w:lang w:val="en-US"/>
        </w:rPr>
        <w:t>AND</w:t>
      </w:r>
    </w:p>
    <w:p w:rsidR="0064588C" w:rsidRPr="002B3471" w:rsidRDefault="0064588C" w:rsidP="003009D1">
      <w:pPr>
        <w:widowControl w:val="0"/>
        <w:spacing w:after="0" w:line="276" w:lineRule="auto"/>
        <w:contextualSpacing/>
        <w:jc w:val="both"/>
        <w:rPr>
          <w:rFonts w:ascii="Garamond" w:eastAsia="Times New Roman" w:hAnsi="Garamond" w:cs="Times New Roman"/>
          <w:sz w:val="24"/>
          <w:szCs w:val="24"/>
          <w:lang w:val="en-US"/>
        </w:rPr>
      </w:pPr>
    </w:p>
    <w:p w:rsidR="0064588C" w:rsidRPr="003009D1" w:rsidRDefault="00E12BE3" w:rsidP="003009D1">
      <w:pPr>
        <w:widowControl w:val="0"/>
        <w:spacing w:after="0" w:line="276" w:lineRule="auto"/>
        <w:contextualSpacing/>
        <w:jc w:val="both"/>
        <w:rPr>
          <w:rFonts w:ascii="Garamond" w:eastAsia="MS Mincho" w:hAnsi="Garamond" w:cs="Times New Roman"/>
          <w:sz w:val="24"/>
          <w:szCs w:val="24"/>
          <w:lang w:val="en-US"/>
        </w:rPr>
      </w:pPr>
      <w:r w:rsidRPr="00B1529F">
        <w:rPr>
          <w:rFonts w:ascii="Garamond" w:eastAsia="MS Mincho" w:hAnsi="Garamond" w:cs="Times New Roman"/>
          <w:b/>
          <w:sz w:val="24"/>
          <w:szCs w:val="24"/>
          <w:lang w:val="en-US"/>
        </w:rPr>
        <w:t xml:space="preserve">EAZIFUNDS CAPITAL LIMITED </w:t>
      </w:r>
      <w:r w:rsidR="0064588C" w:rsidRPr="00B1529F">
        <w:rPr>
          <w:rFonts w:ascii="Garamond" w:eastAsia="MS Mincho" w:hAnsi="Garamond" w:cs="Times New Roman"/>
          <w:sz w:val="24"/>
          <w:szCs w:val="24"/>
          <w:lang w:val="en-US"/>
        </w:rPr>
        <w:t xml:space="preserve">a company </w:t>
      </w:r>
      <w:r w:rsidR="00C14DFD" w:rsidRPr="00B1529F">
        <w:rPr>
          <w:rFonts w:ascii="Garamond" w:eastAsia="MS Mincho" w:hAnsi="Garamond" w:cs="Times New Roman"/>
          <w:sz w:val="24"/>
          <w:szCs w:val="24"/>
          <w:lang w:val="en-US"/>
        </w:rPr>
        <w:t xml:space="preserve">duly </w:t>
      </w:r>
      <w:r w:rsidR="0064588C" w:rsidRPr="00B1529F">
        <w:rPr>
          <w:rFonts w:ascii="Garamond" w:eastAsia="MS Mincho" w:hAnsi="Garamond" w:cs="Times New Roman"/>
          <w:sz w:val="24"/>
          <w:szCs w:val="24"/>
          <w:lang w:val="en-US"/>
        </w:rPr>
        <w:t>incorporated with its address at</w:t>
      </w:r>
      <w:r w:rsidR="002454A8" w:rsidRPr="00B1529F">
        <w:rPr>
          <w:rFonts w:ascii="Garamond" w:eastAsia="MS Mincho" w:hAnsi="Garamond" w:cs="Times New Roman"/>
          <w:sz w:val="24"/>
          <w:szCs w:val="24"/>
          <w:lang w:val="en-US"/>
        </w:rPr>
        <w:t xml:space="preserve"> [</w:t>
      </w:r>
      <w:r w:rsidRPr="00B1529F">
        <w:rPr>
          <w:rFonts w:ascii="Garamond" w:eastAsia="MS Mincho" w:hAnsi="Garamond" w:cs="Times New Roman"/>
          <w:sz w:val="24"/>
          <w:szCs w:val="24"/>
        </w:rPr>
        <w:t>Road B</w:t>
      </w:r>
      <w:proofErr w:type="gramStart"/>
      <w:r w:rsidRPr="00B1529F">
        <w:rPr>
          <w:rFonts w:ascii="Garamond" w:eastAsia="MS Mincho" w:hAnsi="Garamond" w:cs="Times New Roman"/>
          <w:sz w:val="24"/>
          <w:szCs w:val="24"/>
        </w:rPr>
        <w:t>1,ZONE</w:t>
      </w:r>
      <w:proofErr w:type="gramEnd"/>
      <w:r w:rsidRPr="00B1529F">
        <w:rPr>
          <w:rFonts w:ascii="Garamond" w:eastAsia="MS Mincho" w:hAnsi="Garamond" w:cs="Times New Roman"/>
          <w:sz w:val="24"/>
          <w:szCs w:val="24"/>
        </w:rPr>
        <w:t xml:space="preserve"> B, </w:t>
      </w:r>
      <w:proofErr w:type="spellStart"/>
      <w:r w:rsidRPr="00B1529F">
        <w:rPr>
          <w:rFonts w:ascii="Garamond" w:eastAsia="MS Mincho" w:hAnsi="Garamond" w:cs="Times New Roman"/>
          <w:sz w:val="24"/>
          <w:szCs w:val="24"/>
        </w:rPr>
        <w:t>Nicon</w:t>
      </w:r>
      <w:proofErr w:type="spellEnd"/>
      <w:r w:rsidRPr="00B1529F">
        <w:rPr>
          <w:rFonts w:ascii="Garamond" w:eastAsia="MS Mincho" w:hAnsi="Garamond" w:cs="Times New Roman"/>
          <w:sz w:val="24"/>
          <w:szCs w:val="24"/>
        </w:rPr>
        <w:t xml:space="preserve"> Town Estate, Lekki, Lagos. (he</w:t>
      </w:r>
      <w:r>
        <w:rPr>
          <w:rFonts w:ascii="Garamond" w:eastAsia="MS Mincho" w:hAnsi="Garamond" w:cs="Times New Roman"/>
          <w:sz w:val="24"/>
          <w:szCs w:val="24"/>
        </w:rPr>
        <w:t xml:space="preserve">reinafter referred to as </w:t>
      </w:r>
      <w:r w:rsidRPr="00E12BE3">
        <w:rPr>
          <w:rFonts w:ascii="Garamond" w:eastAsia="MS Mincho" w:hAnsi="Garamond" w:cs="Times New Roman"/>
          <w:b/>
          <w:sz w:val="24"/>
          <w:szCs w:val="24"/>
        </w:rPr>
        <w:t>“</w:t>
      </w:r>
      <w:proofErr w:type="spellStart"/>
      <w:r w:rsidRPr="00E12BE3">
        <w:rPr>
          <w:rFonts w:ascii="Garamond" w:eastAsia="MS Mincho" w:hAnsi="Garamond" w:cs="Times New Roman"/>
          <w:b/>
          <w:sz w:val="24"/>
          <w:szCs w:val="24"/>
        </w:rPr>
        <w:t>Eazifunds</w:t>
      </w:r>
      <w:proofErr w:type="spellEnd"/>
      <w:r w:rsidRPr="00E12BE3">
        <w:rPr>
          <w:rFonts w:ascii="Garamond" w:eastAsia="MS Mincho" w:hAnsi="Garamond" w:cs="Times New Roman"/>
          <w:b/>
          <w:sz w:val="24"/>
          <w:szCs w:val="24"/>
        </w:rPr>
        <w:t>”</w:t>
      </w:r>
      <w:r>
        <w:rPr>
          <w:rFonts w:ascii="Garamond" w:eastAsia="MS Mincho" w:hAnsi="Garamond" w:cs="Times New Roman"/>
          <w:sz w:val="24"/>
          <w:szCs w:val="24"/>
        </w:rPr>
        <w:t xml:space="preserve"> or </w:t>
      </w:r>
      <w:r w:rsidR="0064588C" w:rsidRPr="00915C8F">
        <w:rPr>
          <w:rFonts w:ascii="Garamond" w:eastAsia="MS Mincho" w:hAnsi="Garamond" w:cs="Times New Roman"/>
          <w:sz w:val="24"/>
          <w:szCs w:val="24"/>
        </w:rPr>
        <w:t>“</w:t>
      </w:r>
      <w:r w:rsidR="0064588C" w:rsidRPr="00915C8F">
        <w:rPr>
          <w:rFonts w:ascii="Garamond" w:eastAsia="MS Mincho" w:hAnsi="Garamond" w:cs="Times New Roman"/>
          <w:b/>
          <w:sz w:val="24"/>
          <w:szCs w:val="24"/>
        </w:rPr>
        <w:t>the Receiving Party</w:t>
      </w:r>
      <w:r w:rsidR="0064588C" w:rsidRPr="00915C8F">
        <w:rPr>
          <w:rFonts w:ascii="Garamond" w:eastAsia="MS Mincho" w:hAnsi="Garamond" w:cs="Times New Roman"/>
          <w:sz w:val="24"/>
          <w:szCs w:val="24"/>
        </w:rPr>
        <w:t xml:space="preserve">” and which expression shall where the context so admits </w:t>
      </w:r>
      <w:r w:rsidR="0064588C" w:rsidRPr="00915C8F">
        <w:rPr>
          <w:rFonts w:ascii="Garamond" w:eastAsia="MS Mincho" w:hAnsi="Garamond" w:cs="Times New Roman"/>
          <w:sz w:val="24"/>
          <w:szCs w:val="24"/>
          <w:lang w:val="en-US"/>
        </w:rPr>
        <w:t>include its successors or permitted assigns</w:t>
      </w:r>
      <w:r w:rsidR="0064588C" w:rsidRPr="00915C8F">
        <w:rPr>
          <w:rFonts w:ascii="Garamond" w:eastAsia="MS Mincho" w:hAnsi="Garamond" w:cs="Times New Roman"/>
          <w:sz w:val="24"/>
          <w:szCs w:val="24"/>
        </w:rPr>
        <w:t xml:space="preserve">) </w:t>
      </w:r>
      <w:r w:rsidR="0064588C" w:rsidRPr="002B3471">
        <w:rPr>
          <w:rFonts w:ascii="Garamond" w:eastAsia="Times New Roman" w:hAnsi="Garamond" w:cs="Times New Roman"/>
          <w:sz w:val="24"/>
          <w:szCs w:val="24"/>
          <w:lang w:val="en-US"/>
        </w:rPr>
        <w:t>of the other part.</w:t>
      </w:r>
    </w:p>
    <w:p w:rsidR="0064588C" w:rsidRPr="002B3471" w:rsidRDefault="0064588C" w:rsidP="003009D1">
      <w:pPr>
        <w:widowControl w:val="0"/>
        <w:spacing w:after="0" w:line="276" w:lineRule="auto"/>
        <w:contextualSpacing/>
        <w:jc w:val="both"/>
        <w:rPr>
          <w:rFonts w:ascii="Garamond" w:eastAsia="Times New Roman" w:hAnsi="Garamond" w:cs="Times New Roman"/>
          <w:sz w:val="24"/>
          <w:szCs w:val="24"/>
          <w:lang w:val="en-US"/>
        </w:rPr>
      </w:pPr>
    </w:p>
    <w:p w:rsidR="00655C9C" w:rsidRDefault="0064588C" w:rsidP="003009D1">
      <w:pPr>
        <w:spacing w:after="0" w:line="276" w:lineRule="auto"/>
        <w:jc w:val="both"/>
        <w:rPr>
          <w:rFonts w:ascii="Garamond" w:eastAsia="Times New Roman" w:hAnsi="Garamond" w:cs="Times New Roman"/>
          <w:sz w:val="24"/>
          <w:szCs w:val="24"/>
        </w:rPr>
      </w:pPr>
      <w:r w:rsidRPr="002B3471">
        <w:rPr>
          <w:rFonts w:ascii="Garamond" w:eastAsia="Times New Roman" w:hAnsi="Garamond" w:cs="Times New Roman"/>
          <w:sz w:val="24"/>
          <w:szCs w:val="24"/>
          <w:lang w:val="en-US"/>
        </w:rPr>
        <w:t>Herein</w:t>
      </w:r>
      <w:r>
        <w:rPr>
          <w:rFonts w:ascii="Garamond" w:eastAsia="Times New Roman" w:hAnsi="Garamond" w:cs="Times New Roman"/>
          <w:sz w:val="24"/>
          <w:szCs w:val="24"/>
          <w:lang w:val="en-US"/>
        </w:rPr>
        <w:t xml:space="preserve">after, </w:t>
      </w:r>
      <w:r>
        <w:rPr>
          <w:rFonts w:ascii="Garamond" w:eastAsia="Times New Roman" w:hAnsi="Garamond" w:cs="Times New Roman"/>
          <w:b/>
          <w:sz w:val="24"/>
          <w:szCs w:val="24"/>
          <w:lang w:val="en-US"/>
        </w:rPr>
        <w:t>JIC</w:t>
      </w:r>
      <w:r>
        <w:rPr>
          <w:rFonts w:ascii="Garamond" w:eastAsia="Times New Roman" w:hAnsi="Garamond" w:cs="Times New Roman"/>
          <w:sz w:val="24"/>
          <w:szCs w:val="24"/>
          <w:lang w:val="en-US"/>
        </w:rPr>
        <w:t xml:space="preserve"> and </w:t>
      </w:r>
      <w:r>
        <w:rPr>
          <w:rFonts w:ascii="Garamond" w:eastAsia="Times New Roman" w:hAnsi="Garamond" w:cs="Times New Roman"/>
          <w:b/>
          <w:sz w:val="24"/>
          <w:szCs w:val="24"/>
          <w:lang w:val="en-US"/>
        </w:rPr>
        <w:t>the Receiving Party</w:t>
      </w:r>
      <w:r w:rsidRPr="002B3471">
        <w:rPr>
          <w:rFonts w:ascii="Garamond" w:eastAsia="Times New Roman" w:hAnsi="Garamond" w:cs="Times New Roman"/>
          <w:sz w:val="24"/>
          <w:szCs w:val="24"/>
          <w:lang w:val="en-US"/>
        </w:rPr>
        <w:t xml:space="preserve"> and their respective successors and assigns (if any), shall</w:t>
      </w:r>
      <w:r w:rsidRPr="00915C8F">
        <w:rPr>
          <w:rFonts w:ascii="Garamond" w:eastAsia="Times New Roman" w:hAnsi="Garamond" w:cs="Times New Roman"/>
          <w:sz w:val="24"/>
          <w:szCs w:val="24"/>
          <w:lang w:val="en-US"/>
        </w:rPr>
        <w:t xml:space="preserve"> be referred</w:t>
      </w:r>
      <w:r w:rsidRPr="00915C8F">
        <w:rPr>
          <w:rFonts w:ascii="Garamond" w:eastAsia="Times New Roman" w:hAnsi="Garamond" w:cs="Times New Roman"/>
          <w:sz w:val="24"/>
          <w:szCs w:val="24"/>
        </w:rPr>
        <w:t xml:space="preserve"> to individually as “</w:t>
      </w:r>
      <w:r w:rsidRPr="00915C8F">
        <w:rPr>
          <w:rFonts w:ascii="Garamond" w:eastAsia="Times New Roman" w:hAnsi="Garamond" w:cs="Times New Roman"/>
          <w:b/>
          <w:sz w:val="24"/>
          <w:szCs w:val="24"/>
        </w:rPr>
        <w:t>Party</w:t>
      </w:r>
      <w:r w:rsidRPr="00915C8F">
        <w:rPr>
          <w:rFonts w:ascii="Garamond" w:eastAsia="Times New Roman" w:hAnsi="Garamond" w:cs="Times New Roman"/>
          <w:sz w:val="24"/>
          <w:szCs w:val="24"/>
        </w:rPr>
        <w:t>” or collectively as “</w:t>
      </w:r>
      <w:r w:rsidRPr="00915C8F">
        <w:rPr>
          <w:rFonts w:ascii="Garamond" w:eastAsia="Times New Roman" w:hAnsi="Garamond" w:cs="Times New Roman"/>
          <w:b/>
          <w:sz w:val="24"/>
          <w:szCs w:val="24"/>
        </w:rPr>
        <w:t>the Parties</w:t>
      </w:r>
      <w:r w:rsidRPr="00915C8F">
        <w:rPr>
          <w:rFonts w:ascii="Garamond" w:eastAsia="Times New Roman" w:hAnsi="Garamond" w:cs="Times New Roman"/>
          <w:sz w:val="24"/>
          <w:szCs w:val="24"/>
        </w:rPr>
        <w:t>”.</w:t>
      </w:r>
    </w:p>
    <w:p w:rsidR="0064588C" w:rsidRDefault="0064588C" w:rsidP="003009D1">
      <w:pPr>
        <w:spacing w:after="0" w:line="276" w:lineRule="auto"/>
        <w:jc w:val="both"/>
        <w:rPr>
          <w:rFonts w:ascii="Garamond" w:hAnsi="Garamond"/>
          <w:b/>
          <w:sz w:val="24"/>
          <w:szCs w:val="24"/>
        </w:rPr>
      </w:pPr>
    </w:p>
    <w:p w:rsidR="00E07B87" w:rsidRPr="00655C9C" w:rsidRDefault="005E33BD" w:rsidP="003009D1">
      <w:pPr>
        <w:spacing w:after="0" w:line="276" w:lineRule="auto"/>
        <w:jc w:val="both"/>
        <w:rPr>
          <w:rFonts w:ascii="Garamond" w:hAnsi="Garamond"/>
          <w:sz w:val="24"/>
          <w:szCs w:val="24"/>
        </w:rPr>
      </w:pPr>
      <w:r>
        <w:rPr>
          <w:rFonts w:ascii="Garamond" w:hAnsi="Garamond"/>
          <w:b/>
          <w:sz w:val="24"/>
          <w:szCs w:val="24"/>
        </w:rPr>
        <w:t>WHEREAS:</w:t>
      </w:r>
      <w:r w:rsidR="00E07B87" w:rsidRPr="00655C9C">
        <w:rPr>
          <w:rFonts w:ascii="Garamond" w:hAnsi="Garamond"/>
          <w:sz w:val="24"/>
          <w:szCs w:val="24"/>
        </w:rPr>
        <w:t xml:space="preserve"> </w:t>
      </w:r>
    </w:p>
    <w:p w:rsidR="007A196D" w:rsidRPr="00E07B87" w:rsidRDefault="007A196D" w:rsidP="003009D1">
      <w:pPr>
        <w:pStyle w:val="ListParagraph"/>
        <w:spacing w:after="0" w:line="276" w:lineRule="auto"/>
        <w:jc w:val="both"/>
        <w:rPr>
          <w:rFonts w:ascii="Garamond" w:hAnsi="Garamond"/>
          <w:sz w:val="24"/>
          <w:szCs w:val="24"/>
        </w:rPr>
      </w:pPr>
    </w:p>
    <w:p w:rsidR="005E33BD" w:rsidRPr="005359AB" w:rsidRDefault="00915C8F" w:rsidP="003009D1">
      <w:pPr>
        <w:pStyle w:val="ListParagraph"/>
        <w:numPr>
          <w:ilvl w:val="0"/>
          <w:numId w:val="17"/>
        </w:numPr>
        <w:spacing w:line="276" w:lineRule="auto"/>
        <w:jc w:val="both"/>
        <w:rPr>
          <w:rFonts w:ascii="Garamond" w:hAnsi="Garamond"/>
          <w:sz w:val="24"/>
          <w:szCs w:val="24"/>
        </w:rPr>
      </w:pPr>
      <w:r>
        <w:rPr>
          <w:rFonts w:ascii="Garamond" w:hAnsi="Garamond"/>
          <w:sz w:val="24"/>
          <w:szCs w:val="24"/>
        </w:rPr>
        <w:t>JIC is a media-broadcasting organisation and is in the business of making, recording, editing, producing and supplying media contents and programmes. JIC is the promoter of the international cable music talent reality show titled “Stardom Reality Show”</w:t>
      </w:r>
      <w:r w:rsidR="00836E8C">
        <w:rPr>
          <w:rFonts w:ascii="Garamond" w:hAnsi="Garamond"/>
          <w:sz w:val="24"/>
          <w:szCs w:val="24"/>
        </w:rPr>
        <w:t xml:space="preserve"> (Stardom)</w:t>
      </w:r>
      <w:r>
        <w:rPr>
          <w:rFonts w:ascii="Garamond" w:hAnsi="Garamond"/>
          <w:sz w:val="24"/>
          <w:szCs w:val="24"/>
        </w:rPr>
        <w:t>.</w:t>
      </w:r>
    </w:p>
    <w:p w:rsidR="00E12BE3" w:rsidRDefault="00E12BE3" w:rsidP="003009D1">
      <w:pPr>
        <w:pStyle w:val="ListParagraph"/>
        <w:numPr>
          <w:ilvl w:val="0"/>
          <w:numId w:val="17"/>
        </w:numPr>
        <w:spacing w:line="276" w:lineRule="auto"/>
        <w:jc w:val="both"/>
        <w:rPr>
          <w:rFonts w:ascii="Garamond" w:hAnsi="Garamond"/>
          <w:sz w:val="24"/>
          <w:szCs w:val="24"/>
        </w:rPr>
      </w:pPr>
      <w:proofErr w:type="spellStart"/>
      <w:r w:rsidRPr="00E12BE3">
        <w:rPr>
          <w:rFonts w:ascii="Garamond" w:hAnsi="Garamond"/>
          <w:sz w:val="24"/>
          <w:szCs w:val="24"/>
        </w:rPr>
        <w:t>Eazif</w:t>
      </w:r>
      <w:r>
        <w:rPr>
          <w:rFonts w:ascii="Garamond" w:hAnsi="Garamond"/>
          <w:sz w:val="24"/>
          <w:szCs w:val="24"/>
        </w:rPr>
        <w:t>unds</w:t>
      </w:r>
      <w:proofErr w:type="spellEnd"/>
      <w:r>
        <w:rPr>
          <w:rFonts w:ascii="Garamond" w:hAnsi="Garamond"/>
          <w:sz w:val="24"/>
          <w:szCs w:val="24"/>
        </w:rPr>
        <w:t xml:space="preserve"> Capital is a fund arranger company </w:t>
      </w:r>
      <w:r w:rsidRPr="00E12BE3">
        <w:rPr>
          <w:rFonts w:ascii="Garamond" w:hAnsi="Garamond"/>
          <w:sz w:val="24"/>
          <w:szCs w:val="24"/>
        </w:rPr>
        <w:t>specialise</w:t>
      </w:r>
      <w:r>
        <w:rPr>
          <w:rFonts w:ascii="Garamond" w:hAnsi="Garamond"/>
          <w:sz w:val="24"/>
          <w:szCs w:val="24"/>
        </w:rPr>
        <w:t>d</w:t>
      </w:r>
      <w:r w:rsidRPr="00E12BE3">
        <w:rPr>
          <w:rFonts w:ascii="Garamond" w:hAnsi="Garamond"/>
          <w:sz w:val="24"/>
          <w:szCs w:val="24"/>
        </w:rPr>
        <w:t xml:space="preserve"> in growth equity and debt capital raising </w:t>
      </w:r>
    </w:p>
    <w:p w:rsidR="005E33BD" w:rsidRPr="005E33BD" w:rsidRDefault="00085189" w:rsidP="003009D1">
      <w:pPr>
        <w:pStyle w:val="ListParagraph"/>
        <w:numPr>
          <w:ilvl w:val="0"/>
          <w:numId w:val="17"/>
        </w:numPr>
        <w:spacing w:line="276" w:lineRule="auto"/>
        <w:jc w:val="both"/>
        <w:rPr>
          <w:rFonts w:ascii="Garamond" w:hAnsi="Garamond"/>
          <w:sz w:val="24"/>
          <w:szCs w:val="24"/>
        </w:rPr>
      </w:pPr>
      <w:r>
        <w:rPr>
          <w:rFonts w:ascii="Garamond" w:hAnsi="Garamond"/>
          <w:sz w:val="24"/>
          <w:szCs w:val="24"/>
        </w:rPr>
        <w:t xml:space="preserve">It is understood </w:t>
      </w:r>
      <w:r w:rsidR="00914E4E">
        <w:rPr>
          <w:rFonts w:ascii="Garamond" w:hAnsi="Garamond"/>
          <w:sz w:val="24"/>
          <w:szCs w:val="24"/>
        </w:rPr>
        <w:t>that JIC intends to exchange confidential information</w:t>
      </w:r>
      <w:r>
        <w:rPr>
          <w:rFonts w:ascii="Garamond" w:hAnsi="Garamond"/>
          <w:sz w:val="24"/>
          <w:szCs w:val="24"/>
        </w:rPr>
        <w:t xml:space="preserve"> directly or indirectly relating to its business operations (hereinafter referred to as “Confidential information”)</w:t>
      </w:r>
      <w:r w:rsidR="0064588C">
        <w:rPr>
          <w:rFonts w:ascii="Garamond" w:hAnsi="Garamond"/>
          <w:sz w:val="24"/>
          <w:szCs w:val="24"/>
        </w:rPr>
        <w:t xml:space="preserve"> to </w:t>
      </w:r>
      <w:proofErr w:type="spellStart"/>
      <w:r w:rsidR="00E12BE3">
        <w:rPr>
          <w:rFonts w:ascii="Garamond" w:hAnsi="Garamond"/>
          <w:sz w:val="24"/>
          <w:szCs w:val="24"/>
        </w:rPr>
        <w:t>Eazifunds</w:t>
      </w:r>
      <w:proofErr w:type="spellEnd"/>
      <w:r>
        <w:rPr>
          <w:rFonts w:ascii="Garamond" w:hAnsi="Garamond"/>
          <w:sz w:val="24"/>
          <w:szCs w:val="24"/>
        </w:rPr>
        <w:t xml:space="preserve"> </w:t>
      </w:r>
      <w:r w:rsidR="00652532">
        <w:rPr>
          <w:rFonts w:ascii="Garamond" w:hAnsi="Garamond"/>
          <w:sz w:val="24"/>
          <w:szCs w:val="24"/>
        </w:rPr>
        <w:t xml:space="preserve">and its proposed investors </w:t>
      </w:r>
      <w:r>
        <w:rPr>
          <w:rFonts w:ascii="Garamond" w:hAnsi="Garamond"/>
          <w:sz w:val="24"/>
          <w:szCs w:val="24"/>
        </w:rPr>
        <w:t xml:space="preserve">and Parties wish to protect that information in the manner set out in this Agreement. </w:t>
      </w:r>
      <w:r w:rsidR="005E33BD">
        <w:rPr>
          <w:rFonts w:ascii="Garamond" w:hAnsi="Garamond"/>
          <w:sz w:val="24"/>
          <w:szCs w:val="24"/>
        </w:rPr>
        <w:t xml:space="preserve"> </w:t>
      </w:r>
    </w:p>
    <w:p w:rsidR="002B3471" w:rsidRPr="002B3471" w:rsidRDefault="002B3471" w:rsidP="003009D1">
      <w:pPr>
        <w:widowControl w:val="0"/>
        <w:spacing w:after="0" w:line="276" w:lineRule="auto"/>
        <w:contextualSpacing/>
        <w:jc w:val="both"/>
        <w:rPr>
          <w:rFonts w:ascii="Garamond" w:eastAsia="Times New Roman" w:hAnsi="Garamond" w:cs="Tahoma"/>
          <w:sz w:val="24"/>
          <w:szCs w:val="24"/>
          <w:lang w:val="en-US"/>
        </w:rPr>
      </w:pPr>
      <w:r w:rsidRPr="002B3471">
        <w:rPr>
          <w:rFonts w:ascii="Garamond" w:eastAsia="Times New Roman" w:hAnsi="Garamond" w:cs="Tahoma"/>
          <w:b/>
          <w:sz w:val="24"/>
          <w:szCs w:val="24"/>
          <w:lang w:val="en-US"/>
        </w:rPr>
        <w:t xml:space="preserve">THE PARTIES HEREBY AGREE </w:t>
      </w:r>
      <w:r w:rsidRPr="002B3471">
        <w:rPr>
          <w:rFonts w:ascii="Garamond" w:eastAsia="Times New Roman" w:hAnsi="Garamond" w:cs="Tahoma"/>
          <w:sz w:val="24"/>
          <w:szCs w:val="24"/>
          <w:lang w:val="en-US"/>
        </w:rPr>
        <w:t>as follows:</w:t>
      </w:r>
    </w:p>
    <w:p w:rsidR="002B3471" w:rsidRPr="002B3471" w:rsidRDefault="002B3471" w:rsidP="003009D1">
      <w:pPr>
        <w:widowControl w:val="0"/>
        <w:tabs>
          <w:tab w:val="left" w:pos="1080"/>
        </w:tabs>
        <w:spacing w:after="0" w:line="276" w:lineRule="auto"/>
        <w:contextualSpacing/>
        <w:jc w:val="both"/>
        <w:rPr>
          <w:rFonts w:ascii="Garamond" w:eastAsia="Times New Roman" w:hAnsi="Garamond" w:cs="Tahoma"/>
          <w:sz w:val="24"/>
          <w:szCs w:val="24"/>
          <w:lang w:val="en-US"/>
        </w:rPr>
      </w:pPr>
    </w:p>
    <w:p w:rsidR="002B3471" w:rsidRPr="002B3471" w:rsidRDefault="002B3471" w:rsidP="003009D1">
      <w:pPr>
        <w:widowControl w:val="0"/>
        <w:numPr>
          <w:ilvl w:val="0"/>
          <w:numId w:val="3"/>
        </w:numPr>
        <w:tabs>
          <w:tab w:val="left" w:pos="720"/>
          <w:tab w:val="left" w:pos="1080"/>
        </w:tabs>
        <w:spacing w:after="0" w:line="276" w:lineRule="auto"/>
        <w:ind w:hanging="720"/>
        <w:contextualSpacing/>
        <w:jc w:val="both"/>
        <w:rPr>
          <w:rFonts w:ascii="Garamond" w:eastAsia="Times New Roman" w:hAnsi="Garamond" w:cs="Tahoma"/>
          <w:b/>
          <w:sz w:val="24"/>
          <w:szCs w:val="24"/>
          <w:lang w:val="en-US"/>
        </w:rPr>
      </w:pPr>
      <w:r w:rsidRPr="002B3471">
        <w:rPr>
          <w:rFonts w:ascii="Garamond" w:eastAsia="Times New Roman" w:hAnsi="Garamond" w:cs="Tahoma"/>
          <w:b/>
          <w:sz w:val="24"/>
          <w:szCs w:val="24"/>
          <w:lang w:val="en-US"/>
        </w:rPr>
        <w:t>Definition and Interpretation</w:t>
      </w:r>
      <w:r w:rsidRPr="002B3471">
        <w:rPr>
          <w:rFonts w:ascii="Garamond" w:eastAsia="Times New Roman" w:hAnsi="Garamond" w:cs="Tahoma"/>
          <w:b/>
          <w:sz w:val="24"/>
          <w:szCs w:val="24"/>
          <w:lang w:val="en-US"/>
        </w:rPr>
        <w:tab/>
        <w:t xml:space="preserve"> </w:t>
      </w:r>
    </w:p>
    <w:p w:rsidR="002B3471" w:rsidRPr="002B3471" w:rsidRDefault="002B3471" w:rsidP="003009D1">
      <w:pPr>
        <w:widowControl w:val="0"/>
        <w:tabs>
          <w:tab w:val="left" w:pos="720"/>
          <w:tab w:val="left" w:pos="1080"/>
        </w:tabs>
        <w:spacing w:after="0" w:line="276" w:lineRule="auto"/>
        <w:ind w:left="720"/>
        <w:contextualSpacing/>
        <w:jc w:val="both"/>
        <w:rPr>
          <w:rFonts w:ascii="Garamond" w:eastAsia="Times New Roman" w:hAnsi="Garamond" w:cs="Tahoma"/>
          <w:b/>
          <w:sz w:val="24"/>
          <w:szCs w:val="24"/>
          <w:lang w:val="en-US"/>
        </w:rPr>
      </w:pPr>
    </w:p>
    <w:p w:rsidR="002B3471" w:rsidRPr="002B3471" w:rsidRDefault="002B3471" w:rsidP="003009D1">
      <w:pPr>
        <w:widowControl w:val="0"/>
        <w:spacing w:after="0" w:line="276" w:lineRule="auto"/>
        <w:ind w:left="720"/>
        <w:contextualSpacing/>
        <w:jc w:val="both"/>
        <w:rPr>
          <w:rFonts w:ascii="Garamond" w:eastAsia="Times New Roman" w:hAnsi="Garamond" w:cs="Tahoma"/>
          <w:sz w:val="24"/>
          <w:szCs w:val="24"/>
          <w:lang w:val="en-US"/>
        </w:rPr>
      </w:pPr>
      <w:r w:rsidRPr="002B3471">
        <w:rPr>
          <w:rFonts w:ascii="Garamond" w:eastAsia="Times New Roman" w:hAnsi="Garamond" w:cs="Tahoma"/>
          <w:sz w:val="24"/>
          <w:szCs w:val="24"/>
          <w:lang w:val="en-US"/>
        </w:rPr>
        <w:t>In this Agreement, the following terms shall have the following meanings except the context otherwise requires:</w:t>
      </w:r>
    </w:p>
    <w:p w:rsidR="002B3471" w:rsidRPr="002B3471" w:rsidRDefault="002B3471" w:rsidP="003009D1">
      <w:pPr>
        <w:widowControl w:val="0"/>
        <w:spacing w:after="0" w:line="276" w:lineRule="auto"/>
        <w:ind w:left="720"/>
        <w:contextualSpacing/>
        <w:jc w:val="both"/>
        <w:rPr>
          <w:rFonts w:ascii="Garamond" w:eastAsia="Times New Roman" w:hAnsi="Garamond" w:cs="Tahoma"/>
          <w:sz w:val="24"/>
          <w:szCs w:val="24"/>
          <w:lang w:val="en-US"/>
        </w:rPr>
      </w:pPr>
      <w:r w:rsidRPr="002B3471">
        <w:rPr>
          <w:rFonts w:ascii="Garamond" w:eastAsia="Times New Roman" w:hAnsi="Garamond" w:cs="Tahoma"/>
          <w:b/>
          <w:sz w:val="24"/>
          <w:szCs w:val="24"/>
          <w:lang w:val="en-US"/>
        </w:rPr>
        <w:t>“Confidential Information”</w:t>
      </w:r>
      <w:r w:rsidRPr="002B3471">
        <w:rPr>
          <w:rFonts w:ascii="Garamond" w:eastAsia="Times New Roman" w:hAnsi="Garamond" w:cs="Tahoma"/>
          <w:sz w:val="24"/>
          <w:szCs w:val="24"/>
          <w:lang w:val="en-US"/>
        </w:rPr>
        <w:t xml:space="preserve"> includes the following information, regardless of the form in which such information is communicated or maintained, that has been, is or will be disclosed by </w:t>
      </w:r>
      <w:r w:rsidR="004528FB" w:rsidRPr="007D3FB0">
        <w:rPr>
          <w:rFonts w:ascii="Garamond" w:eastAsia="Times New Roman" w:hAnsi="Garamond" w:cs="Tahoma"/>
          <w:sz w:val="24"/>
          <w:szCs w:val="24"/>
          <w:lang w:val="en-US"/>
        </w:rPr>
        <w:t>the Disclosing Party</w:t>
      </w:r>
      <w:r w:rsidRPr="002B3471">
        <w:rPr>
          <w:rFonts w:ascii="Garamond" w:eastAsia="Times New Roman" w:hAnsi="Garamond" w:cs="Tahoma"/>
          <w:sz w:val="24"/>
          <w:szCs w:val="24"/>
          <w:lang w:val="en-US"/>
        </w:rPr>
        <w:t xml:space="preserve"> to </w:t>
      </w:r>
      <w:r w:rsidR="00954316">
        <w:rPr>
          <w:rFonts w:ascii="Garamond" w:eastAsia="Times New Roman" w:hAnsi="Garamond" w:cs="Tahoma"/>
          <w:sz w:val="24"/>
          <w:szCs w:val="24"/>
          <w:lang w:val="en-US"/>
        </w:rPr>
        <w:t xml:space="preserve">the </w:t>
      </w:r>
      <w:r w:rsidR="00624176">
        <w:rPr>
          <w:rFonts w:ascii="Garamond" w:eastAsia="Times New Roman" w:hAnsi="Garamond" w:cs="Tahoma"/>
          <w:sz w:val="24"/>
          <w:szCs w:val="24"/>
          <w:lang w:val="en-US"/>
        </w:rPr>
        <w:t>Receiving Party</w:t>
      </w:r>
      <w:r w:rsidRPr="002B3471">
        <w:rPr>
          <w:rFonts w:ascii="Garamond" w:eastAsia="Times New Roman" w:hAnsi="Garamond" w:cs="Tahoma"/>
          <w:sz w:val="24"/>
          <w:szCs w:val="24"/>
          <w:lang w:val="en-US"/>
        </w:rPr>
        <w:t xml:space="preserve"> or </w:t>
      </w:r>
      <w:r w:rsidR="004528FB">
        <w:rPr>
          <w:rFonts w:ascii="Garamond" w:eastAsia="Times New Roman" w:hAnsi="Garamond" w:cs="Tahoma"/>
          <w:sz w:val="24"/>
          <w:szCs w:val="24"/>
          <w:lang w:val="en-US"/>
        </w:rPr>
        <w:t>his</w:t>
      </w:r>
      <w:r w:rsidR="004528FB" w:rsidRPr="002B3471">
        <w:rPr>
          <w:rFonts w:ascii="Garamond" w:eastAsia="Times New Roman" w:hAnsi="Garamond" w:cs="Tahoma"/>
          <w:sz w:val="24"/>
          <w:szCs w:val="24"/>
          <w:lang w:val="en-US"/>
        </w:rPr>
        <w:t xml:space="preserve"> </w:t>
      </w:r>
      <w:r w:rsidRPr="002B3471">
        <w:rPr>
          <w:rFonts w:ascii="Garamond" w:eastAsia="Times New Roman" w:hAnsi="Garamond" w:cs="Tahoma"/>
          <w:sz w:val="24"/>
          <w:szCs w:val="24"/>
          <w:lang w:val="en-US"/>
        </w:rPr>
        <w:t>Representatives (as defined below):</w:t>
      </w:r>
    </w:p>
    <w:p w:rsidR="00363E9E" w:rsidRPr="00363E9E" w:rsidRDefault="00363E9E"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Pr>
          <w:rFonts w:ascii="Garamond" w:eastAsia="Times New Roman" w:hAnsi="Garamond" w:cs="Tahoma"/>
          <w:sz w:val="24"/>
          <w:szCs w:val="24"/>
          <w:lang w:val="en-US"/>
        </w:rPr>
        <w:lastRenderedPageBreak/>
        <w:t xml:space="preserve">All information communicated or maintained </w:t>
      </w:r>
      <w:r w:rsidRPr="001A373B">
        <w:rPr>
          <w:rFonts w:ascii="Garamond" w:eastAsia="Times New Roman" w:hAnsi="Garamond" w:cs="Tahoma"/>
          <w:sz w:val="24"/>
          <w:szCs w:val="24"/>
          <w:lang w:val="en-US"/>
        </w:rPr>
        <w:t xml:space="preserve">which to the extent previously, presently, </w:t>
      </w:r>
      <w:r>
        <w:rPr>
          <w:rFonts w:ascii="Garamond" w:eastAsia="Times New Roman" w:hAnsi="Garamond" w:cs="Tahoma"/>
          <w:sz w:val="24"/>
          <w:szCs w:val="24"/>
          <w:lang w:val="en-US"/>
        </w:rPr>
        <w:t xml:space="preserve">or subsequently disclosed to the Receiving Party in the execution of his duties to the Disclosing Party. </w:t>
      </w:r>
    </w:p>
    <w:p w:rsidR="004544B9" w:rsidRPr="00E718D0" w:rsidRDefault="004544B9" w:rsidP="003009D1">
      <w:pPr>
        <w:pStyle w:val="ListParagraph"/>
        <w:numPr>
          <w:ilvl w:val="1"/>
          <w:numId w:val="4"/>
        </w:numPr>
        <w:spacing w:after="0" w:line="276" w:lineRule="auto"/>
        <w:jc w:val="both"/>
        <w:rPr>
          <w:rFonts w:ascii="Garamond" w:eastAsia="Times New Roman" w:hAnsi="Garamond" w:cs="Tahoma"/>
          <w:sz w:val="24"/>
          <w:szCs w:val="24"/>
          <w:lang w:val="en-US"/>
        </w:rPr>
      </w:pPr>
      <w:r w:rsidRPr="00E718D0">
        <w:rPr>
          <w:rFonts w:ascii="Garamond" w:eastAsia="Times New Roman" w:hAnsi="Garamond" w:cs="Tahoma"/>
          <w:sz w:val="24"/>
          <w:szCs w:val="24"/>
          <w:lang w:val="en-US"/>
        </w:rPr>
        <w:t>Any proprietary information</w:t>
      </w:r>
      <w:r w:rsidR="00E12BE3">
        <w:rPr>
          <w:rFonts w:ascii="Garamond" w:eastAsia="Times New Roman" w:hAnsi="Garamond" w:cs="Tahoma"/>
          <w:sz w:val="24"/>
          <w:szCs w:val="24"/>
          <w:lang w:val="en-US"/>
        </w:rPr>
        <w:t xml:space="preserve"> relating to the ‘Stardom Concept’</w:t>
      </w:r>
      <w:r w:rsidRPr="00E718D0">
        <w:rPr>
          <w:rFonts w:ascii="Garamond" w:eastAsia="Times New Roman" w:hAnsi="Garamond" w:cs="Tahoma"/>
          <w:sz w:val="24"/>
          <w:szCs w:val="24"/>
          <w:lang w:val="en-US"/>
        </w:rPr>
        <w:t xml:space="preserve"> including but not limited to: </w:t>
      </w:r>
      <w:r w:rsidR="00FA78A6" w:rsidRPr="00E718D0">
        <w:rPr>
          <w:rFonts w:ascii="Garamond" w:eastAsia="Times New Roman" w:hAnsi="Garamond" w:cs="Tahoma"/>
          <w:sz w:val="24"/>
          <w:szCs w:val="24"/>
          <w:lang w:val="en-US"/>
        </w:rPr>
        <w:t>Storyboards</w:t>
      </w:r>
      <w:r w:rsidRPr="00E718D0">
        <w:rPr>
          <w:rFonts w:ascii="Garamond" w:eastAsia="Times New Roman" w:hAnsi="Garamond" w:cs="Tahoma"/>
          <w:sz w:val="24"/>
          <w:szCs w:val="24"/>
          <w:lang w:val="en-US"/>
        </w:rPr>
        <w:t xml:space="preserve">, synopsis, summary, screenplay, story, scripts, financial analysis, marketing plans, or other information conveyed in writing or in discussion that is indicated </w:t>
      </w:r>
      <w:r w:rsidR="00703694">
        <w:rPr>
          <w:rFonts w:ascii="Garamond" w:eastAsia="Times New Roman" w:hAnsi="Garamond" w:cs="Tahoma"/>
          <w:sz w:val="24"/>
          <w:szCs w:val="24"/>
          <w:lang w:val="en-US"/>
        </w:rPr>
        <w:t>or</w:t>
      </w:r>
      <w:r w:rsidR="00FA78A6">
        <w:rPr>
          <w:rFonts w:ascii="Garamond" w:eastAsia="Times New Roman" w:hAnsi="Garamond" w:cs="Tahoma"/>
          <w:sz w:val="24"/>
          <w:szCs w:val="24"/>
          <w:lang w:val="en-US"/>
        </w:rPr>
        <w:t xml:space="preserve"> expected </w:t>
      </w:r>
      <w:r w:rsidRPr="00E718D0">
        <w:rPr>
          <w:rFonts w:ascii="Garamond" w:eastAsia="Times New Roman" w:hAnsi="Garamond" w:cs="Tahoma"/>
          <w:sz w:val="24"/>
          <w:szCs w:val="24"/>
          <w:lang w:val="en-US"/>
        </w:rPr>
        <w:t>to be confidential.</w:t>
      </w:r>
    </w:p>
    <w:p w:rsidR="004544B9" w:rsidRPr="00E718D0" w:rsidRDefault="004544B9"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sidRPr="00E718D0">
        <w:rPr>
          <w:rFonts w:ascii="Garamond" w:eastAsia="Times New Roman" w:hAnsi="Garamond" w:cs="Tahoma"/>
          <w:sz w:val="24"/>
          <w:szCs w:val="24"/>
        </w:rPr>
        <w:t xml:space="preserve">All proprietary information relating to the financial information of any of the principals of Disclosing </w:t>
      </w:r>
      <w:r w:rsidR="00652532">
        <w:rPr>
          <w:rFonts w:ascii="Garamond" w:eastAsia="Times New Roman" w:hAnsi="Garamond" w:cs="Tahoma"/>
          <w:sz w:val="24"/>
          <w:szCs w:val="24"/>
        </w:rPr>
        <w:t>P</w:t>
      </w:r>
      <w:r w:rsidRPr="00E718D0">
        <w:rPr>
          <w:rFonts w:ascii="Garamond" w:eastAsia="Times New Roman" w:hAnsi="Garamond" w:cs="Tahoma"/>
          <w:sz w:val="24"/>
          <w:szCs w:val="24"/>
        </w:rPr>
        <w:t>arty</w:t>
      </w:r>
      <w:r w:rsidR="006A5C8B">
        <w:rPr>
          <w:rFonts w:ascii="Garamond" w:eastAsia="Times New Roman" w:hAnsi="Garamond" w:cs="Tahoma"/>
          <w:sz w:val="24"/>
          <w:szCs w:val="24"/>
        </w:rPr>
        <w:t xml:space="preserve"> a</w:t>
      </w:r>
      <w:r w:rsidRPr="00E718D0">
        <w:rPr>
          <w:rFonts w:ascii="Garamond" w:eastAsia="Times New Roman" w:hAnsi="Garamond" w:cs="Tahoma"/>
          <w:sz w:val="24"/>
          <w:szCs w:val="24"/>
        </w:rPr>
        <w:t>nd business or financial plans or strategies, including but not limited to its financial statements and projections, products, product pricing and marketing, financial or other strategic business plans or information (collectively referred to as “Business Information”), disclosed to Receiving party by the Disclosing Party, either directly or indirectly, in writing</w:t>
      </w:r>
      <w:r w:rsidR="003D1C55">
        <w:rPr>
          <w:rFonts w:ascii="Garamond" w:eastAsia="Times New Roman" w:hAnsi="Garamond" w:cs="Tahoma"/>
          <w:sz w:val="24"/>
          <w:szCs w:val="24"/>
        </w:rPr>
        <w:t xml:space="preserve"> or </w:t>
      </w:r>
      <w:r w:rsidRPr="00E718D0">
        <w:rPr>
          <w:rFonts w:ascii="Garamond" w:eastAsia="Times New Roman" w:hAnsi="Garamond" w:cs="Tahoma"/>
          <w:sz w:val="24"/>
          <w:szCs w:val="24"/>
        </w:rPr>
        <w:t>orally</w:t>
      </w:r>
      <w:r w:rsidR="003D1C55">
        <w:rPr>
          <w:rFonts w:ascii="Garamond" w:eastAsia="Times New Roman" w:hAnsi="Garamond" w:cs="Tahoma"/>
          <w:sz w:val="24"/>
          <w:szCs w:val="24"/>
        </w:rPr>
        <w:t>.</w:t>
      </w:r>
    </w:p>
    <w:p w:rsidR="004544B9" w:rsidRPr="00E718D0" w:rsidRDefault="00FA78A6"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Pr>
          <w:rFonts w:ascii="Garamond" w:eastAsia="Times New Roman" w:hAnsi="Garamond" w:cs="Times New Roman"/>
          <w:sz w:val="24"/>
          <w:szCs w:val="24"/>
          <w:lang w:val="en-US"/>
        </w:rPr>
        <w:t>A</w:t>
      </w:r>
      <w:r w:rsidR="004544B9" w:rsidRPr="00E718D0">
        <w:rPr>
          <w:rFonts w:ascii="Garamond" w:eastAsia="Times New Roman" w:hAnsi="Garamond" w:cs="Times New Roman"/>
          <w:sz w:val="24"/>
          <w:szCs w:val="24"/>
          <w:lang w:val="en-US"/>
        </w:rPr>
        <w:t xml:space="preserve">ll information related in any way to </w:t>
      </w:r>
      <w:r w:rsidR="003D1C55">
        <w:rPr>
          <w:rFonts w:ascii="Garamond" w:eastAsia="Times New Roman" w:hAnsi="Garamond" w:cs="Times New Roman"/>
          <w:sz w:val="24"/>
          <w:szCs w:val="24"/>
          <w:lang w:val="en-US"/>
        </w:rPr>
        <w:t xml:space="preserve">technical </w:t>
      </w:r>
      <w:r w:rsidR="004544B9" w:rsidRPr="005040C5">
        <w:rPr>
          <w:rFonts w:ascii="Garamond" w:eastAsia="Times New Roman" w:hAnsi="Garamond" w:cs="Times New Roman"/>
          <w:sz w:val="24"/>
          <w:szCs w:val="24"/>
          <w:lang w:val="en-US"/>
        </w:rPr>
        <w:t>know-how,</w:t>
      </w:r>
      <w:r w:rsidR="004544B9" w:rsidRPr="00E718D0">
        <w:rPr>
          <w:rFonts w:ascii="Garamond" w:eastAsia="Times New Roman" w:hAnsi="Garamond" w:cs="Times New Roman"/>
          <w:sz w:val="24"/>
          <w:szCs w:val="24"/>
          <w:lang w:val="en-US"/>
        </w:rPr>
        <w:t xml:space="preserve"> including but not limited to designs or reports, methods, techniques, processes, samples, materials, prototypes, patterns, sketches, models, photographs, computer records or software, specifications;</w:t>
      </w:r>
    </w:p>
    <w:p w:rsidR="004544B9" w:rsidRPr="00E718D0" w:rsidRDefault="00FA78A6"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Pr>
          <w:rFonts w:ascii="Garamond" w:eastAsia="Times New Roman" w:hAnsi="Garamond" w:cs="Times New Roman"/>
          <w:sz w:val="24"/>
          <w:szCs w:val="24"/>
          <w:lang w:val="en-US"/>
        </w:rPr>
        <w:t>A</w:t>
      </w:r>
      <w:r w:rsidR="004544B9" w:rsidRPr="00E718D0">
        <w:rPr>
          <w:rFonts w:ascii="Garamond" w:eastAsia="Times New Roman" w:hAnsi="Garamond" w:cs="Times New Roman"/>
          <w:sz w:val="24"/>
          <w:szCs w:val="24"/>
          <w:lang w:val="en-US"/>
        </w:rPr>
        <w:t>ll data, notes, reports, analyses, compilations, studies, files, interpretations, forecast or records, and any other written or electronically stored documents or material prepared by either party, which are based on, contain, refer to, reflect, or are otherwise related to Confidential Information; and,</w:t>
      </w:r>
    </w:p>
    <w:p w:rsidR="004544B9" w:rsidRPr="00E718D0" w:rsidRDefault="00FA78A6"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Pr>
          <w:rFonts w:ascii="Garamond" w:eastAsia="Times New Roman" w:hAnsi="Garamond" w:cs="Times New Roman"/>
          <w:sz w:val="24"/>
          <w:szCs w:val="24"/>
          <w:lang w:val="en-US"/>
        </w:rPr>
        <w:t>A</w:t>
      </w:r>
      <w:r w:rsidR="004544B9" w:rsidRPr="00E718D0">
        <w:rPr>
          <w:rFonts w:ascii="Garamond" w:eastAsia="Times New Roman" w:hAnsi="Garamond" w:cs="Times New Roman"/>
          <w:sz w:val="24"/>
          <w:szCs w:val="24"/>
          <w:lang w:val="en-US"/>
        </w:rPr>
        <w:t>ll information related in any wa</w:t>
      </w:r>
      <w:r w:rsidR="00AE05A2">
        <w:rPr>
          <w:rFonts w:ascii="Garamond" w:eastAsia="Times New Roman" w:hAnsi="Garamond" w:cs="Times New Roman"/>
          <w:sz w:val="24"/>
          <w:szCs w:val="24"/>
          <w:lang w:val="en-US"/>
        </w:rPr>
        <w:t>y to the p</w:t>
      </w:r>
      <w:r w:rsidR="00E12BE3">
        <w:rPr>
          <w:rFonts w:ascii="Garamond" w:eastAsia="Times New Roman" w:hAnsi="Garamond" w:cs="Times New Roman"/>
          <w:sz w:val="24"/>
          <w:szCs w:val="24"/>
          <w:lang w:val="en-US"/>
        </w:rPr>
        <w:t xml:space="preserve">urpose </w:t>
      </w:r>
      <w:r w:rsidR="004544B9" w:rsidRPr="00E718D0">
        <w:rPr>
          <w:rFonts w:ascii="Garamond" w:eastAsia="Times New Roman" w:hAnsi="Garamond" w:cs="Times New Roman"/>
          <w:sz w:val="24"/>
          <w:szCs w:val="24"/>
          <w:lang w:val="en-US"/>
        </w:rPr>
        <w:t>of this Agreement and/or its terms and conditions.</w:t>
      </w:r>
    </w:p>
    <w:p w:rsidR="002B3471" w:rsidRPr="002B3471" w:rsidRDefault="002B3471" w:rsidP="003009D1">
      <w:pPr>
        <w:widowControl w:val="0"/>
        <w:spacing w:after="0" w:line="276" w:lineRule="auto"/>
        <w:ind w:left="1440"/>
        <w:contextualSpacing/>
        <w:jc w:val="both"/>
        <w:rPr>
          <w:rFonts w:ascii="Garamond" w:eastAsia="Times New Roman" w:hAnsi="Garamond" w:cs="Tahoma"/>
          <w:sz w:val="24"/>
          <w:szCs w:val="24"/>
          <w:lang w:val="en-US"/>
        </w:rPr>
      </w:pPr>
    </w:p>
    <w:p w:rsidR="002B3471" w:rsidRDefault="002B3471" w:rsidP="003009D1">
      <w:pPr>
        <w:widowControl w:val="0"/>
        <w:spacing w:after="0" w:line="276" w:lineRule="auto"/>
        <w:ind w:left="720"/>
        <w:jc w:val="both"/>
        <w:rPr>
          <w:rFonts w:ascii="Garamond" w:eastAsia="Times New Roman" w:hAnsi="Garamond" w:cs="Tahoma"/>
          <w:sz w:val="24"/>
          <w:szCs w:val="24"/>
          <w:lang w:val="en-US"/>
        </w:rPr>
      </w:pPr>
      <w:r w:rsidRPr="002B3471">
        <w:rPr>
          <w:rFonts w:ascii="Garamond" w:eastAsia="Times New Roman" w:hAnsi="Garamond" w:cs="Tahoma"/>
          <w:b/>
          <w:sz w:val="24"/>
          <w:szCs w:val="24"/>
          <w:lang w:val="en-US"/>
        </w:rPr>
        <w:t>PROVIDED</w:t>
      </w:r>
      <w:r w:rsidRPr="002B3471">
        <w:rPr>
          <w:rFonts w:ascii="Garamond" w:eastAsia="Times New Roman" w:hAnsi="Garamond" w:cs="Tahoma"/>
          <w:sz w:val="24"/>
          <w:szCs w:val="24"/>
          <w:lang w:val="en-US"/>
        </w:rPr>
        <w:t xml:space="preserve"> that Confidential Information excludes information which:</w:t>
      </w:r>
    </w:p>
    <w:p w:rsidR="008E1CD6" w:rsidRPr="002B3471" w:rsidRDefault="008E1CD6" w:rsidP="003009D1">
      <w:pPr>
        <w:widowControl w:val="0"/>
        <w:spacing w:after="0" w:line="276" w:lineRule="auto"/>
        <w:ind w:left="720"/>
        <w:jc w:val="both"/>
        <w:rPr>
          <w:rFonts w:ascii="Garamond" w:eastAsia="Times New Roman" w:hAnsi="Garamond" w:cs="Tahoma"/>
          <w:sz w:val="24"/>
          <w:szCs w:val="24"/>
          <w:lang w:val="en-US"/>
        </w:rPr>
      </w:pPr>
    </w:p>
    <w:p w:rsidR="002B3471" w:rsidRPr="002B3471" w:rsidRDefault="00E6265A"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Pr>
          <w:rFonts w:ascii="Garamond" w:eastAsia="Times New Roman" w:hAnsi="Garamond" w:cs="Times New Roman"/>
          <w:sz w:val="24"/>
          <w:szCs w:val="24"/>
          <w:lang w:val="en-US"/>
        </w:rPr>
        <w:t>P</w:t>
      </w:r>
      <w:r w:rsidR="002B3471" w:rsidRPr="002B3471">
        <w:rPr>
          <w:rFonts w:ascii="Garamond" w:eastAsia="Times New Roman" w:hAnsi="Garamond" w:cs="Times New Roman"/>
          <w:sz w:val="24"/>
          <w:szCs w:val="24"/>
          <w:lang w:val="en-US"/>
        </w:rPr>
        <w:t xml:space="preserve">rior to or after the time of disclosure becomes part of the public knowledge other than as a result of any improper action or </w:t>
      </w:r>
      <w:r w:rsidR="00DC092B" w:rsidRPr="002B3471">
        <w:rPr>
          <w:rFonts w:ascii="Garamond" w:eastAsia="Times New Roman" w:hAnsi="Garamond" w:cs="Times New Roman"/>
          <w:sz w:val="24"/>
          <w:szCs w:val="24"/>
          <w:lang w:val="en-US"/>
        </w:rPr>
        <w:t>in</w:t>
      </w:r>
      <w:r w:rsidR="002B3471" w:rsidRPr="002B3471">
        <w:rPr>
          <w:rFonts w:ascii="Garamond" w:eastAsia="Times New Roman" w:hAnsi="Garamond" w:cs="Times New Roman"/>
          <w:sz w:val="24"/>
          <w:szCs w:val="24"/>
          <w:lang w:val="en-US"/>
        </w:rPr>
        <w:t xml:space="preserve">action of </w:t>
      </w:r>
      <w:r w:rsidR="004F0290">
        <w:rPr>
          <w:rFonts w:ascii="Garamond" w:eastAsia="Times New Roman" w:hAnsi="Garamond" w:cs="Times New Roman"/>
          <w:sz w:val="24"/>
          <w:szCs w:val="24"/>
          <w:lang w:val="en-US"/>
        </w:rPr>
        <w:t>the Receiving Party</w:t>
      </w:r>
      <w:r w:rsidR="002B3471" w:rsidRPr="002B3471">
        <w:rPr>
          <w:rFonts w:ascii="Garamond" w:eastAsia="Times New Roman" w:hAnsi="Garamond" w:cs="Times New Roman"/>
          <w:sz w:val="24"/>
          <w:szCs w:val="24"/>
          <w:lang w:val="en-US"/>
        </w:rPr>
        <w:t>;</w:t>
      </w:r>
    </w:p>
    <w:p w:rsidR="002B3471" w:rsidRPr="002B3471" w:rsidRDefault="00E6265A"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Pr>
          <w:rFonts w:ascii="Garamond" w:eastAsia="Times New Roman" w:hAnsi="Garamond" w:cs="Times New Roman"/>
          <w:sz w:val="24"/>
          <w:szCs w:val="24"/>
          <w:lang w:val="en-US"/>
        </w:rPr>
        <w:t>W</w:t>
      </w:r>
      <w:r w:rsidR="002B3471" w:rsidRPr="002B3471">
        <w:rPr>
          <w:rFonts w:ascii="Garamond" w:eastAsia="Times New Roman" w:hAnsi="Garamond" w:cs="Times New Roman"/>
          <w:sz w:val="24"/>
          <w:szCs w:val="24"/>
          <w:lang w:val="en-US"/>
        </w:rPr>
        <w:t xml:space="preserve">as lawfully in </w:t>
      </w:r>
      <w:r w:rsidR="004F0290">
        <w:rPr>
          <w:rFonts w:ascii="Garamond" w:eastAsia="Times New Roman" w:hAnsi="Garamond" w:cs="Times New Roman"/>
          <w:sz w:val="24"/>
          <w:szCs w:val="24"/>
          <w:lang w:val="en-US"/>
        </w:rPr>
        <w:t>the Receiving Party</w:t>
      </w:r>
      <w:r w:rsidR="00A75342">
        <w:rPr>
          <w:rFonts w:ascii="Garamond" w:eastAsia="Times New Roman" w:hAnsi="Garamond" w:cs="Times New Roman"/>
          <w:sz w:val="24"/>
          <w:szCs w:val="24"/>
          <w:lang w:val="en-US"/>
        </w:rPr>
        <w:t>'s</w:t>
      </w:r>
      <w:r w:rsidR="002B3471" w:rsidRPr="002B3471">
        <w:rPr>
          <w:rFonts w:ascii="Garamond" w:eastAsia="Times New Roman" w:hAnsi="Garamond" w:cs="Times New Roman"/>
          <w:sz w:val="24"/>
          <w:szCs w:val="24"/>
          <w:lang w:val="en-US"/>
        </w:rPr>
        <w:t xml:space="preserve"> possession at the tim</w:t>
      </w:r>
      <w:r w:rsidR="00A75342">
        <w:rPr>
          <w:rFonts w:ascii="Garamond" w:eastAsia="Times New Roman" w:hAnsi="Garamond" w:cs="Times New Roman"/>
          <w:sz w:val="24"/>
          <w:szCs w:val="24"/>
          <w:lang w:val="en-US"/>
        </w:rPr>
        <w:t xml:space="preserve">e of disclosure as shown by </w:t>
      </w:r>
      <w:r w:rsidR="004F0290">
        <w:rPr>
          <w:rFonts w:ascii="Garamond" w:eastAsia="Times New Roman" w:hAnsi="Garamond" w:cs="Times New Roman"/>
          <w:sz w:val="24"/>
          <w:szCs w:val="24"/>
          <w:lang w:val="en-US"/>
        </w:rPr>
        <w:t>the Receiving Party</w:t>
      </w:r>
      <w:r w:rsidR="002B3471" w:rsidRPr="002B3471">
        <w:rPr>
          <w:rFonts w:ascii="Garamond" w:eastAsia="Times New Roman" w:hAnsi="Garamond" w:cs="Times New Roman"/>
          <w:sz w:val="24"/>
          <w:szCs w:val="24"/>
          <w:lang w:val="en-US"/>
        </w:rPr>
        <w:t>’s written records prior to the time of disclosure;</w:t>
      </w:r>
    </w:p>
    <w:p w:rsidR="002B3471" w:rsidRPr="002B3471" w:rsidRDefault="004F0290"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Pr>
          <w:rFonts w:ascii="Garamond" w:eastAsia="Times New Roman" w:hAnsi="Garamond" w:cs="Times New Roman"/>
          <w:sz w:val="24"/>
          <w:szCs w:val="24"/>
          <w:lang w:val="en-US"/>
        </w:rPr>
        <w:t>The Receiving Party</w:t>
      </w:r>
      <w:r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is or may be required to disclose by law or regulation in accordance with which the </w:t>
      </w:r>
      <w:r w:rsidR="00DC092B">
        <w:rPr>
          <w:rFonts w:ascii="Garamond" w:eastAsia="Times New Roman" w:hAnsi="Garamond" w:cs="Times New Roman"/>
          <w:sz w:val="24"/>
          <w:szCs w:val="24"/>
          <w:lang w:val="en-US"/>
        </w:rPr>
        <w:t>Receiving P</w:t>
      </w:r>
      <w:r w:rsidR="002B3471" w:rsidRPr="002B3471">
        <w:rPr>
          <w:rFonts w:ascii="Garamond" w:eastAsia="Times New Roman" w:hAnsi="Garamond" w:cs="Times New Roman"/>
          <w:sz w:val="24"/>
          <w:szCs w:val="24"/>
          <w:lang w:val="en-US"/>
        </w:rPr>
        <w:t>arty is required to act;</w:t>
      </w:r>
    </w:p>
    <w:p w:rsidR="002B3471" w:rsidRPr="002B3471" w:rsidRDefault="004F0290"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Pr>
          <w:rFonts w:ascii="Garamond" w:eastAsia="Times New Roman" w:hAnsi="Garamond" w:cs="Times New Roman"/>
          <w:sz w:val="24"/>
          <w:szCs w:val="24"/>
          <w:lang w:val="en-US"/>
        </w:rPr>
        <w:t>The Receiving Party</w:t>
      </w:r>
      <w:r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is or may be required to disclose by any court of competent jurisdiction, any government regulatory or supervisory agency or institution or authority lawfully requesting the same</w:t>
      </w:r>
      <w:r w:rsidR="000302E5">
        <w:rPr>
          <w:rFonts w:ascii="Garamond" w:eastAsia="Times New Roman" w:hAnsi="Garamond" w:cs="Times New Roman"/>
          <w:sz w:val="24"/>
          <w:szCs w:val="24"/>
          <w:lang w:val="en-US"/>
        </w:rPr>
        <w:t xml:space="preserve"> and the Disclosing Party must </w:t>
      </w:r>
      <w:r w:rsidR="00DC092B">
        <w:rPr>
          <w:rFonts w:ascii="Garamond" w:eastAsia="Times New Roman" w:hAnsi="Garamond" w:cs="Times New Roman"/>
          <w:sz w:val="24"/>
          <w:szCs w:val="24"/>
          <w:lang w:val="en-US"/>
        </w:rPr>
        <w:t xml:space="preserve">have </w:t>
      </w:r>
      <w:r w:rsidR="000302E5">
        <w:rPr>
          <w:rFonts w:ascii="Garamond" w:eastAsia="Times New Roman" w:hAnsi="Garamond" w:cs="Times New Roman"/>
          <w:sz w:val="24"/>
          <w:szCs w:val="24"/>
          <w:lang w:val="en-US"/>
        </w:rPr>
        <w:t>be</w:t>
      </w:r>
      <w:r w:rsidR="00DC092B">
        <w:rPr>
          <w:rFonts w:ascii="Garamond" w:eastAsia="Times New Roman" w:hAnsi="Garamond" w:cs="Times New Roman"/>
          <w:sz w:val="24"/>
          <w:szCs w:val="24"/>
          <w:lang w:val="en-US"/>
        </w:rPr>
        <w:t>en</w:t>
      </w:r>
      <w:r w:rsidR="000302E5">
        <w:rPr>
          <w:rFonts w:ascii="Garamond" w:eastAsia="Times New Roman" w:hAnsi="Garamond" w:cs="Times New Roman"/>
          <w:sz w:val="24"/>
          <w:szCs w:val="24"/>
          <w:lang w:val="en-US"/>
        </w:rPr>
        <w:t xml:space="preserve"> </w:t>
      </w:r>
      <w:r w:rsidR="00152088">
        <w:rPr>
          <w:rFonts w:ascii="Garamond" w:eastAsia="Times New Roman" w:hAnsi="Garamond" w:cs="Times New Roman"/>
          <w:sz w:val="24"/>
          <w:szCs w:val="24"/>
          <w:lang w:val="en-US"/>
        </w:rPr>
        <w:t xml:space="preserve">promptly </w:t>
      </w:r>
      <w:r w:rsidR="000302E5">
        <w:rPr>
          <w:rFonts w:ascii="Garamond" w:eastAsia="Times New Roman" w:hAnsi="Garamond" w:cs="Times New Roman"/>
          <w:sz w:val="24"/>
          <w:szCs w:val="24"/>
          <w:lang w:val="en-US"/>
        </w:rPr>
        <w:t>notified prior to such Disclosure</w:t>
      </w:r>
      <w:r w:rsidR="002B3471" w:rsidRPr="002B3471">
        <w:rPr>
          <w:rFonts w:ascii="Garamond" w:eastAsia="Times New Roman" w:hAnsi="Garamond" w:cs="Times New Roman"/>
          <w:sz w:val="24"/>
          <w:szCs w:val="24"/>
          <w:lang w:val="en-US"/>
        </w:rPr>
        <w:t>; or</w:t>
      </w:r>
    </w:p>
    <w:p w:rsidR="002B3471" w:rsidRPr="002B3471" w:rsidRDefault="00A57B67" w:rsidP="003009D1">
      <w:pPr>
        <w:widowControl w:val="0"/>
        <w:numPr>
          <w:ilvl w:val="1"/>
          <w:numId w:val="4"/>
        </w:numPr>
        <w:spacing w:after="0" w:line="276" w:lineRule="auto"/>
        <w:contextualSpacing/>
        <w:jc w:val="both"/>
        <w:rPr>
          <w:rFonts w:ascii="Garamond" w:eastAsia="Times New Roman" w:hAnsi="Garamond" w:cs="Tahoma"/>
          <w:sz w:val="24"/>
          <w:szCs w:val="24"/>
          <w:lang w:val="en-US"/>
        </w:rPr>
      </w:pPr>
      <w:r>
        <w:rPr>
          <w:rFonts w:ascii="Garamond" w:eastAsia="Times New Roman" w:hAnsi="Garamond" w:cs="Times New Roman"/>
          <w:sz w:val="24"/>
          <w:szCs w:val="24"/>
          <w:lang w:val="en-US"/>
        </w:rPr>
        <w:t>B</w:t>
      </w:r>
      <w:r w:rsidR="002B3471" w:rsidRPr="002B3471">
        <w:rPr>
          <w:rFonts w:ascii="Garamond" w:eastAsia="Times New Roman" w:hAnsi="Garamond" w:cs="Times New Roman"/>
          <w:sz w:val="24"/>
          <w:szCs w:val="24"/>
          <w:lang w:val="en-US"/>
        </w:rPr>
        <w:t xml:space="preserve">ecomes available to </w:t>
      </w:r>
      <w:r w:rsidR="002B0CBB">
        <w:rPr>
          <w:rFonts w:ascii="Garamond" w:eastAsia="Times New Roman" w:hAnsi="Garamond" w:cs="Times New Roman"/>
          <w:sz w:val="24"/>
          <w:szCs w:val="24"/>
          <w:lang w:val="en-US"/>
        </w:rPr>
        <w:t>the Receiving Party</w:t>
      </w:r>
      <w:r w:rsidR="002B0CBB"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from a source not bound by any obligation of confide</w:t>
      </w:r>
      <w:r w:rsidR="00E12BE3">
        <w:rPr>
          <w:rFonts w:ascii="Garamond" w:eastAsia="Times New Roman" w:hAnsi="Garamond" w:cs="Times New Roman"/>
          <w:sz w:val="24"/>
          <w:szCs w:val="24"/>
          <w:lang w:val="en-US"/>
        </w:rPr>
        <w:t xml:space="preserve">ntiality to </w:t>
      </w:r>
      <w:proofErr w:type="spellStart"/>
      <w:r w:rsidR="00E12BE3">
        <w:rPr>
          <w:rFonts w:ascii="Garamond" w:eastAsia="Times New Roman" w:hAnsi="Garamond" w:cs="Times New Roman"/>
          <w:sz w:val="24"/>
          <w:szCs w:val="24"/>
          <w:lang w:val="en-US"/>
        </w:rPr>
        <w:t>Eazifunds</w:t>
      </w:r>
      <w:proofErr w:type="spellEnd"/>
      <w:r w:rsidR="002B3471" w:rsidRPr="002B3471">
        <w:rPr>
          <w:rFonts w:ascii="Garamond" w:eastAsia="Times New Roman" w:hAnsi="Garamond" w:cs="Times New Roman"/>
          <w:sz w:val="24"/>
          <w:szCs w:val="24"/>
          <w:lang w:val="en-US"/>
        </w:rPr>
        <w:t>;</w:t>
      </w:r>
    </w:p>
    <w:p w:rsidR="002B3471" w:rsidRPr="002B3471" w:rsidRDefault="002B3471" w:rsidP="003009D1">
      <w:pPr>
        <w:widowControl w:val="0"/>
        <w:spacing w:after="0" w:line="276" w:lineRule="auto"/>
        <w:ind w:left="1440"/>
        <w:contextualSpacing/>
        <w:jc w:val="both"/>
        <w:rPr>
          <w:rFonts w:ascii="Garamond" w:eastAsia="Times New Roman" w:hAnsi="Garamond" w:cs="Tahoma"/>
          <w:sz w:val="24"/>
          <w:szCs w:val="24"/>
          <w:lang w:val="en-US"/>
        </w:rPr>
      </w:pPr>
    </w:p>
    <w:p w:rsidR="002B3471" w:rsidRDefault="002B3471" w:rsidP="003009D1">
      <w:pPr>
        <w:widowControl w:val="0"/>
        <w:spacing w:after="0" w:line="276" w:lineRule="auto"/>
        <w:ind w:left="720"/>
        <w:jc w:val="both"/>
        <w:rPr>
          <w:rFonts w:ascii="Garamond" w:eastAsia="Times New Roman" w:hAnsi="Garamond" w:cs="Times New Roman"/>
          <w:sz w:val="24"/>
          <w:szCs w:val="24"/>
          <w:lang w:val="en-US"/>
        </w:rPr>
      </w:pPr>
      <w:r w:rsidRPr="002B3471">
        <w:rPr>
          <w:rFonts w:ascii="Garamond" w:eastAsia="Times New Roman" w:hAnsi="Garamond" w:cs="Times New Roman"/>
          <w:b/>
          <w:smallCaps/>
          <w:sz w:val="24"/>
          <w:szCs w:val="24"/>
          <w:lang w:val="en-US"/>
        </w:rPr>
        <w:t>Provided Always</w:t>
      </w:r>
      <w:r w:rsidRPr="002B3471">
        <w:rPr>
          <w:rFonts w:ascii="Garamond" w:eastAsia="Times New Roman" w:hAnsi="Garamond" w:cs="Times New Roman"/>
          <w:sz w:val="24"/>
          <w:szCs w:val="24"/>
          <w:lang w:val="en-US"/>
        </w:rPr>
        <w:t xml:space="preserve"> that in relation to the exclusions in paragraphs 1.</w:t>
      </w:r>
      <w:r w:rsidR="002B0CBB">
        <w:rPr>
          <w:rFonts w:ascii="Garamond" w:eastAsia="Times New Roman" w:hAnsi="Garamond" w:cs="Times New Roman"/>
          <w:sz w:val="24"/>
          <w:szCs w:val="24"/>
          <w:lang w:val="en-US"/>
        </w:rPr>
        <w:t>8</w:t>
      </w:r>
      <w:r w:rsidR="00836E8C">
        <w:rPr>
          <w:rFonts w:ascii="Garamond" w:eastAsia="Times New Roman" w:hAnsi="Garamond" w:cs="Times New Roman"/>
          <w:sz w:val="24"/>
          <w:szCs w:val="24"/>
          <w:lang w:val="en-US"/>
        </w:rPr>
        <w:t xml:space="preserve"> and</w:t>
      </w:r>
      <w:r w:rsidRPr="002B3471">
        <w:rPr>
          <w:rFonts w:ascii="Garamond" w:eastAsia="Times New Roman" w:hAnsi="Garamond" w:cs="Times New Roman"/>
          <w:sz w:val="24"/>
          <w:szCs w:val="24"/>
          <w:lang w:val="en-US"/>
        </w:rPr>
        <w:t xml:space="preserve"> 1.</w:t>
      </w:r>
      <w:r w:rsidR="002B0CBB">
        <w:rPr>
          <w:rFonts w:ascii="Garamond" w:eastAsia="Times New Roman" w:hAnsi="Garamond" w:cs="Times New Roman"/>
          <w:sz w:val="24"/>
          <w:szCs w:val="24"/>
          <w:lang w:val="en-US"/>
        </w:rPr>
        <w:t>9</w:t>
      </w:r>
      <w:r w:rsidRPr="002B3471">
        <w:rPr>
          <w:rFonts w:ascii="Garamond" w:eastAsia="Times New Roman" w:hAnsi="Garamond" w:cs="Times New Roman"/>
          <w:sz w:val="24"/>
          <w:szCs w:val="24"/>
          <w:lang w:val="en-US"/>
        </w:rPr>
        <w:t xml:space="preserve"> above, the </w:t>
      </w:r>
      <w:r w:rsidR="002B0CBB" w:rsidRPr="002B3471">
        <w:rPr>
          <w:rFonts w:ascii="Garamond" w:eastAsia="Times New Roman" w:hAnsi="Garamond" w:cs="Times New Roman"/>
          <w:sz w:val="24"/>
          <w:szCs w:val="24"/>
          <w:lang w:val="en-US"/>
        </w:rPr>
        <w:t xml:space="preserve">Receiving Party </w:t>
      </w:r>
      <w:r w:rsidRPr="002B3471">
        <w:rPr>
          <w:rFonts w:ascii="Garamond" w:eastAsia="Times New Roman" w:hAnsi="Garamond" w:cs="Times New Roman"/>
          <w:sz w:val="24"/>
          <w:szCs w:val="24"/>
          <w:lang w:val="en-US"/>
        </w:rPr>
        <w:t xml:space="preserve">shall remain obliged to use its reasonable </w:t>
      </w:r>
      <w:proofErr w:type="spellStart"/>
      <w:r w:rsidRPr="002B3471">
        <w:rPr>
          <w:rFonts w:ascii="Garamond" w:eastAsia="Times New Roman" w:hAnsi="Garamond" w:cs="Times New Roman"/>
          <w:sz w:val="24"/>
          <w:szCs w:val="24"/>
          <w:lang w:val="en-US"/>
        </w:rPr>
        <w:t>endeavours</w:t>
      </w:r>
      <w:proofErr w:type="spellEnd"/>
      <w:r w:rsidRPr="002B3471">
        <w:rPr>
          <w:rFonts w:ascii="Garamond" w:eastAsia="Times New Roman" w:hAnsi="Garamond" w:cs="Times New Roman"/>
          <w:sz w:val="24"/>
          <w:szCs w:val="24"/>
          <w:lang w:val="en-US"/>
        </w:rPr>
        <w:t xml:space="preserve"> to ensure that such information is not disseminated to unauthorized </w:t>
      </w:r>
      <w:r w:rsidR="00836E8C" w:rsidRPr="002B3471">
        <w:rPr>
          <w:rFonts w:ascii="Garamond" w:eastAsia="Times New Roman" w:hAnsi="Garamond" w:cs="Times New Roman"/>
          <w:sz w:val="24"/>
          <w:szCs w:val="24"/>
          <w:lang w:val="en-US"/>
        </w:rPr>
        <w:t>third parties</w:t>
      </w:r>
      <w:r w:rsidRPr="002B3471">
        <w:rPr>
          <w:rFonts w:ascii="Garamond" w:eastAsia="Times New Roman" w:hAnsi="Garamond" w:cs="Times New Roman"/>
          <w:sz w:val="24"/>
          <w:szCs w:val="24"/>
          <w:lang w:val="en-US"/>
        </w:rPr>
        <w:t xml:space="preserve"> or a related party</w:t>
      </w:r>
      <w:r w:rsidR="008E1CD6">
        <w:rPr>
          <w:rFonts w:ascii="Garamond" w:eastAsia="Times New Roman" w:hAnsi="Garamond" w:cs="Times New Roman"/>
          <w:sz w:val="24"/>
          <w:szCs w:val="24"/>
          <w:lang w:val="en-US"/>
        </w:rPr>
        <w:t>.</w:t>
      </w:r>
      <w:r w:rsidRPr="002B3471">
        <w:rPr>
          <w:rFonts w:ascii="Garamond" w:eastAsia="Times New Roman" w:hAnsi="Garamond" w:cs="Times New Roman"/>
          <w:sz w:val="24"/>
          <w:szCs w:val="24"/>
          <w:lang w:val="en-US"/>
        </w:rPr>
        <w:t xml:space="preserve"> </w:t>
      </w:r>
    </w:p>
    <w:p w:rsidR="002B0CBB" w:rsidRPr="002B3471" w:rsidRDefault="002B0CBB" w:rsidP="003009D1">
      <w:pPr>
        <w:widowControl w:val="0"/>
        <w:spacing w:after="0" w:line="276" w:lineRule="auto"/>
        <w:ind w:left="720"/>
        <w:jc w:val="both"/>
        <w:rPr>
          <w:rFonts w:ascii="Garamond" w:eastAsia="Times New Roman" w:hAnsi="Garamond" w:cs="Times New Roman"/>
          <w:sz w:val="24"/>
          <w:szCs w:val="24"/>
          <w:lang w:val="en-US"/>
        </w:rPr>
      </w:pPr>
    </w:p>
    <w:p w:rsidR="005E6F5F" w:rsidRDefault="002B3471" w:rsidP="003009D1">
      <w:pPr>
        <w:widowControl w:val="0"/>
        <w:spacing w:after="0" w:line="276" w:lineRule="auto"/>
        <w:ind w:left="720"/>
        <w:jc w:val="both"/>
        <w:rPr>
          <w:rFonts w:ascii="Garamond" w:eastAsia="Times New Roman" w:hAnsi="Garamond" w:cs="Tahoma"/>
          <w:sz w:val="24"/>
          <w:szCs w:val="24"/>
          <w:lang w:val="en-US"/>
        </w:rPr>
      </w:pPr>
      <w:r w:rsidRPr="002B3471">
        <w:rPr>
          <w:rFonts w:ascii="Garamond" w:eastAsia="Times New Roman" w:hAnsi="Garamond" w:cs="Tahoma"/>
          <w:sz w:val="24"/>
          <w:szCs w:val="24"/>
          <w:lang w:val="en-US"/>
        </w:rPr>
        <w:t>“</w:t>
      </w:r>
      <w:r w:rsidRPr="002B3471">
        <w:rPr>
          <w:rFonts w:ascii="Garamond" w:eastAsia="Times New Roman" w:hAnsi="Garamond" w:cs="Tahoma"/>
          <w:b/>
          <w:sz w:val="24"/>
          <w:szCs w:val="24"/>
          <w:lang w:val="en-US"/>
        </w:rPr>
        <w:t>Purpose</w:t>
      </w:r>
      <w:r w:rsidRPr="002B3471">
        <w:rPr>
          <w:rFonts w:ascii="Garamond" w:eastAsia="Times New Roman" w:hAnsi="Garamond" w:cs="Tahoma"/>
          <w:sz w:val="24"/>
          <w:szCs w:val="24"/>
          <w:lang w:val="en-US"/>
        </w:rPr>
        <w:t>”</w:t>
      </w:r>
      <w:r w:rsidRPr="002B3471">
        <w:rPr>
          <w:rFonts w:ascii="Garamond" w:eastAsia="Times New Roman" w:hAnsi="Garamond" w:cs="Tahoma"/>
          <w:b/>
          <w:sz w:val="24"/>
          <w:szCs w:val="24"/>
          <w:lang w:val="en-US"/>
        </w:rPr>
        <w:t xml:space="preserve"> </w:t>
      </w:r>
      <w:r w:rsidRPr="002B3471">
        <w:rPr>
          <w:rFonts w:ascii="Garamond" w:eastAsia="Times New Roman" w:hAnsi="Garamond" w:cs="Tahoma"/>
          <w:sz w:val="24"/>
          <w:szCs w:val="24"/>
          <w:lang w:val="en-US"/>
        </w:rPr>
        <w:t xml:space="preserve">means the </w:t>
      </w:r>
      <w:r w:rsidR="007A2DD2">
        <w:rPr>
          <w:rFonts w:ascii="Garamond" w:eastAsia="Times New Roman" w:hAnsi="Garamond" w:cs="Tahoma"/>
          <w:sz w:val="24"/>
          <w:szCs w:val="24"/>
          <w:lang w:val="en-US"/>
        </w:rPr>
        <w:t>receipt</w:t>
      </w:r>
      <w:r w:rsidRPr="002B3471">
        <w:rPr>
          <w:rFonts w:ascii="Garamond" w:eastAsia="Times New Roman" w:hAnsi="Garamond" w:cs="Tahoma"/>
          <w:sz w:val="24"/>
          <w:szCs w:val="24"/>
          <w:lang w:val="en-US"/>
        </w:rPr>
        <w:t xml:space="preserve"> of confidential infor</w:t>
      </w:r>
      <w:r w:rsidR="007A2DD2">
        <w:rPr>
          <w:rFonts w:ascii="Garamond" w:eastAsia="Times New Roman" w:hAnsi="Garamond" w:cs="Tahoma"/>
          <w:sz w:val="24"/>
          <w:szCs w:val="24"/>
          <w:lang w:val="en-US"/>
        </w:rPr>
        <w:t xml:space="preserve">mation, proprietary material, </w:t>
      </w:r>
      <w:r w:rsidR="007A2DD2" w:rsidRPr="002B3471">
        <w:rPr>
          <w:rFonts w:ascii="Garamond" w:eastAsia="Times New Roman" w:hAnsi="Garamond" w:cs="Tahoma"/>
          <w:sz w:val="24"/>
          <w:szCs w:val="24"/>
          <w:lang w:val="en-US"/>
        </w:rPr>
        <w:t>intellectual</w:t>
      </w:r>
      <w:r w:rsidRPr="002B3471">
        <w:rPr>
          <w:rFonts w:ascii="Garamond" w:eastAsia="Times New Roman" w:hAnsi="Garamond" w:cs="Tahoma"/>
          <w:sz w:val="24"/>
          <w:szCs w:val="24"/>
          <w:lang w:val="en-US"/>
        </w:rPr>
        <w:t xml:space="preserve"> property </w:t>
      </w:r>
      <w:r w:rsidR="007A2DD2">
        <w:rPr>
          <w:rFonts w:ascii="Garamond" w:eastAsia="Times New Roman" w:hAnsi="Garamond" w:cs="Tahoma"/>
          <w:sz w:val="24"/>
          <w:szCs w:val="24"/>
        </w:rPr>
        <w:t>and all other information that relates to the business of JIC,</w:t>
      </w:r>
      <w:r w:rsidR="007A2DD2">
        <w:rPr>
          <w:rFonts w:ascii="Garamond" w:eastAsia="Times New Roman" w:hAnsi="Garamond" w:cs="Tahoma"/>
          <w:sz w:val="24"/>
          <w:szCs w:val="24"/>
          <w:lang w:val="en-US"/>
        </w:rPr>
        <w:t xml:space="preserve"> towards the</w:t>
      </w:r>
      <w:r w:rsidR="001B34D3">
        <w:rPr>
          <w:rFonts w:ascii="Garamond" w:eastAsia="Times New Roman" w:hAnsi="Garamond" w:cs="Tahoma"/>
          <w:sz w:val="24"/>
          <w:szCs w:val="24"/>
          <w:lang w:val="en-US"/>
        </w:rPr>
        <w:t xml:space="preserve"> </w:t>
      </w:r>
      <w:r w:rsidR="00E12BE3">
        <w:rPr>
          <w:rFonts w:ascii="Garamond" w:eastAsia="Times New Roman" w:hAnsi="Garamond" w:cs="Tahoma"/>
          <w:sz w:val="24"/>
          <w:szCs w:val="24"/>
        </w:rPr>
        <w:t>financing</w:t>
      </w:r>
      <w:r w:rsidR="00836E8C">
        <w:rPr>
          <w:rFonts w:ascii="Garamond" w:eastAsia="Times New Roman" w:hAnsi="Garamond" w:cs="Tahoma"/>
          <w:sz w:val="24"/>
          <w:szCs w:val="24"/>
        </w:rPr>
        <w:t xml:space="preserve"> of Stardom Reality Show</w:t>
      </w:r>
      <w:r w:rsidR="007A2DD2">
        <w:rPr>
          <w:rFonts w:ascii="Garamond" w:eastAsia="Times New Roman" w:hAnsi="Garamond" w:cs="Tahoma"/>
          <w:sz w:val="24"/>
          <w:szCs w:val="24"/>
        </w:rPr>
        <w:t>.</w:t>
      </w:r>
      <w:r w:rsidR="00E12BE3">
        <w:rPr>
          <w:rFonts w:ascii="Garamond" w:eastAsia="Times New Roman" w:hAnsi="Garamond" w:cs="Tahoma"/>
          <w:sz w:val="24"/>
          <w:szCs w:val="24"/>
        </w:rPr>
        <w:t xml:space="preserve"> </w:t>
      </w:r>
    </w:p>
    <w:p w:rsidR="00E23465" w:rsidRPr="00E23465" w:rsidRDefault="00E23465" w:rsidP="007A2DD2">
      <w:pPr>
        <w:widowControl w:val="0"/>
        <w:spacing w:after="0" w:line="276" w:lineRule="auto"/>
        <w:jc w:val="both"/>
        <w:rPr>
          <w:rFonts w:ascii="Garamond" w:eastAsia="Times New Roman" w:hAnsi="Garamond" w:cs="Tahoma"/>
          <w:sz w:val="24"/>
          <w:szCs w:val="24"/>
          <w:lang w:val="en-US"/>
        </w:rPr>
      </w:pPr>
      <w:r>
        <w:rPr>
          <w:rFonts w:ascii="Garamond" w:eastAsia="Times New Roman" w:hAnsi="Garamond" w:cs="Tahoma"/>
          <w:sz w:val="24"/>
          <w:szCs w:val="24"/>
          <w:lang w:val="en-US"/>
        </w:rPr>
        <w:t xml:space="preserve"> </w:t>
      </w:r>
    </w:p>
    <w:p w:rsidR="002B3471" w:rsidRDefault="002B3471" w:rsidP="003009D1">
      <w:pPr>
        <w:widowControl w:val="0"/>
        <w:spacing w:after="0" w:line="276" w:lineRule="auto"/>
        <w:ind w:left="720"/>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w:t>
      </w:r>
      <w:r w:rsidRPr="002B3471">
        <w:rPr>
          <w:rFonts w:ascii="Garamond" w:eastAsia="Times New Roman" w:hAnsi="Garamond" w:cs="Times New Roman"/>
          <w:b/>
          <w:sz w:val="24"/>
          <w:szCs w:val="24"/>
          <w:lang w:val="en-US"/>
        </w:rPr>
        <w:t>Representative</w:t>
      </w:r>
      <w:r w:rsidRPr="002B3471">
        <w:rPr>
          <w:rFonts w:ascii="Garamond" w:eastAsia="Times New Roman" w:hAnsi="Garamond" w:cs="Times New Roman"/>
          <w:sz w:val="24"/>
          <w:szCs w:val="24"/>
          <w:lang w:val="en-US"/>
        </w:rPr>
        <w:t>” means any directors, officers, agents, employees and/or consultants of either party.</w:t>
      </w:r>
    </w:p>
    <w:p w:rsidR="005E6F5F" w:rsidRPr="002B3471" w:rsidRDefault="005E6F5F" w:rsidP="003009D1">
      <w:pPr>
        <w:widowControl w:val="0"/>
        <w:spacing w:after="0" w:line="276" w:lineRule="auto"/>
        <w:ind w:left="720"/>
        <w:jc w:val="both"/>
        <w:rPr>
          <w:rFonts w:ascii="Garamond" w:eastAsia="Times New Roman" w:hAnsi="Garamond" w:cs="Tahoma"/>
          <w:sz w:val="24"/>
          <w:szCs w:val="24"/>
          <w:lang w:val="en-US"/>
        </w:rPr>
      </w:pPr>
    </w:p>
    <w:p w:rsidR="002B3471" w:rsidRDefault="00DB5D41" w:rsidP="003009D1">
      <w:pPr>
        <w:widowControl w:val="0"/>
        <w:spacing w:after="0" w:line="276" w:lineRule="auto"/>
        <w:ind w:left="720"/>
        <w:jc w:val="both"/>
        <w:rPr>
          <w:rFonts w:ascii="Garamond" w:eastAsia="Times New Roman" w:hAnsi="Garamond" w:cs="Tahoma"/>
          <w:sz w:val="24"/>
          <w:szCs w:val="24"/>
          <w:lang w:val="en-US"/>
        </w:rPr>
      </w:pPr>
      <w:r w:rsidRPr="002B3471">
        <w:rPr>
          <w:rFonts w:ascii="Garamond" w:eastAsia="Times New Roman" w:hAnsi="Garamond" w:cs="Tahoma"/>
          <w:b/>
          <w:sz w:val="24"/>
          <w:szCs w:val="24"/>
          <w:lang w:val="en-US"/>
        </w:rPr>
        <w:t xml:space="preserve"> </w:t>
      </w:r>
      <w:r w:rsidR="00E12BE3">
        <w:rPr>
          <w:rFonts w:ascii="Garamond" w:eastAsia="Times New Roman" w:hAnsi="Garamond" w:cs="Tahoma"/>
          <w:b/>
          <w:sz w:val="24"/>
          <w:szCs w:val="24"/>
          <w:lang w:val="en-US"/>
        </w:rPr>
        <w:t>“Third Party</w:t>
      </w:r>
      <w:r w:rsidR="002B3471" w:rsidRPr="002B3471">
        <w:rPr>
          <w:rFonts w:ascii="Garamond" w:eastAsia="Times New Roman" w:hAnsi="Garamond" w:cs="Tahoma"/>
          <w:b/>
          <w:sz w:val="24"/>
          <w:szCs w:val="24"/>
          <w:lang w:val="en-US"/>
        </w:rPr>
        <w:t>”</w:t>
      </w:r>
      <w:r w:rsidR="00E12BE3">
        <w:rPr>
          <w:rFonts w:ascii="Garamond" w:eastAsia="Times New Roman" w:hAnsi="Garamond" w:cs="Tahoma"/>
          <w:sz w:val="24"/>
          <w:szCs w:val="24"/>
          <w:lang w:val="en-US"/>
        </w:rPr>
        <w:t xml:space="preserve"> includes individuals</w:t>
      </w:r>
      <w:r w:rsidR="002B3471" w:rsidRPr="002B3471">
        <w:rPr>
          <w:rFonts w:ascii="Garamond" w:eastAsia="Times New Roman" w:hAnsi="Garamond" w:cs="Tahoma"/>
          <w:sz w:val="24"/>
          <w:szCs w:val="24"/>
          <w:lang w:val="en-US"/>
        </w:rPr>
        <w:t xml:space="preserve">, </w:t>
      </w:r>
      <w:r w:rsidR="00E12BE3">
        <w:rPr>
          <w:rFonts w:ascii="Garamond" w:eastAsia="Times New Roman" w:hAnsi="Garamond" w:cs="Tahoma"/>
          <w:sz w:val="24"/>
          <w:szCs w:val="24"/>
          <w:lang w:val="en-US"/>
        </w:rPr>
        <w:t xml:space="preserve">investors </w:t>
      </w:r>
      <w:r w:rsidR="0080388E">
        <w:rPr>
          <w:rFonts w:ascii="Garamond" w:eastAsia="Times New Roman" w:hAnsi="Garamond" w:cs="Tahoma"/>
          <w:sz w:val="24"/>
          <w:szCs w:val="24"/>
          <w:lang w:val="en-US"/>
        </w:rPr>
        <w:t xml:space="preserve">&amp; </w:t>
      </w:r>
      <w:r w:rsidR="00E12BE3">
        <w:rPr>
          <w:rFonts w:ascii="Garamond" w:eastAsia="Times New Roman" w:hAnsi="Garamond" w:cs="Tahoma"/>
          <w:sz w:val="24"/>
          <w:szCs w:val="24"/>
          <w:lang w:val="en-US"/>
        </w:rPr>
        <w:t xml:space="preserve">their </w:t>
      </w:r>
      <w:r w:rsidR="00B47B18">
        <w:rPr>
          <w:rFonts w:ascii="Garamond" w:eastAsia="Times New Roman" w:hAnsi="Garamond" w:cs="Tahoma"/>
          <w:sz w:val="24"/>
          <w:szCs w:val="24"/>
          <w:lang w:val="en-US"/>
        </w:rPr>
        <w:t>representatives</w:t>
      </w:r>
      <w:r w:rsidR="000F5E3C">
        <w:rPr>
          <w:rFonts w:ascii="Garamond" w:eastAsia="Times New Roman" w:hAnsi="Garamond" w:cs="Tahoma"/>
          <w:sz w:val="24"/>
          <w:szCs w:val="24"/>
          <w:lang w:val="en-US"/>
        </w:rPr>
        <w:t xml:space="preserve"> and professional advisers</w:t>
      </w:r>
      <w:r w:rsidR="002B3471" w:rsidRPr="002B3471">
        <w:rPr>
          <w:rFonts w:ascii="Garamond" w:eastAsia="Times New Roman" w:hAnsi="Garamond" w:cs="Tahoma"/>
          <w:sz w:val="24"/>
          <w:szCs w:val="24"/>
          <w:lang w:val="en-US"/>
        </w:rPr>
        <w:t>,</w:t>
      </w:r>
      <w:r w:rsidR="00E12BE3">
        <w:rPr>
          <w:rFonts w:ascii="Garamond" w:eastAsia="Times New Roman" w:hAnsi="Garamond" w:cs="Tahoma"/>
          <w:sz w:val="24"/>
          <w:szCs w:val="24"/>
          <w:lang w:val="en-US"/>
        </w:rPr>
        <w:t xml:space="preserve"> </w:t>
      </w:r>
      <w:r w:rsidR="00E12BE3" w:rsidRPr="00E12BE3">
        <w:rPr>
          <w:rFonts w:ascii="Garamond" w:eastAsia="Times New Roman" w:hAnsi="Garamond" w:cs="Tahoma"/>
          <w:sz w:val="24"/>
          <w:szCs w:val="24"/>
          <w:lang w:val="en-US"/>
        </w:rPr>
        <w:t>corporate bodies</w:t>
      </w:r>
      <w:r w:rsidR="00E12BE3">
        <w:rPr>
          <w:rFonts w:ascii="Garamond" w:eastAsia="Times New Roman" w:hAnsi="Garamond" w:cs="Tahoma"/>
          <w:sz w:val="24"/>
          <w:szCs w:val="24"/>
          <w:lang w:val="en-US"/>
        </w:rPr>
        <w:t xml:space="preserve"> and companies,</w:t>
      </w:r>
      <w:r w:rsidR="002B3471" w:rsidRPr="002B3471">
        <w:rPr>
          <w:rFonts w:ascii="Garamond" w:eastAsia="Times New Roman" w:hAnsi="Garamond" w:cs="Tahoma"/>
          <w:sz w:val="24"/>
          <w:szCs w:val="24"/>
          <w:lang w:val="en-US"/>
        </w:rPr>
        <w:t xml:space="preserve"> amongst others, who are not party</w:t>
      </w:r>
      <w:r>
        <w:rPr>
          <w:rFonts w:ascii="Garamond" w:eastAsia="Times New Roman" w:hAnsi="Garamond" w:cs="Tahoma"/>
          <w:sz w:val="24"/>
          <w:szCs w:val="24"/>
          <w:lang w:val="en-US"/>
        </w:rPr>
        <w:t xml:space="preserve"> </w:t>
      </w:r>
      <w:r w:rsidR="002B3471" w:rsidRPr="002B3471">
        <w:rPr>
          <w:rFonts w:ascii="Garamond" w:eastAsia="Times New Roman" w:hAnsi="Garamond" w:cs="Tahoma"/>
          <w:sz w:val="24"/>
          <w:szCs w:val="24"/>
          <w:lang w:val="en-US"/>
        </w:rPr>
        <w:t>to this Agreement.</w:t>
      </w:r>
    </w:p>
    <w:p w:rsidR="00DB5D41" w:rsidRPr="002B3471" w:rsidRDefault="00DB5D41" w:rsidP="003009D1">
      <w:pPr>
        <w:widowControl w:val="0"/>
        <w:spacing w:after="0" w:line="276" w:lineRule="auto"/>
        <w:ind w:left="720"/>
        <w:jc w:val="both"/>
        <w:rPr>
          <w:rFonts w:ascii="Garamond" w:eastAsia="Times New Roman" w:hAnsi="Garamond" w:cs="Tahoma"/>
          <w:sz w:val="24"/>
          <w:szCs w:val="24"/>
          <w:lang w:val="en-US"/>
        </w:rPr>
      </w:pPr>
    </w:p>
    <w:p w:rsidR="002B3471" w:rsidRPr="002B3471" w:rsidRDefault="002B3471" w:rsidP="003009D1">
      <w:pPr>
        <w:widowControl w:val="0"/>
        <w:spacing w:after="0" w:line="276" w:lineRule="auto"/>
        <w:ind w:left="720"/>
        <w:jc w:val="both"/>
        <w:rPr>
          <w:rFonts w:ascii="Garamond" w:eastAsia="Times New Roman" w:hAnsi="Garamond" w:cs="Tahoma"/>
          <w:sz w:val="24"/>
          <w:szCs w:val="24"/>
          <w:lang w:val="en-US"/>
        </w:rPr>
      </w:pPr>
      <w:r w:rsidRPr="002B3471">
        <w:rPr>
          <w:rFonts w:ascii="Garamond" w:eastAsia="Times New Roman" w:hAnsi="Garamond" w:cs="Tahoma"/>
          <w:b/>
          <w:sz w:val="24"/>
          <w:szCs w:val="24"/>
          <w:lang w:val="en-US"/>
        </w:rPr>
        <w:t>“This Agreement”</w:t>
      </w:r>
      <w:r w:rsidRPr="002B3471">
        <w:rPr>
          <w:rFonts w:ascii="Garamond" w:eastAsia="Times New Roman" w:hAnsi="Garamond" w:cs="Tahoma"/>
          <w:sz w:val="24"/>
          <w:szCs w:val="24"/>
          <w:lang w:val="en-US"/>
        </w:rPr>
        <w:t xml:space="preserve"> means this Non-Disclosure Agreement.</w:t>
      </w:r>
    </w:p>
    <w:p w:rsidR="002B3471" w:rsidRPr="002B3471" w:rsidRDefault="002B3471" w:rsidP="003009D1">
      <w:pPr>
        <w:widowControl w:val="0"/>
        <w:tabs>
          <w:tab w:val="left" w:pos="720"/>
          <w:tab w:val="left" w:pos="1080"/>
        </w:tabs>
        <w:spacing w:after="0" w:line="276" w:lineRule="auto"/>
        <w:ind w:left="720"/>
        <w:contextualSpacing/>
        <w:jc w:val="both"/>
        <w:rPr>
          <w:rFonts w:ascii="Garamond" w:eastAsia="Times New Roman" w:hAnsi="Garamond" w:cs="Tahoma"/>
          <w:b/>
          <w:sz w:val="24"/>
          <w:szCs w:val="24"/>
          <w:lang w:val="en-US"/>
        </w:rPr>
      </w:pPr>
    </w:p>
    <w:p w:rsidR="002B3471" w:rsidRPr="002B3471" w:rsidRDefault="002B3471" w:rsidP="003009D1">
      <w:pPr>
        <w:widowControl w:val="0"/>
        <w:numPr>
          <w:ilvl w:val="0"/>
          <w:numId w:val="3"/>
        </w:numPr>
        <w:tabs>
          <w:tab w:val="left" w:pos="720"/>
          <w:tab w:val="left" w:pos="1080"/>
        </w:tabs>
        <w:spacing w:after="0" w:line="276" w:lineRule="auto"/>
        <w:contextualSpacing/>
        <w:jc w:val="both"/>
        <w:rPr>
          <w:rFonts w:ascii="Garamond" w:eastAsia="Times New Roman" w:hAnsi="Garamond" w:cs="Tahoma"/>
          <w:b/>
          <w:sz w:val="24"/>
          <w:szCs w:val="24"/>
          <w:lang w:val="en-US"/>
        </w:rPr>
      </w:pPr>
      <w:r w:rsidRPr="002B3471">
        <w:rPr>
          <w:rFonts w:ascii="Garamond" w:eastAsia="Times New Roman" w:hAnsi="Garamond" w:cs="Times New Roman"/>
          <w:b/>
          <w:sz w:val="24"/>
          <w:szCs w:val="24"/>
          <w:lang w:val="en-US"/>
        </w:rPr>
        <w:t>Non-Disclosure &amp; Restricted Use</w:t>
      </w:r>
    </w:p>
    <w:p w:rsidR="002B3471" w:rsidRDefault="00491939" w:rsidP="003009D1">
      <w:pPr>
        <w:widowControl w:val="0"/>
        <w:numPr>
          <w:ilvl w:val="1"/>
          <w:numId w:val="1"/>
        </w:numPr>
        <w:spacing w:after="0" w:line="276" w:lineRule="auto"/>
        <w:contextualSpacing/>
        <w:jc w:val="both"/>
        <w:rPr>
          <w:rFonts w:ascii="Garamond" w:eastAsia="Times New Roman" w:hAnsi="Garamond" w:cs="Times New Roman"/>
          <w:sz w:val="24"/>
          <w:szCs w:val="24"/>
          <w:lang w:val="en-US"/>
        </w:rPr>
      </w:pPr>
      <w:r>
        <w:rPr>
          <w:rFonts w:ascii="Garamond" w:eastAsia="Times New Roman" w:hAnsi="Garamond" w:cs="Times New Roman"/>
          <w:sz w:val="24"/>
          <w:szCs w:val="24"/>
          <w:lang w:val="en-US"/>
        </w:rPr>
        <w:t>The Receiving Party</w:t>
      </w:r>
      <w:r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ag</w:t>
      </w:r>
      <w:r w:rsidR="00485A8E">
        <w:rPr>
          <w:rFonts w:ascii="Garamond" w:eastAsia="Times New Roman" w:hAnsi="Garamond" w:cs="Times New Roman"/>
          <w:sz w:val="24"/>
          <w:szCs w:val="24"/>
          <w:lang w:val="en-US"/>
        </w:rPr>
        <w:t>rees to regard and preserve as C</w:t>
      </w:r>
      <w:r w:rsidR="002B3471" w:rsidRPr="002B3471">
        <w:rPr>
          <w:rFonts w:ascii="Garamond" w:eastAsia="Times New Roman" w:hAnsi="Garamond" w:cs="Times New Roman"/>
          <w:sz w:val="24"/>
          <w:szCs w:val="24"/>
          <w:lang w:val="en-US"/>
        </w:rPr>
        <w:t>onfidential</w:t>
      </w:r>
      <w:r w:rsidR="00E12BE3">
        <w:rPr>
          <w:rFonts w:ascii="Garamond" w:eastAsia="Times New Roman" w:hAnsi="Garamond" w:cs="Times New Roman"/>
          <w:sz w:val="24"/>
          <w:szCs w:val="24"/>
          <w:lang w:val="en-US"/>
        </w:rPr>
        <w:t>,</w:t>
      </w:r>
      <w:r w:rsidR="002B3471" w:rsidRPr="002B3471">
        <w:rPr>
          <w:rFonts w:ascii="Garamond" w:eastAsia="Times New Roman" w:hAnsi="Garamond" w:cs="Times New Roman"/>
          <w:sz w:val="24"/>
          <w:szCs w:val="24"/>
          <w:lang w:val="en-US"/>
        </w:rPr>
        <w:t xml:space="preserve"> all information provided by </w:t>
      </w:r>
      <w:r>
        <w:rPr>
          <w:rFonts w:ascii="Garamond" w:eastAsia="Times New Roman" w:hAnsi="Garamond" w:cs="Times New Roman"/>
          <w:sz w:val="24"/>
          <w:szCs w:val="24"/>
          <w:lang w:val="en-US"/>
        </w:rPr>
        <w:t>the Disclosing Party</w:t>
      </w:r>
      <w:r w:rsidRPr="002B3471">
        <w:rPr>
          <w:rFonts w:ascii="Garamond" w:eastAsia="Times New Roman" w:hAnsi="Garamond" w:cs="Times New Roman"/>
          <w:sz w:val="24"/>
          <w:szCs w:val="24"/>
          <w:lang w:val="en-US"/>
        </w:rPr>
        <w:t xml:space="preserve"> </w:t>
      </w:r>
      <w:r w:rsidR="00485A8E">
        <w:rPr>
          <w:rFonts w:ascii="Garamond" w:eastAsia="Times New Roman" w:hAnsi="Garamond" w:cs="Times New Roman"/>
          <w:sz w:val="24"/>
          <w:szCs w:val="24"/>
          <w:lang w:val="en-US"/>
        </w:rPr>
        <w:t xml:space="preserve">as </w:t>
      </w:r>
      <w:r w:rsidR="00344180">
        <w:rPr>
          <w:rFonts w:ascii="Garamond" w:eastAsia="Times New Roman" w:hAnsi="Garamond" w:cs="Times New Roman"/>
          <w:sz w:val="24"/>
          <w:szCs w:val="24"/>
          <w:lang w:val="en-US"/>
        </w:rPr>
        <w:t>defined</w:t>
      </w:r>
      <w:r w:rsidR="002B3471" w:rsidRPr="002B3471">
        <w:rPr>
          <w:rFonts w:ascii="Garamond" w:eastAsia="Times New Roman" w:hAnsi="Garamond" w:cs="Times New Roman"/>
          <w:sz w:val="24"/>
          <w:szCs w:val="24"/>
          <w:lang w:val="en-US"/>
        </w:rPr>
        <w:t xml:space="preserve"> above, as well as all non-public information related to the business, system</w:t>
      </w:r>
      <w:r w:rsidR="007C6F83">
        <w:rPr>
          <w:rFonts w:ascii="Garamond" w:eastAsia="Times New Roman" w:hAnsi="Garamond" w:cs="Times New Roman"/>
          <w:sz w:val="24"/>
          <w:szCs w:val="24"/>
          <w:lang w:val="en-US"/>
        </w:rPr>
        <w:t>s, operations, strategic plans,</w:t>
      </w:r>
      <w:r w:rsidR="002B3471" w:rsidRPr="002B3471">
        <w:rPr>
          <w:rFonts w:ascii="Garamond" w:eastAsia="Times New Roman" w:hAnsi="Garamond" w:cs="Times New Roman"/>
          <w:sz w:val="24"/>
          <w:szCs w:val="24"/>
          <w:lang w:val="en-US"/>
        </w:rPr>
        <w:t xml:space="preserve"> pricing, methods, processes, financial data, of </w:t>
      </w:r>
      <w:r>
        <w:rPr>
          <w:rFonts w:ascii="Garamond" w:eastAsia="Times New Roman" w:hAnsi="Garamond" w:cs="Times New Roman"/>
          <w:sz w:val="24"/>
          <w:szCs w:val="24"/>
          <w:lang w:val="en-US"/>
        </w:rPr>
        <w:t>the Disclosing Party</w:t>
      </w:r>
      <w:r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and its subsidiaries and or affiliated companies. </w:t>
      </w:r>
    </w:p>
    <w:p w:rsidR="0080388E" w:rsidRPr="00286E17" w:rsidRDefault="0080388E" w:rsidP="00286E17">
      <w:pPr>
        <w:widowControl w:val="0"/>
        <w:numPr>
          <w:ilvl w:val="1"/>
          <w:numId w:val="1"/>
        </w:numPr>
        <w:spacing w:after="0" w:line="276" w:lineRule="auto"/>
        <w:contextualSpacing/>
        <w:jc w:val="both"/>
        <w:rPr>
          <w:rFonts w:ascii="Garamond" w:eastAsia="Times New Roman" w:hAnsi="Garamond" w:cs="Times New Roman"/>
          <w:sz w:val="24"/>
          <w:szCs w:val="24"/>
          <w:lang w:val="en-US"/>
        </w:rPr>
      </w:pPr>
      <w:r>
        <w:rPr>
          <w:rFonts w:ascii="Garamond" w:eastAsia="Times New Roman" w:hAnsi="Garamond" w:cs="Times New Roman"/>
          <w:sz w:val="24"/>
          <w:szCs w:val="24"/>
          <w:lang w:val="en-US"/>
        </w:rPr>
        <w:t xml:space="preserve">The Receiving Party acknowledges the </w:t>
      </w:r>
      <w:r w:rsidR="00286E17">
        <w:rPr>
          <w:rFonts w:ascii="Garamond" w:eastAsia="Times New Roman" w:hAnsi="Garamond" w:cs="Times New Roman"/>
          <w:sz w:val="24"/>
          <w:szCs w:val="24"/>
          <w:lang w:val="en-US"/>
        </w:rPr>
        <w:t xml:space="preserve">strict </w:t>
      </w:r>
      <w:r>
        <w:rPr>
          <w:rFonts w:ascii="Garamond" w:eastAsia="Times New Roman" w:hAnsi="Garamond" w:cs="Times New Roman"/>
          <w:sz w:val="24"/>
          <w:szCs w:val="24"/>
          <w:lang w:val="en-US"/>
        </w:rPr>
        <w:t>confidential</w:t>
      </w:r>
      <w:r w:rsidR="00286E17">
        <w:rPr>
          <w:rFonts w:ascii="Garamond" w:eastAsia="Times New Roman" w:hAnsi="Garamond" w:cs="Times New Roman"/>
          <w:sz w:val="24"/>
          <w:szCs w:val="24"/>
          <w:lang w:val="en-US"/>
        </w:rPr>
        <w:t>ity required by the Disclosing Party and hereby agrees</w:t>
      </w:r>
      <w:r>
        <w:rPr>
          <w:rFonts w:ascii="Garamond" w:eastAsia="Times New Roman" w:hAnsi="Garamond" w:cs="Times New Roman"/>
          <w:sz w:val="24"/>
          <w:szCs w:val="24"/>
          <w:lang w:val="en-US"/>
        </w:rPr>
        <w:t xml:space="preserve"> to execute a Non</w:t>
      </w:r>
      <w:r w:rsidR="00286E17">
        <w:rPr>
          <w:rFonts w:ascii="Garamond" w:eastAsia="Times New Roman" w:hAnsi="Garamond" w:cs="Times New Roman"/>
          <w:sz w:val="24"/>
          <w:szCs w:val="24"/>
          <w:lang w:val="en-US"/>
        </w:rPr>
        <w:t>-</w:t>
      </w:r>
      <w:r>
        <w:rPr>
          <w:rFonts w:ascii="Garamond" w:eastAsia="Times New Roman" w:hAnsi="Garamond" w:cs="Times New Roman"/>
          <w:sz w:val="24"/>
          <w:szCs w:val="24"/>
          <w:lang w:val="en-US"/>
        </w:rPr>
        <w:t xml:space="preserve">Disclosure Agreement with </w:t>
      </w:r>
      <w:r w:rsidR="00286E17">
        <w:rPr>
          <w:rFonts w:ascii="Garamond" w:eastAsia="Times New Roman" w:hAnsi="Garamond" w:cs="Times New Roman"/>
          <w:sz w:val="24"/>
          <w:szCs w:val="24"/>
          <w:lang w:val="en-US"/>
        </w:rPr>
        <w:t xml:space="preserve">all </w:t>
      </w:r>
      <w:r>
        <w:rPr>
          <w:rFonts w:ascii="Garamond" w:eastAsia="Times New Roman" w:hAnsi="Garamond" w:cs="Times New Roman"/>
          <w:sz w:val="24"/>
          <w:szCs w:val="24"/>
          <w:lang w:val="en-US"/>
        </w:rPr>
        <w:t xml:space="preserve">its </w:t>
      </w:r>
      <w:r w:rsidR="00286E17">
        <w:rPr>
          <w:rFonts w:ascii="Garamond" w:eastAsia="Times New Roman" w:hAnsi="Garamond" w:cs="Times New Roman"/>
          <w:sz w:val="24"/>
          <w:szCs w:val="24"/>
          <w:lang w:val="en-US"/>
        </w:rPr>
        <w:t xml:space="preserve">proposed </w:t>
      </w:r>
      <w:r>
        <w:rPr>
          <w:rFonts w:ascii="Garamond" w:eastAsia="Times New Roman" w:hAnsi="Garamond" w:cs="Times New Roman"/>
          <w:sz w:val="24"/>
          <w:szCs w:val="24"/>
          <w:lang w:val="en-US"/>
        </w:rPr>
        <w:t xml:space="preserve">investors </w:t>
      </w:r>
      <w:r w:rsidR="00286E17">
        <w:rPr>
          <w:rFonts w:ascii="Garamond" w:eastAsia="Times New Roman" w:hAnsi="Garamond" w:cs="Times New Roman"/>
          <w:sz w:val="24"/>
          <w:szCs w:val="24"/>
          <w:lang w:val="en-US"/>
        </w:rPr>
        <w:t>with regard to the Disclosing Party’s Confidential Information</w:t>
      </w:r>
      <w:r w:rsidR="00286E17" w:rsidRPr="00286E17">
        <w:rPr>
          <w:rFonts w:ascii="Garamond" w:eastAsia="Times New Roman" w:hAnsi="Garamond" w:cs="Times New Roman"/>
          <w:sz w:val="24"/>
          <w:szCs w:val="24"/>
          <w:lang w:val="en-US"/>
        </w:rPr>
        <w:t xml:space="preserve"> </w:t>
      </w:r>
      <w:r w:rsidR="00286E17" w:rsidRPr="00E12BE3">
        <w:rPr>
          <w:rFonts w:ascii="Garamond" w:eastAsia="Times New Roman" w:hAnsi="Garamond" w:cs="Times New Roman"/>
          <w:sz w:val="24"/>
          <w:szCs w:val="24"/>
          <w:lang w:val="en-US"/>
        </w:rPr>
        <w:t xml:space="preserve">The Receiving Party </w:t>
      </w:r>
      <w:r w:rsidR="00286E17">
        <w:rPr>
          <w:rFonts w:ascii="Garamond" w:eastAsia="Times New Roman" w:hAnsi="Garamond" w:cs="Times New Roman"/>
          <w:sz w:val="24"/>
          <w:szCs w:val="24"/>
          <w:lang w:val="en-US"/>
        </w:rPr>
        <w:t xml:space="preserve">further </w:t>
      </w:r>
      <w:r w:rsidR="00286E17" w:rsidRPr="00E12BE3">
        <w:rPr>
          <w:rFonts w:ascii="Garamond" w:eastAsia="Times New Roman" w:hAnsi="Garamond" w:cs="Times New Roman"/>
          <w:sz w:val="24"/>
          <w:szCs w:val="24"/>
          <w:lang w:val="en-US"/>
        </w:rPr>
        <w:t xml:space="preserve">agrees that all negotiations or agreements </w:t>
      </w:r>
      <w:r w:rsidR="00286E17">
        <w:rPr>
          <w:rFonts w:ascii="Garamond" w:eastAsia="Times New Roman" w:hAnsi="Garamond" w:cs="Times New Roman"/>
          <w:sz w:val="24"/>
          <w:szCs w:val="24"/>
          <w:lang w:val="en-US"/>
        </w:rPr>
        <w:t>entered into</w:t>
      </w:r>
      <w:r w:rsidR="00286E17" w:rsidRPr="00E12BE3">
        <w:rPr>
          <w:rFonts w:ascii="Garamond" w:eastAsia="Times New Roman" w:hAnsi="Garamond" w:cs="Times New Roman"/>
          <w:sz w:val="24"/>
          <w:szCs w:val="24"/>
          <w:lang w:val="en-US"/>
        </w:rPr>
        <w:t xml:space="preserve"> with a Third Pa</w:t>
      </w:r>
      <w:r w:rsidR="00286E17">
        <w:rPr>
          <w:rFonts w:ascii="Garamond" w:eastAsia="Times New Roman" w:hAnsi="Garamond" w:cs="Times New Roman"/>
          <w:sz w:val="24"/>
          <w:szCs w:val="24"/>
          <w:lang w:val="en-US"/>
        </w:rPr>
        <w:t>rty in relation to the business of JIC</w:t>
      </w:r>
      <w:r w:rsidR="00286E17" w:rsidRPr="00E12BE3">
        <w:rPr>
          <w:rFonts w:ascii="Garamond" w:eastAsia="Times New Roman" w:hAnsi="Garamond" w:cs="Times New Roman"/>
          <w:sz w:val="24"/>
          <w:szCs w:val="24"/>
          <w:lang w:val="en-US"/>
        </w:rPr>
        <w:t xml:space="preserve"> shall be subject to the </w:t>
      </w:r>
      <w:r w:rsidR="00286E17">
        <w:rPr>
          <w:rFonts w:ascii="Garamond" w:eastAsia="Times New Roman" w:hAnsi="Garamond" w:cs="Times New Roman"/>
          <w:sz w:val="24"/>
          <w:szCs w:val="24"/>
          <w:lang w:val="en-US"/>
        </w:rPr>
        <w:t xml:space="preserve">terms and conditions of </w:t>
      </w:r>
      <w:r w:rsidR="00286E17" w:rsidRPr="00E12BE3">
        <w:rPr>
          <w:rFonts w:ascii="Garamond" w:eastAsia="Times New Roman" w:hAnsi="Garamond" w:cs="Times New Roman"/>
          <w:sz w:val="24"/>
          <w:szCs w:val="24"/>
          <w:lang w:val="en-US"/>
        </w:rPr>
        <w:t>this Agreement.</w:t>
      </w:r>
    </w:p>
    <w:p w:rsidR="002B3471" w:rsidRDefault="00491939" w:rsidP="003009D1">
      <w:pPr>
        <w:widowControl w:val="0"/>
        <w:numPr>
          <w:ilvl w:val="1"/>
          <w:numId w:val="1"/>
        </w:numPr>
        <w:spacing w:after="0" w:line="276" w:lineRule="auto"/>
        <w:contextualSpacing/>
        <w:jc w:val="both"/>
        <w:rPr>
          <w:rFonts w:ascii="Garamond" w:eastAsia="Times New Roman" w:hAnsi="Garamond" w:cs="Times New Roman"/>
          <w:sz w:val="24"/>
          <w:szCs w:val="24"/>
          <w:lang w:val="en-US"/>
        </w:rPr>
      </w:pPr>
      <w:r>
        <w:rPr>
          <w:rFonts w:ascii="Garamond" w:eastAsia="Times New Roman" w:hAnsi="Garamond" w:cs="Times New Roman"/>
          <w:sz w:val="24"/>
          <w:szCs w:val="24"/>
          <w:lang w:val="en-US"/>
        </w:rPr>
        <w:t>The Receiving</w:t>
      </w:r>
      <w:r w:rsidR="00081C0C">
        <w:rPr>
          <w:rFonts w:ascii="Garamond" w:eastAsia="Times New Roman" w:hAnsi="Garamond" w:cs="Times New Roman"/>
          <w:sz w:val="24"/>
          <w:szCs w:val="24"/>
          <w:lang w:val="en-US"/>
        </w:rPr>
        <w:t xml:space="preserve"> </w:t>
      </w:r>
      <w:r>
        <w:rPr>
          <w:rFonts w:ascii="Garamond" w:eastAsia="Times New Roman" w:hAnsi="Garamond" w:cs="Times New Roman"/>
          <w:sz w:val="24"/>
          <w:szCs w:val="24"/>
          <w:lang w:val="en-US"/>
        </w:rPr>
        <w:t>Party</w:t>
      </w:r>
      <w:r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agrees to limit its disclosure of </w:t>
      </w:r>
      <w:r>
        <w:rPr>
          <w:rFonts w:ascii="Garamond" w:eastAsia="Times New Roman" w:hAnsi="Garamond" w:cs="Times New Roman"/>
          <w:sz w:val="24"/>
          <w:szCs w:val="24"/>
          <w:lang w:val="en-US"/>
        </w:rPr>
        <w:t>the Disclosing Party’</w:t>
      </w:r>
      <w:r w:rsidR="007C6241">
        <w:rPr>
          <w:rFonts w:ascii="Garamond" w:eastAsia="Times New Roman" w:hAnsi="Garamond" w:cs="Times New Roman"/>
          <w:sz w:val="24"/>
          <w:szCs w:val="24"/>
          <w:lang w:val="en-US"/>
        </w:rPr>
        <w:t>s</w:t>
      </w:r>
      <w:r w:rsidR="007C6241"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Confidential Information to</w:t>
      </w:r>
      <w:r w:rsidR="00F541BF">
        <w:rPr>
          <w:rFonts w:ascii="Garamond" w:eastAsia="Times New Roman" w:hAnsi="Garamond" w:cs="Times New Roman"/>
          <w:sz w:val="24"/>
          <w:szCs w:val="24"/>
          <w:lang w:val="en-US"/>
        </w:rPr>
        <w:t xml:space="preserve"> as few persons as possible</w:t>
      </w:r>
      <w:r w:rsidR="007A2DD2">
        <w:rPr>
          <w:rFonts w:ascii="Garamond" w:eastAsia="Times New Roman" w:hAnsi="Garamond" w:cs="Times New Roman"/>
          <w:sz w:val="24"/>
          <w:szCs w:val="24"/>
          <w:lang w:val="en-US"/>
        </w:rPr>
        <w:t xml:space="preserve"> and</w:t>
      </w:r>
      <w:r w:rsidR="007C6241">
        <w:rPr>
          <w:rFonts w:ascii="Garamond" w:eastAsia="Times New Roman" w:hAnsi="Garamond" w:cs="Times New Roman"/>
          <w:sz w:val="24"/>
          <w:szCs w:val="24"/>
          <w:lang w:val="en-US"/>
        </w:rPr>
        <w:t xml:space="preserve"> </w:t>
      </w:r>
      <w:r w:rsidR="00F541BF">
        <w:rPr>
          <w:rFonts w:ascii="Garamond" w:eastAsia="Times New Roman" w:hAnsi="Garamond" w:cs="Times New Roman"/>
          <w:sz w:val="24"/>
          <w:szCs w:val="24"/>
          <w:lang w:val="en-US"/>
        </w:rPr>
        <w:t>in relation to the Purpose</w:t>
      </w:r>
      <w:r w:rsidR="00AE05A2">
        <w:rPr>
          <w:rFonts w:ascii="Garamond" w:eastAsia="Times New Roman" w:hAnsi="Garamond" w:cs="Times New Roman"/>
          <w:sz w:val="24"/>
          <w:szCs w:val="24"/>
          <w:lang w:val="en-US"/>
        </w:rPr>
        <w:t>,</w:t>
      </w:r>
      <w:r w:rsidR="002B3471" w:rsidRPr="002B3471">
        <w:rPr>
          <w:rFonts w:ascii="Garamond" w:eastAsia="Times New Roman" w:hAnsi="Garamond" w:cs="Times New Roman"/>
          <w:sz w:val="24"/>
          <w:szCs w:val="24"/>
          <w:lang w:val="en-US"/>
        </w:rPr>
        <w:t xml:space="preserve"> and </w:t>
      </w:r>
      <w:r w:rsidR="00F541BF">
        <w:rPr>
          <w:rFonts w:ascii="Garamond" w:eastAsia="Times New Roman" w:hAnsi="Garamond" w:cs="Times New Roman"/>
          <w:sz w:val="24"/>
          <w:szCs w:val="24"/>
          <w:lang w:val="en-US"/>
        </w:rPr>
        <w:t>such persons shall be</w:t>
      </w:r>
      <w:r w:rsidR="002B3471" w:rsidRPr="002B3471">
        <w:rPr>
          <w:rFonts w:ascii="Garamond" w:eastAsia="Times New Roman" w:hAnsi="Garamond" w:cs="Times New Roman"/>
          <w:sz w:val="24"/>
          <w:szCs w:val="24"/>
          <w:lang w:val="en-US"/>
        </w:rPr>
        <w:t xml:space="preserve"> subject to an obligation to keep such information as confidential.</w:t>
      </w:r>
    </w:p>
    <w:p w:rsidR="002B3471" w:rsidRPr="002B3471" w:rsidRDefault="002B3471" w:rsidP="003009D1">
      <w:pPr>
        <w:widowControl w:val="0"/>
        <w:numPr>
          <w:ilvl w:val="1"/>
          <w:numId w:val="1"/>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The standard of care to be employed with respect to the protection of </w:t>
      </w:r>
      <w:r w:rsidR="00491939">
        <w:rPr>
          <w:rFonts w:ascii="Garamond" w:eastAsia="Times New Roman" w:hAnsi="Garamond" w:cs="Times New Roman"/>
          <w:sz w:val="24"/>
          <w:szCs w:val="24"/>
          <w:lang w:val="en-US"/>
        </w:rPr>
        <w:t>the Disclosing Party</w:t>
      </w:r>
      <w:r w:rsidR="00491939" w:rsidRPr="002B3471">
        <w:rPr>
          <w:rFonts w:ascii="Garamond" w:eastAsia="Times New Roman" w:hAnsi="Garamond" w:cs="Times New Roman"/>
          <w:sz w:val="24"/>
          <w:szCs w:val="24"/>
          <w:lang w:val="en-US"/>
        </w:rPr>
        <w:t xml:space="preserve">’s </w:t>
      </w:r>
      <w:r w:rsidRPr="002B3471">
        <w:rPr>
          <w:rFonts w:ascii="Garamond" w:eastAsia="Times New Roman" w:hAnsi="Garamond" w:cs="Times New Roman"/>
          <w:sz w:val="24"/>
          <w:szCs w:val="24"/>
          <w:lang w:val="en-US"/>
        </w:rPr>
        <w:t>confidential information shall be the standard of care employed</w:t>
      </w:r>
      <w:r w:rsidR="00E12BE3">
        <w:rPr>
          <w:rFonts w:ascii="Garamond" w:eastAsia="Times New Roman" w:hAnsi="Garamond" w:cs="Times New Roman"/>
          <w:sz w:val="24"/>
          <w:szCs w:val="24"/>
          <w:lang w:val="en-US"/>
        </w:rPr>
        <w:t xml:space="preserve"> by the Receiving Party</w:t>
      </w:r>
      <w:r w:rsidRPr="002B3471">
        <w:rPr>
          <w:rFonts w:ascii="Garamond" w:eastAsia="Times New Roman" w:hAnsi="Garamond" w:cs="Times New Roman"/>
          <w:sz w:val="24"/>
          <w:szCs w:val="24"/>
          <w:lang w:val="en-US"/>
        </w:rPr>
        <w:t xml:space="preserve"> in protecting </w:t>
      </w:r>
      <w:r w:rsidR="00E12BE3">
        <w:rPr>
          <w:rFonts w:ascii="Garamond" w:eastAsia="Times New Roman" w:hAnsi="Garamond" w:cs="Times New Roman"/>
          <w:sz w:val="24"/>
          <w:szCs w:val="24"/>
          <w:lang w:val="en-US"/>
        </w:rPr>
        <w:t xml:space="preserve">its </w:t>
      </w:r>
      <w:r w:rsidR="0032032F">
        <w:rPr>
          <w:rFonts w:ascii="Garamond" w:eastAsia="Times New Roman" w:hAnsi="Garamond" w:cs="Times New Roman"/>
          <w:sz w:val="24"/>
          <w:szCs w:val="24"/>
          <w:lang w:val="en-US"/>
        </w:rPr>
        <w:t xml:space="preserve">own </w:t>
      </w:r>
      <w:r w:rsidRPr="002B3471">
        <w:rPr>
          <w:rFonts w:ascii="Garamond" w:eastAsia="Times New Roman" w:hAnsi="Garamond" w:cs="Times New Roman"/>
          <w:sz w:val="24"/>
          <w:szCs w:val="24"/>
          <w:lang w:val="en-US"/>
        </w:rPr>
        <w:t xml:space="preserve">confidential information. </w:t>
      </w:r>
    </w:p>
    <w:p w:rsidR="00674919" w:rsidRPr="00914E4E" w:rsidRDefault="002B3471" w:rsidP="003009D1">
      <w:pPr>
        <w:widowControl w:val="0"/>
        <w:numPr>
          <w:ilvl w:val="1"/>
          <w:numId w:val="1"/>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Any Confidential Information which comes into the possession of </w:t>
      </w:r>
      <w:r w:rsidR="00FD3B35">
        <w:rPr>
          <w:rFonts w:ascii="Garamond" w:eastAsia="Times New Roman" w:hAnsi="Garamond" w:cs="Times New Roman"/>
          <w:sz w:val="24"/>
          <w:szCs w:val="24"/>
          <w:lang w:val="en-US"/>
        </w:rPr>
        <w:t>the Receiving Party</w:t>
      </w:r>
      <w:r w:rsidRPr="002B3471">
        <w:rPr>
          <w:rFonts w:ascii="Garamond" w:eastAsia="Times New Roman" w:hAnsi="Garamond" w:cs="Times New Roman"/>
          <w:sz w:val="24"/>
          <w:szCs w:val="24"/>
          <w:lang w:val="en-US"/>
        </w:rPr>
        <w:t xml:space="preserve"> during the  </w:t>
      </w:r>
      <w:r w:rsidR="00AE05A2">
        <w:rPr>
          <w:rFonts w:ascii="Garamond" w:eastAsia="Times New Roman" w:hAnsi="Garamond" w:cs="Times New Roman"/>
          <w:sz w:val="24"/>
          <w:szCs w:val="24"/>
          <w:lang w:val="en-US"/>
        </w:rPr>
        <w:t>Term of this Agreement</w:t>
      </w:r>
      <w:r w:rsidRPr="002B3471">
        <w:rPr>
          <w:rFonts w:ascii="Garamond" w:eastAsia="Times New Roman" w:hAnsi="Garamond" w:cs="Times New Roman"/>
          <w:sz w:val="24"/>
          <w:szCs w:val="24"/>
          <w:lang w:val="en-US"/>
        </w:rPr>
        <w:t>:-</w:t>
      </w:r>
    </w:p>
    <w:p w:rsidR="002B3471" w:rsidRPr="002B3471" w:rsidRDefault="002B3471" w:rsidP="003009D1">
      <w:pPr>
        <w:widowControl w:val="0"/>
        <w:numPr>
          <w:ilvl w:val="2"/>
          <w:numId w:val="1"/>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shall be deemed to be the property of </w:t>
      </w:r>
      <w:r w:rsidR="00FD3B35">
        <w:rPr>
          <w:rFonts w:ascii="Garamond" w:eastAsia="Times New Roman" w:hAnsi="Garamond" w:cs="Times New Roman"/>
          <w:sz w:val="24"/>
          <w:szCs w:val="24"/>
          <w:lang w:val="en-US"/>
        </w:rPr>
        <w:t>the Disclosing Party</w:t>
      </w:r>
      <w:r w:rsidRPr="002B3471">
        <w:rPr>
          <w:rFonts w:ascii="Garamond" w:eastAsia="Times New Roman" w:hAnsi="Garamond" w:cs="Times New Roman"/>
          <w:sz w:val="24"/>
          <w:szCs w:val="24"/>
          <w:lang w:val="en-US"/>
        </w:rPr>
        <w:t>;</w:t>
      </w:r>
    </w:p>
    <w:p w:rsidR="002B3471" w:rsidRPr="002B3471" w:rsidRDefault="002B3471" w:rsidP="003009D1">
      <w:pPr>
        <w:widowControl w:val="0"/>
        <w:numPr>
          <w:ilvl w:val="2"/>
          <w:numId w:val="1"/>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should not be copied, reproduced, published, or circulated by </w:t>
      </w:r>
      <w:r w:rsidR="00FD3B35">
        <w:rPr>
          <w:rFonts w:ascii="Garamond" w:eastAsia="Times New Roman" w:hAnsi="Garamond" w:cs="Times New Roman"/>
          <w:sz w:val="24"/>
          <w:szCs w:val="24"/>
          <w:lang w:val="en-US"/>
        </w:rPr>
        <w:t>the Receiving Party</w:t>
      </w:r>
      <w:r w:rsidRPr="002B3471">
        <w:rPr>
          <w:rFonts w:ascii="Garamond" w:eastAsia="Times New Roman" w:hAnsi="Garamond" w:cs="Times New Roman"/>
          <w:sz w:val="24"/>
          <w:szCs w:val="24"/>
          <w:lang w:val="en-US"/>
        </w:rPr>
        <w:t>, save for the exchange of information between the Parties;</w:t>
      </w:r>
    </w:p>
    <w:p w:rsidR="002B3471" w:rsidRPr="002B3471" w:rsidRDefault="002B3471" w:rsidP="003009D1">
      <w:pPr>
        <w:widowControl w:val="0"/>
        <w:numPr>
          <w:ilvl w:val="2"/>
          <w:numId w:val="1"/>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shall be surrendered to </w:t>
      </w:r>
      <w:r w:rsidR="00FD3B35">
        <w:rPr>
          <w:rFonts w:ascii="Garamond" w:eastAsia="Times New Roman" w:hAnsi="Garamond" w:cs="Times New Roman"/>
          <w:sz w:val="24"/>
          <w:szCs w:val="24"/>
          <w:lang w:val="en-US"/>
        </w:rPr>
        <w:t>the Disclosing Party</w:t>
      </w:r>
      <w:r w:rsidR="00FD3B35" w:rsidRPr="002B3471">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on demand or at the termination of this Agreement.</w:t>
      </w:r>
    </w:p>
    <w:p w:rsidR="002B3471" w:rsidRPr="002B3471" w:rsidRDefault="00FD3B35" w:rsidP="003009D1">
      <w:pPr>
        <w:widowControl w:val="0"/>
        <w:numPr>
          <w:ilvl w:val="1"/>
          <w:numId w:val="1"/>
        </w:numPr>
        <w:spacing w:after="0" w:line="276" w:lineRule="auto"/>
        <w:contextualSpacing/>
        <w:jc w:val="both"/>
        <w:rPr>
          <w:rFonts w:ascii="Garamond" w:eastAsia="Times New Roman" w:hAnsi="Garamond" w:cs="Times New Roman"/>
          <w:sz w:val="24"/>
          <w:szCs w:val="24"/>
          <w:lang w:val="en-US"/>
        </w:rPr>
      </w:pPr>
      <w:r>
        <w:rPr>
          <w:rFonts w:ascii="Garamond" w:eastAsia="Times New Roman" w:hAnsi="Garamond" w:cs="Times New Roman"/>
          <w:sz w:val="24"/>
          <w:szCs w:val="24"/>
          <w:lang w:val="en-US"/>
        </w:rPr>
        <w:t>The Receiving Party</w:t>
      </w:r>
      <w:r w:rsidR="002B3471" w:rsidRPr="002B3471">
        <w:rPr>
          <w:rFonts w:ascii="Garamond" w:eastAsia="Times New Roman" w:hAnsi="Garamond" w:cs="Times New Roman"/>
          <w:sz w:val="24"/>
          <w:szCs w:val="24"/>
          <w:lang w:val="en-US"/>
        </w:rPr>
        <w:t xml:space="preserve"> shall:</w:t>
      </w:r>
    </w:p>
    <w:p w:rsidR="002B3471" w:rsidRDefault="002B3471" w:rsidP="003009D1">
      <w:pPr>
        <w:widowControl w:val="0"/>
        <w:numPr>
          <w:ilvl w:val="2"/>
          <w:numId w:val="1"/>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Ensure that all of its employees, agents, suppliers</w:t>
      </w:r>
      <w:r w:rsidR="00B47B18">
        <w:rPr>
          <w:rFonts w:ascii="Garamond" w:eastAsia="Times New Roman" w:hAnsi="Garamond" w:cs="Times New Roman"/>
          <w:sz w:val="24"/>
          <w:szCs w:val="24"/>
          <w:lang w:val="en-US"/>
        </w:rPr>
        <w:t>, or any other Third Party</w:t>
      </w:r>
      <w:r w:rsidRPr="002B3471">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lastRenderedPageBreak/>
        <w:t>who receive</w:t>
      </w:r>
      <w:r w:rsidR="00B47B18">
        <w:rPr>
          <w:rFonts w:ascii="Garamond" w:eastAsia="Times New Roman" w:hAnsi="Garamond" w:cs="Times New Roman"/>
          <w:sz w:val="24"/>
          <w:szCs w:val="24"/>
          <w:lang w:val="en-US"/>
        </w:rPr>
        <w:t>s</w:t>
      </w:r>
      <w:r w:rsidRPr="002B3471">
        <w:rPr>
          <w:rFonts w:ascii="Garamond" w:eastAsia="Times New Roman" w:hAnsi="Garamond" w:cs="Times New Roman"/>
          <w:sz w:val="24"/>
          <w:szCs w:val="24"/>
          <w:lang w:val="en-US"/>
        </w:rPr>
        <w:t xml:space="preserve"> the Confidential Information are expressly informed of the confidential nature of the Confidential Information</w:t>
      </w:r>
      <w:r w:rsidR="00B51686">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and the purpose for which it may</w:t>
      </w:r>
      <w:r w:rsidR="006D591D">
        <w:rPr>
          <w:rFonts w:ascii="Garamond" w:eastAsia="Times New Roman" w:hAnsi="Garamond" w:cs="Times New Roman"/>
          <w:sz w:val="24"/>
          <w:szCs w:val="24"/>
          <w:lang w:val="en-US"/>
        </w:rPr>
        <w:t xml:space="preserve"> be used and </w:t>
      </w:r>
      <w:r w:rsidR="00B51686">
        <w:rPr>
          <w:rFonts w:ascii="Garamond" w:eastAsia="Times New Roman" w:hAnsi="Garamond" w:cs="Times New Roman"/>
          <w:sz w:val="24"/>
          <w:szCs w:val="24"/>
          <w:lang w:val="en-US"/>
        </w:rPr>
        <w:t xml:space="preserve">that they </w:t>
      </w:r>
      <w:r w:rsidR="006D591D">
        <w:rPr>
          <w:rFonts w:ascii="Garamond" w:eastAsia="Times New Roman" w:hAnsi="Garamond" w:cs="Times New Roman"/>
          <w:sz w:val="24"/>
          <w:szCs w:val="24"/>
          <w:lang w:val="en-US"/>
        </w:rPr>
        <w:t>are bound by this A</w:t>
      </w:r>
      <w:r w:rsidRPr="002B3471">
        <w:rPr>
          <w:rFonts w:ascii="Garamond" w:eastAsia="Times New Roman" w:hAnsi="Garamond" w:cs="Times New Roman"/>
          <w:sz w:val="24"/>
          <w:szCs w:val="24"/>
          <w:lang w:val="en-US"/>
        </w:rPr>
        <w:t xml:space="preserve">greement even after their employment or contractual relationship has been terminated; </w:t>
      </w:r>
    </w:p>
    <w:p w:rsidR="00F04E0E" w:rsidRPr="00F6295D" w:rsidRDefault="003009D1" w:rsidP="003009D1">
      <w:pPr>
        <w:widowControl w:val="0"/>
        <w:numPr>
          <w:ilvl w:val="2"/>
          <w:numId w:val="1"/>
        </w:numPr>
        <w:spacing w:after="0" w:line="276" w:lineRule="auto"/>
        <w:ind w:left="2127" w:hanging="687"/>
        <w:contextualSpacing/>
        <w:jc w:val="both"/>
        <w:rPr>
          <w:rFonts w:ascii="Garamond" w:eastAsia="Times New Roman" w:hAnsi="Garamond" w:cs="Times New Roman"/>
          <w:sz w:val="24"/>
          <w:szCs w:val="24"/>
          <w:lang w:val="en-US"/>
        </w:rPr>
      </w:pPr>
      <w:r>
        <w:rPr>
          <w:rFonts w:ascii="Garamond" w:eastAsia="Times New Roman" w:hAnsi="Garamond" w:cs="Times New Roman"/>
          <w:sz w:val="24"/>
          <w:szCs w:val="24"/>
          <w:lang w:val="en-US"/>
        </w:rPr>
        <w:t xml:space="preserve">Promptly notify the </w:t>
      </w:r>
      <w:r w:rsidR="00F6295D">
        <w:rPr>
          <w:rFonts w:ascii="Garamond" w:eastAsia="Calibri" w:hAnsi="Garamond" w:cs="TimesNewRomanPSMT"/>
          <w:sz w:val="24"/>
          <w:szCs w:val="24"/>
          <w:lang w:eastAsia="en-GB"/>
        </w:rPr>
        <w:t xml:space="preserve">Disclosing Party </w:t>
      </w:r>
      <w:r w:rsidR="00F04E0E">
        <w:rPr>
          <w:rFonts w:ascii="Garamond" w:eastAsia="Calibri" w:hAnsi="Garamond" w:cs="TimesNewRomanPSMT"/>
          <w:sz w:val="24"/>
          <w:szCs w:val="24"/>
          <w:lang w:eastAsia="en-GB"/>
        </w:rPr>
        <w:t>prior</w:t>
      </w:r>
      <w:r>
        <w:rPr>
          <w:rFonts w:ascii="Garamond" w:eastAsia="Calibri" w:hAnsi="Garamond" w:cs="TimesNewRomanPSMT"/>
          <w:sz w:val="24"/>
          <w:szCs w:val="24"/>
          <w:lang w:eastAsia="en-GB"/>
        </w:rPr>
        <w:t xml:space="preserve"> to</w:t>
      </w:r>
      <w:r w:rsidR="00F04E0E">
        <w:rPr>
          <w:rFonts w:ascii="Garamond" w:eastAsia="Calibri" w:hAnsi="Garamond" w:cs="TimesNewRomanPSMT"/>
          <w:sz w:val="24"/>
          <w:szCs w:val="24"/>
          <w:lang w:eastAsia="en-GB"/>
        </w:rPr>
        <w:t xml:space="preserve"> disclosure of confidential information to third parties.</w:t>
      </w:r>
    </w:p>
    <w:p w:rsidR="002B3471" w:rsidRPr="002B3471" w:rsidRDefault="002B3471" w:rsidP="003009D1">
      <w:pPr>
        <w:widowControl w:val="0"/>
        <w:numPr>
          <w:ilvl w:val="2"/>
          <w:numId w:val="1"/>
        </w:numPr>
        <w:spacing w:after="0" w:line="276" w:lineRule="auto"/>
        <w:ind w:left="2127" w:hanging="687"/>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Not engage in any form of solicitation whatsoever for Confidential Information from </w:t>
      </w:r>
      <w:r w:rsidR="00F6295D">
        <w:rPr>
          <w:rFonts w:ascii="Garamond" w:eastAsia="Times New Roman" w:hAnsi="Garamond" w:cs="Times New Roman"/>
          <w:sz w:val="24"/>
          <w:szCs w:val="24"/>
          <w:lang w:val="en-US"/>
        </w:rPr>
        <w:t>the Disclosing Party</w:t>
      </w:r>
      <w:r w:rsidR="00F6295D" w:rsidRPr="002B3471">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 xml:space="preserve">and/or its employees or agents; </w:t>
      </w:r>
    </w:p>
    <w:p w:rsidR="002B3471" w:rsidRPr="00497642" w:rsidRDefault="002B3471" w:rsidP="003009D1">
      <w:pPr>
        <w:widowControl w:val="0"/>
        <w:numPr>
          <w:ilvl w:val="2"/>
          <w:numId w:val="1"/>
        </w:numPr>
        <w:autoSpaceDE w:val="0"/>
        <w:autoSpaceDN w:val="0"/>
        <w:adjustRightInd w:val="0"/>
        <w:spacing w:after="0" w:line="276" w:lineRule="auto"/>
        <w:ind w:left="2127" w:hanging="687"/>
        <w:contextualSpacing/>
        <w:jc w:val="both"/>
        <w:rPr>
          <w:rFonts w:ascii="Garamond" w:eastAsia="Times New Roman" w:hAnsi="Garamond" w:cs="Times New Roman"/>
          <w:sz w:val="24"/>
          <w:szCs w:val="24"/>
          <w:lang w:val="en-US"/>
        </w:rPr>
      </w:pPr>
      <w:r w:rsidRPr="00497642">
        <w:rPr>
          <w:rFonts w:ascii="Garamond" w:eastAsia="Calibri" w:hAnsi="Garamond" w:cs="TimesNewRomanPSMT"/>
          <w:sz w:val="24"/>
          <w:szCs w:val="24"/>
          <w:lang w:eastAsia="en-GB"/>
        </w:rPr>
        <w:t xml:space="preserve">Not use the Confidential Information for any purpose </w:t>
      </w:r>
      <w:r w:rsidRPr="00497642">
        <w:rPr>
          <w:rFonts w:ascii="Garamond" w:eastAsia="Times New Roman" w:hAnsi="Garamond" w:cs="Times New Roman"/>
          <w:sz w:val="24"/>
          <w:szCs w:val="24"/>
          <w:lang w:val="en-US"/>
        </w:rPr>
        <w:t xml:space="preserve">whatsoever (including, but not limited to, any competitive or commercial purpose) </w:t>
      </w:r>
      <w:r w:rsidRPr="00497642">
        <w:rPr>
          <w:rFonts w:ascii="Garamond" w:eastAsia="Calibri" w:hAnsi="Garamond" w:cs="TimesNewRomanPSMT"/>
          <w:sz w:val="24"/>
          <w:szCs w:val="24"/>
          <w:lang w:eastAsia="en-GB"/>
        </w:rPr>
        <w:t>other than for the purpose of this Agreement</w:t>
      </w:r>
      <w:r w:rsidR="00152088" w:rsidRPr="00497642">
        <w:rPr>
          <w:rFonts w:ascii="Garamond" w:eastAsia="Calibri" w:hAnsi="Garamond" w:cs="TimesNewRomanPSMT"/>
          <w:sz w:val="24"/>
          <w:szCs w:val="24"/>
          <w:lang w:eastAsia="en-GB"/>
        </w:rPr>
        <w:t xml:space="preserve"> </w:t>
      </w:r>
      <w:r w:rsidRPr="00497642">
        <w:rPr>
          <w:rFonts w:ascii="Garamond" w:eastAsia="Calibri" w:hAnsi="Garamond" w:cs="TimesNewRomanPSMT"/>
          <w:sz w:val="24"/>
          <w:szCs w:val="24"/>
          <w:lang w:eastAsia="en-GB"/>
        </w:rPr>
        <w:t xml:space="preserve">and shall ensure that internal dissemination of Confidential Information is on a strict ‘need to know’ basis; </w:t>
      </w:r>
    </w:p>
    <w:p w:rsidR="002B3471" w:rsidRPr="00F541BF" w:rsidRDefault="002B3471" w:rsidP="00F541BF">
      <w:pPr>
        <w:widowControl w:val="0"/>
        <w:numPr>
          <w:ilvl w:val="2"/>
          <w:numId w:val="1"/>
        </w:numPr>
        <w:autoSpaceDE w:val="0"/>
        <w:autoSpaceDN w:val="0"/>
        <w:adjustRightInd w:val="0"/>
        <w:spacing w:after="0" w:line="276" w:lineRule="auto"/>
        <w:contextualSpacing/>
        <w:jc w:val="both"/>
        <w:rPr>
          <w:rFonts w:ascii="Garamond" w:eastAsia="Calibri" w:hAnsi="Garamond" w:cs="TimesNewRomanPSMT"/>
          <w:sz w:val="24"/>
          <w:szCs w:val="24"/>
          <w:lang w:eastAsia="en-GB"/>
        </w:rPr>
      </w:pPr>
      <w:r w:rsidRPr="002B3471">
        <w:rPr>
          <w:rFonts w:ascii="Garamond" w:eastAsia="Times New Roman" w:hAnsi="Garamond" w:cs="Times New Roman"/>
          <w:sz w:val="24"/>
          <w:szCs w:val="24"/>
          <w:lang w:val="en-US"/>
        </w:rPr>
        <w:t>Not at any time</w:t>
      </w:r>
      <w:r w:rsidR="00B47B18">
        <w:rPr>
          <w:rFonts w:ascii="Garamond" w:eastAsia="Times New Roman" w:hAnsi="Garamond" w:cs="Times New Roman"/>
          <w:sz w:val="24"/>
          <w:szCs w:val="24"/>
          <w:lang w:val="en-US"/>
        </w:rPr>
        <w:t>,</w:t>
      </w:r>
      <w:r w:rsidRPr="002B3471">
        <w:rPr>
          <w:rFonts w:ascii="Garamond" w:eastAsia="Times New Roman" w:hAnsi="Garamond" w:cs="Times New Roman"/>
          <w:sz w:val="24"/>
          <w:szCs w:val="24"/>
          <w:lang w:val="en-US"/>
        </w:rPr>
        <w:t xml:space="preserve"> whether before or after the termination of </w:t>
      </w:r>
      <w:r w:rsidR="00AE05A2">
        <w:rPr>
          <w:rFonts w:ascii="Garamond" w:eastAsia="Times New Roman" w:hAnsi="Garamond" w:cs="Times New Roman"/>
          <w:sz w:val="24"/>
          <w:szCs w:val="24"/>
          <w:lang w:val="en-US"/>
        </w:rPr>
        <w:t>this Agreement</w:t>
      </w:r>
      <w:r w:rsidR="00B47B18">
        <w:rPr>
          <w:rFonts w:ascii="Garamond" w:eastAsia="Times New Roman" w:hAnsi="Garamond" w:cs="Times New Roman"/>
          <w:sz w:val="24"/>
          <w:szCs w:val="24"/>
          <w:lang w:val="en-US"/>
        </w:rPr>
        <w:t>,</w:t>
      </w:r>
      <w:r w:rsidRPr="002B3471">
        <w:rPr>
          <w:rFonts w:ascii="Garamond" w:eastAsia="Times New Roman" w:hAnsi="Garamond" w:cs="Times New Roman"/>
          <w:sz w:val="24"/>
          <w:szCs w:val="24"/>
          <w:lang w:val="en-US"/>
        </w:rPr>
        <w:t xml:space="preserve"> divulge to any third party whatsoever other than its representatives and professional advisers</w:t>
      </w:r>
      <w:r w:rsidR="0080388E">
        <w:rPr>
          <w:rFonts w:ascii="Garamond" w:eastAsia="Times New Roman" w:hAnsi="Garamond" w:cs="Times New Roman"/>
          <w:sz w:val="24"/>
          <w:szCs w:val="24"/>
          <w:lang w:val="en-US"/>
        </w:rPr>
        <w:t>,</w:t>
      </w:r>
      <w:r w:rsidRPr="002B3471">
        <w:rPr>
          <w:rFonts w:ascii="Garamond" w:eastAsia="Times New Roman" w:hAnsi="Garamond" w:cs="Times New Roman"/>
          <w:sz w:val="24"/>
          <w:szCs w:val="24"/>
          <w:lang w:val="en-US"/>
        </w:rPr>
        <w:t xml:space="preserve"> </w:t>
      </w:r>
      <w:r w:rsidR="00F541BF">
        <w:rPr>
          <w:rFonts w:ascii="Garamond" w:eastAsia="Times New Roman" w:hAnsi="Garamond" w:cs="Times New Roman"/>
          <w:sz w:val="24"/>
          <w:szCs w:val="24"/>
          <w:lang w:val="en-US"/>
        </w:rPr>
        <w:t xml:space="preserve">Confidential Information </w:t>
      </w:r>
      <w:r w:rsidRPr="002B3471">
        <w:rPr>
          <w:rFonts w:ascii="Garamond" w:eastAsia="Times New Roman" w:hAnsi="Garamond" w:cs="Times New Roman"/>
          <w:sz w:val="24"/>
          <w:szCs w:val="24"/>
          <w:lang w:val="en-US"/>
        </w:rPr>
        <w:t>without the prior written consent</w:t>
      </w:r>
      <w:r w:rsidR="00F04E0E">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 xml:space="preserve">of </w:t>
      </w:r>
      <w:r w:rsidR="00F6295D">
        <w:rPr>
          <w:rFonts w:ascii="Garamond" w:eastAsia="Times New Roman" w:hAnsi="Garamond" w:cs="Times New Roman"/>
          <w:sz w:val="24"/>
          <w:szCs w:val="24"/>
          <w:lang w:val="en-US"/>
        </w:rPr>
        <w:t>the Disclosing Party</w:t>
      </w:r>
      <w:r w:rsidR="00F541BF">
        <w:rPr>
          <w:rFonts w:ascii="Garamond" w:eastAsia="Times New Roman" w:hAnsi="Garamond" w:cs="Times New Roman"/>
          <w:sz w:val="24"/>
          <w:szCs w:val="24"/>
          <w:lang w:val="en-US"/>
        </w:rPr>
        <w:t xml:space="preserve"> and on condition that such party</w:t>
      </w:r>
      <w:r w:rsidR="00F541BF" w:rsidRPr="00F541BF">
        <w:rPr>
          <w:rFonts w:ascii="Garamond" w:eastAsia="Times New Roman" w:hAnsi="Garamond" w:cs="Times New Roman"/>
          <w:sz w:val="24"/>
          <w:szCs w:val="24"/>
          <w:lang w:val="en-US"/>
        </w:rPr>
        <w:t xml:space="preserve"> shall be required to comply with the restrictions regarding confidential information as provided in this Agreement </w:t>
      </w:r>
    </w:p>
    <w:p w:rsidR="002B3471" w:rsidRPr="002B3471" w:rsidRDefault="002B3471" w:rsidP="003009D1">
      <w:pPr>
        <w:widowControl w:val="0"/>
        <w:numPr>
          <w:ilvl w:val="2"/>
          <w:numId w:val="1"/>
        </w:numPr>
        <w:autoSpaceDE w:val="0"/>
        <w:autoSpaceDN w:val="0"/>
        <w:adjustRightInd w:val="0"/>
        <w:spacing w:after="0" w:line="276" w:lineRule="auto"/>
        <w:ind w:left="2127" w:hanging="687"/>
        <w:contextualSpacing/>
        <w:jc w:val="both"/>
        <w:rPr>
          <w:rFonts w:ascii="Garamond" w:eastAsia="Calibri" w:hAnsi="Garamond" w:cs="TimesNewRomanPSMT"/>
          <w:sz w:val="24"/>
          <w:szCs w:val="24"/>
          <w:lang w:eastAsia="en-GB"/>
        </w:rPr>
      </w:pPr>
      <w:r w:rsidRPr="002B3471">
        <w:rPr>
          <w:rFonts w:ascii="Garamond" w:eastAsia="Calibri" w:hAnsi="Garamond" w:cs="TimesNewRomanPSMT"/>
          <w:sz w:val="24"/>
          <w:szCs w:val="24"/>
          <w:lang w:eastAsia="en-GB"/>
        </w:rPr>
        <w:t xml:space="preserve">Notify </w:t>
      </w:r>
      <w:r w:rsidR="00433595">
        <w:rPr>
          <w:rFonts w:ascii="Garamond" w:eastAsia="Calibri" w:hAnsi="Garamond" w:cs="TimesNewRomanPSMT"/>
          <w:sz w:val="24"/>
          <w:szCs w:val="24"/>
          <w:lang w:eastAsia="en-GB"/>
        </w:rPr>
        <w:t>the</w:t>
      </w:r>
      <w:r w:rsidR="00152088">
        <w:rPr>
          <w:rFonts w:ascii="Garamond" w:eastAsia="Calibri" w:hAnsi="Garamond" w:cs="TimesNewRomanPSMT"/>
          <w:sz w:val="24"/>
          <w:szCs w:val="24"/>
          <w:lang w:eastAsia="en-GB"/>
        </w:rPr>
        <w:t xml:space="preserve"> </w:t>
      </w:r>
      <w:r w:rsidR="00433595">
        <w:rPr>
          <w:rFonts w:ascii="Garamond" w:eastAsia="Calibri" w:hAnsi="Garamond" w:cs="TimesNewRomanPSMT"/>
          <w:sz w:val="24"/>
          <w:szCs w:val="24"/>
          <w:lang w:eastAsia="en-GB"/>
        </w:rPr>
        <w:t>Disclosing Party</w:t>
      </w:r>
      <w:r w:rsidR="00152088" w:rsidRPr="002B3471">
        <w:rPr>
          <w:rFonts w:ascii="Garamond" w:eastAsia="Calibri" w:hAnsi="Garamond" w:cs="TimesNewRomanPSMT"/>
          <w:sz w:val="24"/>
          <w:szCs w:val="24"/>
          <w:lang w:eastAsia="en-GB"/>
        </w:rPr>
        <w:t xml:space="preserve"> </w:t>
      </w:r>
      <w:r w:rsidRPr="002B3471">
        <w:rPr>
          <w:rFonts w:ascii="Garamond" w:eastAsia="Calibri" w:hAnsi="Garamond" w:cs="TimesNewRomanPSMT"/>
          <w:sz w:val="24"/>
          <w:szCs w:val="24"/>
          <w:lang w:eastAsia="en-GB"/>
        </w:rPr>
        <w:t xml:space="preserve">immediately of any unauthorised disclosure or use of Confidential Information of which </w:t>
      </w:r>
      <w:r w:rsidR="00433595">
        <w:rPr>
          <w:rFonts w:ascii="Garamond" w:eastAsia="Calibri" w:hAnsi="Garamond" w:cs="TimesNewRomanPSMT"/>
          <w:sz w:val="24"/>
          <w:szCs w:val="24"/>
          <w:lang w:eastAsia="en-GB"/>
        </w:rPr>
        <w:t>the Receiving Party</w:t>
      </w:r>
      <w:r w:rsidRPr="002B3471">
        <w:rPr>
          <w:rFonts w:ascii="Garamond" w:eastAsia="Calibri" w:hAnsi="Garamond" w:cs="TimesNewRomanPSMT"/>
          <w:sz w:val="24"/>
          <w:szCs w:val="24"/>
          <w:lang w:eastAsia="en-GB"/>
        </w:rPr>
        <w:t xml:space="preserve"> becomes aware and fully cooperate with </w:t>
      </w:r>
      <w:r w:rsidR="00433595">
        <w:rPr>
          <w:rFonts w:ascii="Garamond" w:eastAsia="Calibri" w:hAnsi="Garamond" w:cs="TimesNewRomanPSMT"/>
          <w:sz w:val="24"/>
          <w:szCs w:val="24"/>
          <w:lang w:eastAsia="en-GB"/>
        </w:rPr>
        <w:t>the Disclosing Party</w:t>
      </w:r>
      <w:r w:rsidR="00433595" w:rsidRPr="002B3471">
        <w:rPr>
          <w:rFonts w:ascii="Garamond" w:eastAsia="Calibri" w:hAnsi="Garamond" w:cs="TimesNewRomanPSMT"/>
          <w:sz w:val="24"/>
          <w:szCs w:val="24"/>
          <w:lang w:eastAsia="en-GB"/>
        </w:rPr>
        <w:t xml:space="preserve"> </w:t>
      </w:r>
      <w:r w:rsidRPr="002B3471">
        <w:rPr>
          <w:rFonts w:ascii="Garamond" w:eastAsia="Calibri" w:hAnsi="Garamond" w:cs="TimesNewRomanPSMT"/>
          <w:sz w:val="24"/>
          <w:szCs w:val="24"/>
          <w:lang w:eastAsia="en-GB"/>
        </w:rPr>
        <w:t>in any defence of its proprietary rights in Confidential Information;</w:t>
      </w:r>
    </w:p>
    <w:p w:rsidR="002B3471" w:rsidRDefault="002B3471" w:rsidP="003009D1">
      <w:pPr>
        <w:widowControl w:val="0"/>
        <w:numPr>
          <w:ilvl w:val="2"/>
          <w:numId w:val="1"/>
        </w:numPr>
        <w:autoSpaceDE w:val="0"/>
        <w:autoSpaceDN w:val="0"/>
        <w:adjustRightInd w:val="0"/>
        <w:spacing w:after="0" w:line="276" w:lineRule="auto"/>
        <w:ind w:left="2127" w:hanging="687"/>
        <w:contextualSpacing/>
        <w:jc w:val="both"/>
        <w:rPr>
          <w:rFonts w:ascii="Garamond" w:eastAsia="Calibri" w:hAnsi="Garamond" w:cs="TimesNewRomanPSMT"/>
          <w:sz w:val="24"/>
          <w:szCs w:val="24"/>
          <w:lang w:eastAsia="en-GB"/>
        </w:rPr>
      </w:pPr>
      <w:r w:rsidRPr="002B3471">
        <w:rPr>
          <w:rFonts w:ascii="Garamond" w:eastAsia="Calibri" w:hAnsi="Garamond" w:cs="TimesNewRomanPSMT"/>
          <w:sz w:val="24"/>
          <w:szCs w:val="24"/>
          <w:lang w:eastAsia="en-GB"/>
        </w:rPr>
        <w:t xml:space="preserve">Indemnify </w:t>
      </w:r>
      <w:r w:rsidR="00433595">
        <w:rPr>
          <w:rFonts w:ascii="Garamond" w:eastAsia="Calibri" w:hAnsi="Garamond" w:cs="TimesNewRomanPSMT"/>
          <w:sz w:val="24"/>
          <w:szCs w:val="24"/>
          <w:lang w:eastAsia="en-GB"/>
        </w:rPr>
        <w:t>the</w:t>
      </w:r>
      <w:r w:rsidR="00152088">
        <w:rPr>
          <w:rFonts w:ascii="Garamond" w:eastAsia="Calibri" w:hAnsi="Garamond" w:cs="TimesNewRomanPSMT"/>
          <w:sz w:val="24"/>
          <w:szCs w:val="24"/>
          <w:lang w:eastAsia="en-GB"/>
        </w:rPr>
        <w:t xml:space="preserve"> </w:t>
      </w:r>
      <w:r w:rsidR="00433595">
        <w:rPr>
          <w:rFonts w:ascii="Garamond" w:eastAsia="Calibri" w:hAnsi="Garamond" w:cs="TimesNewRomanPSMT"/>
          <w:sz w:val="24"/>
          <w:szCs w:val="24"/>
          <w:lang w:eastAsia="en-GB"/>
        </w:rPr>
        <w:t>Disclosing Party</w:t>
      </w:r>
      <w:r w:rsidR="00433595" w:rsidDel="00152088">
        <w:rPr>
          <w:rFonts w:ascii="Garamond" w:eastAsia="Calibri" w:hAnsi="Garamond" w:cs="TimesNewRomanPSMT"/>
          <w:sz w:val="24"/>
          <w:szCs w:val="24"/>
          <w:lang w:eastAsia="en-GB"/>
        </w:rPr>
        <w:t xml:space="preserve"> </w:t>
      </w:r>
      <w:r w:rsidR="00433595">
        <w:rPr>
          <w:rFonts w:ascii="Garamond" w:eastAsia="Calibri" w:hAnsi="Garamond" w:cs="TimesNewRomanPSMT"/>
          <w:sz w:val="24"/>
          <w:szCs w:val="24"/>
          <w:lang w:eastAsia="en-GB"/>
        </w:rPr>
        <w:t>a</w:t>
      </w:r>
      <w:r w:rsidR="00433595" w:rsidRPr="002B3471">
        <w:rPr>
          <w:rFonts w:ascii="Garamond" w:eastAsia="Calibri" w:hAnsi="Garamond" w:cs="TimesNewRomanPSMT"/>
          <w:sz w:val="24"/>
          <w:szCs w:val="24"/>
          <w:lang w:eastAsia="en-GB"/>
        </w:rPr>
        <w:t>n</w:t>
      </w:r>
      <w:r w:rsidRPr="002B3471">
        <w:rPr>
          <w:rFonts w:ascii="Garamond" w:eastAsia="Calibri" w:hAnsi="Garamond" w:cs="TimesNewRomanPSMT"/>
          <w:sz w:val="24"/>
          <w:szCs w:val="24"/>
          <w:lang w:eastAsia="en-GB"/>
        </w:rPr>
        <w:t>d hold it harmless for any breach of its obligations by it or any of its Representatives; and</w:t>
      </w:r>
    </w:p>
    <w:p w:rsidR="00F541BF" w:rsidRPr="0026741D" w:rsidRDefault="00F541BF" w:rsidP="00F541BF">
      <w:pPr>
        <w:widowControl w:val="0"/>
        <w:autoSpaceDE w:val="0"/>
        <w:autoSpaceDN w:val="0"/>
        <w:adjustRightInd w:val="0"/>
        <w:spacing w:after="0" w:line="276" w:lineRule="auto"/>
        <w:ind w:left="2127"/>
        <w:contextualSpacing/>
        <w:jc w:val="both"/>
        <w:rPr>
          <w:rFonts w:ascii="Garamond" w:eastAsia="Calibri" w:hAnsi="Garamond" w:cs="TimesNewRomanPSMT"/>
          <w:sz w:val="24"/>
          <w:szCs w:val="24"/>
          <w:lang w:eastAsia="en-GB"/>
        </w:rPr>
      </w:pPr>
    </w:p>
    <w:p w:rsidR="002B3471" w:rsidRPr="0026741D" w:rsidRDefault="0000412F" w:rsidP="003009D1">
      <w:pPr>
        <w:widowControl w:val="0"/>
        <w:numPr>
          <w:ilvl w:val="1"/>
          <w:numId w:val="1"/>
        </w:numPr>
        <w:spacing w:after="0" w:line="276" w:lineRule="auto"/>
        <w:contextualSpacing/>
        <w:jc w:val="both"/>
        <w:rPr>
          <w:rFonts w:ascii="Garamond" w:eastAsia="Times New Roman" w:hAnsi="Garamond" w:cs="Times New Roman"/>
          <w:sz w:val="24"/>
          <w:szCs w:val="24"/>
          <w:lang w:val="en-US"/>
        </w:rPr>
      </w:pPr>
      <w:r>
        <w:rPr>
          <w:rFonts w:ascii="Garamond" w:eastAsia="Times New Roman" w:hAnsi="Garamond" w:cs="Times New Roman"/>
          <w:sz w:val="24"/>
          <w:szCs w:val="24"/>
          <w:lang w:val="en-US"/>
        </w:rPr>
        <w:t>The Receiving Party</w:t>
      </w:r>
      <w:r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agree</w:t>
      </w:r>
      <w:r w:rsidR="0080609D">
        <w:rPr>
          <w:rFonts w:ascii="Garamond" w:eastAsia="Times New Roman" w:hAnsi="Garamond" w:cs="Times New Roman"/>
          <w:sz w:val="24"/>
          <w:szCs w:val="24"/>
          <w:lang w:val="en-US"/>
        </w:rPr>
        <w:t>s</w:t>
      </w:r>
      <w:r w:rsidR="002B3471" w:rsidRPr="002B3471">
        <w:rPr>
          <w:rFonts w:ascii="Garamond" w:eastAsia="Times New Roman" w:hAnsi="Garamond" w:cs="Times New Roman"/>
          <w:sz w:val="24"/>
          <w:szCs w:val="24"/>
          <w:lang w:val="en-US"/>
        </w:rPr>
        <w:t xml:space="preserve"> to ensure that Confidential Information shall not be duplicated, reproduced, modified, changed, distributed, and/or enhanced, in whole or in part, without </w:t>
      </w:r>
      <w:r>
        <w:rPr>
          <w:rFonts w:ascii="Garamond" w:eastAsia="Calibri" w:hAnsi="Garamond" w:cs="TimesNewRomanPSMT"/>
          <w:sz w:val="24"/>
          <w:szCs w:val="24"/>
          <w:lang w:eastAsia="en-GB"/>
        </w:rPr>
        <w:t>the Disclosing Party</w:t>
      </w:r>
      <w:r>
        <w:rPr>
          <w:rFonts w:ascii="Garamond" w:eastAsia="Times New Roman" w:hAnsi="Garamond" w:cs="Times New Roman"/>
          <w:sz w:val="24"/>
          <w:szCs w:val="24"/>
          <w:lang w:val="en-US"/>
        </w:rPr>
        <w:t xml:space="preserve">’s </w:t>
      </w:r>
      <w:r w:rsidR="002B3471" w:rsidRPr="002B3471">
        <w:rPr>
          <w:rFonts w:ascii="Garamond" w:eastAsia="Times New Roman" w:hAnsi="Garamond" w:cs="Times New Roman"/>
          <w:sz w:val="24"/>
          <w:szCs w:val="24"/>
          <w:lang w:val="en-US"/>
        </w:rPr>
        <w:t>prior consent.</w:t>
      </w:r>
    </w:p>
    <w:p w:rsidR="002B3471" w:rsidRPr="0026741D" w:rsidRDefault="002B3471" w:rsidP="003009D1">
      <w:pPr>
        <w:widowControl w:val="0"/>
        <w:numPr>
          <w:ilvl w:val="1"/>
          <w:numId w:val="1"/>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The </w:t>
      </w:r>
      <w:r w:rsidR="0052627C">
        <w:rPr>
          <w:rFonts w:ascii="Garamond" w:eastAsia="Times New Roman" w:hAnsi="Garamond" w:cs="Times New Roman"/>
          <w:sz w:val="24"/>
          <w:szCs w:val="24"/>
          <w:lang w:val="en-US"/>
        </w:rPr>
        <w:t>P</w:t>
      </w:r>
      <w:r w:rsidRPr="002B3471">
        <w:rPr>
          <w:rFonts w:ascii="Garamond" w:eastAsia="Times New Roman" w:hAnsi="Garamond" w:cs="Times New Roman"/>
          <w:sz w:val="24"/>
          <w:szCs w:val="24"/>
          <w:lang w:val="en-US"/>
        </w:rPr>
        <w:t xml:space="preserve">arties agree that the existence of this Agreement and its terms are Confidential and neither of the </w:t>
      </w:r>
      <w:r w:rsidR="00B27111">
        <w:rPr>
          <w:rFonts w:ascii="Garamond" w:eastAsia="Times New Roman" w:hAnsi="Garamond" w:cs="Times New Roman"/>
          <w:sz w:val="24"/>
          <w:szCs w:val="24"/>
          <w:lang w:val="en-US"/>
        </w:rPr>
        <w:t>P</w:t>
      </w:r>
      <w:r w:rsidRPr="002B3471">
        <w:rPr>
          <w:rFonts w:ascii="Garamond" w:eastAsia="Times New Roman" w:hAnsi="Garamond" w:cs="Times New Roman"/>
          <w:sz w:val="24"/>
          <w:szCs w:val="24"/>
          <w:lang w:val="en-US"/>
        </w:rPr>
        <w:t xml:space="preserve">arties may disclose anything about its subject matter or implementation to any person or to the news media or any third party without the prior written consent of </w:t>
      </w:r>
      <w:r w:rsidR="0052627C">
        <w:rPr>
          <w:rFonts w:ascii="Garamond" w:eastAsia="Calibri" w:hAnsi="Garamond" w:cs="TimesNewRomanPSMT"/>
          <w:sz w:val="24"/>
          <w:szCs w:val="24"/>
          <w:lang w:eastAsia="en-GB"/>
        </w:rPr>
        <w:t>The Disclosing Party</w:t>
      </w:r>
      <w:r w:rsidR="0052627C" w:rsidDel="00F04E0E">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except</w:t>
      </w:r>
      <w:r w:rsidRPr="002B3471">
        <w:rPr>
          <w:rFonts w:ascii="Garamond" w:eastAsia="Times New Roman" w:hAnsi="Garamond" w:cs="Times New Roman"/>
          <w:bCs/>
          <w:smallCaps/>
          <w:sz w:val="24"/>
          <w:szCs w:val="24"/>
          <w:lang w:val="en-US"/>
        </w:rPr>
        <w:t xml:space="preserve"> </w:t>
      </w:r>
      <w:r w:rsidRPr="002B3471">
        <w:rPr>
          <w:rFonts w:ascii="Garamond" w:eastAsia="Times New Roman" w:hAnsi="Garamond" w:cs="Times New Roman"/>
          <w:bCs/>
          <w:sz w:val="24"/>
          <w:szCs w:val="24"/>
          <w:lang w:val="en-US"/>
        </w:rPr>
        <w:t>i</w:t>
      </w:r>
      <w:r w:rsidRPr="002B3471">
        <w:rPr>
          <w:rFonts w:ascii="Garamond" w:eastAsia="Times New Roman" w:hAnsi="Garamond" w:cs="Times New Roman"/>
          <w:sz w:val="24"/>
          <w:szCs w:val="24"/>
          <w:lang w:val="en-US"/>
        </w:rPr>
        <w:t>f required by law to do so.</w:t>
      </w:r>
    </w:p>
    <w:p w:rsidR="002B3471" w:rsidRDefault="00B27111" w:rsidP="003009D1">
      <w:pPr>
        <w:numPr>
          <w:ilvl w:val="1"/>
          <w:numId w:val="1"/>
        </w:numPr>
        <w:spacing w:after="200" w:line="276" w:lineRule="auto"/>
        <w:contextualSpacing/>
        <w:jc w:val="both"/>
        <w:rPr>
          <w:rFonts w:ascii="Garamond" w:eastAsia="Times New Roman" w:hAnsi="Garamond" w:cs="Times New Roman"/>
          <w:sz w:val="24"/>
          <w:szCs w:val="24"/>
          <w:lang w:val="en-US"/>
        </w:rPr>
      </w:pPr>
      <w:r>
        <w:rPr>
          <w:rFonts w:ascii="Garamond" w:eastAsia="Times New Roman" w:hAnsi="Garamond" w:cs="Times New Roman"/>
          <w:sz w:val="24"/>
          <w:szCs w:val="24"/>
          <w:lang w:val="en-US"/>
        </w:rPr>
        <w:t>The Receiving Party</w:t>
      </w:r>
      <w:r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acknowledges that the Confidential Information contains valuable proprietary information of </w:t>
      </w:r>
      <w:r>
        <w:rPr>
          <w:rFonts w:ascii="Garamond" w:eastAsia="Calibri" w:hAnsi="Garamond" w:cs="TimesNewRomanPSMT"/>
          <w:sz w:val="24"/>
          <w:szCs w:val="24"/>
          <w:lang w:eastAsia="en-GB"/>
        </w:rPr>
        <w:t>the Disclosing Party</w:t>
      </w:r>
      <w:r w:rsidDel="00066B9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and that unauthorised disclosure could cause commercial and economic loss to </w:t>
      </w:r>
      <w:r w:rsidR="00EA146F">
        <w:rPr>
          <w:rFonts w:ascii="Garamond" w:eastAsia="Times New Roman" w:hAnsi="Garamond" w:cs="Times New Roman"/>
          <w:sz w:val="24"/>
          <w:szCs w:val="24"/>
          <w:lang w:val="en-US"/>
        </w:rPr>
        <w:t>the Disclosing Party</w:t>
      </w:r>
      <w:r w:rsidR="002B3471" w:rsidRPr="002B3471">
        <w:rPr>
          <w:rFonts w:ascii="Garamond" w:eastAsia="Times New Roman" w:hAnsi="Garamond" w:cs="Times New Roman"/>
          <w:sz w:val="24"/>
          <w:szCs w:val="24"/>
          <w:lang w:val="en-US"/>
        </w:rPr>
        <w:t xml:space="preserve"> which may not be remedied by the award of damages alone.</w:t>
      </w:r>
    </w:p>
    <w:p w:rsidR="002B3471" w:rsidRPr="005943CB" w:rsidRDefault="002B3471" w:rsidP="003009D1">
      <w:pPr>
        <w:pStyle w:val="ListParagraph"/>
        <w:widowControl w:val="0"/>
        <w:numPr>
          <w:ilvl w:val="0"/>
          <w:numId w:val="3"/>
        </w:numPr>
        <w:tabs>
          <w:tab w:val="left" w:pos="720"/>
        </w:tabs>
        <w:spacing w:after="0" w:line="276" w:lineRule="auto"/>
        <w:jc w:val="both"/>
        <w:rPr>
          <w:rFonts w:ascii="Garamond" w:eastAsia="Times New Roman" w:hAnsi="Garamond" w:cs="Tahoma"/>
          <w:b/>
          <w:sz w:val="24"/>
          <w:szCs w:val="24"/>
          <w:lang w:val="en-US"/>
        </w:rPr>
      </w:pPr>
      <w:r w:rsidRPr="005943CB">
        <w:rPr>
          <w:rFonts w:ascii="Garamond" w:eastAsia="Times New Roman" w:hAnsi="Garamond" w:cs="Times New Roman"/>
          <w:b/>
          <w:sz w:val="24"/>
          <w:szCs w:val="24"/>
          <w:lang w:val="en-US"/>
        </w:rPr>
        <w:t>Lawful Disclosure</w:t>
      </w:r>
    </w:p>
    <w:p w:rsidR="002B3471" w:rsidRPr="0026741D" w:rsidRDefault="006A12D4" w:rsidP="003009D1">
      <w:pPr>
        <w:widowControl w:val="0"/>
        <w:numPr>
          <w:ilvl w:val="1"/>
          <w:numId w:val="3"/>
        </w:numPr>
        <w:tabs>
          <w:tab w:val="left" w:pos="720"/>
        </w:tabs>
        <w:spacing w:after="0" w:line="276" w:lineRule="auto"/>
        <w:contextualSpacing/>
        <w:jc w:val="both"/>
        <w:rPr>
          <w:rFonts w:ascii="Garamond" w:eastAsia="Times New Roman" w:hAnsi="Garamond" w:cs="Times New Roman"/>
          <w:sz w:val="24"/>
          <w:szCs w:val="24"/>
          <w:lang w:val="en-US"/>
        </w:rPr>
      </w:pPr>
      <w:r>
        <w:rPr>
          <w:rFonts w:ascii="Garamond" w:eastAsia="Times New Roman" w:hAnsi="Garamond" w:cs="Times New Roman"/>
          <w:sz w:val="24"/>
          <w:szCs w:val="24"/>
          <w:lang w:val="en-US"/>
        </w:rPr>
        <w:t xml:space="preserve">In the event that </w:t>
      </w:r>
      <w:r w:rsidR="00EA146F">
        <w:rPr>
          <w:rFonts w:ascii="Garamond" w:eastAsia="Times New Roman" w:hAnsi="Garamond" w:cs="Times New Roman"/>
          <w:sz w:val="24"/>
          <w:szCs w:val="24"/>
          <w:lang w:val="en-US"/>
        </w:rPr>
        <w:t>the Receiving Party</w:t>
      </w:r>
      <w:r w:rsidR="002B3471" w:rsidRPr="002B3471">
        <w:rPr>
          <w:rFonts w:ascii="Garamond" w:eastAsia="Times New Roman" w:hAnsi="Garamond" w:cs="Times New Roman"/>
          <w:sz w:val="24"/>
          <w:szCs w:val="24"/>
          <w:lang w:val="en-US"/>
        </w:rPr>
        <w:t>, or any of its employees, agents</w:t>
      </w:r>
      <w:r w:rsidR="00066B91">
        <w:rPr>
          <w:rFonts w:ascii="Garamond" w:eastAsia="Times New Roman" w:hAnsi="Garamond" w:cs="Times New Roman"/>
          <w:sz w:val="24"/>
          <w:szCs w:val="24"/>
          <w:lang w:val="en-US"/>
        </w:rPr>
        <w:t>, representative</w:t>
      </w:r>
      <w:r w:rsidR="00EA146F">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or related parties are required by law or pursuant to any rule, order or direction of a competent Court, or other body having the power to make such rules, orders or directions to disclose any Confidential Information of </w:t>
      </w:r>
      <w:r w:rsidR="00EA146F">
        <w:rPr>
          <w:rFonts w:ascii="Garamond" w:eastAsia="Calibri" w:hAnsi="Garamond" w:cs="TimesNewRomanPSMT"/>
          <w:sz w:val="24"/>
          <w:szCs w:val="24"/>
          <w:lang w:eastAsia="en-GB"/>
        </w:rPr>
        <w:t>the Disclosing Party</w:t>
      </w:r>
      <w:r w:rsidR="002B3471" w:rsidRPr="002B3471">
        <w:rPr>
          <w:rFonts w:ascii="Garamond" w:eastAsia="Times New Roman" w:hAnsi="Garamond" w:cs="Times New Roman"/>
          <w:sz w:val="24"/>
          <w:szCs w:val="24"/>
          <w:lang w:val="en-US"/>
        </w:rPr>
        <w:t xml:space="preserve">, </w:t>
      </w:r>
      <w:r w:rsidR="00EA146F">
        <w:rPr>
          <w:rFonts w:ascii="Garamond" w:eastAsia="Times New Roman" w:hAnsi="Garamond" w:cs="Times New Roman"/>
          <w:sz w:val="24"/>
          <w:szCs w:val="24"/>
          <w:lang w:val="en-US"/>
        </w:rPr>
        <w:t xml:space="preserve">the </w:t>
      </w:r>
      <w:r w:rsidR="00EA146F">
        <w:rPr>
          <w:rFonts w:ascii="Garamond" w:eastAsia="Times New Roman" w:hAnsi="Garamond" w:cs="Times New Roman"/>
          <w:sz w:val="24"/>
          <w:szCs w:val="24"/>
          <w:lang w:val="en-US"/>
        </w:rPr>
        <w:lastRenderedPageBreak/>
        <w:t>Receiving Party</w:t>
      </w:r>
      <w:r w:rsidR="002B3471" w:rsidRPr="002B3471">
        <w:rPr>
          <w:rFonts w:ascii="Garamond" w:eastAsia="Times New Roman" w:hAnsi="Garamond" w:cs="Times New Roman"/>
          <w:sz w:val="24"/>
          <w:szCs w:val="24"/>
          <w:lang w:val="en-US"/>
        </w:rPr>
        <w:t xml:space="preserve"> shall:</w:t>
      </w:r>
    </w:p>
    <w:p w:rsidR="00C167BA" w:rsidRDefault="002B3471" w:rsidP="003009D1">
      <w:pPr>
        <w:pStyle w:val="ListParagraph"/>
        <w:widowControl w:val="0"/>
        <w:numPr>
          <w:ilvl w:val="2"/>
          <w:numId w:val="3"/>
        </w:numPr>
        <w:spacing w:after="0" w:line="276" w:lineRule="auto"/>
        <w:jc w:val="both"/>
        <w:rPr>
          <w:rFonts w:ascii="Garamond" w:eastAsia="Times New Roman" w:hAnsi="Garamond" w:cs="Times New Roman"/>
          <w:sz w:val="24"/>
          <w:szCs w:val="24"/>
          <w:lang w:val="en-US"/>
        </w:rPr>
      </w:pPr>
      <w:r w:rsidRPr="00C167BA">
        <w:rPr>
          <w:rFonts w:ascii="Garamond" w:eastAsia="Times New Roman" w:hAnsi="Garamond" w:cs="Times New Roman"/>
          <w:sz w:val="24"/>
          <w:szCs w:val="24"/>
          <w:lang w:val="en-US"/>
        </w:rPr>
        <w:t xml:space="preserve">immediately notify </w:t>
      </w:r>
      <w:r w:rsidR="00EA146F">
        <w:rPr>
          <w:rFonts w:ascii="Garamond" w:eastAsia="Calibri" w:hAnsi="Garamond" w:cs="TimesNewRomanPSMT"/>
          <w:sz w:val="24"/>
          <w:szCs w:val="24"/>
          <w:lang w:eastAsia="en-GB"/>
        </w:rPr>
        <w:t>the Disclosing Party</w:t>
      </w:r>
      <w:r w:rsidR="00EA146F">
        <w:rPr>
          <w:rFonts w:ascii="Garamond" w:eastAsia="Times New Roman" w:hAnsi="Garamond" w:cs="Times New Roman"/>
          <w:sz w:val="24"/>
          <w:szCs w:val="24"/>
          <w:lang w:val="en-US"/>
        </w:rPr>
        <w:t xml:space="preserve"> </w:t>
      </w:r>
      <w:r w:rsidRPr="00C167BA">
        <w:rPr>
          <w:rFonts w:ascii="Garamond" w:eastAsia="Times New Roman" w:hAnsi="Garamond" w:cs="Times New Roman"/>
          <w:sz w:val="24"/>
          <w:szCs w:val="24"/>
          <w:lang w:val="en-US"/>
        </w:rPr>
        <w:t>of that obligation and all particulars related therewith so that it may seek an appropriate protective order;</w:t>
      </w:r>
    </w:p>
    <w:p w:rsidR="00C167BA" w:rsidRDefault="002B3471" w:rsidP="003009D1">
      <w:pPr>
        <w:pStyle w:val="ListParagraph"/>
        <w:widowControl w:val="0"/>
        <w:numPr>
          <w:ilvl w:val="2"/>
          <w:numId w:val="3"/>
        </w:numPr>
        <w:spacing w:after="0" w:line="276" w:lineRule="auto"/>
        <w:jc w:val="both"/>
        <w:rPr>
          <w:rFonts w:ascii="Garamond" w:eastAsia="Times New Roman" w:hAnsi="Garamond" w:cs="Times New Roman"/>
          <w:sz w:val="24"/>
          <w:szCs w:val="24"/>
          <w:lang w:val="en-US"/>
        </w:rPr>
      </w:pPr>
      <w:r w:rsidRPr="00C167BA">
        <w:rPr>
          <w:rFonts w:ascii="Garamond" w:eastAsia="Times New Roman" w:hAnsi="Garamond" w:cs="Times New Roman"/>
          <w:sz w:val="24"/>
          <w:szCs w:val="24"/>
          <w:lang w:val="en-US"/>
        </w:rPr>
        <w:t>furnish only that portion of Confidential Information which is legally required, and</w:t>
      </w:r>
    </w:p>
    <w:p w:rsidR="002B3471" w:rsidRPr="00C167BA" w:rsidRDefault="002B3471" w:rsidP="003009D1">
      <w:pPr>
        <w:pStyle w:val="ListParagraph"/>
        <w:widowControl w:val="0"/>
        <w:numPr>
          <w:ilvl w:val="2"/>
          <w:numId w:val="3"/>
        </w:numPr>
        <w:spacing w:after="0" w:line="276" w:lineRule="auto"/>
        <w:jc w:val="both"/>
        <w:rPr>
          <w:rFonts w:ascii="Garamond" w:eastAsia="Times New Roman" w:hAnsi="Garamond" w:cs="Times New Roman"/>
          <w:sz w:val="24"/>
          <w:szCs w:val="24"/>
          <w:lang w:val="en-US"/>
        </w:rPr>
      </w:pPr>
      <w:r w:rsidRPr="00C167BA">
        <w:rPr>
          <w:rFonts w:ascii="Garamond" w:eastAsia="Times New Roman" w:hAnsi="Garamond" w:cs="Times New Roman"/>
          <w:sz w:val="24"/>
          <w:szCs w:val="24"/>
          <w:lang w:val="en-US"/>
        </w:rPr>
        <w:t>exercise its best efforts to obtain reasonable assurances that confidential treatment will be accorded to the Confidential Information.</w:t>
      </w:r>
    </w:p>
    <w:p w:rsidR="002B3471" w:rsidRDefault="002B3471" w:rsidP="003009D1">
      <w:pPr>
        <w:spacing w:after="0" w:line="276" w:lineRule="auto"/>
        <w:ind w:left="720"/>
        <w:contextualSpacing/>
        <w:rPr>
          <w:rFonts w:ascii="Garamond" w:eastAsia="Times New Roman" w:hAnsi="Garamond" w:cs="Times New Roman"/>
          <w:sz w:val="24"/>
          <w:szCs w:val="24"/>
          <w:lang w:val="en-US"/>
        </w:rPr>
      </w:pPr>
    </w:p>
    <w:p w:rsidR="00A70C81" w:rsidRPr="00A70C81" w:rsidRDefault="00A70C81" w:rsidP="003009D1">
      <w:pPr>
        <w:widowControl w:val="0"/>
        <w:numPr>
          <w:ilvl w:val="0"/>
          <w:numId w:val="3"/>
        </w:numPr>
        <w:spacing w:after="0" w:line="276" w:lineRule="auto"/>
        <w:contextualSpacing/>
        <w:jc w:val="both"/>
        <w:rPr>
          <w:rFonts w:ascii="Garamond" w:eastAsia="Times New Roman" w:hAnsi="Garamond" w:cs="Times New Roman"/>
          <w:sz w:val="24"/>
          <w:szCs w:val="24"/>
          <w:lang w:val="en-US"/>
        </w:rPr>
      </w:pPr>
      <w:r w:rsidRPr="00A70C81">
        <w:rPr>
          <w:rFonts w:ascii="Garamond" w:eastAsia="Times New Roman" w:hAnsi="Garamond" w:cs="Times New Roman"/>
          <w:b/>
          <w:sz w:val="24"/>
          <w:szCs w:val="24"/>
          <w:lang w:val="en-US"/>
        </w:rPr>
        <w:t xml:space="preserve">    Non-Circumvention</w:t>
      </w:r>
    </w:p>
    <w:p w:rsidR="00A70C81" w:rsidRPr="00A70C81" w:rsidRDefault="00A70C81" w:rsidP="003009D1">
      <w:pPr>
        <w:spacing w:after="0" w:line="276" w:lineRule="auto"/>
        <w:ind w:left="1440" w:hanging="720"/>
        <w:jc w:val="both"/>
        <w:rPr>
          <w:rFonts w:ascii="Garamond" w:hAnsi="Garamond"/>
          <w:sz w:val="24"/>
          <w:szCs w:val="24"/>
          <w:lang w:val="en-US"/>
        </w:rPr>
      </w:pPr>
      <w:r w:rsidRPr="00A70C81">
        <w:rPr>
          <w:rFonts w:ascii="Garamond" w:hAnsi="Garamond"/>
          <w:sz w:val="24"/>
          <w:szCs w:val="24"/>
          <w:lang w:val="en-US"/>
        </w:rPr>
        <w:t>4.1</w:t>
      </w:r>
      <w:r w:rsidRPr="00A70C81">
        <w:rPr>
          <w:rFonts w:ascii="Garamond" w:hAnsi="Garamond"/>
          <w:sz w:val="24"/>
          <w:szCs w:val="24"/>
          <w:lang w:val="en-US"/>
        </w:rPr>
        <w:tab/>
        <w:t xml:space="preserve">The Receiving Party must not, without the consent of </w:t>
      </w:r>
      <w:r w:rsidRPr="00A70C81">
        <w:rPr>
          <w:rFonts w:ascii="Garamond" w:eastAsia="Calibri" w:hAnsi="Garamond" w:cs="TimesNewRomanPSMT"/>
          <w:sz w:val="24"/>
          <w:szCs w:val="24"/>
          <w:lang w:eastAsia="en-GB"/>
        </w:rPr>
        <w:t>the Disclosing Party</w:t>
      </w:r>
      <w:r w:rsidRPr="00A70C81">
        <w:rPr>
          <w:rFonts w:ascii="Garamond" w:hAnsi="Garamond"/>
          <w:sz w:val="24"/>
          <w:szCs w:val="24"/>
          <w:lang w:val="en-US"/>
        </w:rPr>
        <w:t xml:space="preserve">, use the Confidential Information to develop its own business or to compete with </w:t>
      </w:r>
      <w:r w:rsidRPr="00A70C81">
        <w:rPr>
          <w:rFonts w:ascii="Garamond" w:eastAsia="Calibri" w:hAnsi="Garamond" w:cs="TimesNewRomanPSMT"/>
          <w:sz w:val="24"/>
          <w:szCs w:val="24"/>
          <w:lang w:eastAsia="en-GB"/>
        </w:rPr>
        <w:t>the Disclosing Party</w:t>
      </w:r>
      <w:r w:rsidRPr="00A70C81">
        <w:rPr>
          <w:rFonts w:ascii="Garamond" w:hAnsi="Garamond"/>
          <w:sz w:val="24"/>
          <w:szCs w:val="24"/>
          <w:lang w:val="en-US"/>
        </w:rPr>
        <w:t xml:space="preserve">. The Receiving Party must not directly or indirectly interfere with, circumvent or attempt to circumvent, avoid, bypass, or obviate </w:t>
      </w:r>
      <w:r w:rsidRPr="00A70C81">
        <w:rPr>
          <w:rFonts w:ascii="Garamond" w:eastAsia="Calibri" w:hAnsi="Garamond" w:cs="TimesNewRomanPSMT"/>
          <w:sz w:val="24"/>
          <w:szCs w:val="24"/>
          <w:lang w:eastAsia="en-GB"/>
        </w:rPr>
        <w:t>the Disclosing Party</w:t>
      </w:r>
      <w:r w:rsidRPr="00A70C81" w:rsidDel="00066B91">
        <w:rPr>
          <w:rFonts w:ascii="Garamond" w:hAnsi="Garamond"/>
          <w:sz w:val="24"/>
          <w:szCs w:val="24"/>
          <w:lang w:val="en-US"/>
        </w:rPr>
        <w:t xml:space="preserve"> </w:t>
      </w:r>
      <w:r w:rsidRPr="00A70C81">
        <w:rPr>
          <w:rFonts w:ascii="Garamond" w:hAnsi="Garamond"/>
          <w:sz w:val="24"/>
          <w:szCs w:val="24"/>
          <w:lang w:val="en-US"/>
        </w:rPr>
        <w:t xml:space="preserve">interest or the interest or relationship between </w:t>
      </w:r>
      <w:r w:rsidRPr="00A70C81">
        <w:rPr>
          <w:rFonts w:ascii="Garamond" w:eastAsia="Calibri" w:hAnsi="Garamond" w:cs="TimesNewRomanPSMT"/>
          <w:sz w:val="24"/>
          <w:szCs w:val="24"/>
          <w:lang w:eastAsia="en-GB"/>
        </w:rPr>
        <w:t>the Disclosing Party</w:t>
      </w:r>
      <w:r w:rsidRPr="00A70C81" w:rsidDel="00066B91">
        <w:rPr>
          <w:rFonts w:ascii="Garamond" w:hAnsi="Garamond"/>
          <w:sz w:val="24"/>
          <w:szCs w:val="24"/>
          <w:lang w:val="en-US"/>
        </w:rPr>
        <w:t xml:space="preserve"> </w:t>
      </w:r>
      <w:r w:rsidRPr="00A70C81">
        <w:rPr>
          <w:rFonts w:ascii="Garamond" w:hAnsi="Garamond"/>
          <w:sz w:val="24"/>
          <w:szCs w:val="24"/>
          <w:lang w:val="en-US"/>
        </w:rPr>
        <w:t xml:space="preserve">and its sponsors, </w:t>
      </w:r>
      <w:r w:rsidRPr="00A70C81">
        <w:rPr>
          <w:rFonts w:ascii="Garamond" w:eastAsia="Times New Roman" w:hAnsi="Garamond" w:cs="Times New Roman"/>
          <w:sz w:val="24"/>
          <w:szCs w:val="24"/>
          <w:lang w:val="en-US"/>
        </w:rPr>
        <w:t>agents and contractors</w:t>
      </w:r>
      <w:r w:rsidR="001200BA">
        <w:rPr>
          <w:rFonts w:ascii="Garamond" w:hAnsi="Garamond"/>
          <w:sz w:val="24"/>
          <w:szCs w:val="24"/>
          <w:lang w:val="en-US"/>
        </w:rPr>
        <w:t>.</w:t>
      </w:r>
    </w:p>
    <w:p w:rsidR="00A70C81" w:rsidRPr="00A70C81" w:rsidRDefault="00A70C81" w:rsidP="003009D1">
      <w:pPr>
        <w:numPr>
          <w:ilvl w:val="0"/>
          <w:numId w:val="11"/>
        </w:numPr>
        <w:spacing w:after="0" w:line="276" w:lineRule="auto"/>
        <w:contextualSpacing/>
        <w:jc w:val="both"/>
        <w:rPr>
          <w:rFonts w:ascii="Garamond" w:eastAsia="Times New Roman" w:hAnsi="Garamond" w:cs="Arial"/>
          <w:vanish/>
          <w:sz w:val="24"/>
          <w:szCs w:val="24"/>
          <w:lang w:val="en-US"/>
        </w:rPr>
      </w:pPr>
    </w:p>
    <w:p w:rsidR="00A70C81" w:rsidRPr="00A70C81" w:rsidRDefault="00A70C81" w:rsidP="003009D1">
      <w:pPr>
        <w:spacing w:after="120" w:line="276" w:lineRule="auto"/>
        <w:ind w:left="2160"/>
        <w:contextualSpacing/>
        <w:jc w:val="both"/>
        <w:rPr>
          <w:rFonts w:ascii="Garamond" w:eastAsia="Times New Roman" w:hAnsi="Garamond" w:cs="Arial"/>
          <w:sz w:val="24"/>
          <w:szCs w:val="24"/>
          <w:lang w:val="en-US"/>
        </w:rPr>
      </w:pPr>
    </w:p>
    <w:p w:rsidR="00A70C81" w:rsidRPr="00A70C81" w:rsidRDefault="00A70C81" w:rsidP="003009D1">
      <w:pPr>
        <w:numPr>
          <w:ilvl w:val="1"/>
          <w:numId w:val="11"/>
        </w:numPr>
        <w:spacing w:after="120" w:line="276" w:lineRule="auto"/>
        <w:contextualSpacing/>
        <w:jc w:val="both"/>
        <w:rPr>
          <w:rFonts w:ascii="Garamond" w:eastAsia="Times New Roman" w:hAnsi="Garamond" w:cs="Arial"/>
          <w:sz w:val="24"/>
          <w:szCs w:val="24"/>
          <w:lang w:val="en-US"/>
        </w:rPr>
      </w:pPr>
      <w:r w:rsidRPr="00A70C81">
        <w:rPr>
          <w:rFonts w:ascii="Garamond" w:eastAsia="Times New Roman" w:hAnsi="Garamond" w:cs="Times New Roman"/>
          <w:sz w:val="24"/>
          <w:szCs w:val="24"/>
          <w:lang w:val="en-US"/>
        </w:rPr>
        <w:t>In add</w:t>
      </w:r>
      <w:r w:rsidR="00E12BE3">
        <w:rPr>
          <w:rFonts w:ascii="Garamond" w:eastAsia="Times New Roman" w:hAnsi="Garamond" w:cs="Times New Roman"/>
          <w:sz w:val="24"/>
          <w:szCs w:val="24"/>
          <w:lang w:val="en-US"/>
        </w:rPr>
        <w:t>ition to the above clause 4.1, t</w:t>
      </w:r>
      <w:r w:rsidRPr="00A70C81">
        <w:rPr>
          <w:rFonts w:ascii="Garamond" w:eastAsia="Times New Roman" w:hAnsi="Garamond" w:cs="Times New Roman"/>
          <w:sz w:val="24"/>
          <w:szCs w:val="24"/>
          <w:lang w:val="en-US"/>
        </w:rPr>
        <w:t>he Receiving Party agrees that for a period of three years, the Receiving Party shall not, without the prior written consent of the Disclosing Party, directly or indirectly, whether for his own account or on behalf of any person, firm, corporation, partnership, association or other entity, solicit, recruit, hire or cause to be hired any employees, of JIC or any of its affiliates, or any person who was an employee of the Company during the period</w:t>
      </w:r>
      <w:r w:rsidRPr="00A70C81">
        <w:rPr>
          <w:rFonts w:ascii="Garamond" w:hAnsi="Garamond"/>
          <w:sz w:val="24"/>
          <w:szCs w:val="24"/>
          <w:lang w:val="en-US"/>
        </w:rPr>
        <w:t xml:space="preserve">. </w:t>
      </w:r>
    </w:p>
    <w:p w:rsidR="002B3471" w:rsidRPr="002B3471" w:rsidRDefault="002B3471" w:rsidP="003009D1">
      <w:pPr>
        <w:widowControl w:val="0"/>
        <w:tabs>
          <w:tab w:val="left" w:pos="720"/>
          <w:tab w:val="left" w:pos="1080"/>
        </w:tabs>
        <w:spacing w:after="0" w:line="276" w:lineRule="auto"/>
        <w:contextualSpacing/>
        <w:jc w:val="both"/>
        <w:rPr>
          <w:rFonts w:ascii="Garamond" w:eastAsia="Times New Roman" w:hAnsi="Garamond" w:cs="Times New Roman"/>
          <w:sz w:val="24"/>
          <w:szCs w:val="24"/>
          <w:lang w:val="en-US"/>
        </w:rPr>
      </w:pPr>
    </w:p>
    <w:p w:rsidR="002B3471" w:rsidRPr="005943CB" w:rsidRDefault="00C167BA" w:rsidP="003009D1">
      <w:pPr>
        <w:pStyle w:val="ListParagraph"/>
        <w:widowControl w:val="0"/>
        <w:numPr>
          <w:ilvl w:val="0"/>
          <w:numId w:val="3"/>
        </w:numPr>
        <w:tabs>
          <w:tab w:val="left" w:pos="720"/>
          <w:tab w:val="left" w:pos="1080"/>
        </w:tabs>
        <w:spacing w:after="0" w:line="276" w:lineRule="auto"/>
        <w:jc w:val="both"/>
        <w:rPr>
          <w:rFonts w:ascii="Garamond" w:eastAsia="Times New Roman" w:hAnsi="Garamond" w:cs="Tahoma"/>
          <w:b/>
          <w:sz w:val="24"/>
          <w:szCs w:val="24"/>
          <w:lang w:val="en-US"/>
        </w:rPr>
      </w:pPr>
      <w:r w:rsidRPr="005943CB">
        <w:rPr>
          <w:rFonts w:ascii="Garamond" w:eastAsia="Times New Roman" w:hAnsi="Garamond" w:cs="Times New Roman"/>
          <w:b/>
          <w:sz w:val="24"/>
          <w:szCs w:val="24"/>
          <w:lang w:val="en-US"/>
        </w:rPr>
        <w:t xml:space="preserve">    </w:t>
      </w:r>
      <w:r w:rsidR="002B3471" w:rsidRPr="005943CB">
        <w:rPr>
          <w:rFonts w:ascii="Garamond" w:eastAsia="Times New Roman" w:hAnsi="Garamond" w:cs="Times New Roman"/>
          <w:b/>
          <w:sz w:val="24"/>
          <w:szCs w:val="24"/>
          <w:lang w:val="en-US"/>
        </w:rPr>
        <w:t>Term of Obligations</w:t>
      </w:r>
    </w:p>
    <w:p w:rsidR="002B3471" w:rsidRPr="00330184" w:rsidRDefault="006C1F44" w:rsidP="00F0352A">
      <w:pPr>
        <w:pStyle w:val="ListParagraph"/>
        <w:numPr>
          <w:ilvl w:val="1"/>
          <w:numId w:val="3"/>
        </w:numPr>
        <w:spacing w:after="0" w:line="276" w:lineRule="auto"/>
        <w:jc w:val="both"/>
        <w:rPr>
          <w:rFonts w:ascii="Garamond" w:eastAsia="Times New Roman" w:hAnsi="Garamond" w:cs="Times New Roman"/>
          <w:sz w:val="24"/>
          <w:szCs w:val="24"/>
          <w:lang w:val="en-US"/>
        </w:rPr>
      </w:pPr>
      <w:r w:rsidRPr="00330184">
        <w:rPr>
          <w:rFonts w:ascii="Garamond" w:eastAsia="Times New Roman" w:hAnsi="Garamond" w:cs="Times New Roman"/>
          <w:sz w:val="24"/>
          <w:szCs w:val="24"/>
          <w:lang w:val="en-US"/>
        </w:rPr>
        <w:t>This</w:t>
      </w:r>
      <w:r w:rsidR="007D00BB" w:rsidRPr="00330184">
        <w:rPr>
          <w:rFonts w:ascii="Garamond" w:eastAsia="Times New Roman" w:hAnsi="Garamond" w:cs="Times New Roman"/>
          <w:sz w:val="24"/>
          <w:szCs w:val="24"/>
          <w:lang w:val="en-US"/>
        </w:rPr>
        <w:t xml:space="preserve"> Agreement shall remain in effect for a period of</w:t>
      </w:r>
      <w:r w:rsidR="00F47725" w:rsidRPr="00330184">
        <w:rPr>
          <w:rFonts w:ascii="Garamond" w:eastAsia="Times New Roman" w:hAnsi="Garamond" w:cs="Times New Roman"/>
          <w:sz w:val="24"/>
          <w:szCs w:val="24"/>
          <w:lang w:val="en-US"/>
        </w:rPr>
        <w:t xml:space="preserve"> Five (5</w:t>
      </w:r>
      <w:r w:rsidR="007D00BB" w:rsidRPr="00330184">
        <w:rPr>
          <w:rFonts w:ascii="Garamond" w:eastAsia="Times New Roman" w:hAnsi="Garamond" w:cs="Times New Roman"/>
          <w:sz w:val="24"/>
          <w:szCs w:val="24"/>
          <w:lang w:val="en-US"/>
        </w:rPr>
        <w:t xml:space="preserve">) </w:t>
      </w:r>
      <w:r w:rsidRPr="00330184">
        <w:rPr>
          <w:rFonts w:ascii="Garamond" w:eastAsia="Times New Roman" w:hAnsi="Garamond" w:cs="Times New Roman"/>
          <w:sz w:val="24"/>
          <w:szCs w:val="24"/>
          <w:lang w:val="en-US"/>
        </w:rPr>
        <w:t>years from the Effective d</w:t>
      </w:r>
      <w:r w:rsidR="007D00BB" w:rsidRPr="00330184">
        <w:rPr>
          <w:rFonts w:ascii="Garamond" w:eastAsia="Times New Roman" w:hAnsi="Garamond" w:cs="Times New Roman"/>
          <w:sz w:val="24"/>
          <w:szCs w:val="24"/>
          <w:lang w:val="en-US"/>
        </w:rPr>
        <w:t>ate</w:t>
      </w:r>
      <w:r w:rsidR="00330184">
        <w:rPr>
          <w:rFonts w:ascii="Garamond" w:eastAsia="Times New Roman" w:hAnsi="Garamond" w:cs="Times New Roman"/>
          <w:sz w:val="24"/>
          <w:szCs w:val="24"/>
          <w:lang w:val="en-US"/>
        </w:rPr>
        <w:t>.</w:t>
      </w:r>
    </w:p>
    <w:p w:rsidR="00330184" w:rsidRPr="006C1F44" w:rsidRDefault="00330184" w:rsidP="00330184">
      <w:pPr>
        <w:pStyle w:val="ListParagraph"/>
        <w:numPr>
          <w:ilvl w:val="1"/>
          <w:numId w:val="3"/>
        </w:numPr>
        <w:spacing w:after="0" w:line="276" w:lineRule="auto"/>
        <w:jc w:val="both"/>
        <w:rPr>
          <w:rFonts w:ascii="Garamond" w:eastAsia="Times New Roman" w:hAnsi="Garamond" w:cs="Times New Roman"/>
          <w:sz w:val="24"/>
          <w:szCs w:val="24"/>
          <w:lang w:val="en-US"/>
        </w:rPr>
      </w:pPr>
      <w:r w:rsidRPr="00330184">
        <w:rPr>
          <w:rFonts w:ascii="Garamond" w:eastAsia="Times New Roman" w:hAnsi="Garamond" w:cs="Times New Roman"/>
          <w:sz w:val="24"/>
          <w:szCs w:val="24"/>
          <w:lang w:val="en-US"/>
        </w:rPr>
        <w:t xml:space="preserve">The requirement to protect Confidential Information disclosed under this Agreement </w:t>
      </w:r>
      <w:r w:rsidRPr="006C1F44">
        <w:rPr>
          <w:rFonts w:ascii="Garamond" w:eastAsia="Times New Roman" w:hAnsi="Garamond" w:cs="Times New Roman"/>
          <w:sz w:val="24"/>
          <w:szCs w:val="24"/>
          <w:lang w:val="en-US"/>
        </w:rPr>
        <w:t>in Clause 2</w:t>
      </w:r>
      <w:r>
        <w:rPr>
          <w:rFonts w:ascii="Garamond" w:eastAsia="Times New Roman" w:hAnsi="Garamond" w:cs="Times New Roman"/>
          <w:sz w:val="24"/>
          <w:szCs w:val="24"/>
          <w:lang w:val="en-US"/>
        </w:rPr>
        <w:t>,</w:t>
      </w:r>
      <w:r w:rsidRPr="006C1F44">
        <w:rPr>
          <w:rFonts w:ascii="Garamond" w:eastAsia="Times New Roman" w:hAnsi="Garamond" w:cs="Times New Roman"/>
          <w:sz w:val="24"/>
          <w:szCs w:val="24"/>
          <w:lang w:val="en-US"/>
        </w:rPr>
        <w:t xml:space="preserve"> </w:t>
      </w:r>
      <w:r w:rsidRPr="00330184">
        <w:rPr>
          <w:rFonts w:ascii="Garamond" w:eastAsia="Times New Roman" w:hAnsi="Garamond" w:cs="Times New Roman"/>
          <w:sz w:val="24"/>
          <w:szCs w:val="24"/>
          <w:lang w:val="en-US"/>
        </w:rPr>
        <w:t>shall surviv</w:t>
      </w:r>
      <w:r>
        <w:rPr>
          <w:rFonts w:ascii="Garamond" w:eastAsia="Times New Roman" w:hAnsi="Garamond" w:cs="Times New Roman"/>
          <w:sz w:val="24"/>
          <w:szCs w:val="24"/>
          <w:lang w:val="en-US"/>
        </w:rPr>
        <w:t xml:space="preserve">e termination of this Agreement and </w:t>
      </w:r>
      <w:r w:rsidRPr="006C1F44">
        <w:rPr>
          <w:rFonts w:ascii="Garamond" w:eastAsia="Times New Roman" w:hAnsi="Garamond" w:cs="Times New Roman"/>
          <w:sz w:val="24"/>
          <w:szCs w:val="24"/>
          <w:lang w:val="en-US"/>
        </w:rPr>
        <w:t xml:space="preserve">the completion of </w:t>
      </w:r>
      <w:r>
        <w:rPr>
          <w:rFonts w:ascii="Garamond" w:eastAsia="Times New Roman" w:hAnsi="Garamond" w:cs="Times New Roman"/>
          <w:sz w:val="24"/>
          <w:szCs w:val="24"/>
          <w:lang w:val="en-US"/>
        </w:rPr>
        <w:t xml:space="preserve">the </w:t>
      </w:r>
      <w:r w:rsidRPr="006C1F44">
        <w:rPr>
          <w:rFonts w:ascii="Garamond" w:eastAsia="Times New Roman" w:hAnsi="Garamond" w:cs="Times New Roman"/>
          <w:sz w:val="24"/>
          <w:szCs w:val="24"/>
          <w:lang w:val="en-US"/>
        </w:rPr>
        <w:t>Stardom Reality Show</w:t>
      </w:r>
      <w:r>
        <w:rPr>
          <w:rFonts w:ascii="Garamond" w:eastAsia="Times New Roman" w:hAnsi="Garamond" w:cs="Times New Roman"/>
          <w:sz w:val="24"/>
          <w:szCs w:val="24"/>
          <w:lang w:val="en-US"/>
        </w:rPr>
        <w:t>.</w:t>
      </w:r>
    </w:p>
    <w:p w:rsidR="002B3471" w:rsidRDefault="002B3471" w:rsidP="003009D1">
      <w:pPr>
        <w:widowControl w:val="0"/>
        <w:spacing w:after="0" w:line="276" w:lineRule="auto"/>
        <w:ind w:left="720"/>
        <w:contextualSpacing/>
        <w:jc w:val="both"/>
        <w:rPr>
          <w:rFonts w:ascii="Garamond" w:eastAsia="Times New Roman" w:hAnsi="Garamond" w:cs="Tahoma"/>
          <w:sz w:val="24"/>
          <w:szCs w:val="24"/>
          <w:lang w:val="en-US"/>
        </w:rPr>
      </w:pPr>
    </w:p>
    <w:p w:rsidR="002B3471" w:rsidRPr="00BA39E6" w:rsidRDefault="002B3471" w:rsidP="003009D1">
      <w:pPr>
        <w:numPr>
          <w:ilvl w:val="0"/>
          <w:numId w:val="3"/>
        </w:numPr>
        <w:spacing w:after="0" w:line="276" w:lineRule="auto"/>
        <w:ind w:left="990" w:hanging="630"/>
        <w:contextualSpacing/>
        <w:jc w:val="both"/>
        <w:rPr>
          <w:rFonts w:ascii="Garamond" w:eastAsia="Times New Roman" w:hAnsi="Garamond" w:cs="Times New Roman"/>
          <w:sz w:val="24"/>
          <w:szCs w:val="24"/>
          <w:lang w:val="en-US"/>
        </w:rPr>
      </w:pPr>
      <w:r w:rsidRPr="00BA39E6">
        <w:rPr>
          <w:rFonts w:ascii="Garamond" w:eastAsia="Times New Roman" w:hAnsi="Garamond" w:cs="Times New Roman"/>
          <w:b/>
          <w:sz w:val="24"/>
          <w:szCs w:val="24"/>
          <w:lang w:val="en-US"/>
        </w:rPr>
        <w:t>Reproduction and Return of Materials</w:t>
      </w:r>
    </w:p>
    <w:p w:rsidR="00155F3E" w:rsidRPr="00155F3E" w:rsidRDefault="00155F3E" w:rsidP="003009D1">
      <w:pPr>
        <w:pStyle w:val="ListParagraph"/>
        <w:numPr>
          <w:ilvl w:val="0"/>
          <w:numId w:val="5"/>
        </w:numPr>
        <w:spacing w:after="0" w:line="276" w:lineRule="auto"/>
        <w:jc w:val="both"/>
        <w:rPr>
          <w:rFonts w:ascii="Garamond" w:eastAsia="Times New Roman" w:hAnsi="Garamond" w:cs="Times New Roman"/>
          <w:vanish/>
          <w:sz w:val="24"/>
          <w:szCs w:val="24"/>
          <w:lang w:val="en-US"/>
        </w:rPr>
      </w:pPr>
    </w:p>
    <w:p w:rsidR="002B3471" w:rsidRPr="0026741D" w:rsidRDefault="002B3471" w:rsidP="003009D1">
      <w:pPr>
        <w:numPr>
          <w:ilvl w:val="1"/>
          <w:numId w:val="5"/>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Save for such Confidential information as may be retained by either </w:t>
      </w:r>
      <w:r w:rsidR="00BA39E6">
        <w:rPr>
          <w:rFonts w:ascii="Garamond" w:eastAsia="Times New Roman" w:hAnsi="Garamond" w:cs="Times New Roman"/>
          <w:sz w:val="24"/>
          <w:szCs w:val="24"/>
          <w:lang w:val="en-US"/>
        </w:rPr>
        <w:t>P</w:t>
      </w:r>
      <w:r w:rsidRPr="002B3471">
        <w:rPr>
          <w:rFonts w:ascii="Garamond" w:eastAsia="Times New Roman" w:hAnsi="Garamond" w:cs="Times New Roman"/>
          <w:sz w:val="24"/>
          <w:szCs w:val="24"/>
          <w:lang w:val="en-US"/>
        </w:rPr>
        <w:t xml:space="preserve">arty to the extent required for legal, regulatory and audit purposes subject always to the terms of this Agreement, each </w:t>
      </w:r>
      <w:r w:rsidR="00BA39E6">
        <w:rPr>
          <w:rFonts w:ascii="Garamond" w:eastAsia="Times New Roman" w:hAnsi="Garamond" w:cs="Times New Roman"/>
          <w:sz w:val="24"/>
          <w:szCs w:val="24"/>
          <w:lang w:val="en-US"/>
        </w:rPr>
        <w:t>P</w:t>
      </w:r>
      <w:r w:rsidRPr="002B3471">
        <w:rPr>
          <w:rFonts w:ascii="Garamond" w:eastAsia="Times New Roman" w:hAnsi="Garamond" w:cs="Times New Roman"/>
          <w:sz w:val="24"/>
          <w:szCs w:val="24"/>
          <w:lang w:val="en-US"/>
        </w:rPr>
        <w:t xml:space="preserve">arty agrees that Confidential Information shall not be duplicated, reproduced, modified, changed and/or enhanced, in whole or in part, by </w:t>
      </w:r>
      <w:r w:rsidR="00BA39E6">
        <w:rPr>
          <w:rFonts w:ascii="Garamond" w:eastAsia="Times New Roman" w:hAnsi="Garamond" w:cs="Times New Roman"/>
          <w:sz w:val="24"/>
          <w:szCs w:val="24"/>
          <w:lang w:val="en-US"/>
        </w:rPr>
        <w:t>the Receiving Party</w:t>
      </w:r>
      <w:r w:rsidRPr="002B3471">
        <w:rPr>
          <w:rFonts w:ascii="Garamond" w:eastAsia="Times New Roman" w:hAnsi="Garamond" w:cs="Times New Roman"/>
          <w:sz w:val="24"/>
          <w:szCs w:val="24"/>
          <w:lang w:val="en-US"/>
        </w:rPr>
        <w:t xml:space="preserve">, without </w:t>
      </w:r>
      <w:r w:rsidR="00BA39E6">
        <w:rPr>
          <w:rFonts w:ascii="Garamond" w:eastAsia="Times New Roman" w:hAnsi="Garamond" w:cs="Times New Roman"/>
          <w:sz w:val="24"/>
          <w:szCs w:val="24"/>
          <w:lang w:val="en-US"/>
        </w:rPr>
        <w:t>t</w:t>
      </w:r>
      <w:r w:rsidR="00BA39E6">
        <w:rPr>
          <w:rFonts w:ascii="Garamond" w:eastAsia="Calibri" w:hAnsi="Garamond" w:cs="TimesNewRomanPSMT"/>
          <w:sz w:val="24"/>
          <w:szCs w:val="24"/>
          <w:lang w:eastAsia="en-GB"/>
        </w:rPr>
        <w:t>he Disclosing Party</w:t>
      </w:r>
      <w:r w:rsidR="00BA39E6">
        <w:rPr>
          <w:rFonts w:ascii="Garamond" w:eastAsia="Times New Roman" w:hAnsi="Garamond" w:cs="Times New Roman"/>
          <w:sz w:val="24"/>
          <w:szCs w:val="24"/>
          <w:lang w:val="en-US"/>
        </w:rPr>
        <w:t>’s</w:t>
      </w:r>
      <w:r w:rsidR="00BA39E6" w:rsidRPr="002B3471">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 xml:space="preserve">prior written consent. At any time within five (5) business days of the request of </w:t>
      </w:r>
      <w:r w:rsidR="00BA39E6">
        <w:rPr>
          <w:rFonts w:ascii="Garamond" w:eastAsia="Calibri" w:hAnsi="Garamond" w:cs="TimesNewRomanPSMT"/>
          <w:sz w:val="24"/>
          <w:szCs w:val="24"/>
          <w:lang w:eastAsia="en-GB"/>
        </w:rPr>
        <w:t>the Disclosing Party</w:t>
      </w:r>
      <w:r w:rsidR="00BA39E6" w:rsidDel="00066B91">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 xml:space="preserve">for any reason whatsoever, Confidential Information shall be returned or destroyed, together with all materials, extracts or any reproductions prepared and based on it. </w:t>
      </w:r>
      <w:r w:rsidR="00BA39E6">
        <w:rPr>
          <w:rFonts w:ascii="Garamond" w:eastAsia="Times New Roman" w:hAnsi="Garamond" w:cs="Times New Roman"/>
          <w:sz w:val="24"/>
          <w:szCs w:val="24"/>
          <w:lang w:val="en-US"/>
        </w:rPr>
        <w:t>The Receiving Party</w:t>
      </w:r>
      <w:r w:rsidR="00DA08E5">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shall confirm in writing any destruction of documents and materials.</w:t>
      </w:r>
    </w:p>
    <w:p w:rsidR="002B3471" w:rsidRDefault="002B3471" w:rsidP="003009D1">
      <w:pPr>
        <w:numPr>
          <w:ilvl w:val="1"/>
          <w:numId w:val="5"/>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lastRenderedPageBreak/>
        <w:t xml:space="preserve">With </w:t>
      </w:r>
      <w:r w:rsidR="00066B91">
        <w:rPr>
          <w:rFonts w:ascii="Garamond" w:eastAsia="Times New Roman" w:hAnsi="Garamond" w:cs="Times New Roman"/>
          <w:sz w:val="24"/>
          <w:szCs w:val="24"/>
          <w:lang w:val="en-US"/>
        </w:rPr>
        <w:t>regard</w:t>
      </w:r>
      <w:r w:rsidR="00066B91" w:rsidRPr="002B3471">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 xml:space="preserve">to </w:t>
      </w:r>
      <w:r w:rsidR="00BA39E6" w:rsidRPr="002B3471">
        <w:rPr>
          <w:rFonts w:ascii="Garamond" w:eastAsia="Times New Roman" w:hAnsi="Garamond" w:cs="Times New Roman"/>
          <w:sz w:val="24"/>
          <w:szCs w:val="24"/>
          <w:lang w:val="en-US"/>
        </w:rPr>
        <w:t xml:space="preserve">Confidential Information </w:t>
      </w:r>
      <w:r w:rsidRPr="002B3471">
        <w:rPr>
          <w:rFonts w:ascii="Garamond" w:eastAsia="Times New Roman" w:hAnsi="Garamond" w:cs="Times New Roman"/>
          <w:sz w:val="24"/>
          <w:szCs w:val="24"/>
          <w:lang w:val="en-US"/>
        </w:rPr>
        <w:t xml:space="preserve">stored in electronic form, </w:t>
      </w:r>
      <w:r w:rsidR="00BA39E6">
        <w:rPr>
          <w:rFonts w:ascii="Garamond" w:eastAsia="Times New Roman" w:hAnsi="Garamond" w:cs="Times New Roman"/>
          <w:sz w:val="24"/>
          <w:szCs w:val="24"/>
          <w:lang w:val="en-US"/>
        </w:rPr>
        <w:t>the Receiving Party</w:t>
      </w:r>
      <w:r w:rsidR="00BA39E6" w:rsidRPr="002B3471">
        <w:rPr>
          <w:rFonts w:ascii="Garamond" w:eastAsia="Times New Roman" w:hAnsi="Garamond" w:cs="Times New Roman"/>
          <w:sz w:val="24"/>
          <w:szCs w:val="24"/>
          <w:lang w:val="en-US"/>
        </w:rPr>
        <w:t xml:space="preserve"> </w:t>
      </w:r>
      <w:r w:rsidRPr="002B3471">
        <w:rPr>
          <w:rFonts w:ascii="Garamond" w:eastAsia="Times New Roman" w:hAnsi="Garamond" w:cs="Times New Roman"/>
          <w:sz w:val="24"/>
          <w:szCs w:val="24"/>
          <w:lang w:val="en-US"/>
        </w:rPr>
        <w:t>shall delete all such Confidential Information from its systems and hard drive or cloud storage devices.</w:t>
      </w:r>
    </w:p>
    <w:p w:rsidR="00BF491A" w:rsidRDefault="00BF491A" w:rsidP="003009D1">
      <w:pPr>
        <w:spacing w:after="0" w:line="276" w:lineRule="auto"/>
        <w:ind w:left="1440"/>
        <w:contextualSpacing/>
        <w:jc w:val="both"/>
        <w:rPr>
          <w:rFonts w:ascii="Garamond" w:eastAsia="Times New Roman" w:hAnsi="Garamond" w:cs="Times New Roman"/>
          <w:sz w:val="24"/>
          <w:szCs w:val="24"/>
          <w:lang w:val="en-US"/>
        </w:rPr>
      </w:pPr>
    </w:p>
    <w:p w:rsidR="003009D1" w:rsidRPr="002B3471" w:rsidRDefault="003009D1" w:rsidP="003009D1">
      <w:pPr>
        <w:spacing w:after="0" w:line="276" w:lineRule="auto"/>
        <w:ind w:left="1440"/>
        <w:contextualSpacing/>
        <w:jc w:val="both"/>
        <w:rPr>
          <w:rFonts w:ascii="Garamond" w:eastAsia="Times New Roman" w:hAnsi="Garamond" w:cs="Times New Roman"/>
          <w:sz w:val="24"/>
          <w:szCs w:val="24"/>
          <w:lang w:val="en-US"/>
        </w:rPr>
      </w:pPr>
    </w:p>
    <w:p w:rsidR="002B3471" w:rsidRPr="002B3471" w:rsidRDefault="002B3471" w:rsidP="003009D1">
      <w:pPr>
        <w:numPr>
          <w:ilvl w:val="0"/>
          <w:numId w:val="5"/>
        </w:numPr>
        <w:spacing w:after="0" w:line="276" w:lineRule="auto"/>
        <w:ind w:left="720" w:hanging="720"/>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b/>
          <w:sz w:val="24"/>
          <w:szCs w:val="24"/>
          <w:lang w:val="en-US"/>
        </w:rPr>
        <w:t>Non Partnership</w:t>
      </w:r>
    </w:p>
    <w:p w:rsidR="00155F3E" w:rsidRPr="00155F3E" w:rsidRDefault="00155F3E" w:rsidP="003009D1">
      <w:pPr>
        <w:pStyle w:val="ListParagraph"/>
        <w:numPr>
          <w:ilvl w:val="0"/>
          <w:numId w:val="6"/>
        </w:numPr>
        <w:spacing w:after="0" w:line="276" w:lineRule="auto"/>
        <w:jc w:val="both"/>
        <w:rPr>
          <w:rFonts w:ascii="Garamond" w:eastAsia="Times New Roman" w:hAnsi="Garamond" w:cs="Times New Roman"/>
          <w:vanish/>
          <w:sz w:val="24"/>
          <w:szCs w:val="24"/>
          <w:lang w:val="en-US"/>
        </w:rPr>
      </w:pPr>
    </w:p>
    <w:p w:rsidR="002B3471" w:rsidRPr="00674919" w:rsidRDefault="002B3471" w:rsidP="003009D1">
      <w:pPr>
        <w:numPr>
          <w:ilvl w:val="1"/>
          <w:numId w:val="6"/>
        </w:numPr>
        <w:spacing w:after="0" w:line="276" w:lineRule="auto"/>
        <w:ind w:left="1440"/>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Both Parties acknowledge that this Agreement does not create a</w:t>
      </w:r>
      <w:r w:rsidR="004C0C92">
        <w:rPr>
          <w:rFonts w:ascii="Garamond" w:eastAsia="Times New Roman" w:hAnsi="Garamond" w:cs="Times New Roman"/>
          <w:sz w:val="24"/>
          <w:szCs w:val="24"/>
          <w:lang w:val="en-US"/>
        </w:rPr>
        <w:t xml:space="preserve">n agency, </w:t>
      </w:r>
      <w:r w:rsidRPr="002B3471">
        <w:rPr>
          <w:rFonts w:ascii="Garamond" w:eastAsia="Times New Roman" w:hAnsi="Garamond" w:cs="Times New Roman"/>
          <w:sz w:val="24"/>
          <w:szCs w:val="24"/>
          <w:lang w:val="en-US"/>
        </w:rPr>
        <w:t xml:space="preserve">partnership or joint venture </w:t>
      </w:r>
      <w:r w:rsidR="004C0C92">
        <w:rPr>
          <w:rFonts w:ascii="Garamond" w:eastAsia="Times New Roman" w:hAnsi="Garamond" w:cs="Times New Roman"/>
          <w:sz w:val="24"/>
          <w:szCs w:val="24"/>
          <w:lang w:val="en-US"/>
        </w:rPr>
        <w:t xml:space="preserve">relationship </w:t>
      </w:r>
      <w:r w:rsidRPr="002B3471">
        <w:rPr>
          <w:rFonts w:ascii="Garamond" w:eastAsia="Times New Roman" w:hAnsi="Garamond" w:cs="Times New Roman"/>
          <w:sz w:val="24"/>
          <w:szCs w:val="24"/>
          <w:lang w:val="en-US"/>
        </w:rPr>
        <w:t>between them nor grant the parties any right, title, interest or license in the other party’s Confidential Information;</w:t>
      </w:r>
    </w:p>
    <w:p w:rsidR="002B3471" w:rsidRPr="00674919" w:rsidRDefault="002B3471" w:rsidP="003009D1">
      <w:pPr>
        <w:numPr>
          <w:ilvl w:val="1"/>
          <w:numId w:val="6"/>
        </w:numPr>
        <w:spacing w:after="0" w:line="276" w:lineRule="auto"/>
        <w:ind w:left="1440"/>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Nothing in this Agreement shall be construed as an obligation of the Parties to enter into any other agreement between them or prohibit the parties from using its own Confidential Information in any way, or providing the same or similar information to other parties and entering into agreements with other parties;</w:t>
      </w:r>
    </w:p>
    <w:p w:rsidR="002B3471" w:rsidRPr="002B3471" w:rsidRDefault="002B3471" w:rsidP="003009D1">
      <w:pPr>
        <w:numPr>
          <w:ilvl w:val="1"/>
          <w:numId w:val="6"/>
        </w:numPr>
        <w:spacing w:after="0" w:line="276" w:lineRule="auto"/>
        <w:ind w:left="1440"/>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Further agreements between the Parties, if any, shall be in writing signed by both parties.</w:t>
      </w:r>
    </w:p>
    <w:p w:rsidR="002B3471" w:rsidRDefault="002B3471" w:rsidP="003009D1">
      <w:pPr>
        <w:widowControl w:val="0"/>
        <w:spacing w:after="0" w:line="276" w:lineRule="auto"/>
        <w:ind w:left="720"/>
        <w:contextualSpacing/>
        <w:jc w:val="both"/>
        <w:rPr>
          <w:rFonts w:ascii="Garamond" w:eastAsia="Times New Roman" w:hAnsi="Garamond" w:cs="Tahoma"/>
          <w:sz w:val="24"/>
          <w:szCs w:val="24"/>
          <w:lang w:val="en-US"/>
        </w:rPr>
      </w:pPr>
    </w:p>
    <w:p w:rsidR="002B3471" w:rsidRPr="00674919" w:rsidRDefault="002B3471" w:rsidP="003009D1">
      <w:pPr>
        <w:numPr>
          <w:ilvl w:val="0"/>
          <w:numId w:val="5"/>
        </w:numPr>
        <w:spacing w:after="0" w:line="276" w:lineRule="auto"/>
        <w:ind w:left="720" w:hanging="720"/>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b/>
          <w:sz w:val="24"/>
          <w:szCs w:val="24"/>
          <w:lang w:val="en-US"/>
        </w:rPr>
        <w:t>Representations and Warranties</w:t>
      </w:r>
    </w:p>
    <w:p w:rsidR="002B3471" w:rsidRPr="00674919" w:rsidRDefault="002B3471" w:rsidP="003009D1">
      <w:pPr>
        <w:numPr>
          <w:ilvl w:val="1"/>
          <w:numId w:val="5"/>
        </w:numPr>
        <w:spacing w:after="0" w:line="276" w:lineRule="auto"/>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sz w:val="24"/>
          <w:szCs w:val="24"/>
          <w:lang w:val="en-US"/>
        </w:rPr>
        <w:t>Parties represent and warrant that any and all information disclosed under this Agreement shall be true, complete and correct as of the date of such disclosure, and shall not fail to state a material fact necessary to make any of such information accurate and/or not misleading. Parties hereby acknowledge that the achievement of the Purpose hereunder depends upon the disclosure of accurate, correct and complete information.</w:t>
      </w:r>
    </w:p>
    <w:p w:rsidR="002B3471" w:rsidRPr="002B3471" w:rsidRDefault="002B3471" w:rsidP="003009D1">
      <w:pPr>
        <w:numPr>
          <w:ilvl w:val="1"/>
          <w:numId w:val="5"/>
        </w:numPr>
        <w:spacing w:after="0" w:line="276" w:lineRule="auto"/>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sz w:val="24"/>
          <w:szCs w:val="24"/>
          <w:lang w:val="en-US"/>
        </w:rPr>
        <w:t>Parties acknowledge and agree that:</w:t>
      </w:r>
    </w:p>
    <w:p w:rsidR="002B3471" w:rsidRPr="002B3471" w:rsidRDefault="00155F3E" w:rsidP="003009D1">
      <w:pPr>
        <w:spacing w:after="0" w:line="276" w:lineRule="auto"/>
        <w:ind w:left="2160" w:hanging="720"/>
        <w:contextualSpacing/>
        <w:jc w:val="both"/>
        <w:rPr>
          <w:rFonts w:ascii="Garamond" w:eastAsia="Times New Roman" w:hAnsi="Garamond" w:cs="Times New Roman"/>
          <w:b/>
          <w:sz w:val="24"/>
          <w:szCs w:val="24"/>
          <w:lang w:val="en-US"/>
        </w:rPr>
      </w:pPr>
      <w:r>
        <w:rPr>
          <w:rFonts w:ascii="Garamond" w:eastAsia="Times New Roman" w:hAnsi="Garamond" w:cs="Times New Roman"/>
          <w:sz w:val="24"/>
          <w:szCs w:val="24"/>
          <w:lang w:val="en-US"/>
        </w:rPr>
        <w:t>8</w:t>
      </w:r>
      <w:r w:rsidR="00FF13F4">
        <w:rPr>
          <w:rFonts w:ascii="Garamond" w:eastAsia="Times New Roman" w:hAnsi="Garamond" w:cs="Times New Roman"/>
          <w:sz w:val="24"/>
          <w:szCs w:val="24"/>
          <w:lang w:val="en-US"/>
        </w:rPr>
        <w:t>.2.1</w:t>
      </w:r>
      <w:r w:rsidR="00FF13F4">
        <w:rPr>
          <w:rFonts w:ascii="Garamond" w:eastAsia="Times New Roman" w:hAnsi="Garamond" w:cs="Times New Roman"/>
          <w:sz w:val="24"/>
          <w:szCs w:val="24"/>
          <w:lang w:val="en-US"/>
        </w:rPr>
        <w:tab/>
        <w:t>A</w:t>
      </w:r>
      <w:r w:rsidR="002B3471" w:rsidRPr="002B3471">
        <w:rPr>
          <w:rFonts w:ascii="Garamond" w:eastAsia="Times New Roman" w:hAnsi="Garamond" w:cs="Times New Roman"/>
          <w:sz w:val="24"/>
          <w:szCs w:val="24"/>
          <w:lang w:val="en-US"/>
        </w:rPr>
        <w:t xml:space="preserve">ll Confidential Information is and shall remain the exclusive property of </w:t>
      </w:r>
      <w:r w:rsidR="004C0C92">
        <w:rPr>
          <w:rFonts w:ascii="Garamond" w:eastAsia="Times New Roman" w:hAnsi="Garamond" w:cs="Times New Roman"/>
          <w:sz w:val="24"/>
          <w:szCs w:val="24"/>
          <w:lang w:val="en-US"/>
        </w:rPr>
        <w:t>t</w:t>
      </w:r>
      <w:r w:rsidR="004C0C92">
        <w:rPr>
          <w:rFonts w:ascii="Garamond" w:eastAsia="Calibri" w:hAnsi="Garamond" w:cs="TimesNewRomanPSMT"/>
          <w:sz w:val="24"/>
          <w:szCs w:val="24"/>
          <w:lang w:eastAsia="en-GB"/>
        </w:rPr>
        <w:t>he Disclosing Party</w:t>
      </w:r>
      <w:r w:rsidR="002B3471" w:rsidRPr="002B3471">
        <w:rPr>
          <w:rFonts w:ascii="Garamond" w:eastAsia="Times New Roman" w:hAnsi="Garamond" w:cs="Times New Roman"/>
          <w:sz w:val="24"/>
          <w:szCs w:val="24"/>
          <w:lang w:val="en-US"/>
        </w:rPr>
        <w:t xml:space="preserve"> and </w:t>
      </w:r>
      <w:r w:rsidR="004C0C92">
        <w:rPr>
          <w:rFonts w:ascii="Garamond" w:eastAsia="Times New Roman" w:hAnsi="Garamond" w:cs="Times New Roman"/>
          <w:sz w:val="24"/>
          <w:szCs w:val="24"/>
          <w:lang w:val="en-US"/>
        </w:rPr>
        <w:t>the Receiving Party</w:t>
      </w:r>
      <w:r w:rsidR="004C0C92"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will not appropriate Confidential Information to its own use or the use of any third party;</w:t>
      </w:r>
    </w:p>
    <w:p w:rsidR="002B3471" w:rsidRPr="002B3471" w:rsidRDefault="00155F3E" w:rsidP="003009D1">
      <w:pPr>
        <w:spacing w:after="0" w:line="276" w:lineRule="auto"/>
        <w:ind w:left="2070" w:hanging="630"/>
        <w:contextualSpacing/>
        <w:jc w:val="both"/>
        <w:rPr>
          <w:rFonts w:ascii="Garamond" w:eastAsia="Times New Roman" w:hAnsi="Garamond" w:cs="Times New Roman"/>
          <w:b/>
          <w:sz w:val="24"/>
          <w:szCs w:val="24"/>
          <w:lang w:val="en-US"/>
        </w:rPr>
      </w:pPr>
      <w:r>
        <w:rPr>
          <w:rFonts w:ascii="Garamond" w:eastAsia="Times New Roman" w:hAnsi="Garamond" w:cs="Times New Roman"/>
          <w:sz w:val="24"/>
          <w:szCs w:val="24"/>
          <w:lang w:val="en-US"/>
        </w:rPr>
        <w:t>8</w:t>
      </w:r>
      <w:r w:rsidR="00FF13F4">
        <w:rPr>
          <w:rFonts w:ascii="Garamond" w:eastAsia="Times New Roman" w:hAnsi="Garamond" w:cs="Times New Roman"/>
          <w:sz w:val="24"/>
          <w:szCs w:val="24"/>
          <w:lang w:val="en-US"/>
        </w:rPr>
        <w:t>.2.2   E</w:t>
      </w:r>
      <w:r w:rsidR="002B3471" w:rsidRPr="002B3471">
        <w:rPr>
          <w:rFonts w:ascii="Garamond" w:eastAsia="Times New Roman" w:hAnsi="Garamond" w:cs="Times New Roman"/>
          <w:sz w:val="24"/>
          <w:szCs w:val="24"/>
          <w:lang w:val="en-US"/>
        </w:rPr>
        <w:t xml:space="preserve">xcept used for the Purpose, </w:t>
      </w:r>
      <w:r w:rsidR="004C0C92">
        <w:rPr>
          <w:rFonts w:ascii="Garamond" w:eastAsia="Times New Roman" w:hAnsi="Garamond" w:cs="Times New Roman"/>
          <w:sz w:val="24"/>
          <w:szCs w:val="24"/>
          <w:lang w:val="en-US"/>
        </w:rPr>
        <w:t>t</w:t>
      </w:r>
      <w:r w:rsidR="004C0C92">
        <w:rPr>
          <w:rFonts w:ascii="Garamond" w:eastAsia="Calibri" w:hAnsi="Garamond" w:cs="TimesNewRomanPSMT"/>
          <w:sz w:val="24"/>
          <w:szCs w:val="24"/>
          <w:lang w:eastAsia="en-GB"/>
        </w:rPr>
        <w:t>he Disclosing Party</w:t>
      </w:r>
      <w:r w:rsidR="004C0C92" w:rsidDel="00066B9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shall have no liability to </w:t>
      </w:r>
      <w:r w:rsidR="004C0C92">
        <w:rPr>
          <w:rFonts w:ascii="Garamond" w:eastAsia="Times New Roman" w:hAnsi="Garamond" w:cs="Times New Roman"/>
          <w:sz w:val="24"/>
          <w:szCs w:val="24"/>
          <w:lang w:val="en-US"/>
        </w:rPr>
        <w:t>the Receiving Party</w:t>
      </w:r>
      <w:r w:rsidR="004C0C92"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and any of its Representatives resulting from any use of Confidential Information by </w:t>
      </w:r>
      <w:r w:rsidR="004C0C92">
        <w:rPr>
          <w:rFonts w:ascii="Garamond" w:eastAsia="Times New Roman" w:hAnsi="Garamond" w:cs="Times New Roman"/>
          <w:sz w:val="24"/>
          <w:szCs w:val="24"/>
          <w:lang w:val="en-US"/>
        </w:rPr>
        <w:t>the Receiving Party</w:t>
      </w:r>
      <w:r w:rsidR="002B3471" w:rsidRPr="002B3471">
        <w:rPr>
          <w:rFonts w:ascii="Garamond" w:eastAsia="Times New Roman" w:hAnsi="Garamond" w:cs="Times New Roman"/>
          <w:sz w:val="24"/>
          <w:szCs w:val="24"/>
          <w:lang w:val="en-US"/>
        </w:rPr>
        <w:t>;</w:t>
      </w:r>
    </w:p>
    <w:p w:rsidR="002B3471" w:rsidRPr="002B3471" w:rsidRDefault="00FF13F4" w:rsidP="003009D1">
      <w:pPr>
        <w:spacing w:after="0" w:line="276" w:lineRule="auto"/>
        <w:ind w:left="2070" w:hanging="630"/>
        <w:contextualSpacing/>
        <w:jc w:val="both"/>
        <w:rPr>
          <w:rFonts w:ascii="Garamond" w:eastAsia="Times New Roman" w:hAnsi="Garamond" w:cs="Times New Roman"/>
          <w:b/>
          <w:sz w:val="24"/>
          <w:szCs w:val="24"/>
          <w:lang w:val="en-US"/>
        </w:rPr>
      </w:pPr>
      <w:r>
        <w:rPr>
          <w:rFonts w:ascii="Garamond" w:eastAsia="Times New Roman" w:hAnsi="Garamond" w:cs="Times New Roman"/>
          <w:sz w:val="24"/>
          <w:szCs w:val="24"/>
          <w:lang w:val="en-US"/>
        </w:rPr>
        <w:t>8</w:t>
      </w:r>
      <w:r w:rsidR="002B3471" w:rsidRPr="002B3471">
        <w:rPr>
          <w:rFonts w:ascii="Garamond" w:eastAsia="Times New Roman" w:hAnsi="Garamond" w:cs="Times New Roman"/>
          <w:sz w:val="24"/>
          <w:szCs w:val="24"/>
          <w:lang w:val="en-US"/>
        </w:rPr>
        <w:t>.2.3</w:t>
      </w:r>
      <w:r w:rsidR="002B3471" w:rsidRPr="002B3471">
        <w:rPr>
          <w:rFonts w:ascii="Garamond" w:eastAsia="Times New Roman" w:hAnsi="Garamond" w:cs="Times New Roman"/>
          <w:sz w:val="24"/>
          <w:szCs w:val="24"/>
          <w:lang w:val="en-US"/>
        </w:rPr>
        <w:tab/>
      </w:r>
      <w:r w:rsidR="004C0C92">
        <w:rPr>
          <w:rFonts w:ascii="Garamond" w:eastAsia="Calibri" w:hAnsi="Garamond" w:cs="TimesNewRomanPSMT"/>
          <w:sz w:val="24"/>
          <w:szCs w:val="24"/>
          <w:lang w:eastAsia="en-GB"/>
        </w:rPr>
        <w:t>The Disclosing Party</w:t>
      </w:r>
      <w:r w:rsidR="004C0C92" w:rsidDel="00066B9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shall provide </w:t>
      </w:r>
      <w:r w:rsidR="004C0C92">
        <w:rPr>
          <w:rFonts w:ascii="Garamond" w:eastAsia="Times New Roman" w:hAnsi="Garamond" w:cs="Times New Roman"/>
          <w:sz w:val="24"/>
          <w:szCs w:val="24"/>
          <w:lang w:val="en-US"/>
        </w:rPr>
        <w:t>the Receiving Party</w:t>
      </w:r>
      <w:r w:rsidR="004C0C92" w:rsidRPr="002B3471">
        <w:rPr>
          <w:rFonts w:ascii="Garamond" w:eastAsia="Times New Roman" w:hAnsi="Garamond" w:cs="Times New Roman"/>
          <w:sz w:val="24"/>
          <w:szCs w:val="24"/>
          <w:lang w:val="en-US"/>
        </w:rPr>
        <w:t xml:space="preserve"> </w:t>
      </w:r>
      <w:r w:rsidR="002B3471" w:rsidRPr="002B3471">
        <w:rPr>
          <w:rFonts w:ascii="Garamond" w:eastAsia="Times New Roman" w:hAnsi="Garamond" w:cs="Times New Roman"/>
          <w:sz w:val="24"/>
          <w:szCs w:val="24"/>
          <w:lang w:val="en-US"/>
        </w:rPr>
        <w:t xml:space="preserve">with such Confidential Information only for the period of time that will enable </w:t>
      </w:r>
      <w:r w:rsidR="004C0C92">
        <w:rPr>
          <w:rFonts w:ascii="Garamond" w:eastAsia="Times New Roman" w:hAnsi="Garamond" w:cs="Times New Roman"/>
          <w:sz w:val="24"/>
          <w:szCs w:val="24"/>
          <w:lang w:val="en-US"/>
        </w:rPr>
        <w:t>the Receiving Party</w:t>
      </w:r>
      <w:r w:rsidR="002B3471" w:rsidRPr="002B3471">
        <w:rPr>
          <w:rFonts w:ascii="Garamond" w:eastAsia="Times New Roman" w:hAnsi="Garamond" w:cs="Times New Roman"/>
          <w:sz w:val="24"/>
          <w:szCs w:val="24"/>
          <w:lang w:val="en-US"/>
        </w:rPr>
        <w:t xml:space="preserve"> to achieve the Purpose.</w:t>
      </w:r>
    </w:p>
    <w:p w:rsidR="00B72D05" w:rsidRPr="002B3471" w:rsidRDefault="00B72D05" w:rsidP="003009D1">
      <w:pPr>
        <w:widowControl w:val="0"/>
        <w:spacing w:after="0" w:line="276" w:lineRule="auto"/>
        <w:contextualSpacing/>
        <w:jc w:val="both"/>
        <w:rPr>
          <w:rFonts w:ascii="Garamond" w:eastAsia="Times New Roman" w:hAnsi="Garamond" w:cs="Tahoma"/>
          <w:sz w:val="24"/>
          <w:szCs w:val="24"/>
          <w:lang w:val="en-US"/>
        </w:rPr>
      </w:pPr>
    </w:p>
    <w:p w:rsidR="002B3471" w:rsidRPr="002B3471" w:rsidRDefault="002B3471" w:rsidP="003009D1">
      <w:pPr>
        <w:numPr>
          <w:ilvl w:val="0"/>
          <w:numId w:val="5"/>
        </w:numPr>
        <w:spacing w:after="0" w:line="276" w:lineRule="auto"/>
        <w:contextualSpacing/>
        <w:jc w:val="both"/>
        <w:rPr>
          <w:rFonts w:ascii="Garamond" w:eastAsia="Times New Roman" w:hAnsi="Garamond" w:cs="Times New Roman"/>
          <w:b/>
          <w:sz w:val="24"/>
          <w:szCs w:val="24"/>
          <w:lang w:val="en-US"/>
        </w:rPr>
      </w:pPr>
      <w:r w:rsidRPr="002B3471">
        <w:rPr>
          <w:rFonts w:ascii="Garamond" w:eastAsia="Times New Roman" w:hAnsi="Garamond" w:cs="Tahoma"/>
          <w:bCs/>
          <w:sz w:val="24"/>
          <w:szCs w:val="24"/>
          <w:lang w:val="en-US"/>
        </w:rPr>
        <w:t xml:space="preserve"> </w:t>
      </w:r>
      <w:r w:rsidRPr="002B3471">
        <w:rPr>
          <w:rFonts w:ascii="Garamond" w:eastAsia="Times New Roman" w:hAnsi="Garamond" w:cs="Times New Roman"/>
          <w:b/>
          <w:sz w:val="24"/>
          <w:szCs w:val="24"/>
          <w:lang w:val="en-US"/>
        </w:rPr>
        <w:t>Assignment</w:t>
      </w:r>
    </w:p>
    <w:p w:rsidR="002B3471" w:rsidRPr="002B3471" w:rsidRDefault="002B3471" w:rsidP="003009D1">
      <w:pPr>
        <w:numPr>
          <w:ilvl w:val="1"/>
          <w:numId w:val="5"/>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This Agreement is personal to the Parties and shall not be assigned or otherwise transferred in whole or in part by any Party without the prior written consent of the </w:t>
      </w:r>
      <w:r w:rsidR="00BF491A">
        <w:rPr>
          <w:rFonts w:ascii="Garamond" w:eastAsia="Times New Roman" w:hAnsi="Garamond" w:cs="Times New Roman"/>
          <w:sz w:val="24"/>
          <w:szCs w:val="24"/>
          <w:lang w:val="en-US"/>
        </w:rPr>
        <w:t>Disclosing</w:t>
      </w:r>
      <w:r w:rsidRPr="002B3471">
        <w:rPr>
          <w:rFonts w:ascii="Garamond" w:eastAsia="Times New Roman" w:hAnsi="Garamond" w:cs="Times New Roman"/>
          <w:sz w:val="24"/>
          <w:szCs w:val="24"/>
          <w:lang w:val="en-US"/>
        </w:rPr>
        <w:t xml:space="preserve"> Party.</w:t>
      </w:r>
    </w:p>
    <w:p w:rsidR="002B3471" w:rsidRPr="002B3471" w:rsidRDefault="002B3471" w:rsidP="003009D1">
      <w:pPr>
        <w:spacing w:after="0" w:line="276" w:lineRule="auto"/>
        <w:ind w:left="1440"/>
        <w:contextualSpacing/>
        <w:jc w:val="both"/>
        <w:rPr>
          <w:rFonts w:ascii="Garamond" w:eastAsia="Times New Roman" w:hAnsi="Garamond" w:cs="Times New Roman"/>
          <w:sz w:val="24"/>
          <w:szCs w:val="24"/>
          <w:lang w:val="en-US"/>
        </w:rPr>
      </w:pPr>
    </w:p>
    <w:p w:rsidR="003009D1" w:rsidRPr="00330184" w:rsidRDefault="002B3471" w:rsidP="003009D1">
      <w:pPr>
        <w:numPr>
          <w:ilvl w:val="1"/>
          <w:numId w:val="5"/>
        </w:numPr>
        <w:spacing w:after="0" w:line="276" w:lineRule="auto"/>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lastRenderedPageBreak/>
        <w:t xml:space="preserve">Nothing in this Agreement shall be deemed to be an assignment or to grant a license directly or by implication under any registered design, unregistered design, trade mark, </w:t>
      </w:r>
      <w:r w:rsidR="00D016A3" w:rsidRPr="002B3471">
        <w:rPr>
          <w:rFonts w:ascii="Garamond" w:eastAsia="Times New Roman" w:hAnsi="Garamond" w:cs="Times New Roman"/>
          <w:sz w:val="24"/>
          <w:szCs w:val="24"/>
          <w:lang w:val="en-US"/>
        </w:rPr>
        <w:t>trade name</w:t>
      </w:r>
      <w:r w:rsidRPr="002B3471">
        <w:rPr>
          <w:rFonts w:ascii="Garamond" w:eastAsia="Times New Roman" w:hAnsi="Garamond" w:cs="Times New Roman"/>
          <w:sz w:val="24"/>
          <w:szCs w:val="24"/>
          <w:lang w:val="en-US"/>
        </w:rPr>
        <w:t>, patent, copyright, trade secr</w:t>
      </w:r>
      <w:r w:rsidR="00E12BE3">
        <w:rPr>
          <w:rFonts w:ascii="Garamond" w:eastAsia="Times New Roman" w:hAnsi="Garamond" w:cs="Times New Roman"/>
          <w:sz w:val="24"/>
          <w:szCs w:val="24"/>
          <w:lang w:val="en-US"/>
        </w:rPr>
        <w:t>et or patent application to the</w:t>
      </w:r>
      <w:r w:rsidR="00D016A3">
        <w:rPr>
          <w:rFonts w:ascii="Garamond" w:eastAsia="Times New Roman" w:hAnsi="Garamond" w:cs="Times New Roman"/>
          <w:sz w:val="24"/>
          <w:szCs w:val="24"/>
          <w:lang w:val="en-US"/>
        </w:rPr>
        <w:t xml:space="preserve"> Receiving Party</w:t>
      </w:r>
      <w:r w:rsidR="00D016A3" w:rsidRPr="002B3471">
        <w:rPr>
          <w:rFonts w:ascii="Garamond" w:eastAsia="Times New Roman" w:hAnsi="Garamond" w:cs="Times New Roman"/>
          <w:sz w:val="24"/>
          <w:szCs w:val="24"/>
          <w:lang w:val="en-US"/>
        </w:rPr>
        <w:t>.</w:t>
      </w:r>
    </w:p>
    <w:p w:rsidR="003009D1" w:rsidRPr="002B3471" w:rsidRDefault="003009D1" w:rsidP="003009D1">
      <w:pPr>
        <w:spacing w:after="0" w:line="276" w:lineRule="auto"/>
        <w:contextualSpacing/>
        <w:jc w:val="both"/>
        <w:rPr>
          <w:rFonts w:ascii="Garamond" w:eastAsia="Times New Roman" w:hAnsi="Garamond" w:cs="Times New Roman"/>
          <w:sz w:val="24"/>
          <w:szCs w:val="24"/>
          <w:lang w:val="en-US"/>
        </w:rPr>
      </w:pPr>
    </w:p>
    <w:p w:rsidR="002B3471" w:rsidRPr="002B3471" w:rsidRDefault="002B3471" w:rsidP="003009D1">
      <w:pPr>
        <w:spacing w:after="0" w:line="276" w:lineRule="auto"/>
        <w:ind w:left="1440"/>
        <w:contextualSpacing/>
        <w:jc w:val="both"/>
        <w:rPr>
          <w:rFonts w:ascii="Garamond" w:eastAsia="Times New Roman" w:hAnsi="Garamond" w:cs="Times New Roman"/>
          <w:sz w:val="24"/>
          <w:szCs w:val="24"/>
          <w:lang w:val="en-US"/>
        </w:rPr>
      </w:pPr>
    </w:p>
    <w:p w:rsidR="002B3471" w:rsidRPr="002B3471" w:rsidRDefault="002B3471" w:rsidP="003009D1">
      <w:pPr>
        <w:numPr>
          <w:ilvl w:val="0"/>
          <w:numId w:val="7"/>
        </w:numPr>
        <w:spacing w:after="0" w:line="276" w:lineRule="auto"/>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b/>
          <w:sz w:val="24"/>
          <w:szCs w:val="24"/>
          <w:lang w:val="en-US"/>
        </w:rPr>
        <w:t>Termination</w:t>
      </w:r>
    </w:p>
    <w:p w:rsidR="002B3471" w:rsidRPr="002B3471" w:rsidRDefault="002B3471" w:rsidP="003009D1">
      <w:pPr>
        <w:numPr>
          <w:ilvl w:val="1"/>
          <w:numId w:val="7"/>
        </w:numPr>
        <w:spacing w:after="0" w:line="276" w:lineRule="auto"/>
        <w:ind w:left="1440"/>
        <w:contextualSpacing/>
        <w:jc w:val="both"/>
        <w:rPr>
          <w:rFonts w:ascii="Garamond" w:eastAsia="Times New Roman" w:hAnsi="Garamond" w:cs="Times New Roman"/>
          <w:b/>
          <w:sz w:val="24"/>
          <w:szCs w:val="24"/>
          <w:lang w:val="en-US"/>
        </w:rPr>
      </w:pPr>
      <w:r w:rsidRPr="002B3471">
        <w:rPr>
          <w:rFonts w:ascii="Garamond" w:eastAsia="Calibri" w:hAnsi="Garamond" w:cs="TimesNewRomanPSMT"/>
          <w:sz w:val="24"/>
          <w:szCs w:val="24"/>
          <w:lang w:eastAsia="en-GB"/>
        </w:rPr>
        <w:t>This Agreement shall continue in force from the date hereof until terminated by mutual consent or by either party giving the other not less than one week written notice thereof.</w:t>
      </w:r>
    </w:p>
    <w:p w:rsidR="002B3471" w:rsidRPr="00037061" w:rsidRDefault="002B3471" w:rsidP="003009D1">
      <w:pPr>
        <w:numPr>
          <w:ilvl w:val="1"/>
          <w:numId w:val="7"/>
        </w:numPr>
        <w:spacing w:after="0" w:line="276" w:lineRule="auto"/>
        <w:ind w:left="1440"/>
        <w:contextualSpacing/>
        <w:jc w:val="both"/>
        <w:rPr>
          <w:rFonts w:ascii="Garamond" w:eastAsia="Times New Roman" w:hAnsi="Garamond" w:cs="Times New Roman"/>
          <w:b/>
          <w:sz w:val="24"/>
          <w:szCs w:val="24"/>
          <w:lang w:val="en-US"/>
        </w:rPr>
      </w:pPr>
      <w:r w:rsidRPr="002B3471">
        <w:rPr>
          <w:rFonts w:ascii="Garamond" w:eastAsia="Calibri" w:hAnsi="Garamond" w:cs="TimesNewRomanPSMT"/>
          <w:sz w:val="24"/>
          <w:szCs w:val="24"/>
          <w:lang w:eastAsia="en-GB"/>
        </w:rPr>
        <w:t>In the event of termination, the</w:t>
      </w:r>
      <w:r w:rsidR="00E05246">
        <w:rPr>
          <w:rFonts w:ascii="Garamond" w:eastAsia="Calibri" w:hAnsi="Garamond" w:cs="TimesNewRomanPSMT"/>
          <w:sz w:val="24"/>
          <w:szCs w:val="24"/>
          <w:lang w:eastAsia="en-GB"/>
        </w:rPr>
        <w:t xml:space="preserve"> </w:t>
      </w:r>
      <w:r w:rsidR="00906E07">
        <w:rPr>
          <w:rFonts w:ascii="Garamond" w:eastAsia="Calibri" w:hAnsi="Garamond" w:cs="TimesNewRomanPSMT"/>
          <w:sz w:val="24"/>
          <w:szCs w:val="24"/>
          <w:lang w:eastAsia="en-GB"/>
        </w:rPr>
        <w:t>Receiving Party</w:t>
      </w:r>
      <w:r w:rsidR="00906E07" w:rsidRPr="002B3471">
        <w:rPr>
          <w:rFonts w:ascii="Garamond" w:eastAsia="Calibri" w:hAnsi="Garamond" w:cs="TimesNewRomanPSMT"/>
          <w:sz w:val="24"/>
          <w:szCs w:val="24"/>
          <w:lang w:eastAsia="en-GB"/>
        </w:rPr>
        <w:t xml:space="preserve"> </w:t>
      </w:r>
      <w:r w:rsidRPr="002B3471">
        <w:rPr>
          <w:rFonts w:ascii="Garamond" w:eastAsia="Calibri" w:hAnsi="Garamond" w:cs="TimesNewRomanPSMT"/>
          <w:sz w:val="24"/>
          <w:szCs w:val="24"/>
          <w:lang w:eastAsia="en-GB"/>
        </w:rPr>
        <w:t xml:space="preserve">will promptly return to </w:t>
      </w:r>
      <w:r w:rsidR="003F6551">
        <w:rPr>
          <w:rFonts w:ascii="Garamond" w:eastAsia="Calibri" w:hAnsi="Garamond" w:cs="TimesNewRomanPSMT"/>
          <w:sz w:val="24"/>
          <w:szCs w:val="24"/>
          <w:lang w:eastAsia="en-GB"/>
        </w:rPr>
        <w:t>the Disclosing Party</w:t>
      </w:r>
      <w:r w:rsidR="006362F1" w:rsidDel="006362F1">
        <w:rPr>
          <w:rFonts w:ascii="Garamond" w:eastAsia="Calibri" w:hAnsi="Garamond" w:cs="TimesNewRomanPSMT"/>
          <w:sz w:val="24"/>
          <w:szCs w:val="24"/>
          <w:lang w:eastAsia="en-GB"/>
        </w:rPr>
        <w:t xml:space="preserve"> </w:t>
      </w:r>
      <w:r w:rsidRPr="002B3471">
        <w:rPr>
          <w:rFonts w:ascii="Garamond" w:eastAsia="Calibri" w:hAnsi="Garamond" w:cs="TimesNewRomanPSMT"/>
          <w:sz w:val="24"/>
          <w:szCs w:val="24"/>
          <w:lang w:eastAsia="en-GB"/>
        </w:rPr>
        <w:t xml:space="preserve">or will destroy (as directed by </w:t>
      </w:r>
      <w:r w:rsidR="003F6551">
        <w:rPr>
          <w:rFonts w:ascii="Garamond" w:eastAsia="Calibri" w:hAnsi="Garamond" w:cs="TimesNewRomanPSMT"/>
          <w:sz w:val="24"/>
          <w:szCs w:val="24"/>
          <w:lang w:eastAsia="en-GB"/>
        </w:rPr>
        <w:t>the Disclosing Party</w:t>
      </w:r>
      <w:r w:rsidRPr="002B3471">
        <w:rPr>
          <w:rFonts w:ascii="Garamond" w:eastAsia="Calibri" w:hAnsi="Garamond" w:cs="TimesNewRomanPSMT"/>
          <w:sz w:val="24"/>
          <w:szCs w:val="24"/>
          <w:lang w:eastAsia="en-GB"/>
        </w:rPr>
        <w:t xml:space="preserve">) all original versions and copies of the Confidential Information of which </w:t>
      </w:r>
      <w:r w:rsidR="003F6551">
        <w:rPr>
          <w:rFonts w:ascii="Garamond" w:eastAsia="Calibri" w:hAnsi="Garamond" w:cs="TimesNewRomanPSMT"/>
          <w:sz w:val="24"/>
          <w:szCs w:val="24"/>
          <w:lang w:eastAsia="en-GB"/>
        </w:rPr>
        <w:t>he</w:t>
      </w:r>
      <w:r w:rsidRPr="002B3471">
        <w:rPr>
          <w:rFonts w:ascii="Garamond" w:eastAsia="Calibri" w:hAnsi="Garamond" w:cs="TimesNewRomanPSMT"/>
          <w:sz w:val="24"/>
          <w:szCs w:val="24"/>
          <w:lang w:eastAsia="en-GB"/>
        </w:rPr>
        <w:t xml:space="preserve"> is in possession of and will procure and ensure that all other copies of the Confidential Information, all reports and analyses incorporating any part of the Confidential Information are destroyed forthwith.</w:t>
      </w:r>
    </w:p>
    <w:p w:rsidR="00081C0C" w:rsidRDefault="00081C0C" w:rsidP="003009D1">
      <w:pPr>
        <w:spacing w:after="0" w:line="276" w:lineRule="auto"/>
        <w:contextualSpacing/>
        <w:jc w:val="both"/>
        <w:rPr>
          <w:rFonts w:ascii="Garamond" w:eastAsia="Times New Roman" w:hAnsi="Garamond" w:cs="Times New Roman"/>
          <w:b/>
          <w:sz w:val="24"/>
          <w:szCs w:val="24"/>
          <w:lang w:val="en-US"/>
        </w:rPr>
      </w:pPr>
    </w:p>
    <w:p w:rsidR="002B3471" w:rsidRDefault="002B3471" w:rsidP="003009D1">
      <w:pPr>
        <w:numPr>
          <w:ilvl w:val="0"/>
          <w:numId w:val="7"/>
        </w:numPr>
        <w:spacing w:after="0" w:line="276" w:lineRule="auto"/>
        <w:ind w:left="720" w:hanging="720"/>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b/>
          <w:sz w:val="24"/>
          <w:szCs w:val="24"/>
          <w:lang w:val="en-US"/>
        </w:rPr>
        <w:t>Governing Law/ Dispute Resolution</w:t>
      </w:r>
    </w:p>
    <w:p w:rsidR="002B3471" w:rsidRDefault="002B3471" w:rsidP="003009D1">
      <w:pPr>
        <w:numPr>
          <w:ilvl w:val="1"/>
          <w:numId w:val="7"/>
        </w:numPr>
        <w:tabs>
          <w:tab w:val="left" w:pos="1440"/>
        </w:tabs>
        <w:spacing w:after="0" w:line="276" w:lineRule="auto"/>
        <w:ind w:left="1440"/>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b/>
          <w:sz w:val="24"/>
          <w:szCs w:val="24"/>
          <w:lang w:val="en-US"/>
        </w:rPr>
        <w:t xml:space="preserve">Governing law </w:t>
      </w:r>
    </w:p>
    <w:p w:rsidR="00FF13F4" w:rsidRDefault="002B3471" w:rsidP="003009D1">
      <w:pPr>
        <w:tabs>
          <w:tab w:val="left" w:pos="1440"/>
        </w:tabs>
        <w:spacing w:after="0" w:line="276" w:lineRule="auto"/>
        <w:ind w:left="1440"/>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sz w:val="24"/>
          <w:szCs w:val="24"/>
          <w:lang w:val="en-US"/>
        </w:rPr>
        <w:t xml:space="preserve">This Agreement and any dispute arising out of or in connection with it or its subject matter, existence, negotiation, validity, termination or enforceability (including non-contractual disputes or claims) shall be governed by and construed in accordance with the </w:t>
      </w:r>
      <w:r w:rsidRPr="002B3471">
        <w:rPr>
          <w:rFonts w:ascii="Garamond" w:eastAsia="Times New Roman" w:hAnsi="Garamond" w:cs="Arial"/>
          <w:sz w:val="24"/>
          <w:szCs w:val="24"/>
          <w:lang w:val="en-US"/>
        </w:rPr>
        <w:t>Laws of the Federal Republic of Nigeria</w:t>
      </w:r>
      <w:r w:rsidRPr="002B3471">
        <w:rPr>
          <w:rFonts w:ascii="Garamond" w:eastAsia="Times New Roman" w:hAnsi="Garamond" w:cs="Times New Roman"/>
          <w:sz w:val="24"/>
          <w:szCs w:val="24"/>
          <w:lang w:val="en-US"/>
        </w:rPr>
        <w:t>.</w:t>
      </w:r>
    </w:p>
    <w:p w:rsidR="00674919" w:rsidRDefault="00674919" w:rsidP="003009D1">
      <w:pPr>
        <w:tabs>
          <w:tab w:val="left" w:pos="1440"/>
        </w:tabs>
        <w:spacing w:after="0" w:line="276" w:lineRule="auto"/>
        <w:ind w:left="1440"/>
        <w:contextualSpacing/>
        <w:jc w:val="both"/>
        <w:rPr>
          <w:rFonts w:ascii="Garamond" w:eastAsia="Times New Roman" w:hAnsi="Garamond" w:cs="Times New Roman"/>
          <w:b/>
          <w:sz w:val="24"/>
          <w:szCs w:val="24"/>
          <w:lang w:val="en-US"/>
        </w:rPr>
      </w:pPr>
    </w:p>
    <w:p w:rsidR="00344180" w:rsidRPr="002B3471" w:rsidRDefault="00344180" w:rsidP="003009D1">
      <w:pPr>
        <w:tabs>
          <w:tab w:val="left" w:pos="1440"/>
        </w:tabs>
        <w:spacing w:after="0" w:line="276" w:lineRule="auto"/>
        <w:ind w:left="1440"/>
        <w:contextualSpacing/>
        <w:jc w:val="both"/>
        <w:rPr>
          <w:rFonts w:ascii="Garamond" w:eastAsia="Times New Roman" w:hAnsi="Garamond" w:cs="Times New Roman"/>
          <w:b/>
          <w:sz w:val="24"/>
          <w:szCs w:val="24"/>
          <w:lang w:val="en-US"/>
        </w:rPr>
      </w:pPr>
    </w:p>
    <w:p w:rsidR="002B3471" w:rsidRPr="002B3471" w:rsidRDefault="002B3471" w:rsidP="003009D1">
      <w:pPr>
        <w:numPr>
          <w:ilvl w:val="1"/>
          <w:numId w:val="7"/>
        </w:numPr>
        <w:tabs>
          <w:tab w:val="left" w:pos="1440"/>
        </w:tabs>
        <w:spacing w:after="0" w:line="276" w:lineRule="auto"/>
        <w:ind w:left="1440"/>
        <w:contextualSpacing/>
        <w:jc w:val="both"/>
        <w:rPr>
          <w:rFonts w:ascii="Garamond" w:eastAsia="Times New Roman" w:hAnsi="Garamond" w:cs="Times New Roman"/>
          <w:b/>
          <w:sz w:val="24"/>
          <w:szCs w:val="24"/>
          <w:lang w:val="en-US"/>
        </w:rPr>
      </w:pPr>
      <w:r w:rsidRPr="002B3471">
        <w:rPr>
          <w:rFonts w:ascii="Garamond" w:eastAsia="Times New Roman" w:hAnsi="Garamond" w:cs="Times New Roman"/>
          <w:b/>
          <w:sz w:val="24"/>
          <w:szCs w:val="24"/>
          <w:lang w:val="en-US"/>
        </w:rPr>
        <w:t>Dispute resolution procedure</w:t>
      </w:r>
    </w:p>
    <w:p w:rsidR="002B3471" w:rsidRPr="00674919" w:rsidRDefault="002B3471" w:rsidP="003009D1">
      <w:pPr>
        <w:numPr>
          <w:ilvl w:val="2"/>
          <w:numId w:val="7"/>
        </w:numPr>
        <w:tabs>
          <w:tab w:val="left" w:pos="1440"/>
        </w:tabs>
        <w:spacing w:after="0" w:line="276" w:lineRule="auto"/>
        <w:ind w:left="2160"/>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Any Party alleging the existence of a dispute shall give written notice of the dispute to the other Party setting out the material particulars of the dispute (a “Dispute Notice”). Within five (5) days of the service of a Dispute Notice, the Parties shall </w:t>
      </w:r>
      <w:proofErr w:type="spellStart"/>
      <w:r w:rsidRPr="002B3471">
        <w:rPr>
          <w:rFonts w:ascii="Garamond" w:eastAsia="Times New Roman" w:hAnsi="Garamond" w:cs="Times New Roman"/>
          <w:sz w:val="24"/>
          <w:szCs w:val="24"/>
          <w:lang w:val="en-US"/>
        </w:rPr>
        <w:t>endeavour</w:t>
      </w:r>
      <w:proofErr w:type="spellEnd"/>
      <w:r w:rsidRPr="002B3471">
        <w:rPr>
          <w:rFonts w:ascii="Garamond" w:eastAsia="Times New Roman" w:hAnsi="Garamond" w:cs="Times New Roman"/>
          <w:sz w:val="24"/>
          <w:szCs w:val="24"/>
          <w:lang w:val="en-US"/>
        </w:rPr>
        <w:t xml:space="preserve"> to meet to settle the dispute amicably to resolve the dispute. If within </w:t>
      </w:r>
      <w:r w:rsidR="00D36E7D">
        <w:rPr>
          <w:rFonts w:ascii="Garamond" w:eastAsia="Times New Roman" w:hAnsi="Garamond" w:cs="Times New Roman"/>
          <w:sz w:val="24"/>
          <w:szCs w:val="24"/>
          <w:lang w:val="en-US"/>
        </w:rPr>
        <w:t>ten (10</w:t>
      </w:r>
      <w:r w:rsidRPr="002B3471">
        <w:rPr>
          <w:rFonts w:ascii="Garamond" w:eastAsia="Times New Roman" w:hAnsi="Garamond" w:cs="Times New Roman"/>
          <w:sz w:val="24"/>
          <w:szCs w:val="24"/>
          <w:lang w:val="en-US"/>
        </w:rPr>
        <w:t xml:space="preserve">) days of service of the Dispute Notice (or within such longer period of time as the Parties may agree), no meeting has taken place or the Dispute has not been resolved, either Party shall be entitled to refer the Dispute to </w:t>
      </w:r>
      <w:r w:rsidR="006B1CB2">
        <w:rPr>
          <w:rFonts w:ascii="Garamond" w:eastAsia="Times New Roman" w:hAnsi="Garamond" w:cs="Times New Roman"/>
          <w:sz w:val="24"/>
          <w:szCs w:val="24"/>
          <w:lang w:val="en-US"/>
        </w:rPr>
        <w:t>M</w:t>
      </w:r>
      <w:r w:rsidR="00D36E7D">
        <w:rPr>
          <w:rFonts w:ascii="Garamond" w:eastAsia="Times New Roman" w:hAnsi="Garamond" w:cs="Times New Roman"/>
          <w:sz w:val="24"/>
          <w:szCs w:val="24"/>
          <w:lang w:val="en-US"/>
        </w:rPr>
        <w:t>ediation</w:t>
      </w:r>
      <w:r w:rsidR="00FF13F4">
        <w:rPr>
          <w:rFonts w:ascii="Garamond" w:eastAsia="Times New Roman" w:hAnsi="Garamond" w:cs="Times New Roman"/>
          <w:sz w:val="24"/>
          <w:szCs w:val="24"/>
          <w:lang w:val="en-US"/>
        </w:rPr>
        <w:t xml:space="preserve"> in accordance with Clause [11</w:t>
      </w:r>
      <w:r w:rsidRPr="002B3471">
        <w:rPr>
          <w:rFonts w:ascii="Garamond" w:eastAsia="Times New Roman" w:hAnsi="Garamond" w:cs="Times New Roman"/>
          <w:sz w:val="24"/>
          <w:szCs w:val="24"/>
          <w:lang w:val="en-US"/>
        </w:rPr>
        <w:t xml:space="preserve">.2.2] </w:t>
      </w:r>
    </w:p>
    <w:p w:rsidR="002B3471" w:rsidRPr="00674919" w:rsidRDefault="00FF13F4" w:rsidP="006B1CB2">
      <w:pPr>
        <w:numPr>
          <w:ilvl w:val="2"/>
          <w:numId w:val="7"/>
        </w:numPr>
        <w:tabs>
          <w:tab w:val="left" w:pos="1440"/>
        </w:tabs>
        <w:spacing w:after="0" w:line="276" w:lineRule="auto"/>
        <w:ind w:left="2160"/>
        <w:contextualSpacing/>
        <w:jc w:val="both"/>
        <w:rPr>
          <w:rFonts w:ascii="Garamond" w:eastAsia="Times New Roman" w:hAnsi="Garamond" w:cs="Times New Roman"/>
          <w:sz w:val="24"/>
          <w:szCs w:val="24"/>
          <w:lang w:val="en-US"/>
        </w:rPr>
      </w:pPr>
      <w:r>
        <w:rPr>
          <w:rFonts w:ascii="Garamond" w:eastAsia="Times New Roman" w:hAnsi="Garamond" w:cs="Times New Roman"/>
          <w:sz w:val="24"/>
          <w:szCs w:val="24"/>
          <w:lang w:val="en-US"/>
        </w:rPr>
        <w:t>A</w:t>
      </w:r>
      <w:r w:rsidR="002B3471" w:rsidRPr="002B3471">
        <w:rPr>
          <w:rFonts w:ascii="Garamond" w:eastAsia="Times New Roman" w:hAnsi="Garamond" w:cs="Times New Roman"/>
          <w:sz w:val="24"/>
          <w:szCs w:val="24"/>
          <w:lang w:val="en-US"/>
        </w:rPr>
        <w:t>ny Dispute which is not resol</w:t>
      </w:r>
      <w:r>
        <w:rPr>
          <w:rFonts w:ascii="Garamond" w:eastAsia="Times New Roman" w:hAnsi="Garamond" w:cs="Times New Roman"/>
          <w:sz w:val="24"/>
          <w:szCs w:val="24"/>
          <w:lang w:val="en-US"/>
        </w:rPr>
        <w:t>ved in accordance with Clause 11</w:t>
      </w:r>
      <w:r w:rsidR="002B3471" w:rsidRPr="002B3471">
        <w:rPr>
          <w:rFonts w:ascii="Garamond" w:eastAsia="Times New Roman" w:hAnsi="Garamond" w:cs="Times New Roman"/>
          <w:sz w:val="24"/>
          <w:szCs w:val="24"/>
          <w:lang w:val="en-US"/>
        </w:rPr>
        <w:t xml:space="preserve">.2.1 shall be finally settled by </w:t>
      </w:r>
      <w:r w:rsidR="006B1CB2">
        <w:rPr>
          <w:rFonts w:ascii="Garamond" w:eastAsia="Times New Roman" w:hAnsi="Garamond" w:cs="Times New Roman"/>
          <w:sz w:val="24"/>
          <w:szCs w:val="24"/>
          <w:lang w:val="en-US"/>
        </w:rPr>
        <w:t>M</w:t>
      </w:r>
      <w:r w:rsidR="00D36E7D">
        <w:rPr>
          <w:rFonts w:ascii="Garamond" w:eastAsia="Times New Roman" w:hAnsi="Garamond" w:cs="Times New Roman"/>
          <w:sz w:val="24"/>
          <w:szCs w:val="24"/>
          <w:lang w:val="en-US"/>
        </w:rPr>
        <w:t>ediation</w:t>
      </w:r>
      <w:r w:rsidR="002B3471" w:rsidRPr="002B3471">
        <w:rPr>
          <w:rFonts w:ascii="Garamond" w:eastAsia="Times New Roman" w:hAnsi="Garamond" w:cs="Times New Roman"/>
          <w:sz w:val="24"/>
          <w:szCs w:val="24"/>
          <w:lang w:val="en-US"/>
        </w:rPr>
        <w:t xml:space="preserve"> in accordance with the </w:t>
      </w:r>
      <w:r w:rsidR="00B31729">
        <w:rPr>
          <w:rFonts w:ascii="Garamond" w:eastAsia="Times New Roman" w:hAnsi="Garamond" w:cs="Times New Roman"/>
          <w:sz w:val="24"/>
          <w:szCs w:val="24"/>
          <w:lang w:val="en-US"/>
        </w:rPr>
        <w:t>Mediation</w:t>
      </w:r>
      <w:r w:rsidR="002B3471" w:rsidRPr="002B3471">
        <w:rPr>
          <w:rFonts w:ascii="Garamond" w:eastAsia="Times New Roman" w:hAnsi="Garamond" w:cs="Times New Roman"/>
          <w:sz w:val="24"/>
          <w:szCs w:val="24"/>
          <w:lang w:val="en-US"/>
        </w:rPr>
        <w:t xml:space="preserve"> Rules </w:t>
      </w:r>
      <w:r w:rsidR="00B31729">
        <w:rPr>
          <w:rFonts w:ascii="Garamond" w:eastAsia="Times New Roman" w:hAnsi="Garamond" w:cs="Times New Roman"/>
          <w:sz w:val="24"/>
          <w:szCs w:val="24"/>
          <w:lang w:val="en-US"/>
        </w:rPr>
        <w:t xml:space="preserve">of the Lagos </w:t>
      </w:r>
      <w:r w:rsidR="001B0ADA">
        <w:rPr>
          <w:rFonts w:ascii="Garamond" w:eastAsia="Times New Roman" w:hAnsi="Garamond" w:cs="Times New Roman"/>
          <w:sz w:val="24"/>
          <w:szCs w:val="24"/>
          <w:lang w:val="en-US"/>
        </w:rPr>
        <w:t>Court of Arbitration Mediation Guidelines of 2011</w:t>
      </w:r>
      <w:r w:rsidR="002B3471" w:rsidRPr="002B3471">
        <w:rPr>
          <w:rFonts w:ascii="Garamond" w:eastAsia="Times New Roman" w:hAnsi="Garamond" w:cs="Times New Roman"/>
          <w:sz w:val="24"/>
          <w:szCs w:val="24"/>
          <w:lang w:val="en-US"/>
        </w:rPr>
        <w:t xml:space="preserve">. </w:t>
      </w:r>
    </w:p>
    <w:p w:rsidR="006B1CB2" w:rsidRDefault="002B3471" w:rsidP="006B1CB2">
      <w:pPr>
        <w:numPr>
          <w:ilvl w:val="2"/>
          <w:numId w:val="7"/>
        </w:numPr>
        <w:tabs>
          <w:tab w:val="left" w:pos="1440"/>
        </w:tabs>
        <w:spacing w:after="0" w:line="276" w:lineRule="auto"/>
        <w:ind w:left="2160"/>
        <w:contextualSpacing/>
        <w:jc w:val="both"/>
        <w:rPr>
          <w:rFonts w:ascii="Garamond" w:eastAsia="Times New Roman" w:hAnsi="Garamond" w:cs="Times New Roman"/>
          <w:sz w:val="24"/>
          <w:szCs w:val="24"/>
          <w:lang w:val="en-US"/>
        </w:rPr>
      </w:pPr>
      <w:r w:rsidRPr="002B3471">
        <w:rPr>
          <w:rFonts w:ascii="Garamond" w:eastAsia="Times New Roman" w:hAnsi="Garamond" w:cs="Times New Roman"/>
          <w:sz w:val="24"/>
          <w:szCs w:val="24"/>
          <w:lang w:val="en-US"/>
        </w:rPr>
        <w:t xml:space="preserve">The place of the </w:t>
      </w:r>
      <w:r w:rsidR="006B1CB2">
        <w:rPr>
          <w:rFonts w:ascii="Garamond" w:eastAsia="Times New Roman" w:hAnsi="Garamond" w:cs="Times New Roman"/>
          <w:sz w:val="24"/>
          <w:szCs w:val="24"/>
          <w:lang w:val="en-US"/>
        </w:rPr>
        <w:t>M</w:t>
      </w:r>
      <w:r w:rsidR="00841A5B">
        <w:rPr>
          <w:rFonts w:ascii="Garamond" w:eastAsia="Times New Roman" w:hAnsi="Garamond" w:cs="Times New Roman"/>
          <w:sz w:val="24"/>
          <w:szCs w:val="24"/>
          <w:lang w:val="en-US"/>
        </w:rPr>
        <w:t>ediation</w:t>
      </w:r>
      <w:r w:rsidRPr="002B3471">
        <w:rPr>
          <w:rFonts w:ascii="Garamond" w:eastAsia="Times New Roman" w:hAnsi="Garamond" w:cs="Times New Roman"/>
          <w:sz w:val="24"/>
          <w:szCs w:val="24"/>
          <w:lang w:val="en-US"/>
        </w:rPr>
        <w:t xml:space="preserve"> shall be in Lagos, Nigeria and </w:t>
      </w:r>
      <w:r w:rsidR="006B1CB2">
        <w:rPr>
          <w:rFonts w:ascii="Garamond" w:eastAsia="Times New Roman" w:hAnsi="Garamond" w:cs="Times New Roman"/>
          <w:sz w:val="24"/>
          <w:szCs w:val="24"/>
          <w:lang w:val="en-US"/>
        </w:rPr>
        <w:t>th</w:t>
      </w:r>
      <w:r w:rsidRPr="002B3471">
        <w:rPr>
          <w:rFonts w:ascii="Garamond" w:eastAsia="Times New Roman" w:hAnsi="Garamond" w:cs="Times New Roman"/>
          <w:sz w:val="24"/>
          <w:szCs w:val="24"/>
          <w:lang w:val="en-US"/>
        </w:rPr>
        <w:t xml:space="preserve">e language to be used in the </w:t>
      </w:r>
      <w:r w:rsidR="00841A5B">
        <w:rPr>
          <w:rFonts w:ascii="Garamond" w:eastAsia="Times New Roman" w:hAnsi="Garamond" w:cs="Times New Roman"/>
          <w:sz w:val="24"/>
          <w:szCs w:val="24"/>
          <w:lang w:val="en-US"/>
        </w:rPr>
        <w:t>mediation</w:t>
      </w:r>
      <w:r w:rsidRPr="002B3471">
        <w:rPr>
          <w:rFonts w:ascii="Garamond" w:eastAsia="Times New Roman" w:hAnsi="Garamond" w:cs="Times New Roman"/>
          <w:sz w:val="24"/>
          <w:szCs w:val="24"/>
          <w:lang w:val="en-US"/>
        </w:rPr>
        <w:t xml:space="preserve"> proceedings shall be English Language. </w:t>
      </w:r>
    </w:p>
    <w:p w:rsidR="006B1CB2" w:rsidRDefault="006B1CB2" w:rsidP="00593C8C">
      <w:pPr>
        <w:tabs>
          <w:tab w:val="left" w:pos="1440"/>
        </w:tabs>
        <w:spacing w:after="0" w:line="276" w:lineRule="auto"/>
        <w:ind w:left="1418"/>
        <w:contextualSpacing/>
        <w:jc w:val="both"/>
        <w:rPr>
          <w:rFonts w:ascii="Garamond" w:eastAsia="Times New Roman" w:hAnsi="Garamond" w:cs="Tahoma"/>
          <w:b/>
          <w:sz w:val="24"/>
          <w:szCs w:val="24"/>
          <w:lang w:val="en-US"/>
        </w:rPr>
      </w:pPr>
    </w:p>
    <w:p w:rsidR="006B1CB2" w:rsidRDefault="006B1CB2" w:rsidP="006B1CB2">
      <w:pPr>
        <w:tabs>
          <w:tab w:val="left" w:pos="1440"/>
        </w:tabs>
        <w:spacing w:after="0" w:line="276" w:lineRule="auto"/>
        <w:ind w:left="2160"/>
        <w:contextualSpacing/>
        <w:jc w:val="both"/>
        <w:rPr>
          <w:rFonts w:ascii="Garamond" w:eastAsia="Times New Roman" w:hAnsi="Garamond" w:cs="Tahoma"/>
          <w:b/>
          <w:sz w:val="24"/>
          <w:szCs w:val="24"/>
          <w:lang w:val="en-US"/>
        </w:rPr>
      </w:pPr>
    </w:p>
    <w:p w:rsidR="006B1CB2" w:rsidRDefault="006B1CB2" w:rsidP="006B1CB2">
      <w:pPr>
        <w:tabs>
          <w:tab w:val="left" w:pos="1440"/>
        </w:tabs>
        <w:spacing w:after="0" w:line="276" w:lineRule="auto"/>
        <w:ind w:left="2160"/>
        <w:contextualSpacing/>
        <w:jc w:val="both"/>
        <w:rPr>
          <w:rFonts w:ascii="Garamond" w:eastAsia="Times New Roman" w:hAnsi="Garamond" w:cs="Tahoma"/>
          <w:b/>
          <w:sz w:val="24"/>
          <w:szCs w:val="24"/>
          <w:lang w:val="en-US"/>
        </w:rPr>
      </w:pPr>
    </w:p>
    <w:p w:rsidR="00593C8C" w:rsidRDefault="00593C8C" w:rsidP="00593C8C">
      <w:pPr>
        <w:tabs>
          <w:tab w:val="left" w:pos="1440"/>
        </w:tabs>
        <w:spacing w:after="0" w:line="276" w:lineRule="auto"/>
        <w:ind w:left="426" w:hanging="426"/>
        <w:contextualSpacing/>
        <w:jc w:val="both"/>
        <w:rPr>
          <w:rFonts w:ascii="Garamond" w:eastAsia="Times New Roman" w:hAnsi="Garamond" w:cs="Times New Roman"/>
          <w:sz w:val="24"/>
          <w:szCs w:val="24"/>
          <w:lang w:val="en-US"/>
        </w:rPr>
      </w:pPr>
      <w:r>
        <w:rPr>
          <w:rFonts w:ascii="Garamond" w:eastAsia="Times New Roman" w:hAnsi="Garamond" w:cs="Tahoma"/>
          <w:b/>
          <w:sz w:val="24"/>
          <w:szCs w:val="24"/>
          <w:lang w:val="en-US"/>
        </w:rPr>
        <w:lastRenderedPageBreak/>
        <w:t xml:space="preserve">12. </w:t>
      </w:r>
      <w:r w:rsidRPr="006B1CB2">
        <w:rPr>
          <w:rFonts w:ascii="Garamond" w:eastAsia="Times New Roman" w:hAnsi="Garamond" w:cs="Tahoma"/>
          <w:b/>
          <w:sz w:val="24"/>
          <w:szCs w:val="24"/>
          <w:lang w:val="en-US"/>
        </w:rPr>
        <w:t>Equitable Relief</w:t>
      </w:r>
    </w:p>
    <w:p w:rsidR="006B1CB2" w:rsidRPr="00593C8C" w:rsidRDefault="00593C8C" w:rsidP="00593C8C">
      <w:pPr>
        <w:tabs>
          <w:tab w:val="left" w:pos="1440"/>
        </w:tabs>
        <w:spacing w:after="0" w:line="276" w:lineRule="auto"/>
        <w:ind w:left="426" w:hanging="426"/>
        <w:contextualSpacing/>
        <w:jc w:val="both"/>
        <w:rPr>
          <w:rFonts w:ascii="Garamond" w:eastAsia="Times New Roman" w:hAnsi="Garamond" w:cs="Times New Roman"/>
          <w:sz w:val="24"/>
          <w:szCs w:val="24"/>
          <w:lang w:val="en-US"/>
        </w:rPr>
      </w:pPr>
      <w:r>
        <w:rPr>
          <w:rFonts w:ascii="Garamond" w:eastAsia="Times New Roman" w:hAnsi="Garamond" w:cs="Tahoma"/>
          <w:b/>
          <w:sz w:val="24"/>
          <w:szCs w:val="24"/>
          <w:lang w:val="en-US"/>
        </w:rPr>
        <w:t xml:space="preserve">       </w:t>
      </w:r>
      <w:r w:rsidR="006B1CB2" w:rsidRPr="00593C8C">
        <w:rPr>
          <w:rFonts w:ascii="Garamond" w:eastAsia="Times New Roman" w:hAnsi="Garamond" w:cs="Tahoma"/>
          <w:sz w:val="24"/>
          <w:szCs w:val="24"/>
          <w:lang w:val="en-US"/>
        </w:rPr>
        <w:t xml:space="preserve">The </w:t>
      </w:r>
      <w:r>
        <w:rPr>
          <w:rFonts w:ascii="Garamond" w:eastAsia="Times New Roman" w:hAnsi="Garamond" w:cs="Tahoma"/>
          <w:sz w:val="24"/>
          <w:szCs w:val="24"/>
          <w:lang w:val="en-US"/>
        </w:rPr>
        <w:t>Receiving Party</w:t>
      </w:r>
      <w:r w:rsidR="006B1CB2" w:rsidRPr="00593C8C">
        <w:rPr>
          <w:rFonts w:ascii="Garamond" w:eastAsia="Times New Roman" w:hAnsi="Garamond" w:cs="Tahoma"/>
          <w:sz w:val="24"/>
          <w:szCs w:val="24"/>
          <w:lang w:val="en-US"/>
        </w:rPr>
        <w:t xml:space="preserve"> acknowledge</w:t>
      </w:r>
      <w:r>
        <w:rPr>
          <w:rFonts w:ascii="Garamond" w:eastAsia="Times New Roman" w:hAnsi="Garamond" w:cs="Tahoma"/>
          <w:sz w:val="24"/>
          <w:szCs w:val="24"/>
          <w:lang w:val="en-US"/>
        </w:rPr>
        <w:t>s</w:t>
      </w:r>
      <w:r w:rsidR="006B1CB2" w:rsidRPr="00593C8C">
        <w:rPr>
          <w:rFonts w:ascii="Garamond" w:eastAsia="Times New Roman" w:hAnsi="Garamond" w:cs="Tahoma"/>
          <w:sz w:val="24"/>
          <w:szCs w:val="24"/>
          <w:lang w:val="en-US"/>
        </w:rPr>
        <w:t xml:space="preserve"> and agree that in the event of a breach or threatened breach of any of</w:t>
      </w:r>
      <w:r w:rsidRPr="00593C8C">
        <w:rPr>
          <w:rFonts w:ascii="Garamond" w:eastAsia="Times New Roman" w:hAnsi="Garamond" w:cs="Times New Roman"/>
          <w:sz w:val="24"/>
          <w:szCs w:val="24"/>
          <w:lang w:val="en-US"/>
        </w:rPr>
        <w:t xml:space="preserve"> </w:t>
      </w:r>
      <w:r w:rsidR="006B1CB2" w:rsidRPr="00593C8C">
        <w:rPr>
          <w:rFonts w:ascii="Garamond" w:eastAsia="Times New Roman" w:hAnsi="Garamond" w:cs="Tahoma"/>
          <w:sz w:val="24"/>
          <w:szCs w:val="24"/>
          <w:lang w:val="en-US"/>
        </w:rPr>
        <w:t xml:space="preserve">the provisions of this Agreement, the </w:t>
      </w:r>
      <w:r w:rsidRPr="00593C8C">
        <w:rPr>
          <w:rFonts w:ascii="Garamond" w:eastAsia="Times New Roman" w:hAnsi="Garamond" w:cs="Tahoma"/>
          <w:sz w:val="24"/>
          <w:szCs w:val="24"/>
          <w:lang w:val="en-US"/>
        </w:rPr>
        <w:t xml:space="preserve">Disclosing </w:t>
      </w:r>
      <w:r w:rsidR="006B1CB2" w:rsidRPr="00593C8C">
        <w:rPr>
          <w:rFonts w:ascii="Garamond" w:eastAsia="Times New Roman" w:hAnsi="Garamond" w:cs="Tahoma"/>
          <w:sz w:val="24"/>
          <w:szCs w:val="24"/>
          <w:lang w:val="en-US"/>
        </w:rPr>
        <w:t>party will have no adequate</w:t>
      </w:r>
      <w:r w:rsidRPr="00593C8C">
        <w:rPr>
          <w:rFonts w:ascii="Garamond" w:eastAsia="Times New Roman" w:hAnsi="Garamond" w:cs="Times New Roman"/>
          <w:sz w:val="24"/>
          <w:szCs w:val="24"/>
          <w:lang w:val="en-US"/>
        </w:rPr>
        <w:t xml:space="preserve"> </w:t>
      </w:r>
      <w:r w:rsidR="006B1CB2" w:rsidRPr="00593C8C">
        <w:rPr>
          <w:rFonts w:ascii="Garamond" w:eastAsia="Times New Roman" w:hAnsi="Garamond" w:cs="Tahoma"/>
          <w:sz w:val="24"/>
          <w:szCs w:val="24"/>
          <w:lang w:val="en-US"/>
        </w:rPr>
        <w:t>remedy in damages and, accordingly, shall be entitled to an injunction against such breach or</w:t>
      </w:r>
      <w:r w:rsidRPr="00593C8C">
        <w:rPr>
          <w:rFonts w:ascii="Garamond" w:eastAsia="Times New Roman" w:hAnsi="Garamond" w:cs="Times New Roman"/>
          <w:sz w:val="24"/>
          <w:szCs w:val="24"/>
          <w:lang w:val="en-US"/>
        </w:rPr>
        <w:t xml:space="preserve"> </w:t>
      </w:r>
      <w:r w:rsidR="006B1CB2" w:rsidRPr="00593C8C">
        <w:rPr>
          <w:rFonts w:ascii="Garamond" w:eastAsia="Times New Roman" w:hAnsi="Garamond" w:cs="Tahoma"/>
          <w:sz w:val="24"/>
          <w:szCs w:val="24"/>
          <w:lang w:val="en-US"/>
        </w:rPr>
        <w:t>threatened breach; provided, however that non- specification of a particular legal or equitable</w:t>
      </w:r>
      <w:r w:rsidRPr="00593C8C">
        <w:rPr>
          <w:rFonts w:ascii="Garamond" w:eastAsia="Times New Roman" w:hAnsi="Garamond" w:cs="Times New Roman"/>
          <w:sz w:val="24"/>
          <w:szCs w:val="24"/>
          <w:lang w:val="en-US"/>
        </w:rPr>
        <w:t xml:space="preserve"> </w:t>
      </w:r>
      <w:r w:rsidR="006B1CB2" w:rsidRPr="00593C8C">
        <w:rPr>
          <w:rFonts w:ascii="Garamond" w:eastAsia="Times New Roman" w:hAnsi="Garamond" w:cs="Tahoma"/>
          <w:sz w:val="24"/>
          <w:szCs w:val="24"/>
          <w:lang w:val="en-US"/>
        </w:rPr>
        <w:t>remedy shall not be construed as a waiver, prohibition or limitation of any legal or equitable</w:t>
      </w:r>
      <w:r w:rsidRPr="00593C8C">
        <w:rPr>
          <w:rFonts w:ascii="Garamond" w:eastAsia="Times New Roman" w:hAnsi="Garamond" w:cs="Times New Roman"/>
          <w:sz w:val="24"/>
          <w:szCs w:val="24"/>
          <w:lang w:val="en-US"/>
        </w:rPr>
        <w:t xml:space="preserve"> </w:t>
      </w:r>
      <w:r w:rsidR="006B1CB2" w:rsidRPr="00593C8C">
        <w:rPr>
          <w:rFonts w:ascii="Garamond" w:eastAsia="Times New Roman" w:hAnsi="Garamond" w:cs="Tahoma"/>
          <w:sz w:val="24"/>
          <w:szCs w:val="24"/>
          <w:lang w:val="en-US"/>
        </w:rPr>
        <w:t>remedies in the event of a breach of th</w:t>
      </w:r>
      <w:r w:rsidRPr="00593C8C">
        <w:rPr>
          <w:rFonts w:ascii="Garamond" w:eastAsia="Times New Roman" w:hAnsi="Garamond" w:cs="Tahoma"/>
          <w:sz w:val="24"/>
          <w:szCs w:val="24"/>
          <w:lang w:val="en-US"/>
        </w:rPr>
        <w:t>is Agreement.</w:t>
      </w:r>
    </w:p>
    <w:p w:rsidR="006B1CB2" w:rsidRDefault="006B1CB2" w:rsidP="003009D1">
      <w:pPr>
        <w:tabs>
          <w:tab w:val="left" w:pos="1080"/>
        </w:tabs>
        <w:spacing w:after="0" w:line="276" w:lineRule="auto"/>
        <w:contextualSpacing/>
        <w:jc w:val="both"/>
        <w:rPr>
          <w:rFonts w:ascii="Garamond" w:eastAsia="Times New Roman" w:hAnsi="Garamond" w:cs="Tahoma"/>
          <w:b/>
          <w:sz w:val="24"/>
          <w:szCs w:val="24"/>
          <w:lang w:val="en-US"/>
        </w:rPr>
      </w:pPr>
    </w:p>
    <w:p w:rsidR="002B3471" w:rsidRPr="002B3471" w:rsidRDefault="002B3471" w:rsidP="003009D1">
      <w:pPr>
        <w:tabs>
          <w:tab w:val="left" w:pos="1080"/>
        </w:tabs>
        <w:spacing w:after="0" w:line="276" w:lineRule="auto"/>
        <w:contextualSpacing/>
        <w:jc w:val="both"/>
        <w:rPr>
          <w:rFonts w:ascii="Garamond" w:eastAsia="Times New Roman" w:hAnsi="Garamond" w:cs="Tahoma"/>
          <w:sz w:val="24"/>
          <w:szCs w:val="24"/>
          <w:lang w:val="en-US"/>
        </w:rPr>
      </w:pPr>
      <w:r w:rsidRPr="002B3471">
        <w:rPr>
          <w:rFonts w:ascii="Garamond" w:eastAsia="Times New Roman" w:hAnsi="Garamond" w:cs="Tahoma"/>
          <w:b/>
          <w:sz w:val="24"/>
          <w:szCs w:val="24"/>
          <w:lang w:val="en-US"/>
        </w:rPr>
        <w:t>IN WITNESS WHEREOF</w:t>
      </w:r>
      <w:r w:rsidRPr="002B3471">
        <w:rPr>
          <w:rFonts w:ascii="Garamond" w:eastAsia="Times New Roman" w:hAnsi="Garamond" w:cs="Tahoma"/>
          <w:sz w:val="24"/>
          <w:szCs w:val="24"/>
          <w:lang w:val="en-US"/>
        </w:rPr>
        <w:t xml:space="preserve"> the Parties hereto have hereunto </w:t>
      </w:r>
      <w:r w:rsidR="006362F1">
        <w:rPr>
          <w:rFonts w:ascii="Garamond" w:eastAsia="Times New Roman" w:hAnsi="Garamond" w:cs="Tahoma"/>
          <w:sz w:val="24"/>
          <w:szCs w:val="24"/>
          <w:lang w:val="en-US"/>
        </w:rPr>
        <w:t>executed this Agreement in the manner below,</w:t>
      </w:r>
      <w:r w:rsidRPr="002B3471">
        <w:rPr>
          <w:rFonts w:ascii="Garamond" w:eastAsia="Times New Roman" w:hAnsi="Garamond" w:cs="Tahoma"/>
          <w:sz w:val="24"/>
          <w:szCs w:val="24"/>
          <w:lang w:val="en-US"/>
        </w:rPr>
        <w:t xml:space="preserve"> the day and year first above written.</w:t>
      </w:r>
    </w:p>
    <w:p w:rsidR="002B3471" w:rsidRPr="002B3471" w:rsidRDefault="002B3471" w:rsidP="002B3471">
      <w:pPr>
        <w:tabs>
          <w:tab w:val="left" w:pos="1080"/>
        </w:tabs>
        <w:spacing w:after="0" w:line="276" w:lineRule="auto"/>
        <w:contextualSpacing/>
        <w:jc w:val="both"/>
        <w:rPr>
          <w:rFonts w:ascii="Garamond" w:eastAsia="Times New Roman" w:hAnsi="Garamond" w:cs="Tahoma"/>
          <w:sz w:val="24"/>
          <w:szCs w:val="24"/>
          <w:lang w:val="en-US"/>
        </w:rPr>
      </w:pPr>
    </w:p>
    <w:p w:rsidR="002B3471" w:rsidRPr="002B3471" w:rsidRDefault="002B3471" w:rsidP="002B3471">
      <w:pPr>
        <w:spacing w:after="0" w:line="240" w:lineRule="auto"/>
        <w:contextualSpacing/>
        <w:jc w:val="both"/>
        <w:rPr>
          <w:rFonts w:ascii="Garamond" w:eastAsia="Times New Roman" w:hAnsi="Garamond" w:cs="Times New Roman"/>
          <w:b/>
          <w:sz w:val="24"/>
          <w:szCs w:val="24"/>
          <w:lang w:val="en-US"/>
        </w:rPr>
      </w:pPr>
    </w:p>
    <w:p w:rsidR="002B3471" w:rsidRDefault="00F541BF" w:rsidP="002B3471">
      <w:pPr>
        <w:spacing w:after="0" w:line="240" w:lineRule="auto"/>
        <w:contextualSpacing/>
        <w:jc w:val="both"/>
        <w:rPr>
          <w:rFonts w:ascii="Garamond" w:eastAsia="Times New Roman" w:hAnsi="Garamond" w:cs="Times New Roman"/>
          <w:b/>
          <w:sz w:val="24"/>
          <w:szCs w:val="24"/>
          <w:lang w:val="en-US"/>
        </w:rPr>
      </w:pPr>
      <w:r w:rsidRPr="006362F1">
        <w:rPr>
          <w:rFonts w:ascii="Garamond" w:eastAsia="Times New Roman" w:hAnsi="Garamond" w:cs="Times New Roman"/>
          <w:b/>
          <w:sz w:val="24"/>
          <w:szCs w:val="24"/>
          <w:lang w:val="en-US"/>
        </w:rPr>
        <w:t xml:space="preserve">The common seal of the within named </w:t>
      </w:r>
      <w:r w:rsidRPr="00587D52">
        <w:rPr>
          <w:rFonts w:ascii="Garamond" w:eastAsia="Calibri" w:hAnsi="Garamond" w:cs="TimesNewRomanPSMT"/>
          <w:b/>
          <w:sz w:val="24"/>
          <w:szCs w:val="24"/>
          <w:lang w:eastAsia="en-GB"/>
        </w:rPr>
        <w:t>disclosing party</w:t>
      </w:r>
      <w:r>
        <w:rPr>
          <w:rFonts w:ascii="Garamond" w:eastAsia="Calibri" w:hAnsi="Garamond" w:cs="TimesNewRomanPSMT"/>
          <w:b/>
          <w:sz w:val="24"/>
          <w:szCs w:val="24"/>
          <w:lang w:eastAsia="en-GB"/>
        </w:rPr>
        <w:t>,</w:t>
      </w:r>
      <w:r w:rsidR="006362F1">
        <w:rPr>
          <w:rFonts w:ascii="Garamond" w:eastAsia="Times New Roman" w:hAnsi="Garamond" w:cs="Times New Roman"/>
          <w:b/>
          <w:sz w:val="24"/>
          <w:szCs w:val="24"/>
          <w:lang w:val="en-US"/>
        </w:rPr>
        <w:t xml:space="preserve"> </w:t>
      </w:r>
      <w:r w:rsidR="005322AF">
        <w:rPr>
          <w:rFonts w:ascii="Garamond" w:eastAsia="Times New Roman" w:hAnsi="Garamond" w:cs="Times New Roman"/>
          <w:b/>
          <w:sz w:val="24"/>
          <w:szCs w:val="24"/>
          <w:lang w:val="en-US"/>
        </w:rPr>
        <w:t>JACKFIT INTERNATIONAL COMPANY</w:t>
      </w:r>
      <w:r w:rsidR="006362F1">
        <w:rPr>
          <w:rFonts w:ascii="Garamond" w:eastAsia="Times New Roman" w:hAnsi="Garamond" w:cs="Times New Roman"/>
          <w:b/>
          <w:sz w:val="24"/>
          <w:szCs w:val="24"/>
          <w:lang w:val="en-US"/>
        </w:rPr>
        <w:t xml:space="preserve"> LIMITED was duly affixed in the presence of:</w:t>
      </w:r>
    </w:p>
    <w:p w:rsidR="006362F1" w:rsidRDefault="006362F1" w:rsidP="002B3471">
      <w:pPr>
        <w:spacing w:after="0" w:line="240" w:lineRule="auto"/>
        <w:contextualSpacing/>
        <w:jc w:val="both"/>
        <w:rPr>
          <w:rFonts w:ascii="Garamond" w:eastAsia="Times New Roman" w:hAnsi="Garamond" w:cs="Times New Roman"/>
          <w:b/>
          <w:sz w:val="24"/>
          <w:szCs w:val="24"/>
          <w:lang w:val="en-US"/>
        </w:rPr>
      </w:pPr>
    </w:p>
    <w:p w:rsidR="006362F1" w:rsidRDefault="006362F1" w:rsidP="002B3471">
      <w:pPr>
        <w:spacing w:after="0" w:line="240" w:lineRule="auto"/>
        <w:contextualSpacing/>
        <w:jc w:val="both"/>
        <w:rPr>
          <w:rFonts w:ascii="Garamond" w:eastAsia="Times New Roman" w:hAnsi="Garamond" w:cs="Times New Roman"/>
          <w:b/>
          <w:sz w:val="24"/>
          <w:szCs w:val="24"/>
          <w:lang w:val="en-US"/>
        </w:rPr>
      </w:pPr>
    </w:p>
    <w:p w:rsidR="006362F1" w:rsidRDefault="006362F1" w:rsidP="002B3471">
      <w:pPr>
        <w:spacing w:after="0" w:line="240" w:lineRule="auto"/>
        <w:contextualSpacing/>
        <w:jc w:val="both"/>
        <w:rPr>
          <w:rFonts w:ascii="Garamond" w:eastAsia="Times New Roman" w:hAnsi="Garamond" w:cs="Times New Roman"/>
          <w:b/>
          <w:sz w:val="24"/>
          <w:szCs w:val="24"/>
          <w:lang w:val="en-US"/>
        </w:rPr>
      </w:pPr>
      <w:r>
        <w:rPr>
          <w:rFonts w:ascii="Garamond" w:eastAsia="Times New Roman" w:hAnsi="Garamond" w:cs="Times New Roman"/>
          <w:b/>
          <w:sz w:val="24"/>
          <w:szCs w:val="24"/>
          <w:lang w:val="en-US"/>
        </w:rPr>
        <w:t>_____________________________                                 ______________________________</w:t>
      </w:r>
    </w:p>
    <w:p w:rsidR="006362F1" w:rsidRPr="002B3471" w:rsidRDefault="006362F1" w:rsidP="002B3471">
      <w:pPr>
        <w:spacing w:after="0" w:line="240" w:lineRule="auto"/>
        <w:contextualSpacing/>
        <w:jc w:val="both"/>
        <w:rPr>
          <w:rFonts w:ascii="Garamond" w:eastAsia="Times New Roman" w:hAnsi="Garamond" w:cs="Times New Roman"/>
          <w:b/>
          <w:sz w:val="24"/>
          <w:szCs w:val="24"/>
          <w:lang w:val="en-US"/>
        </w:rPr>
      </w:pPr>
      <w:r>
        <w:rPr>
          <w:rFonts w:ascii="Garamond" w:eastAsia="Times New Roman" w:hAnsi="Garamond" w:cs="Times New Roman"/>
          <w:b/>
          <w:sz w:val="24"/>
          <w:szCs w:val="24"/>
          <w:lang w:val="en-US"/>
        </w:rPr>
        <w:t xml:space="preserve">DIRECTOR </w:t>
      </w:r>
      <w:r>
        <w:rPr>
          <w:rFonts w:ascii="Garamond" w:eastAsia="Times New Roman" w:hAnsi="Garamond" w:cs="Times New Roman"/>
          <w:b/>
          <w:sz w:val="24"/>
          <w:szCs w:val="24"/>
          <w:lang w:val="en-US"/>
        </w:rPr>
        <w:tab/>
      </w:r>
      <w:r>
        <w:rPr>
          <w:rFonts w:ascii="Garamond" w:eastAsia="Times New Roman" w:hAnsi="Garamond" w:cs="Times New Roman"/>
          <w:b/>
          <w:sz w:val="24"/>
          <w:szCs w:val="24"/>
          <w:lang w:val="en-US"/>
        </w:rPr>
        <w:tab/>
      </w:r>
      <w:r>
        <w:rPr>
          <w:rFonts w:ascii="Garamond" w:eastAsia="Times New Roman" w:hAnsi="Garamond" w:cs="Times New Roman"/>
          <w:b/>
          <w:sz w:val="24"/>
          <w:szCs w:val="24"/>
          <w:lang w:val="en-US"/>
        </w:rPr>
        <w:tab/>
      </w:r>
      <w:r>
        <w:rPr>
          <w:rFonts w:ascii="Garamond" w:eastAsia="Times New Roman" w:hAnsi="Garamond" w:cs="Times New Roman"/>
          <w:b/>
          <w:sz w:val="24"/>
          <w:szCs w:val="24"/>
          <w:lang w:val="en-US"/>
        </w:rPr>
        <w:tab/>
      </w:r>
      <w:r>
        <w:rPr>
          <w:rFonts w:ascii="Garamond" w:eastAsia="Times New Roman" w:hAnsi="Garamond" w:cs="Times New Roman"/>
          <w:b/>
          <w:sz w:val="24"/>
          <w:szCs w:val="24"/>
          <w:lang w:val="en-US"/>
        </w:rPr>
        <w:tab/>
      </w:r>
      <w:r>
        <w:rPr>
          <w:rFonts w:ascii="Garamond" w:eastAsia="Times New Roman" w:hAnsi="Garamond" w:cs="Times New Roman"/>
          <w:b/>
          <w:sz w:val="24"/>
          <w:szCs w:val="24"/>
          <w:lang w:val="en-US"/>
        </w:rPr>
        <w:tab/>
      </w:r>
      <w:r>
        <w:rPr>
          <w:rFonts w:ascii="Garamond" w:eastAsia="Times New Roman" w:hAnsi="Garamond" w:cs="Times New Roman"/>
          <w:b/>
          <w:sz w:val="24"/>
          <w:szCs w:val="24"/>
          <w:lang w:val="en-US"/>
        </w:rPr>
        <w:tab/>
        <w:t>DIRECTOR/SECREATRY</w:t>
      </w:r>
    </w:p>
    <w:p w:rsidR="002B3471" w:rsidRPr="002B3471" w:rsidRDefault="002B3471" w:rsidP="002B3471">
      <w:pPr>
        <w:spacing w:after="0" w:line="240" w:lineRule="auto"/>
        <w:contextualSpacing/>
        <w:jc w:val="both"/>
        <w:rPr>
          <w:rFonts w:ascii="Garamond" w:eastAsia="Times New Roman" w:hAnsi="Garamond" w:cs="Times New Roman"/>
          <w:b/>
          <w:sz w:val="24"/>
          <w:szCs w:val="24"/>
          <w:lang w:val="en-US"/>
        </w:rPr>
      </w:pPr>
    </w:p>
    <w:p w:rsidR="002B3471" w:rsidRPr="002B3471" w:rsidRDefault="002B3471" w:rsidP="002B3471">
      <w:pPr>
        <w:spacing w:after="0" w:line="240" w:lineRule="auto"/>
        <w:contextualSpacing/>
        <w:jc w:val="both"/>
        <w:rPr>
          <w:rFonts w:ascii="Garamond" w:eastAsia="Times New Roman" w:hAnsi="Garamond" w:cs="Times New Roman"/>
          <w:sz w:val="24"/>
          <w:szCs w:val="24"/>
          <w:lang w:val="en-US"/>
        </w:rPr>
      </w:pPr>
    </w:p>
    <w:p w:rsidR="002B3471" w:rsidRPr="002B3471" w:rsidRDefault="002B3471" w:rsidP="002B3471">
      <w:pPr>
        <w:spacing w:after="0" w:line="240" w:lineRule="auto"/>
        <w:contextualSpacing/>
        <w:jc w:val="both"/>
        <w:rPr>
          <w:rFonts w:ascii="Garamond" w:eastAsia="Times New Roman" w:hAnsi="Garamond" w:cs="Times New Roman"/>
          <w:b/>
          <w:sz w:val="24"/>
          <w:szCs w:val="24"/>
          <w:lang w:val="en-US"/>
        </w:rPr>
      </w:pPr>
    </w:p>
    <w:p w:rsidR="00C33BDF" w:rsidRPr="00C33BDF" w:rsidRDefault="00F541BF" w:rsidP="00C33BDF">
      <w:pPr>
        <w:spacing w:after="0" w:line="276" w:lineRule="auto"/>
        <w:contextualSpacing/>
        <w:jc w:val="both"/>
        <w:rPr>
          <w:rFonts w:ascii="Garamond" w:eastAsia="Times New Roman" w:hAnsi="Garamond" w:cs="Times New Roman"/>
          <w:b/>
          <w:sz w:val="24"/>
          <w:szCs w:val="24"/>
          <w:lang w:val="en-US"/>
        </w:rPr>
      </w:pPr>
      <w:r w:rsidRPr="00C33BDF">
        <w:rPr>
          <w:rFonts w:ascii="Garamond" w:eastAsia="Times New Roman" w:hAnsi="Garamond" w:cs="Times New Roman"/>
          <w:b/>
          <w:sz w:val="24"/>
          <w:szCs w:val="24"/>
          <w:lang w:val="en-US"/>
        </w:rPr>
        <w:t xml:space="preserve">The common seal of the within named </w:t>
      </w:r>
      <w:r>
        <w:rPr>
          <w:rFonts w:ascii="Garamond" w:eastAsia="Times New Roman" w:hAnsi="Garamond" w:cs="Times New Roman"/>
          <w:b/>
          <w:sz w:val="24"/>
          <w:szCs w:val="24"/>
        </w:rPr>
        <w:t>receiving party,</w:t>
      </w:r>
      <w:r w:rsidR="00E12BE3">
        <w:rPr>
          <w:rFonts w:ascii="Garamond" w:eastAsia="Times New Roman" w:hAnsi="Garamond" w:cs="Times New Roman"/>
          <w:b/>
          <w:sz w:val="24"/>
          <w:szCs w:val="24"/>
        </w:rPr>
        <w:t xml:space="preserve"> EAZIFUNDS CAPITAL LIMITED</w:t>
      </w:r>
      <w:r w:rsidR="00C33BDF" w:rsidRPr="00C33BDF">
        <w:rPr>
          <w:rFonts w:ascii="Garamond" w:eastAsia="Times New Roman" w:hAnsi="Garamond" w:cs="Times New Roman"/>
          <w:b/>
          <w:sz w:val="24"/>
          <w:szCs w:val="24"/>
          <w:lang w:val="en-US"/>
        </w:rPr>
        <w:t xml:space="preserve"> was duly affixed in the presence of:</w:t>
      </w:r>
    </w:p>
    <w:p w:rsidR="00C33BDF" w:rsidRPr="00C33BDF" w:rsidRDefault="00C33BDF" w:rsidP="00C33BDF">
      <w:pPr>
        <w:spacing w:after="0" w:line="276" w:lineRule="auto"/>
        <w:contextualSpacing/>
        <w:jc w:val="both"/>
        <w:rPr>
          <w:rFonts w:ascii="Garamond" w:eastAsia="Times New Roman" w:hAnsi="Garamond" w:cs="Times New Roman"/>
          <w:b/>
          <w:sz w:val="24"/>
          <w:szCs w:val="24"/>
          <w:lang w:val="en-US"/>
        </w:rPr>
      </w:pPr>
    </w:p>
    <w:p w:rsidR="00C33BDF" w:rsidRPr="00C33BDF" w:rsidRDefault="007521C7" w:rsidP="00C33BDF">
      <w:pPr>
        <w:spacing w:after="0" w:line="276" w:lineRule="auto"/>
        <w:contextualSpacing/>
        <w:jc w:val="both"/>
        <w:rPr>
          <w:rFonts w:ascii="Garamond" w:eastAsia="Times New Roman" w:hAnsi="Garamond" w:cs="Times New Roman"/>
          <w:b/>
          <w:sz w:val="24"/>
          <w:szCs w:val="24"/>
          <w:lang w:val="en-US"/>
        </w:rPr>
      </w:pPr>
      <w:r>
        <w:rPr>
          <w:rFonts w:ascii="Garamond" w:eastAsia="Times New Roman" w:hAnsi="Garamond" w:cs="Times New Roman"/>
          <w:b/>
          <w:sz w:val="24"/>
          <w:szCs w:val="24"/>
          <w:lang w:val="en-US"/>
        </w:rPr>
        <w:t xml:space="preserve">                                                                                            </w:t>
      </w:r>
      <w:r>
        <w:rPr>
          <w:rFonts w:ascii="Garamond" w:hAnsi="Garamond"/>
          <w:b/>
          <w:noProof/>
          <w:sz w:val="40"/>
          <w:szCs w:val="40"/>
        </w:rPr>
        <w:drawing>
          <wp:inline distT="0" distB="0" distL="0" distR="0" wp14:anchorId="5C740541" wp14:editId="69FA677A">
            <wp:extent cx="2200275" cy="5059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1188" cy="552169"/>
                    </a:xfrm>
                    <a:prstGeom prst="rect">
                      <a:avLst/>
                    </a:prstGeom>
                  </pic:spPr>
                </pic:pic>
              </a:graphicData>
            </a:graphic>
          </wp:inline>
        </w:drawing>
      </w:r>
    </w:p>
    <w:p w:rsidR="00C33BDF" w:rsidRPr="00C33BDF" w:rsidRDefault="00C33BDF" w:rsidP="00C33BDF">
      <w:pPr>
        <w:spacing w:after="0" w:line="276" w:lineRule="auto"/>
        <w:contextualSpacing/>
        <w:jc w:val="both"/>
        <w:rPr>
          <w:rFonts w:ascii="Garamond" w:eastAsia="Times New Roman" w:hAnsi="Garamond" w:cs="Times New Roman"/>
          <w:b/>
          <w:sz w:val="24"/>
          <w:szCs w:val="24"/>
          <w:lang w:val="en-US"/>
        </w:rPr>
      </w:pPr>
      <w:r w:rsidRPr="00C33BDF">
        <w:rPr>
          <w:rFonts w:ascii="Garamond" w:eastAsia="Times New Roman" w:hAnsi="Garamond" w:cs="Times New Roman"/>
          <w:b/>
          <w:sz w:val="24"/>
          <w:szCs w:val="24"/>
          <w:lang w:val="en-US"/>
        </w:rPr>
        <w:t>_____________________________                                 ______________________________</w:t>
      </w:r>
    </w:p>
    <w:p w:rsidR="002B3471" w:rsidRDefault="00C33BDF" w:rsidP="00FF5605">
      <w:pPr>
        <w:spacing w:after="0" w:line="276" w:lineRule="auto"/>
        <w:contextualSpacing/>
        <w:jc w:val="both"/>
      </w:pPr>
      <w:r w:rsidRPr="00C33BDF">
        <w:rPr>
          <w:rFonts w:ascii="Garamond" w:eastAsia="Times New Roman" w:hAnsi="Garamond" w:cs="Times New Roman"/>
          <w:b/>
          <w:sz w:val="24"/>
          <w:szCs w:val="24"/>
          <w:lang w:val="en-US"/>
        </w:rPr>
        <w:t xml:space="preserve">DIRECTOR </w:t>
      </w:r>
      <w:r w:rsidRPr="00C33BDF">
        <w:rPr>
          <w:rFonts w:ascii="Garamond" w:eastAsia="Times New Roman" w:hAnsi="Garamond" w:cs="Times New Roman"/>
          <w:b/>
          <w:sz w:val="24"/>
          <w:szCs w:val="24"/>
          <w:lang w:val="en-US"/>
        </w:rPr>
        <w:tab/>
      </w:r>
      <w:r w:rsidRPr="00C33BDF">
        <w:rPr>
          <w:rFonts w:ascii="Garamond" w:eastAsia="Times New Roman" w:hAnsi="Garamond" w:cs="Times New Roman"/>
          <w:b/>
          <w:sz w:val="24"/>
          <w:szCs w:val="24"/>
          <w:lang w:val="en-US"/>
        </w:rPr>
        <w:tab/>
      </w:r>
      <w:r w:rsidRPr="00C33BDF">
        <w:rPr>
          <w:rFonts w:ascii="Garamond" w:eastAsia="Times New Roman" w:hAnsi="Garamond" w:cs="Times New Roman"/>
          <w:b/>
          <w:sz w:val="24"/>
          <w:szCs w:val="24"/>
          <w:lang w:val="en-US"/>
        </w:rPr>
        <w:tab/>
      </w:r>
      <w:r w:rsidRPr="00C33BDF">
        <w:rPr>
          <w:rFonts w:ascii="Garamond" w:eastAsia="Times New Roman" w:hAnsi="Garamond" w:cs="Times New Roman"/>
          <w:b/>
          <w:sz w:val="24"/>
          <w:szCs w:val="24"/>
          <w:lang w:val="en-US"/>
        </w:rPr>
        <w:tab/>
      </w:r>
      <w:r w:rsidRPr="00C33BDF">
        <w:rPr>
          <w:rFonts w:ascii="Garamond" w:eastAsia="Times New Roman" w:hAnsi="Garamond" w:cs="Times New Roman"/>
          <w:b/>
          <w:sz w:val="24"/>
          <w:szCs w:val="24"/>
          <w:lang w:val="en-US"/>
        </w:rPr>
        <w:tab/>
      </w:r>
      <w:r w:rsidRPr="00C33BDF">
        <w:rPr>
          <w:rFonts w:ascii="Garamond" w:eastAsia="Times New Roman" w:hAnsi="Garamond" w:cs="Times New Roman"/>
          <w:b/>
          <w:sz w:val="24"/>
          <w:szCs w:val="24"/>
          <w:lang w:val="en-US"/>
        </w:rPr>
        <w:tab/>
      </w:r>
      <w:r w:rsidRPr="00C33BDF">
        <w:rPr>
          <w:rFonts w:ascii="Garamond" w:eastAsia="Times New Roman" w:hAnsi="Garamond" w:cs="Times New Roman"/>
          <w:b/>
          <w:sz w:val="24"/>
          <w:szCs w:val="24"/>
          <w:lang w:val="en-US"/>
        </w:rPr>
        <w:tab/>
        <w:t>DIRECTOR/SE</w:t>
      </w:r>
      <w:bookmarkStart w:id="0" w:name="_GoBack"/>
      <w:bookmarkEnd w:id="0"/>
      <w:r w:rsidRPr="00C33BDF">
        <w:rPr>
          <w:rFonts w:ascii="Garamond" w:eastAsia="Times New Roman" w:hAnsi="Garamond" w:cs="Times New Roman"/>
          <w:b/>
          <w:sz w:val="24"/>
          <w:szCs w:val="24"/>
          <w:lang w:val="en-US"/>
        </w:rPr>
        <w:t>CREATRY</w:t>
      </w:r>
    </w:p>
    <w:sectPr w:rsidR="002B3471" w:rsidSect="00FF13F4">
      <w:footerReference w:type="even" r:id="rId1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E39" w:rsidRDefault="00814E39" w:rsidP="00081C0C">
      <w:pPr>
        <w:spacing w:after="0" w:line="240" w:lineRule="auto"/>
      </w:pPr>
      <w:r>
        <w:separator/>
      </w:r>
    </w:p>
  </w:endnote>
  <w:endnote w:type="continuationSeparator" w:id="0">
    <w:p w:rsidR="00814E39" w:rsidRDefault="00814E39" w:rsidP="0008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charset w:val="00"/>
    <w:family w:val="auto"/>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553845"/>
      <w:docPartObj>
        <w:docPartGallery w:val="Page Numbers (Bottom of Page)"/>
        <w:docPartUnique/>
      </w:docPartObj>
    </w:sdtPr>
    <w:sdtEndPr>
      <w:rPr>
        <w:rStyle w:val="PageNumber"/>
      </w:rPr>
    </w:sdtEndPr>
    <w:sdtContent>
      <w:p w:rsidR="00081C0C" w:rsidRDefault="00814E39" w:rsidP="00B9065A">
        <w:pPr>
          <w:pStyle w:val="Footer"/>
          <w:framePr w:wrap="none" w:vAnchor="text" w:hAnchor="margin" w:xAlign="center" w:y="1"/>
          <w:rPr>
            <w:rStyle w:val="PageNumber"/>
          </w:rPr>
        </w:pPr>
      </w:p>
    </w:sdtContent>
  </w:sdt>
  <w:p w:rsidR="00081C0C" w:rsidRDefault="00081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27291"/>
      <w:docPartObj>
        <w:docPartGallery w:val="Page Numbers (Bottom of Page)"/>
        <w:docPartUnique/>
      </w:docPartObj>
    </w:sdtPr>
    <w:sdtEndPr>
      <w:rPr>
        <w:noProof/>
      </w:rPr>
    </w:sdtEndPr>
    <w:sdtContent>
      <w:p w:rsidR="00FF13F4" w:rsidRDefault="008E58A1">
        <w:pPr>
          <w:pStyle w:val="Footer"/>
          <w:jc w:val="center"/>
        </w:pPr>
        <w:r>
          <w:rPr>
            <w:noProof/>
          </w:rPr>
          <w:t>8</w:t>
        </w:r>
      </w:p>
    </w:sdtContent>
  </w:sdt>
  <w:p w:rsidR="00081C0C" w:rsidRDefault="00081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E39" w:rsidRDefault="00814E39" w:rsidP="00081C0C">
      <w:pPr>
        <w:spacing w:after="0" w:line="240" w:lineRule="auto"/>
      </w:pPr>
      <w:r>
        <w:separator/>
      </w:r>
    </w:p>
  </w:footnote>
  <w:footnote w:type="continuationSeparator" w:id="0">
    <w:p w:rsidR="00814E39" w:rsidRDefault="00814E39" w:rsidP="00081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3F1E"/>
    <w:multiLevelType w:val="hybridMultilevel"/>
    <w:tmpl w:val="4B1240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F2A3F"/>
    <w:multiLevelType w:val="multilevel"/>
    <w:tmpl w:val="E062D0E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BD7386"/>
    <w:multiLevelType w:val="hybridMultilevel"/>
    <w:tmpl w:val="AF82AF84"/>
    <w:lvl w:ilvl="0" w:tplc="A9688C6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4E17BE"/>
    <w:multiLevelType w:val="multilevel"/>
    <w:tmpl w:val="289A1FDA"/>
    <w:lvl w:ilvl="0">
      <w:start w:val="4"/>
      <w:numFmt w:val="decimal"/>
      <w:lvlText w:val="%1"/>
      <w:lvlJc w:val="left"/>
      <w:pPr>
        <w:ind w:left="360" w:hanging="360"/>
      </w:pPr>
      <w:rPr>
        <w:rFonts w:cs="Tahoma" w:hint="default"/>
      </w:rPr>
    </w:lvl>
    <w:lvl w:ilvl="1">
      <w:start w:val="1"/>
      <w:numFmt w:val="decimal"/>
      <w:lvlText w:val="%1.%2"/>
      <w:lvlJc w:val="left"/>
      <w:pPr>
        <w:ind w:left="1440" w:hanging="720"/>
      </w:pPr>
      <w:rPr>
        <w:rFonts w:cs="Tahoma" w:hint="default"/>
      </w:rPr>
    </w:lvl>
    <w:lvl w:ilvl="2">
      <w:start w:val="1"/>
      <w:numFmt w:val="decimal"/>
      <w:lvlText w:val="%1.%2.%3"/>
      <w:lvlJc w:val="left"/>
      <w:pPr>
        <w:ind w:left="2160" w:hanging="720"/>
      </w:pPr>
      <w:rPr>
        <w:rFonts w:cs="Tahoma" w:hint="default"/>
      </w:rPr>
    </w:lvl>
    <w:lvl w:ilvl="3">
      <w:start w:val="1"/>
      <w:numFmt w:val="decimal"/>
      <w:lvlText w:val="%1.%2.%3.%4"/>
      <w:lvlJc w:val="left"/>
      <w:pPr>
        <w:ind w:left="3240" w:hanging="1080"/>
      </w:pPr>
      <w:rPr>
        <w:rFonts w:cs="Tahoma" w:hint="default"/>
      </w:rPr>
    </w:lvl>
    <w:lvl w:ilvl="4">
      <w:start w:val="1"/>
      <w:numFmt w:val="decimal"/>
      <w:lvlText w:val="%1.%2.%3.%4.%5"/>
      <w:lvlJc w:val="left"/>
      <w:pPr>
        <w:ind w:left="3960" w:hanging="1080"/>
      </w:pPr>
      <w:rPr>
        <w:rFonts w:cs="Tahoma" w:hint="default"/>
      </w:rPr>
    </w:lvl>
    <w:lvl w:ilvl="5">
      <w:start w:val="1"/>
      <w:numFmt w:val="decimal"/>
      <w:lvlText w:val="%1.%2.%3.%4.%5.%6"/>
      <w:lvlJc w:val="left"/>
      <w:pPr>
        <w:ind w:left="5040" w:hanging="1440"/>
      </w:pPr>
      <w:rPr>
        <w:rFonts w:cs="Tahoma" w:hint="default"/>
      </w:rPr>
    </w:lvl>
    <w:lvl w:ilvl="6">
      <w:start w:val="1"/>
      <w:numFmt w:val="decimal"/>
      <w:lvlText w:val="%1.%2.%3.%4.%5.%6.%7"/>
      <w:lvlJc w:val="left"/>
      <w:pPr>
        <w:ind w:left="6120" w:hanging="1800"/>
      </w:pPr>
      <w:rPr>
        <w:rFonts w:cs="Tahoma" w:hint="default"/>
      </w:rPr>
    </w:lvl>
    <w:lvl w:ilvl="7">
      <w:start w:val="1"/>
      <w:numFmt w:val="decimal"/>
      <w:lvlText w:val="%1.%2.%3.%4.%5.%6.%7.%8"/>
      <w:lvlJc w:val="left"/>
      <w:pPr>
        <w:ind w:left="6840" w:hanging="1800"/>
      </w:pPr>
      <w:rPr>
        <w:rFonts w:cs="Tahoma" w:hint="default"/>
      </w:rPr>
    </w:lvl>
    <w:lvl w:ilvl="8">
      <w:start w:val="1"/>
      <w:numFmt w:val="decimal"/>
      <w:lvlText w:val="%1.%2.%3.%4.%5.%6.%7.%8.%9"/>
      <w:lvlJc w:val="left"/>
      <w:pPr>
        <w:ind w:left="7920" w:hanging="2160"/>
      </w:pPr>
      <w:rPr>
        <w:rFonts w:cs="Tahoma" w:hint="default"/>
      </w:rPr>
    </w:lvl>
  </w:abstractNum>
  <w:abstractNum w:abstractNumId="4" w15:restartNumberingAfterBreak="0">
    <w:nsid w:val="2DEE2DC3"/>
    <w:multiLevelType w:val="multilevel"/>
    <w:tmpl w:val="44C4862C"/>
    <w:lvl w:ilvl="0">
      <w:start w:val="4"/>
      <w:numFmt w:val="decimal"/>
      <w:lvlText w:val="%1"/>
      <w:lvlJc w:val="left"/>
      <w:pPr>
        <w:ind w:left="480" w:hanging="480"/>
      </w:pPr>
      <w:rPr>
        <w:rFonts w:hint="default"/>
        <w:b/>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6948F4"/>
    <w:multiLevelType w:val="hybridMultilevel"/>
    <w:tmpl w:val="D706B0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0C20B0"/>
    <w:multiLevelType w:val="multilevel"/>
    <w:tmpl w:val="EC36655C"/>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val="0"/>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433E5DFA"/>
    <w:multiLevelType w:val="multilevel"/>
    <w:tmpl w:val="1B62C53A"/>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798593F"/>
    <w:multiLevelType w:val="multilevel"/>
    <w:tmpl w:val="3B221B04"/>
    <w:lvl w:ilvl="0">
      <w:start w:val="7"/>
      <w:numFmt w:val="decimal"/>
      <w:lvlText w:val="%1"/>
      <w:lvlJc w:val="left"/>
      <w:pPr>
        <w:ind w:left="360" w:hanging="360"/>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9" w15:restartNumberingAfterBreak="0">
    <w:nsid w:val="51E46DE4"/>
    <w:multiLevelType w:val="multilevel"/>
    <w:tmpl w:val="480AFB0A"/>
    <w:lvl w:ilvl="0">
      <w:start w:val="1"/>
      <w:numFmt w:val="decimal"/>
      <w:lvlText w:val="%1"/>
      <w:lvlJc w:val="left"/>
      <w:pPr>
        <w:ind w:left="405" w:hanging="405"/>
      </w:pPr>
      <w:rPr>
        <w:rFonts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8280" w:hanging="2520"/>
      </w:pPr>
      <w:rPr>
        <w:rFonts w:hint="default"/>
        <w:b/>
      </w:rPr>
    </w:lvl>
  </w:abstractNum>
  <w:abstractNum w:abstractNumId="10" w15:restartNumberingAfterBreak="0">
    <w:nsid w:val="572146B9"/>
    <w:multiLevelType w:val="multilevel"/>
    <w:tmpl w:val="97F2A7EA"/>
    <w:lvl w:ilvl="0">
      <w:start w:val="10"/>
      <w:numFmt w:val="decimal"/>
      <w:lvlText w:val="%1"/>
      <w:lvlJc w:val="left"/>
      <w:pPr>
        <w:ind w:left="420" w:hanging="420"/>
      </w:pPr>
      <w:rPr>
        <w:rFonts w:hint="default"/>
        <w:b/>
      </w:rPr>
    </w:lvl>
    <w:lvl w:ilvl="1">
      <w:start w:val="1"/>
      <w:numFmt w:val="decimal"/>
      <w:lvlText w:val="%1.%2"/>
      <w:lvlJc w:val="left"/>
      <w:pPr>
        <w:ind w:left="1305" w:hanging="720"/>
      </w:pPr>
      <w:rPr>
        <w:rFonts w:hint="default"/>
        <w:b w:val="0"/>
      </w:rPr>
    </w:lvl>
    <w:lvl w:ilvl="2">
      <w:start w:val="1"/>
      <w:numFmt w:val="decimal"/>
      <w:lvlText w:val="%1.%2.%3"/>
      <w:lvlJc w:val="left"/>
      <w:pPr>
        <w:ind w:left="1890" w:hanging="720"/>
      </w:pPr>
      <w:rPr>
        <w:rFonts w:hint="default"/>
        <w:b w:val="0"/>
      </w:rPr>
    </w:lvl>
    <w:lvl w:ilvl="3">
      <w:start w:val="1"/>
      <w:numFmt w:val="decimal"/>
      <w:lvlText w:val="%1.%2.%3.%4"/>
      <w:lvlJc w:val="left"/>
      <w:pPr>
        <w:ind w:left="2835" w:hanging="1080"/>
      </w:pPr>
      <w:rPr>
        <w:rFonts w:hint="default"/>
        <w:b w:val="0"/>
      </w:rPr>
    </w:lvl>
    <w:lvl w:ilvl="4">
      <w:start w:val="1"/>
      <w:numFmt w:val="decimal"/>
      <w:lvlText w:val="%1.%2.%3.%4.%5"/>
      <w:lvlJc w:val="left"/>
      <w:pPr>
        <w:ind w:left="3420" w:hanging="1080"/>
      </w:pPr>
      <w:rPr>
        <w:rFonts w:hint="default"/>
        <w:b w:val="0"/>
      </w:rPr>
    </w:lvl>
    <w:lvl w:ilvl="5">
      <w:start w:val="1"/>
      <w:numFmt w:val="decimal"/>
      <w:lvlText w:val="%1.%2.%3.%4.%5.%6"/>
      <w:lvlJc w:val="left"/>
      <w:pPr>
        <w:ind w:left="4365" w:hanging="1440"/>
      </w:pPr>
      <w:rPr>
        <w:rFonts w:hint="default"/>
        <w:b w:val="0"/>
      </w:rPr>
    </w:lvl>
    <w:lvl w:ilvl="6">
      <w:start w:val="1"/>
      <w:numFmt w:val="decimal"/>
      <w:lvlText w:val="%1.%2.%3.%4.%5.%6.%7"/>
      <w:lvlJc w:val="left"/>
      <w:pPr>
        <w:ind w:left="5310" w:hanging="1800"/>
      </w:pPr>
      <w:rPr>
        <w:rFonts w:hint="default"/>
        <w:b w:val="0"/>
      </w:rPr>
    </w:lvl>
    <w:lvl w:ilvl="7">
      <w:start w:val="1"/>
      <w:numFmt w:val="decimal"/>
      <w:lvlText w:val="%1.%2.%3.%4.%5.%6.%7.%8"/>
      <w:lvlJc w:val="left"/>
      <w:pPr>
        <w:ind w:left="5895" w:hanging="1800"/>
      </w:pPr>
      <w:rPr>
        <w:rFonts w:hint="default"/>
        <w:b w:val="0"/>
      </w:rPr>
    </w:lvl>
    <w:lvl w:ilvl="8">
      <w:start w:val="1"/>
      <w:numFmt w:val="decimal"/>
      <w:lvlText w:val="%1.%2.%3.%4.%5.%6.%7.%8.%9"/>
      <w:lvlJc w:val="left"/>
      <w:pPr>
        <w:ind w:left="6840" w:hanging="2160"/>
      </w:pPr>
      <w:rPr>
        <w:rFonts w:hint="default"/>
        <w:b w:val="0"/>
      </w:rPr>
    </w:lvl>
  </w:abstractNum>
  <w:abstractNum w:abstractNumId="11" w15:restartNumberingAfterBreak="0">
    <w:nsid w:val="640E2CF0"/>
    <w:multiLevelType w:val="multilevel"/>
    <w:tmpl w:val="81F891CC"/>
    <w:lvl w:ilvl="0">
      <w:start w:val="3"/>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6E24BB0"/>
    <w:multiLevelType w:val="multilevel"/>
    <w:tmpl w:val="CA4EA51A"/>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AE5126E"/>
    <w:multiLevelType w:val="multilevel"/>
    <w:tmpl w:val="7EFCEA1A"/>
    <w:lvl w:ilvl="0">
      <w:start w:val="5"/>
      <w:numFmt w:val="decimal"/>
      <w:lvlText w:val="%1"/>
      <w:lvlJc w:val="left"/>
      <w:pPr>
        <w:ind w:left="480" w:hanging="480"/>
      </w:pPr>
      <w:rPr>
        <w:rFonts w:hint="default"/>
        <w:b/>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7216000B"/>
    <w:multiLevelType w:val="hybridMultilevel"/>
    <w:tmpl w:val="8C7E29D8"/>
    <w:lvl w:ilvl="0" w:tplc="0409001B">
      <w:start w:val="1"/>
      <w:numFmt w:val="low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75103CCD"/>
    <w:multiLevelType w:val="multilevel"/>
    <w:tmpl w:val="A15E2F96"/>
    <w:lvl w:ilvl="0">
      <w:start w:val="2"/>
      <w:numFmt w:val="decimal"/>
      <w:lvlText w:val="%1"/>
      <w:lvlJc w:val="left"/>
      <w:pPr>
        <w:ind w:left="360" w:hanging="360"/>
      </w:pPr>
      <w:rPr>
        <w:rFonts w:cs="Tahoma" w:hint="default"/>
      </w:rPr>
    </w:lvl>
    <w:lvl w:ilvl="1">
      <w:start w:val="1"/>
      <w:numFmt w:val="decimal"/>
      <w:lvlText w:val="%1.%2"/>
      <w:lvlJc w:val="left"/>
      <w:pPr>
        <w:ind w:left="1440" w:hanging="720"/>
      </w:pPr>
      <w:rPr>
        <w:rFonts w:cs="Tahoma" w:hint="default"/>
      </w:rPr>
    </w:lvl>
    <w:lvl w:ilvl="2">
      <w:start w:val="1"/>
      <w:numFmt w:val="decimal"/>
      <w:lvlText w:val="%1.%2.%3"/>
      <w:lvlJc w:val="left"/>
      <w:pPr>
        <w:ind w:left="2160" w:hanging="720"/>
      </w:pPr>
      <w:rPr>
        <w:rFonts w:cs="Tahoma" w:hint="default"/>
      </w:rPr>
    </w:lvl>
    <w:lvl w:ilvl="3">
      <w:start w:val="1"/>
      <w:numFmt w:val="decimal"/>
      <w:lvlText w:val="%1.%2.%3.%4"/>
      <w:lvlJc w:val="left"/>
      <w:pPr>
        <w:ind w:left="3240" w:hanging="1080"/>
      </w:pPr>
      <w:rPr>
        <w:rFonts w:cs="Tahoma" w:hint="default"/>
      </w:rPr>
    </w:lvl>
    <w:lvl w:ilvl="4">
      <w:start w:val="1"/>
      <w:numFmt w:val="decimal"/>
      <w:lvlText w:val="%1.%2.%3.%4.%5"/>
      <w:lvlJc w:val="left"/>
      <w:pPr>
        <w:ind w:left="3960" w:hanging="1080"/>
      </w:pPr>
      <w:rPr>
        <w:rFonts w:cs="Tahoma" w:hint="default"/>
      </w:rPr>
    </w:lvl>
    <w:lvl w:ilvl="5">
      <w:start w:val="1"/>
      <w:numFmt w:val="decimal"/>
      <w:lvlText w:val="%1.%2.%3.%4.%5.%6"/>
      <w:lvlJc w:val="left"/>
      <w:pPr>
        <w:ind w:left="5040" w:hanging="1440"/>
      </w:pPr>
      <w:rPr>
        <w:rFonts w:cs="Tahoma" w:hint="default"/>
      </w:rPr>
    </w:lvl>
    <w:lvl w:ilvl="6">
      <w:start w:val="1"/>
      <w:numFmt w:val="decimal"/>
      <w:lvlText w:val="%1.%2.%3.%4.%5.%6.%7"/>
      <w:lvlJc w:val="left"/>
      <w:pPr>
        <w:ind w:left="6120" w:hanging="1800"/>
      </w:pPr>
      <w:rPr>
        <w:rFonts w:cs="Tahoma" w:hint="default"/>
      </w:rPr>
    </w:lvl>
    <w:lvl w:ilvl="7">
      <w:start w:val="1"/>
      <w:numFmt w:val="decimal"/>
      <w:lvlText w:val="%1.%2.%3.%4.%5.%6.%7.%8"/>
      <w:lvlJc w:val="left"/>
      <w:pPr>
        <w:ind w:left="6840" w:hanging="1800"/>
      </w:pPr>
      <w:rPr>
        <w:rFonts w:cs="Tahoma" w:hint="default"/>
      </w:rPr>
    </w:lvl>
    <w:lvl w:ilvl="8">
      <w:start w:val="1"/>
      <w:numFmt w:val="decimal"/>
      <w:lvlText w:val="%1.%2.%3.%4.%5.%6.%7.%8.%9"/>
      <w:lvlJc w:val="left"/>
      <w:pPr>
        <w:ind w:left="7920" w:hanging="2160"/>
      </w:pPr>
      <w:rPr>
        <w:rFonts w:cs="Tahoma" w:hint="default"/>
      </w:rPr>
    </w:lvl>
  </w:abstractNum>
  <w:abstractNum w:abstractNumId="16" w15:restartNumberingAfterBreak="0">
    <w:nsid w:val="791D2154"/>
    <w:multiLevelType w:val="multilevel"/>
    <w:tmpl w:val="F8FA1876"/>
    <w:lvl w:ilvl="0">
      <w:start w:val="6"/>
      <w:numFmt w:val="decimal"/>
      <w:lvlText w:val="%1."/>
      <w:lvlJc w:val="left"/>
      <w:pPr>
        <w:ind w:left="585" w:hanging="585"/>
      </w:pPr>
      <w:rPr>
        <w:rFonts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b w:val="0"/>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5"/>
  </w:num>
  <w:num w:numId="2">
    <w:abstractNumId w:val="0"/>
  </w:num>
  <w:num w:numId="3">
    <w:abstractNumId w:val="6"/>
  </w:num>
  <w:num w:numId="4">
    <w:abstractNumId w:val="9"/>
  </w:num>
  <w:num w:numId="5">
    <w:abstractNumId w:val="16"/>
  </w:num>
  <w:num w:numId="6">
    <w:abstractNumId w:val="8"/>
  </w:num>
  <w:num w:numId="7">
    <w:abstractNumId w:val="10"/>
  </w:num>
  <w:num w:numId="8">
    <w:abstractNumId w:val="1"/>
  </w:num>
  <w:num w:numId="9">
    <w:abstractNumId w:val="4"/>
  </w:num>
  <w:num w:numId="10">
    <w:abstractNumId w:val="13"/>
  </w:num>
  <w:num w:numId="11">
    <w:abstractNumId w:val="12"/>
  </w:num>
  <w:num w:numId="12">
    <w:abstractNumId w:val="2"/>
  </w:num>
  <w:num w:numId="13">
    <w:abstractNumId w:val="3"/>
  </w:num>
  <w:num w:numId="14">
    <w:abstractNumId w:val="5"/>
  </w:num>
  <w:num w:numId="15">
    <w:abstractNumId w:val="7"/>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1NjM3NjMwNjc1NrJQ0lEKTi0uzszPAymwqAUAtbuNziwAAAA="/>
  </w:docVars>
  <w:rsids>
    <w:rsidRoot w:val="002B3471"/>
    <w:rsid w:val="0000412F"/>
    <w:rsid w:val="000302E5"/>
    <w:rsid w:val="00037061"/>
    <w:rsid w:val="00047925"/>
    <w:rsid w:val="00065C34"/>
    <w:rsid w:val="00066B91"/>
    <w:rsid w:val="00080432"/>
    <w:rsid w:val="00081C0C"/>
    <w:rsid w:val="00085189"/>
    <w:rsid w:val="0009355C"/>
    <w:rsid w:val="000947C6"/>
    <w:rsid w:val="000A182C"/>
    <w:rsid w:val="000A44FF"/>
    <w:rsid w:val="000F5E3C"/>
    <w:rsid w:val="00103CB6"/>
    <w:rsid w:val="001200BA"/>
    <w:rsid w:val="0013188F"/>
    <w:rsid w:val="00152088"/>
    <w:rsid w:val="00155F3E"/>
    <w:rsid w:val="0017301A"/>
    <w:rsid w:val="001834BD"/>
    <w:rsid w:val="00192054"/>
    <w:rsid w:val="001A373B"/>
    <w:rsid w:val="001B0ADA"/>
    <w:rsid w:val="001B34D3"/>
    <w:rsid w:val="001E0162"/>
    <w:rsid w:val="001E26DC"/>
    <w:rsid w:val="001E4B9F"/>
    <w:rsid w:val="00204187"/>
    <w:rsid w:val="002454A8"/>
    <w:rsid w:val="0026741D"/>
    <w:rsid w:val="00286E17"/>
    <w:rsid w:val="002B0CBB"/>
    <w:rsid w:val="002B3471"/>
    <w:rsid w:val="002B7CCF"/>
    <w:rsid w:val="002C1AAF"/>
    <w:rsid w:val="002E17D3"/>
    <w:rsid w:val="003009D1"/>
    <w:rsid w:val="00317E64"/>
    <w:rsid w:val="0032032F"/>
    <w:rsid w:val="00330184"/>
    <w:rsid w:val="00344180"/>
    <w:rsid w:val="0034620D"/>
    <w:rsid w:val="00363E9E"/>
    <w:rsid w:val="00370AD3"/>
    <w:rsid w:val="00373203"/>
    <w:rsid w:val="00374F27"/>
    <w:rsid w:val="003A044E"/>
    <w:rsid w:val="003A4F53"/>
    <w:rsid w:val="003D1C55"/>
    <w:rsid w:val="003D3379"/>
    <w:rsid w:val="003D59BA"/>
    <w:rsid w:val="003E2C26"/>
    <w:rsid w:val="003F5685"/>
    <w:rsid w:val="003F6488"/>
    <w:rsid w:val="003F6551"/>
    <w:rsid w:val="003F78B4"/>
    <w:rsid w:val="004124E2"/>
    <w:rsid w:val="0042241F"/>
    <w:rsid w:val="004276FB"/>
    <w:rsid w:val="00433595"/>
    <w:rsid w:val="00445417"/>
    <w:rsid w:val="004528FB"/>
    <w:rsid w:val="004544B9"/>
    <w:rsid w:val="00461E90"/>
    <w:rsid w:val="0047198E"/>
    <w:rsid w:val="00472006"/>
    <w:rsid w:val="00485A8E"/>
    <w:rsid w:val="00491939"/>
    <w:rsid w:val="00497642"/>
    <w:rsid w:val="00497E55"/>
    <w:rsid w:val="004A7BF6"/>
    <w:rsid w:val="004B593D"/>
    <w:rsid w:val="004C0C92"/>
    <w:rsid w:val="004D7746"/>
    <w:rsid w:val="004F0290"/>
    <w:rsid w:val="005040C5"/>
    <w:rsid w:val="0052627C"/>
    <w:rsid w:val="005309C9"/>
    <w:rsid w:val="005322AF"/>
    <w:rsid w:val="005359AB"/>
    <w:rsid w:val="00546DBF"/>
    <w:rsid w:val="005657D0"/>
    <w:rsid w:val="005820EA"/>
    <w:rsid w:val="0058266B"/>
    <w:rsid w:val="00585012"/>
    <w:rsid w:val="00587D52"/>
    <w:rsid w:val="005901B5"/>
    <w:rsid w:val="00593C8C"/>
    <w:rsid w:val="005943CB"/>
    <w:rsid w:val="005A0FB8"/>
    <w:rsid w:val="005D5EB3"/>
    <w:rsid w:val="005E33BD"/>
    <w:rsid w:val="005E423C"/>
    <w:rsid w:val="005E6F5F"/>
    <w:rsid w:val="00604415"/>
    <w:rsid w:val="00621202"/>
    <w:rsid w:val="00624176"/>
    <w:rsid w:val="00627BCB"/>
    <w:rsid w:val="006362F1"/>
    <w:rsid w:val="0064588C"/>
    <w:rsid w:val="00646641"/>
    <w:rsid w:val="00652532"/>
    <w:rsid w:val="006548B7"/>
    <w:rsid w:val="00655C9C"/>
    <w:rsid w:val="006562A6"/>
    <w:rsid w:val="00674919"/>
    <w:rsid w:val="006A12D4"/>
    <w:rsid w:val="006A4FC0"/>
    <w:rsid w:val="006A5C8B"/>
    <w:rsid w:val="006B019A"/>
    <w:rsid w:val="006B1CB2"/>
    <w:rsid w:val="006C1F44"/>
    <w:rsid w:val="006D591D"/>
    <w:rsid w:val="006F72C9"/>
    <w:rsid w:val="007015DB"/>
    <w:rsid w:val="00703694"/>
    <w:rsid w:val="00703EB9"/>
    <w:rsid w:val="007074B9"/>
    <w:rsid w:val="0072226D"/>
    <w:rsid w:val="00743CD8"/>
    <w:rsid w:val="007505A4"/>
    <w:rsid w:val="007521C7"/>
    <w:rsid w:val="00765A3A"/>
    <w:rsid w:val="007664F1"/>
    <w:rsid w:val="0078202C"/>
    <w:rsid w:val="007944A1"/>
    <w:rsid w:val="007947AF"/>
    <w:rsid w:val="00794E41"/>
    <w:rsid w:val="007A0E4F"/>
    <w:rsid w:val="007A196D"/>
    <w:rsid w:val="007A2DD2"/>
    <w:rsid w:val="007C0CF7"/>
    <w:rsid w:val="007C6241"/>
    <w:rsid w:val="007C6F83"/>
    <w:rsid w:val="007D00BB"/>
    <w:rsid w:val="007D3FB0"/>
    <w:rsid w:val="007E151B"/>
    <w:rsid w:val="007E286E"/>
    <w:rsid w:val="007F475B"/>
    <w:rsid w:val="0080388E"/>
    <w:rsid w:val="0080609D"/>
    <w:rsid w:val="00814D40"/>
    <w:rsid w:val="00814E39"/>
    <w:rsid w:val="0082035B"/>
    <w:rsid w:val="00836E8C"/>
    <w:rsid w:val="00841A5B"/>
    <w:rsid w:val="008542BA"/>
    <w:rsid w:val="0086763A"/>
    <w:rsid w:val="00870821"/>
    <w:rsid w:val="008E1CD6"/>
    <w:rsid w:val="008E58A1"/>
    <w:rsid w:val="008E6886"/>
    <w:rsid w:val="008F3E48"/>
    <w:rsid w:val="00906E07"/>
    <w:rsid w:val="00914E4E"/>
    <w:rsid w:val="009151F3"/>
    <w:rsid w:val="00915C8F"/>
    <w:rsid w:val="00954316"/>
    <w:rsid w:val="00975985"/>
    <w:rsid w:val="00983098"/>
    <w:rsid w:val="00983CFB"/>
    <w:rsid w:val="00992D45"/>
    <w:rsid w:val="009B291D"/>
    <w:rsid w:val="009C0D58"/>
    <w:rsid w:val="009C1F38"/>
    <w:rsid w:val="009D7043"/>
    <w:rsid w:val="00A0118B"/>
    <w:rsid w:val="00A023A3"/>
    <w:rsid w:val="00A14C58"/>
    <w:rsid w:val="00A26652"/>
    <w:rsid w:val="00A343F9"/>
    <w:rsid w:val="00A57B67"/>
    <w:rsid w:val="00A70C81"/>
    <w:rsid w:val="00A75342"/>
    <w:rsid w:val="00A870AE"/>
    <w:rsid w:val="00AA1C79"/>
    <w:rsid w:val="00AB2B42"/>
    <w:rsid w:val="00AE05A2"/>
    <w:rsid w:val="00AE552A"/>
    <w:rsid w:val="00AE5549"/>
    <w:rsid w:val="00B1529F"/>
    <w:rsid w:val="00B27111"/>
    <w:rsid w:val="00B31729"/>
    <w:rsid w:val="00B363B8"/>
    <w:rsid w:val="00B47B18"/>
    <w:rsid w:val="00B51686"/>
    <w:rsid w:val="00B65E07"/>
    <w:rsid w:val="00B72D05"/>
    <w:rsid w:val="00B90FCA"/>
    <w:rsid w:val="00BA39E6"/>
    <w:rsid w:val="00BB0A92"/>
    <w:rsid w:val="00BE6A56"/>
    <w:rsid w:val="00BF491A"/>
    <w:rsid w:val="00BF69B3"/>
    <w:rsid w:val="00C14DFD"/>
    <w:rsid w:val="00C16565"/>
    <w:rsid w:val="00C167BA"/>
    <w:rsid w:val="00C172EE"/>
    <w:rsid w:val="00C33BDF"/>
    <w:rsid w:val="00C41A8D"/>
    <w:rsid w:val="00C6242D"/>
    <w:rsid w:val="00C66EE9"/>
    <w:rsid w:val="00C731C4"/>
    <w:rsid w:val="00C741A3"/>
    <w:rsid w:val="00C76F49"/>
    <w:rsid w:val="00D016A3"/>
    <w:rsid w:val="00D15AB6"/>
    <w:rsid w:val="00D36E7D"/>
    <w:rsid w:val="00D637B7"/>
    <w:rsid w:val="00D65238"/>
    <w:rsid w:val="00D65779"/>
    <w:rsid w:val="00DA08E5"/>
    <w:rsid w:val="00DB5D41"/>
    <w:rsid w:val="00DC092B"/>
    <w:rsid w:val="00DD3531"/>
    <w:rsid w:val="00DE1669"/>
    <w:rsid w:val="00DF35C5"/>
    <w:rsid w:val="00E05246"/>
    <w:rsid w:val="00E07B87"/>
    <w:rsid w:val="00E12798"/>
    <w:rsid w:val="00E12BE3"/>
    <w:rsid w:val="00E137AA"/>
    <w:rsid w:val="00E153AC"/>
    <w:rsid w:val="00E23465"/>
    <w:rsid w:val="00E34EAE"/>
    <w:rsid w:val="00E57B2A"/>
    <w:rsid w:val="00E6265A"/>
    <w:rsid w:val="00E64D72"/>
    <w:rsid w:val="00E70672"/>
    <w:rsid w:val="00E81D06"/>
    <w:rsid w:val="00E90B0E"/>
    <w:rsid w:val="00EA146F"/>
    <w:rsid w:val="00EA4C4C"/>
    <w:rsid w:val="00EB10AB"/>
    <w:rsid w:val="00EB153C"/>
    <w:rsid w:val="00EC31A5"/>
    <w:rsid w:val="00EF3E1B"/>
    <w:rsid w:val="00F04E0E"/>
    <w:rsid w:val="00F24911"/>
    <w:rsid w:val="00F40AC3"/>
    <w:rsid w:val="00F47725"/>
    <w:rsid w:val="00F541BF"/>
    <w:rsid w:val="00F6295D"/>
    <w:rsid w:val="00F63CEE"/>
    <w:rsid w:val="00FA17C5"/>
    <w:rsid w:val="00FA78A6"/>
    <w:rsid w:val="00FC3D09"/>
    <w:rsid w:val="00FD3B35"/>
    <w:rsid w:val="00FF13F4"/>
    <w:rsid w:val="00FF2777"/>
    <w:rsid w:val="00FF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9D7E"/>
  <w15:docId w15:val="{04C49EE6-6FCD-459E-ADAB-24E49A2F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71"/>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471"/>
    <w:rPr>
      <w:rFonts w:ascii="Tahoma" w:hAnsi="Tahoma" w:cs="Tahoma"/>
      <w:sz w:val="16"/>
      <w:szCs w:val="16"/>
      <w:lang w:val="en-GB"/>
    </w:rPr>
  </w:style>
  <w:style w:type="paragraph" w:styleId="NoSpacing">
    <w:name w:val="No Spacing"/>
    <w:uiPriority w:val="1"/>
    <w:qFormat/>
    <w:rsid w:val="002B3471"/>
    <w:pPr>
      <w:spacing w:after="0" w:line="240" w:lineRule="auto"/>
    </w:pPr>
  </w:style>
  <w:style w:type="paragraph" w:styleId="ListParagraph">
    <w:name w:val="List Paragraph"/>
    <w:basedOn w:val="Normal"/>
    <w:uiPriority w:val="34"/>
    <w:qFormat/>
    <w:rsid w:val="0078202C"/>
    <w:pPr>
      <w:ind w:left="720"/>
      <w:contextualSpacing/>
    </w:pPr>
  </w:style>
  <w:style w:type="character" w:styleId="CommentReference">
    <w:name w:val="annotation reference"/>
    <w:basedOn w:val="DefaultParagraphFont"/>
    <w:uiPriority w:val="99"/>
    <w:semiHidden/>
    <w:unhideWhenUsed/>
    <w:rsid w:val="00743CD8"/>
    <w:rPr>
      <w:sz w:val="16"/>
      <w:szCs w:val="16"/>
    </w:rPr>
  </w:style>
  <w:style w:type="paragraph" w:styleId="CommentText">
    <w:name w:val="annotation text"/>
    <w:basedOn w:val="Normal"/>
    <w:link w:val="CommentTextChar"/>
    <w:uiPriority w:val="99"/>
    <w:semiHidden/>
    <w:unhideWhenUsed/>
    <w:rsid w:val="00743CD8"/>
    <w:pPr>
      <w:spacing w:line="240" w:lineRule="auto"/>
    </w:pPr>
    <w:rPr>
      <w:sz w:val="20"/>
      <w:szCs w:val="20"/>
    </w:rPr>
  </w:style>
  <w:style w:type="character" w:customStyle="1" w:styleId="CommentTextChar">
    <w:name w:val="Comment Text Char"/>
    <w:basedOn w:val="DefaultParagraphFont"/>
    <w:link w:val="CommentText"/>
    <w:uiPriority w:val="99"/>
    <w:semiHidden/>
    <w:rsid w:val="00743CD8"/>
    <w:rPr>
      <w:sz w:val="20"/>
      <w:szCs w:val="20"/>
      <w:lang w:val="en-GB"/>
    </w:rPr>
  </w:style>
  <w:style w:type="paragraph" w:styleId="CommentSubject">
    <w:name w:val="annotation subject"/>
    <w:basedOn w:val="CommentText"/>
    <w:next w:val="CommentText"/>
    <w:link w:val="CommentSubjectChar"/>
    <w:uiPriority w:val="99"/>
    <w:semiHidden/>
    <w:unhideWhenUsed/>
    <w:rsid w:val="00743CD8"/>
    <w:rPr>
      <w:b/>
      <w:bCs/>
    </w:rPr>
  </w:style>
  <w:style w:type="character" w:customStyle="1" w:styleId="CommentSubjectChar">
    <w:name w:val="Comment Subject Char"/>
    <w:basedOn w:val="CommentTextChar"/>
    <w:link w:val="CommentSubject"/>
    <w:uiPriority w:val="99"/>
    <w:semiHidden/>
    <w:rsid w:val="00743CD8"/>
    <w:rPr>
      <w:b/>
      <w:bCs/>
      <w:sz w:val="20"/>
      <w:szCs w:val="20"/>
      <w:lang w:val="en-GB"/>
    </w:rPr>
  </w:style>
  <w:style w:type="character" w:styleId="Hyperlink">
    <w:name w:val="Hyperlink"/>
    <w:basedOn w:val="DefaultParagraphFont"/>
    <w:uiPriority w:val="99"/>
    <w:unhideWhenUsed/>
    <w:rsid w:val="00703EB9"/>
    <w:rPr>
      <w:color w:val="0000FF" w:themeColor="hyperlink"/>
      <w:u w:val="single"/>
    </w:rPr>
  </w:style>
  <w:style w:type="paragraph" w:styleId="Footer">
    <w:name w:val="footer"/>
    <w:basedOn w:val="Normal"/>
    <w:link w:val="FooterChar"/>
    <w:uiPriority w:val="99"/>
    <w:unhideWhenUsed/>
    <w:rsid w:val="0008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0C"/>
    <w:rPr>
      <w:lang w:val="en-GB"/>
    </w:rPr>
  </w:style>
  <w:style w:type="character" w:styleId="PageNumber">
    <w:name w:val="page number"/>
    <w:basedOn w:val="DefaultParagraphFont"/>
    <w:uiPriority w:val="99"/>
    <w:semiHidden/>
    <w:unhideWhenUsed/>
    <w:rsid w:val="00081C0C"/>
  </w:style>
  <w:style w:type="paragraph" w:styleId="Header">
    <w:name w:val="header"/>
    <w:basedOn w:val="Normal"/>
    <w:link w:val="HeaderChar"/>
    <w:uiPriority w:val="99"/>
    <w:unhideWhenUsed/>
    <w:rsid w:val="00FF1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F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FD7EE-3499-49FF-A15F-2CEAE7D6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Simi</dc:creator>
  <cp:lastModifiedBy>Bloomfield-Solomon</cp:lastModifiedBy>
  <cp:revision>2</cp:revision>
  <cp:lastPrinted>2019-07-29T16:21:00Z</cp:lastPrinted>
  <dcterms:created xsi:type="dcterms:W3CDTF">2020-02-24T09:42:00Z</dcterms:created>
  <dcterms:modified xsi:type="dcterms:W3CDTF">2020-02-24T09:42:00Z</dcterms:modified>
</cp:coreProperties>
</file>