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40" w:rsidRDefault="00346D86" w:rsidP="00287969">
      <w:pPr>
        <w:pStyle w:val="Heading1"/>
        <w:spacing w:line="360" w:lineRule="auto"/>
      </w:pPr>
      <w:r>
        <w:rPr>
          <w:rFonts w:hint="eastAsia"/>
        </w:rPr>
        <w:t>业务场景</w:t>
      </w:r>
    </w:p>
    <w:p w:rsidR="006D7ECB" w:rsidRPr="006D7ECB" w:rsidRDefault="006E41A0" w:rsidP="00287969">
      <w:pPr>
        <w:spacing w:line="360" w:lineRule="auto"/>
      </w:pPr>
      <w:r>
        <w:rPr>
          <w:rFonts w:hint="eastAsia"/>
        </w:rPr>
        <w:t>为了区分</w:t>
      </w:r>
      <w:r>
        <w:t>所配送油品的属性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配送计划中添加一个字段用于</w:t>
      </w:r>
      <w:r>
        <w:rPr>
          <w:rFonts w:hint="eastAsia"/>
        </w:rPr>
        <w:t>标识，</w:t>
      </w:r>
      <w:r>
        <w:t>（</w:t>
      </w:r>
      <w:r w:rsidRPr="006E41A0">
        <w:rPr>
          <w:rFonts w:hint="eastAsia"/>
        </w:rPr>
        <w:t>正常</w:t>
      </w:r>
      <w:r w:rsidRPr="006E41A0">
        <w:rPr>
          <w:rFonts w:hint="eastAsia"/>
        </w:rPr>
        <w:t>|</w:t>
      </w:r>
      <w:r w:rsidRPr="006E41A0">
        <w:rPr>
          <w:rFonts w:hint="eastAsia"/>
        </w:rPr>
        <w:t>大区客存</w:t>
      </w:r>
      <w:r w:rsidRPr="006E41A0">
        <w:rPr>
          <w:rFonts w:hint="eastAsia"/>
        </w:rPr>
        <w:t>|</w:t>
      </w:r>
      <w:r w:rsidRPr="006E41A0">
        <w:rPr>
          <w:rFonts w:hint="eastAsia"/>
        </w:rPr>
        <w:t>省客存</w:t>
      </w:r>
      <w:r w:rsidRPr="006E41A0">
        <w:rPr>
          <w:rFonts w:hint="eastAsia"/>
        </w:rPr>
        <w:t>|</w:t>
      </w:r>
      <w:r w:rsidRPr="006E41A0">
        <w:rPr>
          <w:rFonts w:hint="eastAsia"/>
        </w:rPr>
        <w:t>自采</w:t>
      </w:r>
      <w:r>
        <w:t>）</w:t>
      </w:r>
      <w:r>
        <w:rPr>
          <w:rFonts w:hint="eastAsia"/>
        </w:rPr>
        <w:t>。</w:t>
      </w:r>
      <w:r w:rsidR="00D742E9" w:rsidRPr="00D742E9">
        <w:rPr>
          <w:rFonts w:hint="eastAsia"/>
          <w:highlight w:val="yellow"/>
        </w:rPr>
        <w:t>此业务</w:t>
      </w:r>
      <w:r w:rsidR="0042300E" w:rsidRPr="00D742E9">
        <w:rPr>
          <w:rFonts w:hint="eastAsia"/>
          <w:highlight w:val="yellow"/>
        </w:rPr>
        <w:t>只考虑</w:t>
      </w:r>
      <w:r w:rsidR="0042300E" w:rsidRPr="00D742E9">
        <w:rPr>
          <w:highlight w:val="yellow"/>
        </w:rPr>
        <w:t>客户配送和加油站配送。</w:t>
      </w:r>
    </w:p>
    <w:p w:rsidR="00E84C5A" w:rsidRDefault="00346D86" w:rsidP="00287969">
      <w:pPr>
        <w:pStyle w:val="Heading1"/>
        <w:spacing w:line="360" w:lineRule="auto"/>
      </w:pPr>
      <w:r>
        <w:rPr>
          <w:rFonts w:hint="eastAsia"/>
        </w:rPr>
        <w:t>功能</w:t>
      </w:r>
      <w:r w:rsidR="00E84C5A">
        <w:t>说明</w:t>
      </w:r>
    </w:p>
    <w:p w:rsidR="0010653F" w:rsidRDefault="00346D86" w:rsidP="00287969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在业务配置</w:t>
      </w:r>
      <w:r>
        <w:t>模块中添加</w:t>
      </w:r>
      <w:r>
        <w:t>“</w:t>
      </w:r>
      <w:r>
        <w:rPr>
          <w:rFonts w:hint="eastAsia"/>
        </w:rPr>
        <w:t>主动配送</w:t>
      </w:r>
      <w:r>
        <w:t>库设置</w:t>
      </w:r>
      <w:r>
        <w:t>”</w:t>
      </w:r>
      <w:r>
        <w:rPr>
          <w:rFonts w:hint="eastAsia"/>
        </w:rPr>
        <w:t>菜单</w:t>
      </w:r>
    </w:p>
    <w:p w:rsidR="008F2843" w:rsidRDefault="008F2843" w:rsidP="00287969">
      <w:pPr>
        <w:spacing w:line="360" w:lineRule="auto"/>
      </w:pPr>
      <w:r>
        <w:rPr>
          <w:rFonts w:hint="eastAsia"/>
        </w:rPr>
        <w:t>原型</w:t>
      </w:r>
      <w:r>
        <w:t>如下：</w:t>
      </w:r>
    </w:p>
    <w:p w:rsidR="008F2843" w:rsidRDefault="008F2843" w:rsidP="00287969">
      <w:pPr>
        <w:spacing w:line="360" w:lineRule="auto"/>
      </w:pPr>
      <w:r>
        <w:rPr>
          <w:noProof/>
        </w:rPr>
        <w:drawing>
          <wp:inline distT="0" distB="0" distL="0" distR="0" wp14:anchorId="0FDFCFB7" wp14:editId="26795158">
            <wp:extent cx="4390068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271" cy="26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43" w:rsidRDefault="008F2843" w:rsidP="00287969">
      <w:pPr>
        <w:spacing w:line="360" w:lineRule="auto"/>
      </w:pPr>
      <w:r>
        <w:rPr>
          <w:rFonts w:hint="eastAsia"/>
        </w:rPr>
        <w:t>原型说明</w:t>
      </w:r>
      <w:r w:rsidR="00634DD3">
        <w:rPr>
          <w:rFonts w:hint="eastAsia"/>
        </w:rPr>
        <w:t>：</w:t>
      </w:r>
    </w:p>
    <w:p w:rsidR="00634DD3" w:rsidRDefault="00634DD3" w:rsidP="00287969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>列表</w:t>
      </w:r>
      <w:proofErr w:type="gramStart"/>
      <w:r>
        <w:t>页</w:t>
      </w:r>
      <w:r>
        <w:rPr>
          <w:rFonts w:hint="eastAsia"/>
        </w:rPr>
        <w:t>显示</w:t>
      </w:r>
      <w:proofErr w:type="gramEnd"/>
      <w:r>
        <w:t>当前</w:t>
      </w:r>
      <w:r>
        <w:rPr>
          <w:rFonts w:hint="eastAsia"/>
        </w:rPr>
        <w:t>登录用户</w:t>
      </w:r>
      <w:r>
        <w:t>所属省份的所有业务库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某</w:t>
      </w:r>
      <w:r>
        <w:t>业务</w:t>
      </w:r>
      <w:proofErr w:type="gramStart"/>
      <w:r>
        <w:t>库之前</w:t>
      </w:r>
      <w:proofErr w:type="gramEnd"/>
      <w:r>
        <w:t>已经设置了是主动配送库，则其对应的</w:t>
      </w:r>
      <w:r>
        <w:t>checkbox</w:t>
      </w:r>
      <w:r>
        <w:t>需要</w:t>
      </w:r>
      <w:r>
        <w:rPr>
          <w:rFonts w:hint="eastAsia"/>
        </w:rPr>
        <w:t>处于</w:t>
      </w:r>
      <w:r>
        <w:t>选中状态。</w:t>
      </w:r>
    </w:p>
    <w:p w:rsidR="00634DD3" w:rsidRDefault="00634DD3" w:rsidP="00287969">
      <w:pPr>
        <w:spacing w:line="360" w:lineRule="auto"/>
        <w:ind w:left="360"/>
      </w:pPr>
      <w:r>
        <w:rPr>
          <w:rFonts w:hint="eastAsia"/>
        </w:rPr>
        <w:t>查询</w:t>
      </w:r>
      <w:r>
        <w:t>说明：根据当前登录用户</w:t>
      </w:r>
      <w:r>
        <w:rPr>
          <w:rFonts w:hint="eastAsia"/>
        </w:rPr>
        <w:t>获取</w:t>
      </w:r>
      <w:r>
        <w:t>到其所属的省份，</w:t>
      </w:r>
      <w:r>
        <w:rPr>
          <w:rFonts w:hint="eastAsia"/>
        </w:rPr>
        <w:t>查询到</w:t>
      </w:r>
      <w:r>
        <w:t>该省下所有</w:t>
      </w:r>
      <w:r>
        <w:rPr>
          <w:rFonts w:hint="eastAsia"/>
        </w:rPr>
        <w:t>配送中心</w:t>
      </w:r>
      <w:r>
        <w:t>关联的</w:t>
      </w:r>
      <w:r>
        <w:rPr>
          <w:rFonts w:hint="eastAsia"/>
        </w:rPr>
        <w:t>业务</w:t>
      </w:r>
      <w:r>
        <w:t>库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对</w:t>
      </w:r>
      <w:r>
        <w:t>结果</w:t>
      </w:r>
      <w:r>
        <w:rPr>
          <w:rFonts w:hint="eastAsia"/>
        </w:rPr>
        <w:t>进行</w:t>
      </w:r>
      <w:r>
        <w:t>去重处理</w:t>
      </w:r>
      <w:r>
        <w:rPr>
          <w:rFonts w:hint="eastAsia"/>
        </w:rPr>
        <w:t>。</w:t>
      </w:r>
    </w:p>
    <w:p w:rsidR="00634DD3" w:rsidRDefault="00634DD3" w:rsidP="00287969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点击</w:t>
      </w:r>
      <w:r>
        <w:t>保存操作时，需将处于</w:t>
      </w:r>
      <w:r>
        <w:rPr>
          <w:rFonts w:hint="eastAsia"/>
        </w:rPr>
        <w:t>选中</w:t>
      </w:r>
      <w:r>
        <w:t>状态的</w:t>
      </w:r>
      <w:r>
        <w:rPr>
          <w:rFonts w:hint="eastAsia"/>
        </w:rPr>
        <w:t>checkbox</w:t>
      </w:r>
      <w:r>
        <w:rPr>
          <w:rFonts w:hint="eastAsia"/>
        </w:rPr>
        <w:t>相对应的</w:t>
      </w:r>
      <w:r>
        <w:t>业务库标识为主动</w:t>
      </w:r>
      <w:proofErr w:type="gramStart"/>
      <w:r>
        <w:t>配送库并保存</w:t>
      </w:r>
      <w:proofErr w:type="gramEnd"/>
      <w:r>
        <w:t>到数据库中</w:t>
      </w:r>
      <w:r w:rsidR="008E2B62">
        <w:rPr>
          <w:rFonts w:hint="eastAsia"/>
        </w:rPr>
        <w:t>。</w:t>
      </w:r>
      <w:bookmarkStart w:id="0" w:name="_GoBack"/>
      <w:bookmarkEnd w:id="0"/>
    </w:p>
    <w:p w:rsidR="008A1219" w:rsidRDefault="008A1219" w:rsidP="00287969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获取配送计划时</w:t>
      </w:r>
      <w:r>
        <w:t>需要默认此值为正常</w:t>
      </w:r>
    </w:p>
    <w:p w:rsidR="008E2B62" w:rsidRDefault="00D742E9" w:rsidP="00287969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新增配送计划和</w:t>
      </w:r>
      <w:r>
        <w:t>调整配送计划的相关改动说明</w:t>
      </w:r>
    </w:p>
    <w:p w:rsidR="00525755" w:rsidRPr="00525755" w:rsidRDefault="00D742E9" w:rsidP="00287969">
      <w:pPr>
        <w:spacing w:line="360" w:lineRule="auto"/>
        <w:rPr>
          <w:rFonts w:ascii="Calibri" w:eastAsia="宋体" w:hAnsi="Calibri" w:cs="宋体"/>
          <w:kern w:val="0"/>
          <w:szCs w:val="21"/>
        </w:rPr>
      </w:pPr>
      <w:r>
        <w:rPr>
          <w:rFonts w:hint="eastAsia"/>
        </w:rPr>
        <w:t>在新增</w:t>
      </w:r>
      <w:r>
        <w:t>或者调整配送计划</w:t>
      </w:r>
      <w:r>
        <w:rPr>
          <w:rFonts w:hint="eastAsia"/>
        </w:rPr>
        <w:t>，</w:t>
      </w:r>
      <w:r>
        <w:t>当用户选择</w:t>
      </w:r>
      <w:proofErr w:type="gramStart"/>
      <w:r>
        <w:rPr>
          <w:rFonts w:hint="eastAsia"/>
        </w:rPr>
        <w:t>了</w:t>
      </w:r>
      <w:r>
        <w:t>提油油库</w:t>
      </w:r>
      <w:proofErr w:type="gramEnd"/>
      <w:r>
        <w:t>之后，需要</w:t>
      </w:r>
      <w:r>
        <w:rPr>
          <w:rFonts w:hint="eastAsia"/>
        </w:rPr>
        <w:t>判断所选择</w:t>
      </w:r>
      <w:r>
        <w:t>的油库是否是主动配送库，如果是则显示</w:t>
      </w:r>
      <w:r>
        <w:t>“</w:t>
      </w:r>
      <w:r>
        <w:rPr>
          <w:rFonts w:hint="eastAsia"/>
        </w:rPr>
        <w:t>油品</w:t>
      </w:r>
      <w:r w:rsidR="00BB7536">
        <w:rPr>
          <w:rFonts w:hint="eastAsia"/>
        </w:rPr>
        <w:t>信息</w:t>
      </w:r>
      <w:r w:rsidR="00BB7536">
        <w:t>选项</w:t>
      </w:r>
      <w:r>
        <w:t>”</w:t>
      </w:r>
      <w:r>
        <w:rPr>
          <w:rFonts w:hint="eastAsia"/>
        </w:rPr>
        <w:t>字段。</w:t>
      </w:r>
      <w:r>
        <w:t>该</w:t>
      </w:r>
      <w:r>
        <w:rPr>
          <w:rFonts w:hint="eastAsia"/>
        </w:rPr>
        <w:t>属性</w:t>
      </w:r>
      <w:r>
        <w:t>以</w:t>
      </w:r>
      <w:r>
        <w:t>select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展现</w:t>
      </w:r>
      <w:r>
        <w:t>，选项</w:t>
      </w:r>
      <w:r w:rsidR="00984AE4">
        <w:rPr>
          <w:rFonts w:hint="eastAsia"/>
        </w:rPr>
        <w:t>为</w:t>
      </w:r>
      <w:r w:rsidR="00525755">
        <w:rPr>
          <w:rFonts w:hint="eastAsia"/>
        </w:rPr>
        <w:t>（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正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常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自采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大区客存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4</w:t>
      </w:r>
      <w:r w:rsidR="00984AE4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25755" w:rsidRPr="00525755">
        <w:rPr>
          <w:rFonts w:ascii="宋体" w:eastAsia="宋体" w:hAnsi="宋体" w:cs="宋体" w:hint="eastAsia"/>
          <w:color w:val="000000"/>
          <w:kern w:val="0"/>
          <w:sz w:val="22"/>
        </w:rPr>
        <w:t>省客存</w:t>
      </w:r>
      <w:r w:rsidR="00525755">
        <w:rPr>
          <w:rFonts w:hint="eastAsia"/>
        </w:rPr>
        <w:t>）</w:t>
      </w:r>
      <w:r w:rsidR="00D62115">
        <w:rPr>
          <w:rFonts w:hint="eastAsia"/>
        </w:rPr>
        <w:t>。</w:t>
      </w:r>
      <w:r w:rsidR="00D62115">
        <w:t>如果不是主动配送库</w:t>
      </w:r>
      <w:r w:rsidR="00D62115">
        <w:rPr>
          <w:rFonts w:hint="eastAsia"/>
        </w:rPr>
        <w:t>，</w:t>
      </w:r>
      <w:r w:rsidR="00D62115">
        <w:t>则</w:t>
      </w:r>
      <w:r w:rsidR="00D62115">
        <w:rPr>
          <w:rFonts w:hint="eastAsia"/>
        </w:rPr>
        <w:t>不显示</w:t>
      </w:r>
      <w:r w:rsidR="00D62115">
        <w:t>油品信息选项字段，</w:t>
      </w:r>
      <w:r w:rsidR="00D62115">
        <w:rPr>
          <w:rFonts w:hint="eastAsia"/>
        </w:rPr>
        <w:t>将默认值（</w:t>
      </w:r>
      <w:r w:rsidR="00D62115" w:rsidRPr="00525755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="00D62115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D62115" w:rsidRPr="00525755">
        <w:rPr>
          <w:rFonts w:ascii="宋体" w:eastAsia="宋体" w:hAnsi="宋体" w:cs="宋体" w:hint="eastAsia"/>
          <w:color w:val="000000"/>
          <w:kern w:val="0"/>
          <w:sz w:val="22"/>
        </w:rPr>
        <w:t>正常</w:t>
      </w:r>
      <w:r w:rsidR="00D62115">
        <w:rPr>
          <w:rFonts w:ascii="宋体" w:eastAsia="宋体" w:hAnsi="宋体" w:cs="宋体" w:hint="eastAsia"/>
          <w:color w:val="000000"/>
          <w:kern w:val="0"/>
          <w:sz w:val="22"/>
        </w:rPr>
        <w:t>）</w:t>
      </w:r>
      <w:r w:rsidR="00D62115">
        <w:t>保存到</w:t>
      </w:r>
      <w:r w:rsidR="00D62115">
        <w:rPr>
          <w:rFonts w:hint="eastAsia"/>
        </w:rPr>
        <w:t>数据库</w:t>
      </w:r>
      <w:r w:rsidR="00D62115">
        <w:t>中；</w:t>
      </w:r>
    </w:p>
    <w:p w:rsidR="00D742E9" w:rsidRDefault="00BB7536" w:rsidP="00287969">
      <w:pPr>
        <w:pStyle w:val="ListParagraph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接口</w:t>
      </w:r>
      <w:r>
        <w:t>集成说明</w:t>
      </w:r>
    </w:p>
    <w:p w:rsidR="00BB7536" w:rsidRPr="00525755" w:rsidRDefault="00BB7536" w:rsidP="00287969">
      <w:pPr>
        <w:spacing w:line="360" w:lineRule="auto"/>
        <w:ind w:left="360"/>
      </w:pPr>
      <w:r>
        <w:rPr>
          <w:rFonts w:hint="eastAsia"/>
        </w:rPr>
        <w:t>下发</w:t>
      </w:r>
      <w:r>
        <w:t>配送计划时，</w:t>
      </w:r>
      <w:r>
        <w:rPr>
          <w:rFonts w:hint="eastAsia"/>
        </w:rPr>
        <w:t>油库系统</w:t>
      </w:r>
      <w:r>
        <w:t>接口</w:t>
      </w:r>
      <w:r w:rsidRPr="00BB7536">
        <w:rPr>
          <w:rFonts w:ascii="宋体" w:eastAsia="宋体" w:hAnsi="宋体" w:cs="宋体" w:hint="eastAsia"/>
          <w:color w:val="000000"/>
          <w:kern w:val="0"/>
          <w:sz w:val="22"/>
        </w:rPr>
        <w:t>增加</w:t>
      </w:r>
      <w:r w:rsidRPr="00BB7536">
        <w:rPr>
          <w:rFonts w:ascii="宋体" w:eastAsia="宋体" w:hAnsi="宋体" w:cs="宋体"/>
          <w:color w:val="000000"/>
          <w:kern w:val="0"/>
          <w:sz w:val="22"/>
        </w:rPr>
        <w:t>“</w:t>
      </w:r>
      <w:proofErr w:type="spellStart"/>
      <w:r w:rsidRPr="00BB7536">
        <w:rPr>
          <w:rFonts w:ascii="宋体" w:eastAsia="宋体" w:hAnsi="宋体" w:cs="宋体" w:hint="eastAsia"/>
          <w:color w:val="000000"/>
          <w:kern w:val="0"/>
          <w:sz w:val="22"/>
        </w:rPr>
        <w:t>zckcbs</w:t>
      </w:r>
      <w:proofErr w:type="spellEnd"/>
      <w:r w:rsidRPr="00BB7536"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字段将</w:t>
      </w:r>
      <w:r>
        <w:rPr>
          <w:rFonts w:ascii="宋体" w:eastAsia="宋体" w:hAnsi="宋体" w:cs="宋体"/>
          <w:color w:val="000000"/>
          <w:kern w:val="0"/>
          <w:sz w:val="22"/>
        </w:rPr>
        <w:t>油品信息选项赋值给本属性；ERP系统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将</w:t>
      </w:r>
      <w:r>
        <w:rPr>
          <w:rFonts w:ascii="宋体" w:eastAsia="宋体" w:hAnsi="宋体" w:cs="宋体"/>
          <w:color w:val="000000"/>
          <w:kern w:val="0"/>
          <w:sz w:val="22"/>
        </w:rPr>
        <w:t>油品信息选项赋值给by3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字段</w:t>
      </w:r>
      <w:r>
        <w:rPr>
          <w:rFonts w:ascii="宋体" w:eastAsia="宋体" w:hAnsi="宋体" w:cs="宋体"/>
          <w:color w:val="000000"/>
          <w:kern w:val="0"/>
          <w:sz w:val="22"/>
        </w:rPr>
        <w:t>；</w:t>
      </w:r>
    </w:p>
    <w:p w:rsidR="008F2843" w:rsidRDefault="008F2843" w:rsidP="00287969">
      <w:pPr>
        <w:pStyle w:val="Heading1"/>
        <w:spacing w:line="360" w:lineRule="auto"/>
      </w:pPr>
      <w:r>
        <w:rPr>
          <w:rFonts w:hint="eastAsia"/>
        </w:rPr>
        <w:t>数据</w:t>
      </w:r>
      <w:r>
        <w:t>模型</w:t>
      </w:r>
    </w:p>
    <w:p w:rsidR="00D742E9" w:rsidRDefault="00D742E9" w:rsidP="00287969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主动配送</w:t>
      </w:r>
      <w:proofErr w:type="gramStart"/>
      <w:r>
        <w:rPr>
          <w:rFonts w:hint="eastAsia"/>
        </w:rPr>
        <w:t>库</w:t>
      </w:r>
      <w:r w:rsidR="008D5A33">
        <w:rPr>
          <w:rFonts w:hint="eastAsia"/>
        </w:rPr>
        <w:t>设置</w:t>
      </w:r>
      <w:proofErr w:type="gramEnd"/>
      <w:r w:rsidR="008D5A33">
        <w:t>数据</w:t>
      </w:r>
      <w:r>
        <w:t>模型</w:t>
      </w:r>
    </w:p>
    <w:p w:rsidR="008D5A33" w:rsidRDefault="008D5A33" w:rsidP="00287969">
      <w:pPr>
        <w:pStyle w:val="ListParagraph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B35767A" wp14:editId="4488AB01">
            <wp:extent cx="2314286" cy="18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9" w:rsidRDefault="00D742E9" w:rsidP="00287969">
      <w:pPr>
        <w:pStyle w:val="ListParagraph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配送计划</w:t>
      </w:r>
      <w:r>
        <w:t>模型</w:t>
      </w:r>
    </w:p>
    <w:p w:rsidR="00D742E9" w:rsidRPr="00D742E9" w:rsidRDefault="00D742E9" w:rsidP="00287969">
      <w:pPr>
        <w:spacing w:line="360" w:lineRule="auto"/>
        <w:ind w:left="360"/>
      </w:pPr>
      <w:r>
        <w:rPr>
          <w:rFonts w:hint="eastAsia"/>
        </w:rPr>
        <w:t>需要</w:t>
      </w:r>
      <w:r>
        <w:t>在配送计划中添加</w:t>
      </w:r>
      <w:r>
        <w:rPr>
          <w:rFonts w:hint="eastAsia"/>
        </w:rPr>
        <w:t>字段——</w:t>
      </w:r>
      <w:proofErr w:type="spellStart"/>
      <w:r w:rsidR="00984AE4">
        <w:rPr>
          <w:rFonts w:hint="eastAsia"/>
        </w:rPr>
        <w:t>zckcbs</w:t>
      </w:r>
      <w:proofErr w:type="spellEnd"/>
      <w:r w:rsidR="00984AE4">
        <w:rPr>
          <w:rFonts w:hint="eastAsia"/>
        </w:rPr>
        <w:t>（</w:t>
      </w:r>
      <w:proofErr w:type="gramStart"/>
      <w:r w:rsidR="00984AE4">
        <w:rPr>
          <w:rFonts w:hint="eastAsia"/>
        </w:rPr>
        <w:t>自采</w:t>
      </w:r>
      <w:r w:rsidR="00EC24E7">
        <w:rPr>
          <w:rFonts w:hint="eastAsia"/>
        </w:rPr>
        <w:t>客存</w:t>
      </w:r>
      <w:proofErr w:type="gramEnd"/>
      <w:r w:rsidR="00984AE4">
        <w:t>标识</w:t>
      </w:r>
      <w:r w:rsidR="00984AE4">
        <w:rPr>
          <w:rFonts w:hint="eastAsia"/>
        </w:rPr>
        <w:t>）</w:t>
      </w:r>
    </w:p>
    <w:p w:rsidR="00FC46E8" w:rsidRDefault="00FC46E8" w:rsidP="00287969">
      <w:pPr>
        <w:pStyle w:val="Heading1"/>
        <w:spacing w:line="360" w:lineRule="auto"/>
      </w:pPr>
      <w:r>
        <w:rPr>
          <w:rFonts w:hint="eastAsia"/>
        </w:rPr>
        <w:t>业务</w:t>
      </w:r>
      <w:r w:rsidR="00346D86">
        <w:rPr>
          <w:rFonts w:hint="eastAsia"/>
        </w:rPr>
        <w:t>操作</w:t>
      </w:r>
      <w:r>
        <w:t>说明</w:t>
      </w:r>
    </w:p>
    <w:p w:rsidR="007547C2" w:rsidRPr="007547C2" w:rsidRDefault="008818C2" w:rsidP="00287969">
      <w:pPr>
        <w:spacing w:line="360" w:lineRule="auto"/>
      </w:pPr>
      <w:r>
        <w:rPr>
          <w:rFonts w:hint="eastAsia"/>
        </w:rPr>
        <w:t>在新增</w:t>
      </w:r>
      <w:r w:rsidR="00CF0454">
        <w:rPr>
          <w:rFonts w:hint="eastAsia"/>
        </w:rPr>
        <w:t>/</w:t>
      </w:r>
      <w:r>
        <w:t>调整配送计划</w:t>
      </w:r>
      <w:r w:rsidR="00BD07FF">
        <w:rPr>
          <w:rFonts w:hint="eastAsia"/>
        </w:rPr>
        <w:t>时增加</w:t>
      </w:r>
      <w:r w:rsidR="007804AB">
        <w:t>该字段的</w:t>
      </w:r>
      <w:r w:rsidR="007804AB">
        <w:rPr>
          <w:rFonts w:hint="eastAsia"/>
        </w:rPr>
        <w:t>标识；</w:t>
      </w:r>
      <w:r w:rsidR="00CF0454">
        <w:rPr>
          <w:rFonts w:hint="eastAsia"/>
        </w:rPr>
        <w:t>默认“正常”</w:t>
      </w:r>
    </w:p>
    <w:p w:rsidR="007E51D6" w:rsidRDefault="007E51D6" w:rsidP="00287969">
      <w:pPr>
        <w:pStyle w:val="Heading1"/>
        <w:spacing w:line="360" w:lineRule="auto"/>
      </w:pPr>
      <w:r>
        <w:rPr>
          <w:rFonts w:hint="eastAsia"/>
        </w:rPr>
        <w:t>需确认</w:t>
      </w:r>
      <w:r>
        <w:t>问题</w:t>
      </w:r>
      <w:r w:rsidR="008C56DC">
        <w:rPr>
          <w:rFonts w:hint="eastAsia"/>
        </w:rPr>
        <w:t xml:space="preserve"> </w:t>
      </w:r>
    </w:p>
    <w:p w:rsidR="007E51D6" w:rsidRDefault="008818C2" w:rsidP="00287969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非大区</w:t>
      </w:r>
      <w:proofErr w:type="gramStart"/>
      <w:r>
        <w:rPr>
          <w:rFonts w:hint="eastAsia"/>
        </w:rPr>
        <w:t>库</w:t>
      </w:r>
      <w:r>
        <w:t>是否</w:t>
      </w:r>
      <w:proofErr w:type="gramEnd"/>
      <w:r>
        <w:rPr>
          <w:rFonts w:hint="eastAsia"/>
        </w:rPr>
        <w:t>允许</w:t>
      </w:r>
      <w:r>
        <w:t>用户</w:t>
      </w:r>
      <w:r>
        <w:rPr>
          <w:rFonts w:hint="eastAsia"/>
        </w:rPr>
        <w:t>干预</w:t>
      </w:r>
      <w:r>
        <w:t>该属性</w:t>
      </w:r>
      <w:r>
        <w:rPr>
          <w:rFonts w:hint="eastAsia"/>
        </w:rPr>
        <w:t>？</w:t>
      </w:r>
      <w:proofErr w:type="spellStart"/>
      <w:r w:rsidR="00B44A7A">
        <w:t>E</w:t>
      </w:r>
      <w:r w:rsidR="00B44A7A">
        <w:rPr>
          <w:rFonts w:hint="eastAsia"/>
        </w:rPr>
        <w:t>rp</w:t>
      </w:r>
      <w:proofErr w:type="spellEnd"/>
      <w:r w:rsidR="00B44A7A">
        <w:t>发送的大区运单</w:t>
      </w:r>
      <w:proofErr w:type="gramStart"/>
      <w:r w:rsidR="00B44A7A">
        <w:t>和付油通知单</w:t>
      </w:r>
      <w:proofErr w:type="gramEnd"/>
      <w:r w:rsidR="00B44A7A">
        <w:t>中是否有该属性</w:t>
      </w:r>
      <w:r w:rsidR="00B44A7A">
        <w:t>?</w:t>
      </w:r>
      <w:r w:rsidR="00B44A7A">
        <w:rPr>
          <w:rFonts w:hint="eastAsia"/>
        </w:rPr>
        <w:t>如果有</w:t>
      </w:r>
      <w:r w:rsidR="00B44A7A">
        <w:t>则该</w:t>
      </w:r>
      <w:r w:rsidR="00B44A7A">
        <w:rPr>
          <w:rFonts w:hint="eastAsia"/>
        </w:rPr>
        <w:t>属性</w:t>
      </w:r>
      <w:r w:rsidR="00B44A7A">
        <w:t>是否允许</w:t>
      </w:r>
      <w:r w:rsidR="00B44A7A">
        <w:rPr>
          <w:rFonts w:hint="eastAsia"/>
        </w:rPr>
        <w:t>人为</w:t>
      </w:r>
      <w:r w:rsidR="00B44A7A">
        <w:t>调整？</w:t>
      </w:r>
    </w:p>
    <w:p w:rsidR="00B44A7A" w:rsidRDefault="00B44A7A" w:rsidP="00287969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答：该属性的</w:t>
      </w:r>
      <w:r>
        <w:t>设置不</w:t>
      </w:r>
      <w:r>
        <w:rPr>
          <w:rFonts w:hint="eastAsia"/>
        </w:rPr>
        <w:t>区分</w:t>
      </w:r>
      <w:r>
        <w:t>是否是大区库</w:t>
      </w:r>
      <w:r w:rsidR="00BA428D">
        <w:rPr>
          <w:rFonts w:hint="eastAsia"/>
        </w:rPr>
        <w:t>，大区</w:t>
      </w:r>
      <w:r w:rsidR="00BA428D">
        <w:t>运单</w:t>
      </w:r>
      <w:proofErr w:type="gramStart"/>
      <w:r w:rsidR="00BA428D">
        <w:t>和付油通知单</w:t>
      </w:r>
      <w:proofErr w:type="gramEnd"/>
      <w:r w:rsidR="00BA428D">
        <w:t>中不含该属性</w:t>
      </w:r>
      <w:r w:rsidR="00BA428D">
        <w:rPr>
          <w:rFonts w:hint="eastAsia"/>
        </w:rPr>
        <w:t>。</w:t>
      </w:r>
    </w:p>
    <w:sectPr w:rsidR="00B4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E2B7F"/>
    <w:multiLevelType w:val="hybridMultilevel"/>
    <w:tmpl w:val="21C49C88"/>
    <w:lvl w:ilvl="0" w:tplc="C9623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269F0"/>
    <w:multiLevelType w:val="hybridMultilevel"/>
    <w:tmpl w:val="7F6E4538"/>
    <w:lvl w:ilvl="0" w:tplc="B4AEE6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D70B4D"/>
    <w:multiLevelType w:val="hybridMultilevel"/>
    <w:tmpl w:val="291440A8"/>
    <w:lvl w:ilvl="0" w:tplc="9D6CB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77921"/>
    <w:multiLevelType w:val="hybridMultilevel"/>
    <w:tmpl w:val="38D0ED9A"/>
    <w:lvl w:ilvl="0" w:tplc="525E6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C90114"/>
    <w:multiLevelType w:val="hybridMultilevel"/>
    <w:tmpl w:val="DB165CB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B7A97"/>
    <w:multiLevelType w:val="hybridMultilevel"/>
    <w:tmpl w:val="7F6E4538"/>
    <w:lvl w:ilvl="0" w:tplc="B4AEE6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DC26C1"/>
    <w:multiLevelType w:val="hybridMultilevel"/>
    <w:tmpl w:val="2716F56E"/>
    <w:lvl w:ilvl="0" w:tplc="3AEA7E28">
      <w:start w:val="1"/>
      <w:numFmt w:val="decimal"/>
      <w:lvlText w:val="%1、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4B44285E"/>
    <w:multiLevelType w:val="hybridMultilevel"/>
    <w:tmpl w:val="C3CE5CA6"/>
    <w:lvl w:ilvl="0" w:tplc="2B42C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EE735D"/>
    <w:multiLevelType w:val="hybridMultilevel"/>
    <w:tmpl w:val="C37AD5DE"/>
    <w:lvl w:ilvl="0" w:tplc="D7CAE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C8"/>
    <w:rsid w:val="00034701"/>
    <w:rsid w:val="00074966"/>
    <w:rsid w:val="0010653F"/>
    <w:rsid w:val="00142480"/>
    <w:rsid w:val="001E09D7"/>
    <w:rsid w:val="00287969"/>
    <w:rsid w:val="002A5E54"/>
    <w:rsid w:val="003210BD"/>
    <w:rsid w:val="00346D86"/>
    <w:rsid w:val="00360A8C"/>
    <w:rsid w:val="00370CD5"/>
    <w:rsid w:val="00374FD1"/>
    <w:rsid w:val="003B0D37"/>
    <w:rsid w:val="003E572C"/>
    <w:rsid w:val="0042300E"/>
    <w:rsid w:val="00490587"/>
    <w:rsid w:val="005158E3"/>
    <w:rsid w:val="005200BA"/>
    <w:rsid w:val="00525755"/>
    <w:rsid w:val="005535DC"/>
    <w:rsid w:val="00565E5B"/>
    <w:rsid w:val="005B7B94"/>
    <w:rsid w:val="00630103"/>
    <w:rsid w:val="00634DD3"/>
    <w:rsid w:val="0069212A"/>
    <w:rsid w:val="006D6EBA"/>
    <w:rsid w:val="006D7ECB"/>
    <w:rsid w:val="006E41A0"/>
    <w:rsid w:val="007547C2"/>
    <w:rsid w:val="007750EB"/>
    <w:rsid w:val="007804AB"/>
    <w:rsid w:val="007E51D6"/>
    <w:rsid w:val="00833162"/>
    <w:rsid w:val="008818C2"/>
    <w:rsid w:val="008A1219"/>
    <w:rsid w:val="008C56DC"/>
    <w:rsid w:val="008D5A33"/>
    <w:rsid w:val="008E2B62"/>
    <w:rsid w:val="008F2843"/>
    <w:rsid w:val="009012EB"/>
    <w:rsid w:val="009359BD"/>
    <w:rsid w:val="00947ACE"/>
    <w:rsid w:val="00956DD8"/>
    <w:rsid w:val="00977AED"/>
    <w:rsid w:val="00984AE4"/>
    <w:rsid w:val="009B1B15"/>
    <w:rsid w:val="00A4364F"/>
    <w:rsid w:val="00AB1F36"/>
    <w:rsid w:val="00B349AB"/>
    <w:rsid w:val="00B44A7A"/>
    <w:rsid w:val="00BA28C8"/>
    <w:rsid w:val="00BA428D"/>
    <w:rsid w:val="00BB7536"/>
    <w:rsid w:val="00BD07FF"/>
    <w:rsid w:val="00BE6D57"/>
    <w:rsid w:val="00BF3882"/>
    <w:rsid w:val="00C03EA2"/>
    <w:rsid w:val="00CF0454"/>
    <w:rsid w:val="00D527BB"/>
    <w:rsid w:val="00D62115"/>
    <w:rsid w:val="00D742E9"/>
    <w:rsid w:val="00DB4C0C"/>
    <w:rsid w:val="00E7435C"/>
    <w:rsid w:val="00E84C5A"/>
    <w:rsid w:val="00EC24E7"/>
    <w:rsid w:val="00ED299D"/>
    <w:rsid w:val="00ED2B3D"/>
    <w:rsid w:val="00F23E73"/>
    <w:rsid w:val="00F53A1C"/>
    <w:rsid w:val="00FA7F89"/>
    <w:rsid w:val="00FC431A"/>
    <w:rsid w:val="00FC46E8"/>
    <w:rsid w:val="00F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2EA33-EA12-4FF6-A48D-09F1378E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882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1E09D7"/>
    <w:rPr>
      <w:color w:val="808080"/>
    </w:rPr>
  </w:style>
  <w:style w:type="paragraph" w:styleId="ListParagraph">
    <w:name w:val="List Paragraph"/>
    <w:basedOn w:val="Normal"/>
    <w:uiPriority w:val="34"/>
    <w:qFormat/>
    <w:rsid w:val="001E09D7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53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Hua Lei</dc:creator>
  <cp:keywords/>
  <dc:description/>
  <cp:lastModifiedBy>Sun, Hua Lei</cp:lastModifiedBy>
  <cp:revision>35</cp:revision>
  <dcterms:created xsi:type="dcterms:W3CDTF">2016-06-06T06:55:00Z</dcterms:created>
  <dcterms:modified xsi:type="dcterms:W3CDTF">2016-06-15T06:49:00Z</dcterms:modified>
</cp:coreProperties>
</file>