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2F2F2" w:themeColor="background1" w:themeShade="F2"/>
  <w:body>
    <w:tbl>
      <w:tblPr>
        <w:tblStyle w:val="TableGrid"/>
        <w:tblW w:w="5000" w:type="pct"/>
        <w:jc w:val="center"/>
        <w:shd w:val="solid" w:color="000000" w:themeColor="text1" w:fill="000000" w:themeFill="text1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2"/>
      </w:tblGrid>
      <w:tr w:rsidR="00775CCF" w14:paraId="60A693DC" w14:textId="77777777" w:rsidTr="003578F8">
        <w:trPr>
          <w:trHeight w:val="567"/>
          <w:jc w:val="center"/>
        </w:trPr>
        <w:tc>
          <w:tcPr>
            <w:tcW w:w="5000" w:type="pct"/>
            <w:shd w:val="solid" w:color="000000" w:themeColor="text1" w:fill="000000" w:themeFill="text1"/>
            <w:vAlign w:val="bottom"/>
          </w:tcPr>
          <w:tbl>
            <w:tblPr>
              <w:tblStyle w:val="TableGrid"/>
              <w:tblW w:w="7938" w:type="dxa"/>
              <w:jc w:val="center"/>
              <w:shd w:val="clear" w:color="auto" w:fill="FFFFFF" w:themeFill="background1"/>
              <w:tblLayout w:type="fixed"/>
              <w:tblCellMar>
                <w:top w:w="227" w:type="dxa"/>
                <w:left w:w="0" w:type="dxa"/>
                <w:bottom w:w="227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69"/>
              <w:gridCol w:w="3969"/>
            </w:tblGrid>
            <w:tr w:rsidR="00D95077" w14:paraId="25862262" w14:textId="77777777" w:rsidTr="008770D9">
              <w:trPr>
                <w:trHeight w:val="567"/>
                <w:jc w:val="center"/>
              </w:trPr>
              <w:tc>
                <w:tcPr>
                  <w:tcW w:w="3969" w:type="dxa"/>
                  <w:shd w:val="clear" w:color="auto" w:fill="000000" w:themeFill="text1"/>
                  <w:vAlign w:val="center"/>
                </w:tcPr>
                <w:p w14:paraId="72404455" w14:textId="3904DC5D" w:rsidR="00D95077" w:rsidRPr="008246FC" w:rsidRDefault="00322B87" w:rsidP="00D95077">
                  <w:r>
                    <w:rPr>
                      <w:noProof/>
                      <w:lang w:val="es-MX" w:eastAsia="es-MX"/>
                    </w:rPr>
                    <w:t>s</w:t>
                  </w:r>
                  <w:r w:rsidR="00D95077" w:rsidRPr="008246FC">
                    <w:rPr>
                      <w:noProof/>
                      <w:lang w:val="es-MX" w:eastAsia="es-MX"/>
                    </w:rPr>
                    <w:drawing>
                      <wp:inline distT="0" distB="0" distL="0" distR="0" wp14:anchorId="6EB2D589" wp14:editId="5DB6EAC5">
                        <wp:extent cx="1440000" cy="270000"/>
                        <wp:effectExtent l="0" t="0" r="8255" b="0"/>
                        <wp:docPr id="1" name="Picture 1" descr="Deloitte log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eloitte logo white.png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0000" cy="27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69" w:type="dxa"/>
                  <w:shd w:val="clear" w:color="auto" w:fill="000000" w:themeFill="text1"/>
                  <w:vAlign w:val="center"/>
                </w:tcPr>
                <w:p w14:paraId="268A5FB3" w14:textId="77777777" w:rsidR="00D95077" w:rsidRPr="008246FC" w:rsidRDefault="00D95077" w:rsidP="00D95077">
                  <w:pPr>
                    <w:jc w:val="right"/>
                  </w:pPr>
                </w:p>
              </w:tc>
            </w:tr>
          </w:tbl>
          <w:p w14:paraId="25E1C09A" w14:textId="77777777" w:rsidR="00775CCF" w:rsidRPr="00E72B86" w:rsidRDefault="00775CCF" w:rsidP="008D0A8A">
            <w:pPr>
              <w:rPr>
                <w:sz w:val="4"/>
                <w:szCs w:val="4"/>
              </w:rPr>
            </w:pPr>
          </w:p>
        </w:tc>
      </w:tr>
    </w:tbl>
    <w:p w14:paraId="7183366F" w14:textId="77777777" w:rsidR="00B5507E" w:rsidRPr="00B5507E" w:rsidRDefault="00B5507E" w:rsidP="00B5507E">
      <w:pPr>
        <w:rPr>
          <w:sz w:val="4"/>
          <w:szCs w:val="4"/>
        </w:rPr>
      </w:pPr>
    </w:p>
    <w:tbl>
      <w:tblPr>
        <w:tblStyle w:val="TableGrid"/>
        <w:tblW w:w="8176" w:type="dxa"/>
        <w:jc w:val="center"/>
        <w:shd w:val="clear" w:color="auto" w:fill="F2F2F2" w:themeFill="background1" w:themeFillShade="F2"/>
        <w:tblLayout w:type="fixed"/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8176"/>
      </w:tblGrid>
      <w:tr w:rsidR="00B5507E" w:rsidRPr="00B877BC" w14:paraId="7AF87058" w14:textId="77777777" w:rsidTr="006F61D6">
        <w:trPr>
          <w:jc w:val="center"/>
        </w:trPr>
        <w:tc>
          <w:tcPr>
            <w:tcW w:w="8176" w:type="dxa"/>
            <w:shd w:val="clear" w:color="auto" w:fill="F2F2F2" w:themeFill="background1" w:themeFillShade="F2"/>
          </w:tcPr>
          <w:tbl>
            <w:tblPr>
              <w:tblStyle w:val="TableGrid"/>
              <w:tblW w:w="7938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38"/>
            </w:tblGrid>
            <w:tr w:rsidR="00B5507E" w:rsidRPr="00B877BC" w14:paraId="24BA4272" w14:textId="77777777" w:rsidTr="0031548E">
              <w:trPr>
                <w:jc w:val="center"/>
              </w:trPr>
              <w:tc>
                <w:tcPr>
                  <w:tcW w:w="7938" w:type="dxa"/>
                  <w:shd w:val="clear" w:color="auto" w:fill="F2F2F2" w:themeFill="background1" w:themeFillShade="F2"/>
                </w:tcPr>
                <w:p w14:paraId="51CC4685" w14:textId="1CBC725B" w:rsidR="00B877BC" w:rsidRPr="00F66606" w:rsidRDefault="00D814BA" w:rsidP="00D814BA">
                  <w:pPr>
                    <w:pStyle w:val="Statustext"/>
                    <w:spacing w:before="240" w:after="240"/>
                    <w:rPr>
                      <w:sz w:val="18"/>
                      <w:szCs w:val="18"/>
                      <w:lang w:val="es-MX"/>
                    </w:rPr>
                  </w:pPr>
                  <w:r>
                    <w:rPr>
                      <w:sz w:val="18"/>
                      <w:szCs w:val="18"/>
                      <w:lang w:val="es-MX"/>
                    </w:rPr>
                    <w:t>Deloitte Argentina</w:t>
                  </w:r>
                  <w:r w:rsidR="00D436DC">
                    <w:rPr>
                      <w:sz w:val="18"/>
                      <w:szCs w:val="18"/>
                      <w:lang w:val="es-MX"/>
                    </w:rPr>
                    <w:t xml:space="preserve"> </w:t>
                  </w:r>
                  <w:r w:rsidR="00010AE6" w:rsidRPr="00F66606">
                    <w:rPr>
                      <w:sz w:val="18"/>
                      <w:szCs w:val="18"/>
                      <w:lang w:val="es-MX"/>
                    </w:rPr>
                    <w:t>|</w:t>
                  </w:r>
                  <w:r w:rsidR="001E3251">
                    <w:rPr>
                      <w:sz w:val="18"/>
                      <w:szCs w:val="18"/>
                      <w:lang w:val="es-MX"/>
                    </w:rPr>
                    <w:t xml:space="preserve"> </w:t>
                  </w:r>
                  <w:r w:rsidR="00E76833">
                    <w:rPr>
                      <w:sz w:val="18"/>
                      <w:szCs w:val="18"/>
                      <w:lang w:val="es-MX"/>
                    </w:rPr>
                    <w:t xml:space="preserve">Impuestos </w:t>
                  </w:r>
                  <w:r w:rsidR="00E76833" w:rsidRPr="00F66606">
                    <w:rPr>
                      <w:sz w:val="18"/>
                      <w:szCs w:val="18"/>
                      <w:lang w:val="es-MX"/>
                    </w:rPr>
                    <w:t>|</w:t>
                  </w:r>
                  <w:r w:rsidR="00E76833">
                    <w:rPr>
                      <w:sz w:val="18"/>
                      <w:szCs w:val="18"/>
                      <w:lang w:val="es-MX"/>
                    </w:rPr>
                    <w:t xml:space="preserve"> </w:t>
                  </w:r>
                  <w:proofErr w:type="gramStart"/>
                  <w:r w:rsidR="00E76833">
                    <w:rPr>
                      <w:sz w:val="18"/>
                      <w:szCs w:val="18"/>
                      <w:lang w:val="es-MX"/>
                    </w:rPr>
                    <w:t>Marzo</w:t>
                  </w:r>
                  <w:proofErr w:type="gramEnd"/>
                  <w:r w:rsidR="00E76833">
                    <w:rPr>
                      <w:sz w:val="18"/>
                      <w:szCs w:val="18"/>
                      <w:lang w:val="es-MX"/>
                    </w:rPr>
                    <w:t xml:space="preserve"> 2024</w:t>
                  </w:r>
                </w:p>
              </w:tc>
            </w:tr>
          </w:tbl>
          <w:p w14:paraId="1893D8FF" w14:textId="77777777" w:rsidR="00B5507E" w:rsidRPr="00F66606" w:rsidRDefault="00B5507E" w:rsidP="00E938E8">
            <w:pPr>
              <w:rPr>
                <w:lang w:val="es-MX"/>
              </w:rPr>
            </w:pPr>
          </w:p>
        </w:tc>
      </w:tr>
      <w:tr w:rsidR="00B5507E" w:rsidRPr="00FE465A" w14:paraId="6DFFEE10" w14:textId="77777777" w:rsidTr="006F61D6">
        <w:trPr>
          <w:jc w:val="center"/>
        </w:trPr>
        <w:tc>
          <w:tcPr>
            <w:tcW w:w="8176" w:type="dxa"/>
            <w:shd w:val="clear" w:color="auto" w:fill="F2F2F2" w:themeFill="background1" w:themeFillShade="F2"/>
          </w:tcPr>
          <w:tbl>
            <w:tblPr>
              <w:tblStyle w:val="TableGrid"/>
              <w:tblW w:w="7938" w:type="dxa"/>
              <w:jc w:val="center"/>
              <w:shd w:val="clear" w:color="auto" w:fill="FFFFFF" w:themeFill="background1"/>
              <w:tblLayout w:type="fixed"/>
              <w:tblCellMar>
                <w:top w:w="454" w:type="dxa"/>
                <w:left w:w="454" w:type="dxa"/>
                <w:bottom w:w="454" w:type="dxa"/>
                <w:right w:w="454" w:type="dxa"/>
              </w:tblCellMar>
              <w:tblLook w:val="04A0" w:firstRow="1" w:lastRow="0" w:firstColumn="1" w:lastColumn="0" w:noHBand="0" w:noVBand="1"/>
            </w:tblPr>
            <w:tblGrid>
              <w:gridCol w:w="7938"/>
            </w:tblGrid>
            <w:tr w:rsidR="00CB0DC1" w14:paraId="602E95DE" w14:textId="77777777" w:rsidTr="00D3635F">
              <w:trPr>
                <w:trHeight w:val="318"/>
                <w:jc w:val="center"/>
              </w:trPr>
              <w:tc>
                <w:tcPr>
                  <w:tcW w:w="7938" w:type="dxa"/>
                  <w:tcBorders>
                    <w:bottom w:val="single" w:sz="12" w:space="0" w:color="F2F2F2"/>
                  </w:tcBorders>
                  <w:shd w:val="clear" w:color="auto" w:fill="000000" w:themeFill="text1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7B9C51" w14:textId="77777777" w:rsidR="00CB0DC1" w:rsidRDefault="00CB0DC1" w:rsidP="00B877BC">
                  <w:pPr>
                    <w:spacing w:before="240" w:after="240"/>
                    <w:jc w:val="center"/>
                    <w:rPr>
                      <w:noProof/>
                    </w:rPr>
                  </w:pPr>
                </w:p>
                <w:p w14:paraId="27FAEBA3" w14:textId="79C9241E" w:rsidR="00940FD5" w:rsidRPr="007939D0" w:rsidRDefault="00940FD5" w:rsidP="00B877BC">
                  <w:pPr>
                    <w:spacing w:before="240" w:after="240"/>
                    <w:jc w:val="center"/>
                  </w:pPr>
                </w:p>
              </w:tc>
            </w:tr>
            <w:tr w:rsidR="00CB0DC1" w:rsidRPr="00FE465A" w14:paraId="65F7BE26" w14:textId="77777777" w:rsidTr="00D3635F">
              <w:trPr>
                <w:jc w:val="center"/>
              </w:trPr>
              <w:tc>
                <w:tcPr>
                  <w:tcW w:w="7938" w:type="dxa"/>
                  <w:tcBorders>
                    <w:top w:val="single" w:sz="12" w:space="0" w:color="F2F2F2"/>
                  </w:tcBorders>
                  <w:shd w:val="clear" w:color="auto" w:fill="000000" w:themeFill="text1"/>
                </w:tcPr>
                <w:p w14:paraId="6A15EB7B" w14:textId="3587DD8D" w:rsidR="000C7958" w:rsidRPr="004E19B9" w:rsidRDefault="003C5EB7" w:rsidP="00E75CD3">
                  <w:pPr>
                    <w:pStyle w:val="Heading3"/>
                    <w:rPr>
                      <w:color w:val="FFFFFF" w:themeColor="background1"/>
                      <w:lang w:val="es-AR"/>
                    </w:rPr>
                  </w:pPr>
                  <w:r w:rsidRPr="001F6D27">
                    <w:rPr>
                      <w:color w:val="FFFFFF" w:themeColor="background1"/>
                      <w:sz w:val="40"/>
                      <w:szCs w:val="22"/>
                      <w:lang w:val="es-MX"/>
                    </w:rPr>
                    <w:t>Revisión</w:t>
                  </w:r>
                  <w:r w:rsidR="00D92C01" w:rsidRPr="001F6D27">
                    <w:rPr>
                      <w:color w:val="FFFFFF" w:themeColor="background1"/>
                      <w:sz w:val="40"/>
                      <w:szCs w:val="22"/>
                      <w:lang w:val="es-MX"/>
                    </w:rPr>
                    <w:t xml:space="preserve"> de Domicilios Fiscales Electrónicos</w:t>
                  </w:r>
                </w:p>
              </w:tc>
            </w:tr>
          </w:tbl>
          <w:p w14:paraId="6C46AA4B" w14:textId="77777777" w:rsidR="00B5507E" w:rsidRPr="00A93B9E" w:rsidRDefault="00B5507E" w:rsidP="00E938E8">
            <w:pPr>
              <w:rPr>
                <w:lang w:val="es-AR"/>
              </w:rPr>
            </w:pPr>
          </w:p>
        </w:tc>
      </w:tr>
      <w:tr w:rsidR="00B5507E" w:rsidRPr="00D92C01" w14:paraId="686AE41A" w14:textId="77777777" w:rsidTr="006F61D6">
        <w:trPr>
          <w:jc w:val="center"/>
        </w:trPr>
        <w:tc>
          <w:tcPr>
            <w:tcW w:w="8176" w:type="dxa"/>
            <w:shd w:val="clear" w:color="auto" w:fill="F2F2F2" w:themeFill="background1" w:themeFillShade="F2"/>
          </w:tcPr>
          <w:tbl>
            <w:tblPr>
              <w:tblStyle w:val="TableGrid"/>
              <w:tblW w:w="7938" w:type="dxa"/>
              <w:jc w:val="center"/>
              <w:shd w:val="clear" w:color="auto" w:fill="FFFFFF" w:themeFill="background1"/>
              <w:tblLayout w:type="fixed"/>
              <w:tblCellMar>
                <w:left w:w="454" w:type="dxa"/>
                <w:right w:w="454" w:type="dxa"/>
              </w:tblCellMar>
              <w:tblLook w:val="04A0" w:firstRow="1" w:lastRow="0" w:firstColumn="1" w:lastColumn="0" w:noHBand="0" w:noVBand="1"/>
            </w:tblPr>
            <w:tblGrid>
              <w:gridCol w:w="7938"/>
            </w:tblGrid>
            <w:tr w:rsidR="00CB0DC1" w:rsidRPr="00792847" w14:paraId="063CB626" w14:textId="77777777" w:rsidTr="002B2714">
              <w:trPr>
                <w:trHeight w:hRule="exact" w:val="454"/>
                <w:jc w:val="center"/>
              </w:trPr>
              <w:tc>
                <w:tcPr>
                  <w:tcW w:w="7938" w:type="dxa"/>
                  <w:tcBorders>
                    <w:top w:val="single" w:sz="24" w:space="0" w:color="86BC25"/>
                  </w:tcBorders>
                  <w:shd w:val="clear" w:color="auto" w:fill="FFFFFF" w:themeFill="background1"/>
                </w:tcPr>
                <w:p w14:paraId="23581C26" w14:textId="5B9D2B83" w:rsidR="00CB0DC1" w:rsidRPr="003368F0" w:rsidRDefault="00DA1E23" w:rsidP="002B2714">
                  <w:pPr>
                    <w:rPr>
                      <w:lang w:val="es-AR"/>
                    </w:rPr>
                  </w:pPr>
                  <w:r>
                    <w:rPr>
                      <w:lang w:val="es-AR"/>
                    </w:rPr>
                    <w:t>M</w:t>
                  </w:r>
                </w:p>
              </w:tc>
            </w:tr>
            <w:tr w:rsidR="00CB0DC1" w:rsidRPr="00D92C01" w14:paraId="26A4F245" w14:textId="77777777" w:rsidTr="002B2714">
              <w:trPr>
                <w:trHeight w:val="1134"/>
                <w:jc w:val="center"/>
              </w:trPr>
              <w:tc>
                <w:tcPr>
                  <w:tcW w:w="7938" w:type="dxa"/>
                  <w:shd w:val="clear" w:color="auto" w:fill="FFFFFF" w:themeFill="background1"/>
                </w:tcPr>
                <w:p w14:paraId="1BA2A87F" w14:textId="77777777" w:rsidR="00D92C01" w:rsidRPr="00D92C01" w:rsidRDefault="00D92C01" w:rsidP="00D92C01">
                  <w:pPr>
                    <w:pStyle w:val="NormalWeb"/>
                    <w:rPr>
                      <w:rFonts w:asciiTheme="minorHAnsi" w:hAnsiTheme="minorHAnsi" w:cstheme="minorHAnsi"/>
                      <w:lang w:val="es-MX"/>
                    </w:rPr>
                  </w:pPr>
                  <w:bookmarkStart w:id="0" w:name="_H1_Heading"/>
                  <w:bookmarkStart w:id="1" w:name="_Título_1"/>
                  <w:bookmarkEnd w:id="0"/>
                  <w:bookmarkEnd w:id="1"/>
                  <w:r w:rsidRPr="00D92C01">
                    <w:rPr>
                      <w:rFonts w:asciiTheme="minorHAnsi" w:hAnsiTheme="minorHAnsi" w:cstheme="minorHAnsi"/>
                      <w:lang w:val="es-MX"/>
                    </w:rPr>
                    <w:t xml:space="preserve">A </w:t>
                  </w:r>
                  <w:proofErr w:type="gramStart"/>
                  <w:r w:rsidRPr="00D92C01">
                    <w:rPr>
                      <w:rFonts w:asciiTheme="minorHAnsi" w:hAnsiTheme="minorHAnsi" w:cstheme="minorHAnsi"/>
                      <w:lang w:val="es-MX"/>
                    </w:rPr>
                    <w:t>continuación</w:t>
                  </w:r>
                  <w:proofErr w:type="gramEnd"/>
                  <w:r w:rsidRPr="00D92C01">
                    <w:rPr>
                      <w:rFonts w:asciiTheme="minorHAnsi" w:hAnsiTheme="minorHAnsi" w:cstheme="minorHAnsi"/>
                      <w:lang w:val="es-MX"/>
                    </w:rPr>
                    <w:t xml:space="preserve"> se detalla el status de las jurisdicciones procesadas.</w:t>
                  </w:r>
                </w:p>
                <w:p w14:paraId="4A26E3E8" w14:textId="77777777" w:rsidR="00D92C01" w:rsidRDefault="00D92C01" w:rsidP="00D92C01">
                  <w:pPr>
                    <w:pStyle w:val="NormalWeb"/>
                    <w:rPr>
                      <w:rFonts w:asciiTheme="majorHAnsi" w:hAnsiTheme="majorHAnsi" w:cstheme="majorHAnsi"/>
                      <w:b/>
                      <w:bCs/>
                      <w:lang w:val="es-MX"/>
                    </w:rPr>
                  </w:pPr>
                  <w:r w:rsidRPr="00052C9E">
                    <w:rPr>
                      <w:rFonts w:asciiTheme="majorHAnsi" w:hAnsiTheme="majorHAnsi" w:cstheme="majorHAnsi"/>
                      <w:b/>
                      <w:bCs/>
                      <w:lang w:val="es-MX"/>
                    </w:rPr>
                    <w:t xml:space="preserve">Los </w:t>
                  </w:r>
                  <w:proofErr w:type="spellStart"/>
                  <w:r w:rsidRPr="00052C9E">
                    <w:rPr>
                      <w:rFonts w:asciiTheme="majorHAnsi" w:hAnsiTheme="majorHAnsi" w:cstheme="majorHAnsi"/>
                      <w:b/>
                      <w:bCs/>
                      <w:lang w:val="es-MX"/>
                    </w:rPr>
                    <w:t>Screenshot</w:t>
                  </w:r>
                  <w:proofErr w:type="spellEnd"/>
                  <w:r w:rsidRPr="00052C9E">
                    <w:rPr>
                      <w:rFonts w:asciiTheme="majorHAnsi" w:hAnsiTheme="majorHAnsi" w:cstheme="majorHAnsi"/>
                      <w:b/>
                      <w:bCs/>
                      <w:lang w:val="es-MX"/>
                    </w:rPr>
                    <w:t xml:space="preserve"> se encuentran dentro del .zip adjunto, también encontrará un mapa.</w:t>
                  </w:r>
                </w:p>
                <w:p w14:paraId="177E37F3" w14:textId="71CE021E" w:rsidR="008B6FF7" w:rsidRDefault="00D5322A" w:rsidP="00D92C01">
                  <w:pPr>
                    <w:pStyle w:val="NormalWeb"/>
                    <w:rPr>
                      <w:rFonts w:asciiTheme="majorHAnsi" w:hAnsiTheme="majorHAnsi" w:cstheme="majorHAnsi"/>
                      <w:b/>
                      <w:bCs/>
                      <w:lang w:val="es-MX"/>
                    </w:rPr>
                  </w:pPr>
                  <w:bookmarkStart w:id="2" w:name="mapa"/>
                  <w:bookmarkEnd w:id="2"/>
                  <w:r>
                    <w:rPr>
                      <w:rFonts w:asciiTheme="majorHAnsi" w:hAnsiTheme="majorHAnsi" w:cstheme="majorHAnsi"/>
                      <w:b/>
                      <w:bCs/>
                      <w:noProof/>
                      <w:lang w:val="es-MX"/>
                    </w:rPr>
                    <w:lastRenderedPageBreak/>
                    <w:drawing>
                      <wp:inline distT="0" distB="0" distL="0" distR="0" wp14:anchorId="073429D2" wp14:editId="5CB329C8">
                        <wp:extent cx="3483871" cy="7223774"/>
                        <wp:effectExtent l="0" t="0" r="2540" b="0"/>
                        <wp:docPr id="14" name="Picture 1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83871" cy="72237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D9696D">
                    <w:rPr>
                      <w:rFonts w:asciiTheme="majorHAnsi" w:hAnsiTheme="majorHAnsi" w:cstheme="majorHAnsi"/>
                      <w:b/>
                      <w:bCs/>
                      <w:noProof/>
                      <w:lang w:val="es-MX"/>
                    </w:rPr>
                    <w:lastRenderedPageBreak/>
                    <w:drawing>
                      <wp:inline distT="0" distB="0" distL="0" distR="0" wp14:anchorId="721FEEF9" wp14:editId="04B1B1E3">
                        <wp:extent cx="3483871" cy="7223774"/>
                        <wp:effectExtent l="0" t="0" r="2540" b="0"/>
                        <wp:docPr id="12" name="Picture 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83871" cy="72237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9D0E9B">
                    <w:rPr>
                      <w:rFonts w:asciiTheme="majorHAnsi" w:hAnsiTheme="majorHAnsi" w:cstheme="majorHAnsi"/>
                      <w:b/>
                      <w:bCs/>
                      <w:noProof/>
                      <w:lang w:val="es-MX"/>
                    </w:rPr>
                    <w:lastRenderedPageBreak/>
                    <w:drawing>
                      <wp:inline distT="0" distB="0" distL="0" distR="0" wp14:anchorId="1F7245E1" wp14:editId="48EC02E8">
                        <wp:extent cx="3483871" cy="7223774"/>
                        <wp:effectExtent l="0" t="0" r="2540" b="0"/>
                        <wp:docPr id="8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83871" cy="72237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8D0573">
                    <w:rPr>
                      <w:rFonts w:asciiTheme="majorHAnsi" w:hAnsiTheme="majorHAnsi" w:cstheme="majorHAnsi"/>
                      <w:b/>
                      <w:bCs/>
                      <w:noProof/>
                      <w:lang w:val="es-MX"/>
                    </w:rPr>
                    <w:lastRenderedPageBreak/>
                    <w:drawing>
                      <wp:inline distT="0" distB="0" distL="0" distR="0" wp14:anchorId="57242EDC" wp14:editId="568B9ABA">
                        <wp:extent cx="3483871" cy="7223774"/>
                        <wp:effectExtent l="0" t="0" r="2540" b="0"/>
                        <wp:docPr id="2" name="Picture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83871" cy="72237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tbl>
                  <w:tblPr>
                    <w:tblStyle w:val="TableGrid"/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81"/>
                    <w:gridCol w:w="2249"/>
                    <w:gridCol w:w="2250"/>
                    <w:gridCol w:w="2250"/>
                  </w:tblGrid>
                  <w:tr w:rsidR="00052C9E" w:rsidRPr="00DD7F60" w14:paraId="024C8674" w14:textId="77777777" w:rsidTr="006E13FE">
                    <w:trPr>
                      <w:trHeight w:val="340"/>
                    </w:trPr>
                    <w:tc>
                      <w:tcPr>
                        <w:tcW w:w="281" w:type="dxa"/>
                        <w:tcBorders>
                          <w:top w:val="single" w:sz="24" w:space="0" w:color="auto"/>
                          <w:bottom w:val="single" w:sz="4" w:space="0" w:color="auto"/>
                        </w:tcBorders>
                        <w:vAlign w:val="center"/>
                      </w:tcPr>
                      <w:p w14:paraId="38FA2C6F" w14:textId="77777777" w:rsidR="00052C9E" w:rsidRPr="00DD7F60" w:rsidRDefault="00052C9E" w:rsidP="00DD7F60">
                        <w:pPr>
                          <w:pStyle w:val="NormalWeb"/>
                          <w:rPr>
                            <w:rFonts w:asciiTheme="minorHAnsi" w:hAnsiTheme="minorHAnsi" w:cstheme="minorHAnsi"/>
                            <w:b/>
                            <w:bCs/>
                            <w:lang w:val="es-MX"/>
                          </w:rPr>
                        </w:pPr>
                      </w:p>
                    </w:tc>
                    <w:tc>
                      <w:tcPr>
                        <w:tcW w:w="2249" w:type="dxa"/>
                        <w:tcBorders>
                          <w:top w:val="single" w:sz="24" w:space="0" w:color="auto"/>
                          <w:bottom w:val="single" w:sz="4" w:space="0" w:color="auto"/>
                        </w:tcBorders>
                        <w:vAlign w:val="center"/>
                      </w:tcPr>
                      <w:p w14:paraId="708778E9" w14:textId="70591FFB" w:rsidR="00052C9E" w:rsidRPr="00DD7F60" w:rsidRDefault="00052C9E" w:rsidP="00DD7F60">
                        <w:pPr>
                          <w:pStyle w:val="NormalWeb"/>
                          <w:rPr>
                            <w:rFonts w:asciiTheme="majorHAnsi" w:hAnsiTheme="majorHAnsi" w:cstheme="majorHAnsi"/>
                            <w:b/>
                            <w:bCs/>
                            <w:lang w:val="es-MX"/>
                          </w:rPr>
                        </w:pPr>
                        <w:r w:rsidRPr="00DD7F60">
                          <w:rPr>
                            <w:rFonts w:asciiTheme="majorHAnsi" w:hAnsiTheme="majorHAnsi" w:cstheme="majorHAnsi"/>
                            <w:b/>
                            <w:bCs/>
                            <w:lang w:val="es-MX"/>
                          </w:rPr>
                          <w:t xml:space="preserve">Jurisdicción </w:t>
                        </w:r>
                      </w:p>
                    </w:tc>
                    <w:tc>
                      <w:tcPr>
                        <w:tcW w:w="2250" w:type="dxa"/>
                        <w:tcBorders>
                          <w:top w:val="single" w:sz="24" w:space="0" w:color="auto"/>
                          <w:bottom w:val="single" w:sz="4" w:space="0" w:color="auto"/>
                        </w:tcBorders>
                        <w:vAlign w:val="center"/>
                      </w:tcPr>
                      <w:p w14:paraId="183673A4" w14:textId="5A01E4C1" w:rsidR="00052C9E" w:rsidRPr="00DD7F60" w:rsidRDefault="00052C9E" w:rsidP="00DD7F60">
                        <w:pPr>
                          <w:pStyle w:val="NormalWeb"/>
                          <w:rPr>
                            <w:rFonts w:asciiTheme="majorHAnsi" w:hAnsiTheme="majorHAnsi" w:cstheme="majorHAnsi"/>
                            <w:b/>
                            <w:bCs/>
                            <w:lang w:val="es-MX"/>
                          </w:rPr>
                        </w:pPr>
                        <w:proofErr w:type="spellStart"/>
                        <w:r w:rsidRPr="00DD7F60">
                          <w:rPr>
                            <w:rFonts w:asciiTheme="majorHAnsi" w:hAnsiTheme="majorHAnsi" w:cstheme="majorHAnsi"/>
                            <w:b/>
                            <w:bCs/>
                            <w:lang w:val="es-MX"/>
                          </w:rPr>
                          <w:t>Screenshot</w:t>
                        </w:r>
                        <w:proofErr w:type="spellEnd"/>
                      </w:p>
                    </w:tc>
                    <w:tc>
                      <w:tcPr>
                        <w:tcW w:w="2250" w:type="dxa"/>
                        <w:tcBorders>
                          <w:top w:val="single" w:sz="24" w:space="0" w:color="auto"/>
                          <w:bottom w:val="single" w:sz="4" w:space="0" w:color="auto"/>
                        </w:tcBorders>
                        <w:vAlign w:val="center"/>
                      </w:tcPr>
                      <w:p w14:paraId="7BFF0AC1" w14:textId="686959AD" w:rsidR="00052C9E" w:rsidRPr="00DD7F60" w:rsidRDefault="00052C9E" w:rsidP="00DD7F60">
                        <w:pPr>
                          <w:pStyle w:val="NormalWeb"/>
                          <w:rPr>
                            <w:rFonts w:asciiTheme="majorHAnsi" w:hAnsiTheme="majorHAnsi" w:cstheme="majorHAnsi"/>
                            <w:b/>
                            <w:bCs/>
                            <w:lang w:val="es-MX"/>
                          </w:rPr>
                        </w:pPr>
                        <w:r w:rsidRPr="00DD7F60">
                          <w:rPr>
                            <w:rFonts w:asciiTheme="majorHAnsi" w:hAnsiTheme="majorHAnsi" w:cstheme="majorHAnsi"/>
                            <w:b/>
                            <w:bCs/>
                            <w:lang w:val="es-MX"/>
                          </w:rPr>
                          <w:t>Observaciones</w:t>
                        </w:r>
                      </w:p>
                    </w:tc>
                  </w:tr>
                  <w:tr w:rsidR="00052C9E" w:rsidRPr="00DD7F60" w14:paraId="126D9C0D" w14:textId="77777777" w:rsidTr="006E13FE">
                    <w:trPr>
                      <w:trHeight w:val="340"/>
                    </w:trPr>
                    <w:tc>
                      <w:tcPr>
                        <w:tcW w:w="281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36C3FF" w:themeFill="accent6" w:themeFillTint="99"/>
                        <w:vAlign w:val="center"/>
                      </w:tcPr>
                      <w:p w14:paraId="5EA9F674" w14:textId="180E9C76" w:rsidR="00052C9E" w:rsidRPr="00DD7F60" w:rsidRDefault="00052C9E" w:rsidP="00410C5E">
                        <w:pPr>
                          <w:pStyle w:val="NormalWeb"/>
                          <w:jc w:val="center"/>
                          <w:rPr>
                            <w:rFonts w:asciiTheme="minorHAnsi" w:hAnsiTheme="minorHAnsi" w:cstheme="minorHAnsi"/>
                            <w:lang w:val="es-MX"/>
                          </w:rPr>
                        </w:pPr>
                        <w:r w:rsidRPr="00DD7F60">
                          <w:rPr>
                            <w:rFonts w:asciiTheme="minorHAnsi" w:hAnsiTheme="minorHAnsi" w:cstheme="minorHAnsi"/>
                            <w:lang w:val="es-MX"/>
                          </w:rPr>
                          <w:t>0</w:t>
                        </w:r>
                      </w:p>
                    </w:tc>
                    <w:tc>
                      <w:tcPr>
                        <w:tcW w:w="2249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36C3FF" w:themeFill="accent6" w:themeFillTint="99"/>
                        <w:vAlign w:val="center"/>
                      </w:tcPr>
                      <w:p w14:paraId="3960AE23" w14:textId="1E7EEA5F" w:rsidR="00052C9E" w:rsidRPr="006E13FE" w:rsidRDefault="00052C9E" w:rsidP="00DD7F60">
                        <w:pPr>
                          <w:pStyle w:val="NormalWeb"/>
                          <w:rPr>
                            <w:rFonts w:asciiTheme="majorHAnsi" w:hAnsiTheme="majorHAnsi" w:cstheme="majorHAnsi"/>
                            <w:b/>
                            <w:bCs/>
                            <w:lang w:val="es-MX"/>
                          </w:rPr>
                        </w:pPr>
                        <w:r w:rsidRPr="006E13FE">
                          <w:rPr>
                            <w:rFonts w:asciiTheme="majorHAnsi" w:hAnsiTheme="majorHAnsi" w:cstheme="majorHAnsi"/>
                            <w:b/>
                            <w:bCs/>
                            <w:color w:val="000000"/>
                            <w:lang w:val="es-MX"/>
                          </w:rPr>
                          <w:t>Nacional</w:t>
                        </w:r>
                      </w:p>
                    </w:tc>
                    <w:tc>
                      <w:tcPr>
                        <w:tcW w:w="2250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36C3FF" w:themeFill="accent6" w:themeFillTint="99"/>
                        <w:vAlign w:val="center"/>
                      </w:tcPr>
                      <w:p w14:paraId="4D054111" w14:textId="05F1F1D7" w:rsidR="00052C9E" w:rsidRPr="00DD7F60" w:rsidRDefault="00052C9E" w:rsidP="00DD7F60">
                        <w:pPr>
                          <w:pStyle w:val="NormalWeb"/>
                          <w:rPr>
                            <w:rFonts w:asciiTheme="minorHAnsi" w:hAnsiTheme="minorHAnsi" w:cstheme="minorHAnsi"/>
                            <w:b/>
                            <w:bCs/>
                            <w:lang w:val="es-MX"/>
                          </w:rPr>
                        </w:pPr>
                        <w:r w:rsidRPr="00DD7F60">
                          <w:rPr>
                            <w:rFonts w:asciiTheme="minorHAnsi" w:hAnsiTheme="minorHAnsi" w:cstheme="minorHAnsi"/>
                            <w:color w:val="000000"/>
                            <w:lang w:val="es-MX"/>
                          </w:rPr>
                          <w:t>Hay notificaciones</w:t>
                        </w:r>
                      </w:p>
                    </w:tc>
                    <w:tc>
                      <w:tcPr>
                        <w:tcW w:w="2250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36C3FF" w:themeFill="accent6" w:themeFillTint="99"/>
                        <w:vAlign w:val="center"/>
                      </w:tcPr>
                      <w:p w14:paraId="5D9E0689" w14:textId="77777777" w:rsidR="00052C9E" w:rsidRPr="00DD7F60" w:rsidRDefault="00052C9E" w:rsidP="00DD7F60">
                        <w:pPr>
                          <w:pStyle w:val="NormalWeb"/>
                          <w:rPr>
                            <w:rFonts w:asciiTheme="minorHAnsi" w:hAnsiTheme="minorHAnsi" w:cstheme="minorHAnsi"/>
                            <w:b/>
                            <w:bCs/>
                            <w:lang w:val="es-MX"/>
                          </w:rPr>
                        </w:pPr>
                      </w:p>
                    </w:tc>
                  </w:tr>
                  <w:tr w:rsidR="00052C9E" w:rsidRPr="00DD7F60" w14:paraId="181CAAC5" w14:textId="77777777" w:rsidTr="006E13FE">
                    <w:trPr>
                      <w:trHeight w:val="340"/>
                    </w:trPr>
                    <w:tc>
                      <w:tcPr>
                        <w:tcW w:w="281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36C3FF" w:themeFill="accent6" w:themeFillTint="99"/>
                        <w:vAlign w:val="center"/>
                      </w:tcPr>
                      <w:p w14:paraId="0C97DAE6" w14:textId="03950B80" w:rsidR="00052C9E" w:rsidRPr="00DD7F60" w:rsidRDefault="00052C9E" w:rsidP="00410C5E">
                        <w:pPr>
                          <w:pStyle w:val="NormalWeb"/>
                          <w:jc w:val="center"/>
                          <w:rPr>
                            <w:rFonts w:asciiTheme="minorHAnsi" w:hAnsiTheme="minorHAnsi" w:cstheme="minorHAnsi"/>
                            <w:lang w:val="es-MX"/>
                          </w:rPr>
                        </w:pPr>
                        <w:r w:rsidRPr="00DD7F60">
                          <w:rPr>
                            <w:rFonts w:asciiTheme="minorHAnsi" w:hAnsiTheme="minorHAnsi" w:cstheme="minorHAnsi"/>
                            <w:lang w:val="es-MX"/>
                          </w:rPr>
                          <w:t>1</w:t>
                        </w:r>
                      </w:p>
                    </w:tc>
                    <w:tc>
                      <w:tcPr>
                        <w:tcW w:w="2249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36C3FF" w:themeFill="accent6" w:themeFillTint="99"/>
                        <w:vAlign w:val="center"/>
                      </w:tcPr>
                      <w:p w14:paraId="38B5681F" w14:textId="2DD788D8" w:rsidR="00052C9E" w:rsidRPr="006E13FE" w:rsidRDefault="00052C9E" w:rsidP="00DD7F60">
                        <w:pPr>
                          <w:pStyle w:val="NormalWeb"/>
                          <w:rPr>
                            <w:rFonts w:asciiTheme="majorHAnsi" w:hAnsiTheme="majorHAnsi" w:cstheme="majorHAnsi"/>
                            <w:b/>
                            <w:bCs/>
                            <w:lang w:val="es-MX"/>
                          </w:rPr>
                        </w:pPr>
                        <w:r w:rsidRPr="006E13FE">
                          <w:rPr>
                            <w:rFonts w:asciiTheme="majorHAnsi" w:hAnsiTheme="majorHAnsi" w:cstheme="majorHAnsi"/>
                            <w:b/>
                            <w:bCs/>
                            <w:color w:val="000000"/>
                            <w:lang w:val="es-MX"/>
                          </w:rPr>
                          <w:t>AGIP</w:t>
                        </w:r>
                      </w:p>
                    </w:tc>
                    <w:tc>
                      <w:tcPr>
                        <w:tcW w:w="2250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36C3FF" w:themeFill="accent6" w:themeFillTint="99"/>
                        <w:vAlign w:val="center"/>
                      </w:tcPr>
                      <w:p w14:paraId="22683A71" w14:textId="40A981BD" w:rsidR="00052C9E" w:rsidRPr="00DD7F60" w:rsidRDefault="00052C9E" w:rsidP="00DD7F60">
                        <w:pPr>
                          <w:pStyle w:val="NormalWeb"/>
                          <w:rPr>
                            <w:rFonts w:asciiTheme="minorHAnsi" w:hAnsiTheme="minorHAnsi" w:cstheme="minorHAnsi"/>
                            <w:b/>
                            <w:bCs/>
                            <w:lang w:val="es-MX"/>
                          </w:rPr>
                        </w:pPr>
                        <w:r w:rsidRPr="00DD7F60">
                          <w:rPr>
                            <w:rFonts w:asciiTheme="minorHAnsi" w:hAnsiTheme="minorHAnsi" w:cstheme="minorHAnsi"/>
                            <w:color w:val="000000"/>
                            <w:lang w:val="es-MX"/>
                          </w:rPr>
                          <w:t>Hay notificaciones</w:t>
                        </w:r>
                      </w:p>
                    </w:tc>
                    <w:tc>
                      <w:tcPr>
                        <w:tcW w:w="2250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36C3FF" w:themeFill="accent6" w:themeFillTint="99"/>
                        <w:vAlign w:val="center"/>
                      </w:tcPr>
                      <w:p w14:paraId="1396B7FA" w14:textId="77777777" w:rsidR="00052C9E" w:rsidRPr="00DD7F60" w:rsidRDefault="00052C9E" w:rsidP="00DD7F60">
                        <w:pPr>
                          <w:pStyle w:val="NormalWeb"/>
                          <w:rPr>
                            <w:rFonts w:asciiTheme="minorHAnsi" w:hAnsiTheme="minorHAnsi" w:cstheme="minorHAnsi"/>
                            <w:b/>
                            <w:bCs/>
                            <w:lang w:val="es-MX"/>
                          </w:rPr>
                        </w:pPr>
                      </w:p>
                    </w:tc>
                  </w:tr>
                  <w:tr w:rsidR="00052C9E" w:rsidRPr="00DD7F60" w14:paraId="2F31797E" w14:textId="77777777" w:rsidTr="006E13FE">
                    <w:trPr>
                      <w:trHeight w:val="340"/>
                    </w:trPr>
                    <w:tc>
                      <w:tcPr>
                        <w:tcW w:w="281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86BC25" w:themeFill="accent1"/>
                        <w:vAlign w:val="center"/>
                      </w:tcPr>
                      <w:p w14:paraId="0415E08A" w14:textId="507F5B9D" w:rsidR="00052C9E" w:rsidRPr="00DD7F60" w:rsidRDefault="00052C9E" w:rsidP="00410C5E">
                        <w:pPr>
                          <w:pStyle w:val="NormalWeb"/>
                          <w:jc w:val="center"/>
                          <w:rPr>
                            <w:rFonts w:asciiTheme="minorHAnsi" w:hAnsiTheme="minorHAnsi" w:cstheme="minorHAnsi"/>
                            <w:lang w:val="es-MX"/>
                          </w:rPr>
                        </w:pPr>
                        <w:r w:rsidRPr="00DD7F60">
                          <w:rPr>
                            <w:rFonts w:asciiTheme="minorHAnsi" w:hAnsiTheme="minorHAnsi" w:cstheme="minorHAnsi"/>
                            <w:lang w:val="es-MX"/>
                          </w:rPr>
                          <w:t>2</w:t>
                        </w:r>
                      </w:p>
                    </w:tc>
                    <w:tc>
                      <w:tcPr>
                        <w:tcW w:w="2249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86BC25" w:themeFill="accent1"/>
                        <w:vAlign w:val="center"/>
                      </w:tcPr>
                      <w:p w14:paraId="5653B7F1" w14:textId="41E2FD23" w:rsidR="00052C9E" w:rsidRPr="006E13FE" w:rsidRDefault="00052C9E" w:rsidP="00DD7F60">
                        <w:pPr>
                          <w:pStyle w:val="NormalWeb"/>
                          <w:rPr>
                            <w:rFonts w:asciiTheme="majorHAnsi" w:hAnsiTheme="majorHAnsi" w:cstheme="majorHAnsi"/>
                            <w:b/>
                            <w:bCs/>
                            <w:lang w:val="es-MX"/>
                          </w:rPr>
                        </w:pPr>
                        <w:r w:rsidRPr="006E13FE">
                          <w:rPr>
                            <w:rFonts w:asciiTheme="majorHAnsi" w:hAnsiTheme="majorHAnsi" w:cstheme="majorHAnsi"/>
                            <w:b/>
                            <w:bCs/>
                            <w:color w:val="000000"/>
                            <w:lang w:val="es-MX"/>
                          </w:rPr>
                          <w:t>ARBA</w:t>
                        </w:r>
                      </w:p>
                    </w:tc>
                    <w:tc>
                      <w:tcPr>
                        <w:tcW w:w="2250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86BC25" w:themeFill="accent1"/>
                        <w:vAlign w:val="center"/>
                      </w:tcPr>
                      <w:p w14:paraId="64C48006" w14:textId="3C15FA83" w:rsidR="00052C9E" w:rsidRPr="00DD7F60" w:rsidRDefault="00052C9E" w:rsidP="00DD7F60">
                        <w:pPr>
                          <w:pStyle w:val="NormalWeb"/>
                          <w:rPr>
                            <w:rFonts w:asciiTheme="minorHAnsi" w:hAnsiTheme="minorHAnsi" w:cstheme="minorHAnsi"/>
                            <w:b/>
                            <w:bCs/>
                            <w:lang w:val="es-MX"/>
                          </w:rPr>
                        </w:pPr>
                        <w:r w:rsidRPr="00DD7F60">
                          <w:rPr>
                            <w:rFonts w:asciiTheme="minorHAnsi" w:hAnsiTheme="minorHAnsi" w:cstheme="minorHAnsi"/>
                            <w:color w:val="000000"/>
                            <w:lang w:val="es-MX"/>
                          </w:rPr>
                          <w:t>No hay notificaciones</w:t>
                        </w:r>
                      </w:p>
                    </w:tc>
                    <w:tc>
                      <w:tcPr>
                        <w:tcW w:w="2250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86BC25" w:themeFill="accent1"/>
                        <w:vAlign w:val="center"/>
                      </w:tcPr>
                      <w:p w14:paraId="61706076" w14:textId="77777777" w:rsidR="00052C9E" w:rsidRPr="00DD7F60" w:rsidRDefault="00052C9E" w:rsidP="00DD7F60">
                        <w:pPr>
                          <w:pStyle w:val="NormalWeb"/>
                          <w:rPr>
                            <w:rFonts w:asciiTheme="minorHAnsi" w:hAnsiTheme="minorHAnsi" w:cstheme="minorHAnsi"/>
                            <w:b/>
                            <w:bCs/>
                            <w:lang w:val="es-MX"/>
                          </w:rPr>
                        </w:pPr>
                      </w:p>
                    </w:tc>
                  </w:tr>
                </w:tbl>
                <w:p w14:paraId="52FF491E" w14:textId="6F7B4C8D" w:rsidR="008D6729" w:rsidRPr="008D6729" w:rsidRDefault="008D6729" w:rsidP="00D92C01">
                  <w:pPr>
                    <w:rPr>
                      <w:rFonts w:ascii="Calibri Light" w:hAnsi="Calibri Light" w:cs="Calibri Light"/>
                      <w:lang w:val="es-MX"/>
                    </w:rPr>
                  </w:pPr>
                </w:p>
              </w:tc>
            </w:tr>
            <w:tr w:rsidR="00CB0DC1" w:rsidRPr="00D92C01" w14:paraId="0D5B8550" w14:textId="77777777" w:rsidTr="002B2714">
              <w:trPr>
                <w:trHeight w:hRule="exact" w:val="454"/>
                <w:jc w:val="center"/>
              </w:trPr>
              <w:tc>
                <w:tcPr>
                  <w:tcW w:w="7938" w:type="dxa"/>
                  <w:shd w:val="clear" w:color="auto" w:fill="FFFFFF" w:themeFill="background1"/>
                </w:tcPr>
                <w:p w14:paraId="20EF09E6" w14:textId="77777777" w:rsidR="00CB0DC1" w:rsidRPr="00552757" w:rsidRDefault="00CB0DC1" w:rsidP="002B2714">
                  <w:pPr>
                    <w:rPr>
                      <w:lang w:val="es-AR"/>
                    </w:rPr>
                  </w:pPr>
                </w:p>
              </w:tc>
            </w:tr>
            <w:tr w:rsidR="00DA1E23" w:rsidRPr="00D92C01" w14:paraId="00BDCB66" w14:textId="77777777" w:rsidTr="002B2714">
              <w:trPr>
                <w:trHeight w:val="454"/>
                <w:jc w:val="center"/>
              </w:trPr>
              <w:tc>
                <w:tcPr>
                  <w:tcW w:w="7938" w:type="dxa"/>
                  <w:shd w:val="clear" w:color="auto" w:fill="FFFFFF" w:themeFill="background1"/>
                </w:tcPr>
                <w:p w14:paraId="53E4848C" w14:textId="77777777" w:rsidR="00DA1E23" w:rsidRPr="00552757" w:rsidRDefault="00DA1E23" w:rsidP="002B2714">
                  <w:pPr>
                    <w:rPr>
                      <w:lang w:val="es-AR"/>
                    </w:rPr>
                  </w:pPr>
                </w:p>
              </w:tc>
            </w:tr>
          </w:tbl>
          <w:p w14:paraId="0B160FDA" w14:textId="77777777" w:rsidR="00B5507E" w:rsidRPr="00552757" w:rsidRDefault="00B5507E" w:rsidP="00E938E8">
            <w:pPr>
              <w:rPr>
                <w:lang w:val="es-AR"/>
              </w:rPr>
            </w:pPr>
          </w:p>
        </w:tc>
      </w:tr>
      <w:tr w:rsidR="00B5507E" w14:paraId="6E523C90" w14:textId="77777777" w:rsidTr="006F61D6">
        <w:trPr>
          <w:jc w:val="center"/>
        </w:trPr>
        <w:tc>
          <w:tcPr>
            <w:tcW w:w="8176" w:type="dxa"/>
            <w:shd w:val="clear" w:color="auto" w:fill="F2F2F2" w:themeFill="background1" w:themeFillShade="F2"/>
          </w:tcPr>
          <w:tbl>
            <w:tblPr>
              <w:tblStyle w:val="TableGrid"/>
              <w:tblW w:w="7938" w:type="dxa"/>
              <w:jc w:val="center"/>
              <w:shd w:val="clear" w:color="auto" w:fill="FFFFFF" w:themeFill="background1"/>
              <w:tblLayout w:type="fixed"/>
              <w:tblCellMar>
                <w:left w:w="454" w:type="dxa"/>
                <w:right w:w="454" w:type="dxa"/>
              </w:tblCellMar>
              <w:tblLook w:val="04A0" w:firstRow="1" w:lastRow="0" w:firstColumn="1" w:lastColumn="0" w:noHBand="0" w:noVBand="1"/>
            </w:tblPr>
            <w:tblGrid>
              <w:gridCol w:w="7938"/>
            </w:tblGrid>
            <w:tr w:rsidR="00B16F9C" w14:paraId="3FBD916B" w14:textId="77777777" w:rsidTr="008D750A">
              <w:trPr>
                <w:trHeight w:val="851"/>
                <w:jc w:val="center"/>
              </w:trPr>
              <w:tc>
                <w:tcPr>
                  <w:tcW w:w="7938" w:type="dxa"/>
                  <w:shd w:val="clear" w:color="auto" w:fill="FFFFFF" w:themeFill="background1"/>
                  <w:vAlign w:val="center"/>
                </w:tcPr>
                <w:tbl>
                  <w:tblPr>
                    <w:tblStyle w:val="TableGrid"/>
                    <w:tblW w:w="3780" w:type="dxa"/>
                    <w:jc w:val="center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56"/>
                    <w:gridCol w:w="756"/>
                    <w:gridCol w:w="756"/>
                    <w:gridCol w:w="756"/>
                    <w:gridCol w:w="756"/>
                  </w:tblGrid>
                  <w:tr w:rsidR="003905CF" w14:paraId="217EB918" w14:textId="77777777" w:rsidTr="002012C8">
                    <w:trPr>
                      <w:jc w:val="center"/>
                    </w:trPr>
                    <w:tc>
                      <w:tcPr>
                        <w:tcW w:w="756" w:type="dxa"/>
                      </w:tcPr>
                      <w:p w14:paraId="1616FEE3" w14:textId="77777777" w:rsidR="003905CF" w:rsidRDefault="003905CF" w:rsidP="003905CF">
                        <w:pPr>
                          <w:spacing w:after="20"/>
                          <w:jc w:val="center"/>
                        </w:pPr>
                        <w:r>
                          <w:rPr>
                            <w:noProof/>
                            <w:lang w:val="es-MX" w:eastAsia="es-MX"/>
                          </w:rPr>
                          <w:lastRenderedPageBreak/>
                          <w:drawing>
                            <wp:inline distT="0" distB="0" distL="0" distR="0" wp14:anchorId="0BFEE948" wp14:editId="4D482674">
                              <wp:extent cx="288000" cy="288000"/>
                              <wp:effectExtent l="0" t="0" r="0" b="0"/>
                              <wp:docPr id="5" name="Picture 5">
                                <a:hlinkClick xmlns:a="http://schemas.openxmlformats.org/drawingml/2006/main" r:id="rId13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" name="Facebook.png"/>
                                      <pic:cNvPicPr/>
                                    </pic:nvPicPr>
                                    <pic:blipFill>
                                      <a:blip r:embed="rId14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88000" cy="2880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56" w:type="dxa"/>
                      </w:tcPr>
                      <w:p w14:paraId="0B3D1399" w14:textId="77777777" w:rsidR="003905CF" w:rsidRDefault="003905CF" w:rsidP="003905CF">
                        <w:pPr>
                          <w:spacing w:after="20"/>
                          <w:jc w:val="center"/>
                        </w:pPr>
                        <w:r>
                          <w:rPr>
                            <w:noProof/>
                            <w:lang w:val="es-MX" w:eastAsia="es-MX"/>
                          </w:rPr>
                          <w:drawing>
                            <wp:inline distT="0" distB="0" distL="0" distR="0" wp14:anchorId="63F80BED" wp14:editId="3DEE707E">
                              <wp:extent cx="288000" cy="288000"/>
                              <wp:effectExtent l="0" t="0" r="0" b="0"/>
                              <wp:docPr id="9" name="Picture 9">
                                <a:hlinkClick xmlns:a="http://schemas.openxmlformats.org/drawingml/2006/main" r:id="rId15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" name="Twitter.png"/>
                                      <pic:cNvPicPr/>
                                    </pic:nvPicPr>
                                    <pic:blipFill>
                                      <a:blip r:embed="rId1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88000" cy="2880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56" w:type="dxa"/>
                      </w:tcPr>
                      <w:p w14:paraId="412592D9" w14:textId="77777777" w:rsidR="003905CF" w:rsidRDefault="003905CF" w:rsidP="003905CF">
                        <w:pPr>
                          <w:spacing w:after="20"/>
                          <w:jc w:val="center"/>
                        </w:pPr>
                        <w:r>
                          <w:rPr>
                            <w:noProof/>
                            <w:lang w:val="es-MX" w:eastAsia="es-MX"/>
                          </w:rPr>
                          <w:drawing>
                            <wp:inline distT="0" distB="0" distL="0" distR="0" wp14:anchorId="7F5E731A" wp14:editId="6572AAC6">
                              <wp:extent cx="288000" cy="288000"/>
                              <wp:effectExtent l="0" t="0" r="0" b="0"/>
                              <wp:docPr id="10" name="Picture 10">
                                <a:hlinkClick xmlns:a="http://schemas.openxmlformats.org/drawingml/2006/main" r:id="rId17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" name="LinkedIn.png"/>
                                      <pic:cNvPicPr/>
                                    </pic:nvPicPr>
                                    <pic:blipFill>
                                      <a:blip r:embed="rId1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88000" cy="2880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56" w:type="dxa"/>
                      </w:tcPr>
                      <w:p w14:paraId="597F667F" w14:textId="77777777" w:rsidR="003905CF" w:rsidRDefault="003905CF" w:rsidP="003905CF">
                        <w:pPr>
                          <w:spacing w:after="20"/>
                          <w:jc w:val="center"/>
                        </w:pPr>
                        <w:r>
                          <w:rPr>
                            <w:noProof/>
                            <w:lang w:val="es-MX" w:eastAsia="es-MX"/>
                          </w:rPr>
                          <w:drawing>
                            <wp:inline distT="0" distB="0" distL="0" distR="0" wp14:anchorId="7B0E515B" wp14:editId="6F5411AF">
                              <wp:extent cx="288000" cy="288000"/>
                              <wp:effectExtent l="0" t="0" r="0" b="0"/>
                              <wp:docPr id="11" name="Picture 11">
                                <a:hlinkClick xmlns:a="http://schemas.openxmlformats.org/drawingml/2006/main" r:id="rId19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" name="Instagram.png"/>
                                      <pic:cNvPicPr/>
                                    </pic:nvPicPr>
                                    <pic:blipFill>
                                      <a:blip r:embed="rId2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88000" cy="2880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56" w:type="dxa"/>
                      </w:tcPr>
                      <w:p w14:paraId="078C03E9" w14:textId="77777777" w:rsidR="003905CF" w:rsidRDefault="003905CF" w:rsidP="003905CF">
                        <w:pPr>
                          <w:spacing w:after="20"/>
                          <w:jc w:val="center"/>
                          <w:rPr>
                            <w:noProof/>
                            <w:lang w:val="es-MX" w:eastAsia="es-MX"/>
                          </w:rPr>
                        </w:pPr>
                        <w:r>
                          <w:rPr>
                            <w:noProof/>
                            <w:lang w:val="es-MX" w:eastAsia="es-MX"/>
                          </w:rPr>
                          <w:drawing>
                            <wp:inline distT="0" distB="0" distL="0" distR="0" wp14:anchorId="073749B5" wp14:editId="6F136437">
                              <wp:extent cx="288000" cy="288000"/>
                              <wp:effectExtent l="0" t="0" r="0" b="0"/>
                              <wp:docPr id="13" name="Picture 13">
                                <a:hlinkClick xmlns:a="http://schemas.openxmlformats.org/drawingml/2006/main" r:id="rId21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" name="YouTube.png"/>
                                      <pic:cNvPicPr/>
                                    </pic:nvPicPr>
                                    <pic:blipFill>
                                      <a:blip r:embed="rId22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88000" cy="2880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158F9115" w14:textId="77777777" w:rsidR="00B16F9C" w:rsidRDefault="00B16F9C" w:rsidP="00B16F9C">
                  <w:pPr>
                    <w:jc w:val="center"/>
                  </w:pPr>
                </w:p>
              </w:tc>
            </w:tr>
          </w:tbl>
          <w:p w14:paraId="668097F3" w14:textId="77777777" w:rsidR="00B5507E" w:rsidRDefault="00B5507E" w:rsidP="00E938E8"/>
        </w:tc>
      </w:tr>
      <w:tr w:rsidR="00CB0DC1" w:rsidRPr="00211E2D" w14:paraId="40ECFA06" w14:textId="77777777" w:rsidTr="006F61D6">
        <w:trPr>
          <w:jc w:val="center"/>
        </w:trPr>
        <w:tc>
          <w:tcPr>
            <w:tcW w:w="8176" w:type="dxa"/>
            <w:shd w:val="clear" w:color="auto" w:fill="F2F2F2" w:themeFill="background1" w:themeFillShade="F2"/>
          </w:tcPr>
          <w:tbl>
            <w:tblPr>
              <w:tblStyle w:val="TableGrid"/>
              <w:tblW w:w="7938" w:type="dxa"/>
              <w:jc w:val="center"/>
              <w:shd w:val="clear" w:color="auto" w:fill="FFFFFF" w:themeFill="background1"/>
              <w:tblLayout w:type="fixed"/>
              <w:tblCellMar>
                <w:top w:w="284" w:type="dxa"/>
                <w:left w:w="454" w:type="dxa"/>
                <w:bottom w:w="284" w:type="dxa"/>
                <w:right w:w="454" w:type="dxa"/>
              </w:tblCellMar>
              <w:tblLook w:val="04A0" w:firstRow="1" w:lastRow="0" w:firstColumn="1" w:lastColumn="0" w:noHBand="0" w:noVBand="1"/>
            </w:tblPr>
            <w:tblGrid>
              <w:gridCol w:w="7938"/>
            </w:tblGrid>
            <w:tr w:rsidR="006F61D6" w:rsidRPr="00211E2D" w14:paraId="6930B0CB" w14:textId="77777777" w:rsidTr="006F61D6">
              <w:trPr>
                <w:trHeight w:val="851"/>
                <w:jc w:val="center"/>
              </w:trPr>
              <w:tc>
                <w:tcPr>
                  <w:tcW w:w="7938" w:type="dxa"/>
                  <w:shd w:val="clear" w:color="auto" w:fill="FFFFFF" w:themeFill="background1"/>
                  <w:vAlign w:val="center"/>
                </w:tcPr>
                <w:p w14:paraId="0FB46374" w14:textId="77777777" w:rsidR="0070151E" w:rsidRDefault="0070151E" w:rsidP="0070151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14"/>
                      <w:szCs w:val="14"/>
                      <w:lang w:val="es-AR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14"/>
                      <w:szCs w:val="14"/>
                      <w:lang w:val="es-AR"/>
                    </w:rPr>
                    <w:lastRenderedPageBreak/>
                    <w:t>Deloitte Argentina</w:t>
                  </w:r>
                </w:p>
                <w:p w14:paraId="165805BA" w14:textId="77777777" w:rsidR="0070151E" w:rsidRDefault="0070151E" w:rsidP="0070151E">
                  <w:pPr>
                    <w:rPr>
                      <w:rFonts w:ascii="Calibri Light" w:hAnsi="Calibri Light" w:cs="Calibri Light"/>
                      <w:sz w:val="14"/>
                      <w:szCs w:val="14"/>
                      <w:lang w:val="es-AR"/>
                    </w:rPr>
                  </w:pPr>
                  <w:r>
                    <w:rPr>
                      <w:sz w:val="14"/>
                      <w:szCs w:val="14"/>
                      <w:lang w:val="es-AR"/>
                    </w:rPr>
                    <w:t xml:space="preserve">Della </w:t>
                  </w:r>
                  <w:proofErr w:type="spellStart"/>
                  <w:r>
                    <w:rPr>
                      <w:sz w:val="14"/>
                      <w:szCs w:val="14"/>
                      <w:lang w:val="es-AR"/>
                    </w:rPr>
                    <w:t>Paolera</w:t>
                  </w:r>
                  <w:proofErr w:type="spellEnd"/>
                  <w:r>
                    <w:rPr>
                      <w:sz w:val="14"/>
                      <w:szCs w:val="14"/>
                      <w:lang w:val="es-AR"/>
                    </w:rPr>
                    <w:t xml:space="preserve"> 261 Piso 4</w:t>
                  </w:r>
                </w:p>
                <w:p w14:paraId="49E066F8" w14:textId="77777777" w:rsidR="0070151E" w:rsidRDefault="0070151E" w:rsidP="0070151E">
                  <w:pPr>
                    <w:rPr>
                      <w:sz w:val="14"/>
                      <w:szCs w:val="14"/>
                      <w:lang w:val="es-AR"/>
                    </w:rPr>
                  </w:pPr>
                  <w:r>
                    <w:rPr>
                      <w:sz w:val="14"/>
                      <w:szCs w:val="14"/>
                      <w:lang w:val="es-AR"/>
                    </w:rPr>
                    <w:t xml:space="preserve">1001 - CABA </w:t>
                  </w:r>
                </w:p>
                <w:p w14:paraId="40DB0CFD" w14:textId="77777777" w:rsidR="0070151E" w:rsidRDefault="0070151E" w:rsidP="0070151E">
                  <w:pPr>
                    <w:rPr>
                      <w:sz w:val="14"/>
                      <w:szCs w:val="14"/>
                      <w:lang w:val="es-AR"/>
                    </w:rPr>
                  </w:pPr>
                  <w:r>
                    <w:rPr>
                      <w:sz w:val="14"/>
                      <w:szCs w:val="14"/>
                      <w:lang w:val="es-AR"/>
                    </w:rPr>
                    <w:t>Argentina</w:t>
                  </w:r>
                </w:p>
                <w:p w14:paraId="2E8E1808" w14:textId="77777777" w:rsidR="0070151E" w:rsidRDefault="0070151E" w:rsidP="0070151E">
                  <w:pPr>
                    <w:rPr>
                      <w:color w:val="7F7F7F"/>
                      <w:sz w:val="14"/>
                      <w:szCs w:val="14"/>
                      <w:lang w:val="es-AR"/>
                    </w:rPr>
                  </w:pPr>
                </w:p>
                <w:p w14:paraId="1C3CC7BF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Deloitte se refiere a una o más entidades de Deloitte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Touche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Tohmatsu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Limited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(“DTTL”), su red global de firmas miembro y sus sociedades afiliadas a una firma miembro (en adelante “Entidades Relacionadas”) (colectivamente, la “organización Deloitte”). DTTL (también denominada como “Deloitte Global”) así como cada una de sus firmas miembro y sus Entidades Relacionadas son entidades legalmente separadas e independientes, que no pueden obligarse ni vincularse entre sí con respecto a terceros. DTTL y cada firma miembro de DTTL y su Entidad Relacionada es responsable únicamente de sus propios actos y omisiones, y no de los de las demás. DTTL no provee servicios a clientes. Consulte </w:t>
                  </w:r>
                  <w:hyperlink r:id="rId23" w:history="1">
                    <w:r>
                      <w:rPr>
                        <w:rStyle w:val="Hyperlink"/>
                        <w:rFonts w:ascii="Calibri Light" w:hAnsi="Calibri Light" w:cs="Calibri Light"/>
                        <w:sz w:val="14"/>
                        <w:szCs w:val="14"/>
                        <w:lang w:val="es-MX"/>
                      </w:rPr>
                      <w:t>https://www2.deloitte.com/ar/conozcanos</w:t>
                    </w:r>
                  </w:hyperlink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para obtener más información.</w:t>
                  </w:r>
                </w:p>
                <w:p w14:paraId="62C79FE2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</w:p>
                <w:p w14:paraId="1F4D9578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Deloitte presta servicios profesionales líderes de auditoría y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assurance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, impuestos y servicios legales, consultoría, asesoría financiera y asesoría en riesgos, a casi el 90% de las empresas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Fortune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Global 500® y a miles de empresas privadas. Nuestros profesionales brindan resultados medibles y duraderos que ayudan a reforzar la confianza pública en los mercados de capital, permiten a los clientes transformarse y prosperar, y liderar el camino hacia una economía más fuerte, una sociedad más equitativa y un mundo sostenible. Sobre la base de su historia de más de 175 años, Deloitte abarca más de 150 países y territorios. Conozca cómo los aproximadamente 457,000 profesionales de Deloitte en todo el mundo crean un impacto significativo en </w:t>
                  </w:r>
                  <w:hyperlink r:id="rId24" w:history="1">
                    <w:r>
                      <w:rPr>
                        <w:rStyle w:val="Hyperlink"/>
                        <w:rFonts w:ascii="Calibri Light" w:hAnsi="Calibri Light" w:cs="Calibri Light"/>
                        <w:sz w:val="14"/>
                        <w:szCs w:val="14"/>
                        <w:lang w:val="es-MX"/>
                      </w:rPr>
                      <w:t>www.deloitte.com</w:t>
                    </w:r>
                  </w:hyperlink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. </w:t>
                  </w:r>
                </w:p>
                <w:p w14:paraId="7E6BD370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</w:p>
                <w:p w14:paraId="099B6E65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Tal y como se usa en este documento, Deloitte &amp; Co. S.A., tiene el derecho legal exclusivo de involucrarse en, y limita sus negocios a, la prestación de servicios de auditoría y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assurance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, impuestos y servicios legales, consultoría, asesoría financiera y asesoría en riesgos y otros servicios profesionales bajo el nombre de “Deloitte”. Deloitte S.C., tiene el derecho legal exclusivo de involucrarse en, y limita sus negocios a, la prestación de servicios de auditoría y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assurance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, impuestos y servicios legales, consultoría, asesoría financiera y asesoría en riesgos y otros servicios profesionales bajo el nombre de “Deloitte”. Legal y Fiscal S.A., tiene el derecho legal exclusivo de involucrarse en, y limita sus negocios a, la prestación de servicios legales y fiscales y otros servicios profesionales bajo el nombre de “Deloitte”. Y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Cybsec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S.A.U., tiene el derecho legal exclusivo de involucrarse en, y limita sus negocios a, la prestación de servicios de seguridad informática y otros servicios profesionales bajo el nombre de “Deloitte”.</w:t>
                  </w:r>
                </w:p>
                <w:p w14:paraId="2AE6D22A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</w:p>
                <w:p w14:paraId="741954F2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Esta comunicación contiene solamente información general y ni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Touche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Tohmatsu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Limited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(“DTTL”), su red global de firmas miembro o sus Entidades Relacionadas (colectivamente, la “organización Deloitte”) está, por medio de esta comunicación, prestando asesoramiento profesional o servicio alguno. Antes de tomar cualquier decisión o tomar cualquier medida que pueda afectar sus finanzas o su negocio, debe consultar a un asesor profesional calificado. </w:t>
                  </w:r>
                </w:p>
                <w:p w14:paraId="0ADCB0E4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</w:p>
                <w:p w14:paraId="4F7AE0BC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No se proporciona ninguna representación, garantía o promesa (ni explícita ni implícita) sobre la veracidad ni la integridad de la información en esta comunicación, y ni DTTL, ni sus </w:t>
                  </w:r>
                  <w:proofErr w:type="gram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firmas miembro</w:t>
                  </w:r>
                  <w:proofErr w:type="gram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, Entidades Relacionadas, empleados o agentes será responsable de cualquier pérdida o daño alguno que surja directa o indirectamente en relación con cualquier persona que confíe en esta comunicación. DTTL y cada una de sus firmas miembro y sus Entidades Relacionadas, son entidades legalmente separadas e independientes.</w:t>
                  </w:r>
                </w:p>
                <w:p w14:paraId="380C7832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</w:p>
                <w:p w14:paraId="516BDF38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DELOITTE ARGENTINA compuesta por: Deloitte &amp; Co. S.A., domiciliada en calle Della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Paolera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261, piso 4, CABA, C1001ADA, Buenos Aires, Argentina; Deloitte S.C. domiciliada en calle Florida 234, piso 5, CABA, C1005AAF, Buenos Aires, Argentina;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Cybsec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S.A.U., domiciliada en calle Della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Paolera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261, piso 4, CABA, C1001ADA, Buenos Aires, Argentina y Legal y Fiscal S.A., domiciliada en calle Della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Paolera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261, piso 4, CABA, C1001ADA, Buenos Aires, Argentina, tratará sus datos personales para las siguientes finalidades: (i) establecer una relación comercial como Cliente o Tercero; (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ii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) participar en actividades de formación profesional o capacitación; (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iii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) participar en actividades de responsabilidad social; (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iv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) participar en eventos, capacitaciones, seminarios, cursos, entre otros; (v) elaborar material comercial e informativo; (vi) evaluar la calidad de nuestros servicios; (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vii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) remitir correos electrónicos solicitando información; (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viii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) contactarlo u organizar eventos con fines de marketing, publicitarios o de prospección comercial. </w:t>
                  </w:r>
                </w:p>
                <w:p w14:paraId="325F4501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</w:p>
                <w:p w14:paraId="0BE71327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Si usted no está de acuerdo en seguir recibiendo estas comunicaciones, por favor envíe un correo electrónico a </w:t>
                  </w:r>
                  <w:hyperlink r:id="rId25" w:history="1">
                    <w:r>
                      <w:rPr>
                        <w:rStyle w:val="Hyperlink"/>
                        <w:rFonts w:ascii="Calibri Light" w:hAnsi="Calibri Light" w:cs="Calibri Light"/>
                        <w:sz w:val="14"/>
                        <w:szCs w:val="14"/>
                        <w:lang w:val="es-MX"/>
                      </w:rPr>
                      <w:t>privacidad@deloittemx.com</w:t>
                    </w:r>
                  </w:hyperlink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solicitando la baja o cancelación de su información contacto y recibirá una respuesta confirmando que ha sido dado de baja de nuestras listas de distribución de contenidos. </w:t>
                  </w:r>
                </w:p>
                <w:p w14:paraId="3AD68633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</w:p>
                <w:p w14:paraId="52E733DC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Usted puede consultar nuestro Aviso de privacidad en </w:t>
                  </w:r>
                  <w:hyperlink r:id="rId26" w:history="1">
                    <w:r>
                      <w:rPr>
                        <w:rStyle w:val="Hyperlink"/>
                        <w:rFonts w:ascii="Calibri Light" w:hAnsi="Calibri Light" w:cs="Calibri Light"/>
                        <w:sz w:val="14"/>
                        <w:szCs w:val="14"/>
                        <w:lang w:val="es-MX"/>
                      </w:rPr>
                      <w:t>www.deloitte.com/ar/AvisodePrivacidad</w:t>
                    </w:r>
                  </w:hyperlink>
                  <w:r w:rsidRPr="0070151E"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</w:t>
                  </w:r>
                </w:p>
                <w:p w14:paraId="0ABD56E4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</w:p>
                <w:p w14:paraId="6B424A7E" w14:textId="1CBB25BF" w:rsidR="0070151E" w:rsidRPr="00B25951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</w:pPr>
                  <w:r w:rsidRPr="0070151E"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© 2024 Deloitte &amp; Co. S.A.</w:t>
                  </w:r>
                </w:p>
              </w:tc>
            </w:tr>
          </w:tbl>
          <w:p w14:paraId="0BFB40AE" w14:textId="77777777" w:rsidR="00CB0DC1" w:rsidRPr="00B16F9C" w:rsidRDefault="00CB0DC1" w:rsidP="004E64EC">
            <w:pPr>
              <w:pStyle w:val="Statustext"/>
              <w:rPr>
                <w:szCs w:val="14"/>
                <w:lang w:val="es-AR"/>
              </w:rPr>
            </w:pPr>
          </w:p>
        </w:tc>
      </w:tr>
    </w:tbl>
    <w:p w14:paraId="5E409577" w14:textId="77777777" w:rsidR="001850B0" w:rsidRPr="00B16F9C" w:rsidRDefault="001850B0" w:rsidP="00141163">
      <w:pPr>
        <w:rPr>
          <w:lang w:val="es-AR"/>
        </w:rPr>
      </w:pPr>
    </w:p>
    <w:sectPr w:rsidR="001850B0" w:rsidRPr="00B16F9C" w:rsidSect="00424DF9">
      <w:pgSz w:w="12002" w:h="16840"/>
      <w:pgMar w:top="0" w:right="0" w:bottom="0" w:left="0" w:header="709" w:footer="709" w:gutter="0"/>
      <w:cols w:space="708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2A6BAA" w14:textId="77777777" w:rsidR="00920BDF" w:rsidRDefault="00920BDF" w:rsidP="004D7248">
      <w:r>
        <w:separator/>
      </w:r>
    </w:p>
  </w:endnote>
  <w:endnote w:type="continuationSeparator" w:id="0">
    <w:p w14:paraId="2BEE7D6E" w14:textId="77777777" w:rsidR="00920BDF" w:rsidRDefault="00920BDF" w:rsidP="004D7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996261" w14:textId="77777777" w:rsidR="00920BDF" w:rsidRDefault="00920BDF" w:rsidP="004D7248">
      <w:r>
        <w:separator/>
      </w:r>
    </w:p>
  </w:footnote>
  <w:footnote w:type="continuationSeparator" w:id="0">
    <w:p w14:paraId="1818F804" w14:textId="77777777" w:rsidR="00920BDF" w:rsidRDefault="00920BDF" w:rsidP="004D72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19D42924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DA9AD624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36AAA80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2A57AA"/>
    <w:multiLevelType w:val="hybridMultilevel"/>
    <w:tmpl w:val="9F1A23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1566FCF"/>
    <w:multiLevelType w:val="multilevel"/>
    <w:tmpl w:val="CB9CC5DA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10" w:hanging="51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86B1B67"/>
    <w:multiLevelType w:val="multilevel"/>
    <w:tmpl w:val="DB6E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F1572A"/>
    <w:multiLevelType w:val="hybridMultilevel"/>
    <w:tmpl w:val="3C306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CC385A"/>
    <w:multiLevelType w:val="hybridMultilevel"/>
    <w:tmpl w:val="492A2E62"/>
    <w:lvl w:ilvl="0" w:tplc="F4DAD772">
      <w:numFmt w:val="bullet"/>
      <w:lvlText w:val="•"/>
      <w:lvlJc w:val="left"/>
      <w:pPr>
        <w:ind w:left="1080" w:hanging="360"/>
      </w:pPr>
      <w:rPr>
        <w:rFonts w:ascii="Verdana" w:eastAsiaTheme="minorHAnsi" w:hAnsi="Verdana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0455646"/>
    <w:multiLevelType w:val="multilevel"/>
    <w:tmpl w:val="1306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A21BDB"/>
    <w:multiLevelType w:val="hybridMultilevel"/>
    <w:tmpl w:val="C62E45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1D272C"/>
    <w:multiLevelType w:val="hybridMultilevel"/>
    <w:tmpl w:val="09845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725844"/>
    <w:multiLevelType w:val="hybridMultilevel"/>
    <w:tmpl w:val="8FD8D180"/>
    <w:lvl w:ilvl="0" w:tplc="671E7A0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  <w:color w:val="D0D0CE" w:themeColor="text2"/>
        <w:sz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3C0D1A"/>
    <w:multiLevelType w:val="hybridMultilevel"/>
    <w:tmpl w:val="A65EEC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592119"/>
    <w:multiLevelType w:val="hybridMultilevel"/>
    <w:tmpl w:val="EC647D6C"/>
    <w:lvl w:ilvl="0" w:tplc="FB9AEFEC">
      <w:numFmt w:val="bullet"/>
      <w:lvlText w:val="•"/>
      <w:lvlJc w:val="left"/>
      <w:pPr>
        <w:ind w:left="820" w:hanging="4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36428">
    <w:abstractNumId w:val="3"/>
  </w:num>
  <w:num w:numId="2" w16cid:durableId="276103727">
    <w:abstractNumId w:val="1"/>
  </w:num>
  <w:num w:numId="3" w16cid:durableId="1926918467">
    <w:abstractNumId w:val="2"/>
  </w:num>
  <w:num w:numId="4" w16cid:durableId="1523397429">
    <w:abstractNumId w:val="0"/>
  </w:num>
  <w:num w:numId="5" w16cid:durableId="1416130837">
    <w:abstractNumId w:val="5"/>
  </w:num>
  <w:num w:numId="6" w16cid:durableId="1341926788">
    <w:abstractNumId w:val="3"/>
  </w:num>
  <w:num w:numId="7" w16cid:durableId="275912471">
    <w:abstractNumId w:val="2"/>
  </w:num>
  <w:num w:numId="8" w16cid:durableId="873466569">
    <w:abstractNumId w:val="1"/>
  </w:num>
  <w:num w:numId="9" w16cid:durableId="722488610">
    <w:abstractNumId w:val="0"/>
  </w:num>
  <w:num w:numId="10" w16cid:durableId="1040469462">
    <w:abstractNumId w:val="5"/>
  </w:num>
  <w:num w:numId="11" w16cid:durableId="1011642644">
    <w:abstractNumId w:val="3"/>
  </w:num>
  <w:num w:numId="12" w16cid:durableId="1289241476">
    <w:abstractNumId w:val="2"/>
  </w:num>
  <w:num w:numId="13" w16cid:durableId="113987139">
    <w:abstractNumId w:val="1"/>
  </w:num>
  <w:num w:numId="14" w16cid:durableId="1805342491">
    <w:abstractNumId w:val="0"/>
  </w:num>
  <w:num w:numId="15" w16cid:durableId="306669410">
    <w:abstractNumId w:val="12"/>
  </w:num>
  <w:num w:numId="16" w16cid:durableId="312491202">
    <w:abstractNumId w:val="10"/>
  </w:num>
  <w:num w:numId="17" w16cid:durableId="78212523">
    <w:abstractNumId w:val="8"/>
  </w:num>
  <w:num w:numId="18" w16cid:durableId="1460802109">
    <w:abstractNumId w:val="13"/>
  </w:num>
  <w:num w:numId="19" w16cid:durableId="2086679336">
    <w:abstractNumId w:val="4"/>
  </w:num>
  <w:num w:numId="20" w16cid:durableId="1312448102">
    <w:abstractNumId w:val="9"/>
  </w:num>
  <w:num w:numId="21" w16cid:durableId="438569739">
    <w:abstractNumId w:val="6"/>
  </w:num>
  <w:num w:numId="22" w16cid:durableId="1250387461">
    <w:abstractNumId w:val="11"/>
  </w:num>
  <w:num w:numId="23" w16cid:durableId="306933850">
    <w:abstractNumId w:val="14"/>
  </w:num>
  <w:num w:numId="24" w16cid:durableId="13998655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displayBackgroundShape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CFE"/>
    <w:rsid w:val="000036D0"/>
    <w:rsid w:val="00004A6B"/>
    <w:rsid w:val="0001096A"/>
    <w:rsid w:val="00010AE6"/>
    <w:rsid w:val="000159E2"/>
    <w:rsid w:val="00021477"/>
    <w:rsid w:val="00024FDE"/>
    <w:rsid w:val="000272FE"/>
    <w:rsid w:val="00034B3E"/>
    <w:rsid w:val="00037E0B"/>
    <w:rsid w:val="0004276C"/>
    <w:rsid w:val="00052C9E"/>
    <w:rsid w:val="0005451E"/>
    <w:rsid w:val="00054D06"/>
    <w:rsid w:val="0005740F"/>
    <w:rsid w:val="00061803"/>
    <w:rsid w:val="000679AE"/>
    <w:rsid w:val="000748D5"/>
    <w:rsid w:val="00090DEB"/>
    <w:rsid w:val="00095485"/>
    <w:rsid w:val="000A09BD"/>
    <w:rsid w:val="000A1C59"/>
    <w:rsid w:val="000C29F0"/>
    <w:rsid w:val="000C3209"/>
    <w:rsid w:val="000C6D53"/>
    <w:rsid w:val="000C7958"/>
    <w:rsid w:val="000D1054"/>
    <w:rsid w:val="000D2A88"/>
    <w:rsid w:val="000D4F91"/>
    <w:rsid w:val="000E20B1"/>
    <w:rsid w:val="000E34DD"/>
    <w:rsid w:val="000F2046"/>
    <w:rsid w:val="000F420A"/>
    <w:rsid w:val="000F45F6"/>
    <w:rsid w:val="000F71C3"/>
    <w:rsid w:val="00100D93"/>
    <w:rsid w:val="00104AB9"/>
    <w:rsid w:val="00110D4B"/>
    <w:rsid w:val="0011338F"/>
    <w:rsid w:val="001153CB"/>
    <w:rsid w:val="00122DC9"/>
    <w:rsid w:val="00127086"/>
    <w:rsid w:val="00127BED"/>
    <w:rsid w:val="00131C62"/>
    <w:rsid w:val="00136C90"/>
    <w:rsid w:val="00140E98"/>
    <w:rsid w:val="00141163"/>
    <w:rsid w:val="00141195"/>
    <w:rsid w:val="00170FE7"/>
    <w:rsid w:val="00183F47"/>
    <w:rsid w:val="00184E6C"/>
    <w:rsid w:val="001850B0"/>
    <w:rsid w:val="001851EA"/>
    <w:rsid w:val="00191C63"/>
    <w:rsid w:val="001A5058"/>
    <w:rsid w:val="001A53FE"/>
    <w:rsid w:val="001B21ED"/>
    <w:rsid w:val="001B44E7"/>
    <w:rsid w:val="001C1AB3"/>
    <w:rsid w:val="001C33DF"/>
    <w:rsid w:val="001D0D7C"/>
    <w:rsid w:val="001D2570"/>
    <w:rsid w:val="001D5BA9"/>
    <w:rsid w:val="001E17E7"/>
    <w:rsid w:val="001E3251"/>
    <w:rsid w:val="001E459C"/>
    <w:rsid w:val="001E7D3E"/>
    <w:rsid w:val="001F6D27"/>
    <w:rsid w:val="0020016F"/>
    <w:rsid w:val="002039DE"/>
    <w:rsid w:val="002070F9"/>
    <w:rsid w:val="00211E0B"/>
    <w:rsid w:val="00211E2D"/>
    <w:rsid w:val="002136A7"/>
    <w:rsid w:val="00231D5B"/>
    <w:rsid w:val="00243AA7"/>
    <w:rsid w:val="00243DE8"/>
    <w:rsid w:val="00247267"/>
    <w:rsid w:val="00252DE1"/>
    <w:rsid w:val="00257026"/>
    <w:rsid w:val="00260056"/>
    <w:rsid w:val="002607AB"/>
    <w:rsid w:val="00264D97"/>
    <w:rsid w:val="00275136"/>
    <w:rsid w:val="00284241"/>
    <w:rsid w:val="00292083"/>
    <w:rsid w:val="002A478C"/>
    <w:rsid w:val="002B36E1"/>
    <w:rsid w:val="002C08EF"/>
    <w:rsid w:val="002C125C"/>
    <w:rsid w:val="002C146A"/>
    <w:rsid w:val="002C1BB5"/>
    <w:rsid w:val="002C5100"/>
    <w:rsid w:val="002C615C"/>
    <w:rsid w:val="002D1C82"/>
    <w:rsid w:val="002D3277"/>
    <w:rsid w:val="002D3C4C"/>
    <w:rsid w:val="002E4CC0"/>
    <w:rsid w:val="002E6E01"/>
    <w:rsid w:val="002F02DB"/>
    <w:rsid w:val="002F39EB"/>
    <w:rsid w:val="002F50C3"/>
    <w:rsid w:val="002F6487"/>
    <w:rsid w:val="0031548E"/>
    <w:rsid w:val="00320A5A"/>
    <w:rsid w:val="00322B87"/>
    <w:rsid w:val="0032373B"/>
    <w:rsid w:val="003262BD"/>
    <w:rsid w:val="00332EFA"/>
    <w:rsid w:val="003368F0"/>
    <w:rsid w:val="00336E11"/>
    <w:rsid w:val="00337680"/>
    <w:rsid w:val="00337AE6"/>
    <w:rsid w:val="00341342"/>
    <w:rsid w:val="00342741"/>
    <w:rsid w:val="00343A49"/>
    <w:rsid w:val="00350D10"/>
    <w:rsid w:val="0035145C"/>
    <w:rsid w:val="003578F8"/>
    <w:rsid w:val="003611D9"/>
    <w:rsid w:val="00367B5E"/>
    <w:rsid w:val="003761CD"/>
    <w:rsid w:val="003803A6"/>
    <w:rsid w:val="00386831"/>
    <w:rsid w:val="003905CF"/>
    <w:rsid w:val="003A0791"/>
    <w:rsid w:val="003A4F18"/>
    <w:rsid w:val="003B0475"/>
    <w:rsid w:val="003B5969"/>
    <w:rsid w:val="003C4A4F"/>
    <w:rsid w:val="003C5EB7"/>
    <w:rsid w:val="003C6D4A"/>
    <w:rsid w:val="003D1E12"/>
    <w:rsid w:val="003E638C"/>
    <w:rsid w:val="003F2A37"/>
    <w:rsid w:val="004027BD"/>
    <w:rsid w:val="004052BC"/>
    <w:rsid w:val="00405DE4"/>
    <w:rsid w:val="00410C5E"/>
    <w:rsid w:val="00410CFE"/>
    <w:rsid w:val="00412E50"/>
    <w:rsid w:val="00424DF9"/>
    <w:rsid w:val="00426E04"/>
    <w:rsid w:val="0043230D"/>
    <w:rsid w:val="00435D40"/>
    <w:rsid w:val="00442908"/>
    <w:rsid w:val="004450FD"/>
    <w:rsid w:val="00450879"/>
    <w:rsid w:val="00462354"/>
    <w:rsid w:val="0046291A"/>
    <w:rsid w:val="00463584"/>
    <w:rsid w:val="004A0DCC"/>
    <w:rsid w:val="004A63F9"/>
    <w:rsid w:val="004C2007"/>
    <w:rsid w:val="004D6B6F"/>
    <w:rsid w:val="004D7248"/>
    <w:rsid w:val="004D7D9C"/>
    <w:rsid w:val="004E19B9"/>
    <w:rsid w:val="004E1ED9"/>
    <w:rsid w:val="004E3045"/>
    <w:rsid w:val="004E3CAF"/>
    <w:rsid w:val="004E64EC"/>
    <w:rsid w:val="004F0031"/>
    <w:rsid w:val="004F058E"/>
    <w:rsid w:val="004F43C5"/>
    <w:rsid w:val="0050115F"/>
    <w:rsid w:val="00501242"/>
    <w:rsid w:val="00501C6B"/>
    <w:rsid w:val="00511F99"/>
    <w:rsid w:val="0051405F"/>
    <w:rsid w:val="00515DF1"/>
    <w:rsid w:val="00523D9E"/>
    <w:rsid w:val="005244EC"/>
    <w:rsid w:val="005259B2"/>
    <w:rsid w:val="005262CA"/>
    <w:rsid w:val="00530120"/>
    <w:rsid w:val="005420E4"/>
    <w:rsid w:val="00543013"/>
    <w:rsid w:val="005525D2"/>
    <w:rsid w:val="00552757"/>
    <w:rsid w:val="0056075B"/>
    <w:rsid w:val="00563A5A"/>
    <w:rsid w:val="00565F6B"/>
    <w:rsid w:val="005722D3"/>
    <w:rsid w:val="00576900"/>
    <w:rsid w:val="00585C24"/>
    <w:rsid w:val="00593457"/>
    <w:rsid w:val="00597907"/>
    <w:rsid w:val="005A144F"/>
    <w:rsid w:val="005A16A2"/>
    <w:rsid w:val="005A64FA"/>
    <w:rsid w:val="005A67E2"/>
    <w:rsid w:val="005C2FD7"/>
    <w:rsid w:val="005D37D8"/>
    <w:rsid w:val="005D3DB3"/>
    <w:rsid w:val="005D59CB"/>
    <w:rsid w:val="005D6279"/>
    <w:rsid w:val="005E15A3"/>
    <w:rsid w:val="005E7BC8"/>
    <w:rsid w:val="006001ED"/>
    <w:rsid w:val="00605199"/>
    <w:rsid w:val="00605428"/>
    <w:rsid w:val="00612C46"/>
    <w:rsid w:val="00617A09"/>
    <w:rsid w:val="00617F86"/>
    <w:rsid w:val="00625959"/>
    <w:rsid w:val="0062719C"/>
    <w:rsid w:val="00627574"/>
    <w:rsid w:val="00627D98"/>
    <w:rsid w:val="00630D9F"/>
    <w:rsid w:val="0063215B"/>
    <w:rsid w:val="00633E00"/>
    <w:rsid w:val="00647EE4"/>
    <w:rsid w:val="00651642"/>
    <w:rsid w:val="00665B00"/>
    <w:rsid w:val="006757AB"/>
    <w:rsid w:val="00682992"/>
    <w:rsid w:val="00682C6C"/>
    <w:rsid w:val="00684182"/>
    <w:rsid w:val="00684E95"/>
    <w:rsid w:val="00686056"/>
    <w:rsid w:val="00696FEF"/>
    <w:rsid w:val="006975E1"/>
    <w:rsid w:val="006A1E73"/>
    <w:rsid w:val="006A473D"/>
    <w:rsid w:val="006A4A11"/>
    <w:rsid w:val="006A6AA7"/>
    <w:rsid w:val="006B0719"/>
    <w:rsid w:val="006B0FA8"/>
    <w:rsid w:val="006B16E0"/>
    <w:rsid w:val="006B4816"/>
    <w:rsid w:val="006C3CBB"/>
    <w:rsid w:val="006C59A2"/>
    <w:rsid w:val="006D1BF1"/>
    <w:rsid w:val="006D3CE9"/>
    <w:rsid w:val="006E13FE"/>
    <w:rsid w:val="006E3736"/>
    <w:rsid w:val="006E40C8"/>
    <w:rsid w:val="006F42C7"/>
    <w:rsid w:val="006F61D6"/>
    <w:rsid w:val="0070023B"/>
    <w:rsid w:val="0070151E"/>
    <w:rsid w:val="0070207D"/>
    <w:rsid w:val="00703BC9"/>
    <w:rsid w:val="00711145"/>
    <w:rsid w:val="007118C7"/>
    <w:rsid w:val="00716ABF"/>
    <w:rsid w:val="00737552"/>
    <w:rsid w:val="00750DBC"/>
    <w:rsid w:val="00751991"/>
    <w:rsid w:val="0075209D"/>
    <w:rsid w:val="00752759"/>
    <w:rsid w:val="007630B8"/>
    <w:rsid w:val="007636FC"/>
    <w:rsid w:val="00764741"/>
    <w:rsid w:val="0076614E"/>
    <w:rsid w:val="00775CCF"/>
    <w:rsid w:val="00783E2F"/>
    <w:rsid w:val="00792847"/>
    <w:rsid w:val="00792B2F"/>
    <w:rsid w:val="007939D0"/>
    <w:rsid w:val="0079635A"/>
    <w:rsid w:val="0079685E"/>
    <w:rsid w:val="00797391"/>
    <w:rsid w:val="007A0FEB"/>
    <w:rsid w:val="007C114C"/>
    <w:rsid w:val="007C32EA"/>
    <w:rsid w:val="007D2D6B"/>
    <w:rsid w:val="007D5A67"/>
    <w:rsid w:val="007D6CF6"/>
    <w:rsid w:val="007E0EC5"/>
    <w:rsid w:val="007E14F1"/>
    <w:rsid w:val="007E191E"/>
    <w:rsid w:val="007E732D"/>
    <w:rsid w:val="007F023A"/>
    <w:rsid w:val="007F677A"/>
    <w:rsid w:val="0080105B"/>
    <w:rsid w:val="0081507D"/>
    <w:rsid w:val="008161B6"/>
    <w:rsid w:val="00816C40"/>
    <w:rsid w:val="00823A14"/>
    <w:rsid w:val="00824603"/>
    <w:rsid w:val="008246FC"/>
    <w:rsid w:val="008324B5"/>
    <w:rsid w:val="008366ED"/>
    <w:rsid w:val="00842FBA"/>
    <w:rsid w:val="0085186B"/>
    <w:rsid w:val="008567A1"/>
    <w:rsid w:val="00862920"/>
    <w:rsid w:val="00862C08"/>
    <w:rsid w:val="00864557"/>
    <w:rsid w:val="00866963"/>
    <w:rsid w:val="00870A05"/>
    <w:rsid w:val="00892254"/>
    <w:rsid w:val="008A045A"/>
    <w:rsid w:val="008A1915"/>
    <w:rsid w:val="008A71AB"/>
    <w:rsid w:val="008B6FF7"/>
    <w:rsid w:val="008C6EB6"/>
    <w:rsid w:val="008C7A3B"/>
    <w:rsid w:val="008D0573"/>
    <w:rsid w:val="008D0A8A"/>
    <w:rsid w:val="008D6729"/>
    <w:rsid w:val="008E557D"/>
    <w:rsid w:val="009014D9"/>
    <w:rsid w:val="009125C7"/>
    <w:rsid w:val="00913758"/>
    <w:rsid w:val="00920BDF"/>
    <w:rsid w:val="0092543F"/>
    <w:rsid w:val="009347AB"/>
    <w:rsid w:val="00940FD5"/>
    <w:rsid w:val="00944EBB"/>
    <w:rsid w:val="009469D2"/>
    <w:rsid w:val="009555AC"/>
    <w:rsid w:val="009611B1"/>
    <w:rsid w:val="00967FAE"/>
    <w:rsid w:val="0098196B"/>
    <w:rsid w:val="00982D72"/>
    <w:rsid w:val="0098637B"/>
    <w:rsid w:val="009A3706"/>
    <w:rsid w:val="009A632D"/>
    <w:rsid w:val="009B6CF3"/>
    <w:rsid w:val="009C7BA2"/>
    <w:rsid w:val="009D0E9B"/>
    <w:rsid w:val="009D1EB5"/>
    <w:rsid w:val="009D79C5"/>
    <w:rsid w:val="009E20BA"/>
    <w:rsid w:val="009E52BE"/>
    <w:rsid w:val="009E6D2A"/>
    <w:rsid w:val="009F120F"/>
    <w:rsid w:val="009F5913"/>
    <w:rsid w:val="00A06A79"/>
    <w:rsid w:val="00A215E8"/>
    <w:rsid w:val="00A254CC"/>
    <w:rsid w:val="00A40AA8"/>
    <w:rsid w:val="00A50621"/>
    <w:rsid w:val="00A56F9C"/>
    <w:rsid w:val="00A5720C"/>
    <w:rsid w:val="00A62DC7"/>
    <w:rsid w:val="00A666E6"/>
    <w:rsid w:val="00A67E29"/>
    <w:rsid w:val="00A711B7"/>
    <w:rsid w:val="00A73EAD"/>
    <w:rsid w:val="00A77F9B"/>
    <w:rsid w:val="00A93B9E"/>
    <w:rsid w:val="00A97F34"/>
    <w:rsid w:val="00AA1A25"/>
    <w:rsid w:val="00AA70F4"/>
    <w:rsid w:val="00AB0070"/>
    <w:rsid w:val="00AC0ADF"/>
    <w:rsid w:val="00AC2FBB"/>
    <w:rsid w:val="00AC4C4B"/>
    <w:rsid w:val="00AC6908"/>
    <w:rsid w:val="00AD1B36"/>
    <w:rsid w:val="00AD3360"/>
    <w:rsid w:val="00AE18F5"/>
    <w:rsid w:val="00AF0312"/>
    <w:rsid w:val="00AF3104"/>
    <w:rsid w:val="00AF31DD"/>
    <w:rsid w:val="00AF578B"/>
    <w:rsid w:val="00B04110"/>
    <w:rsid w:val="00B0572D"/>
    <w:rsid w:val="00B07279"/>
    <w:rsid w:val="00B10AE4"/>
    <w:rsid w:val="00B131C3"/>
    <w:rsid w:val="00B14B7C"/>
    <w:rsid w:val="00B16F9C"/>
    <w:rsid w:val="00B21047"/>
    <w:rsid w:val="00B22DDB"/>
    <w:rsid w:val="00B25951"/>
    <w:rsid w:val="00B32661"/>
    <w:rsid w:val="00B33F29"/>
    <w:rsid w:val="00B502CD"/>
    <w:rsid w:val="00B50742"/>
    <w:rsid w:val="00B515EE"/>
    <w:rsid w:val="00B5460B"/>
    <w:rsid w:val="00B5507E"/>
    <w:rsid w:val="00B67A79"/>
    <w:rsid w:val="00B72C9F"/>
    <w:rsid w:val="00B754C5"/>
    <w:rsid w:val="00B877BC"/>
    <w:rsid w:val="00BA0160"/>
    <w:rsid w:val="00BB5379"/>
    <w:rsid w:val="00BB7648"/>
    <w:rsid w:val="00BC0042"/>
    <w:rsid w:val="00BC266F"/>
    <w:rsid w:val="00BD3CBA"/>
    <w:rsid w:val="00BD743C"/>
    <w:rsid w:val="00BD7B08"/>
    <w:rsid w:val="00BE305E"/>
    <w:rsid w:val="00BE556C"/>
    <w:rsid w:val="00BF4353"/>
    <w:rsid w:val="00BF46D3"/>
    <w:rsid w:val="00BF4C4D"/>
    <w:rsid w:val="00BF5C71"/>
    <w:rsid w:val="00BF7651"/>
    <w:rsid w:val="00C103EE"/>
    <w:rsid w:val="00C105E8"/>
    <w:rsid w:val="00C172D7"/>
    <w:rsid w:val="00C2049D"/>
    <w:rsid w:val="00C20AB0"/>
    <w:rsid w:val="00C21A83"/>
    <w:rsid w:val="00C23712"/>
    <w:rsid w:val="00C27AA5"/>
    <w:rsid w:val="00C34C03"/>
    <w:rsid w:val="00C37040"/>
    <w:rsid w:val="00C46156"/>
    <w:rsid w:val="00C5058B"/>
    <w:rsid w:val="00C50C17"/>
    <w:rsid w:val="00C51620"/>
    <w:rsid w:val="00C74879"/>
    <w:rsid w:val="00C95371"/>
    <w:rsid w:val="00CA5B05"/>
    <w:rsid w:val="00CB0DC1"/>
    <w:rsid w:val="00CB1C57"/>
    <w:rsid w:val="00CB3ABF"/>
    <w:rsid w:val="00CC0673"/>
    <w:rsid w:val="00CD1241"/>
    <w:rsid w:val="00CD1B74"/>
    <w:rsid w:val="00CD26C4"/>
    <w:rsid w:val="00CD33D7"/>
    <w:rsid w:val="00CE6C9D"/>
    <w:rsid w:val="00CF25C1"/>
    <w:rsid w:val="00CF7F7F"/>
    <w:rsid w:val="00D05F23"/>
    <w:rsid w:val="00D06ECB"/>
    <w:rsid w:val="00D166E5"/>
    <w:rsid w:val="00D225C5"/>
    <w:rsid w:val="00D22907"/>
    <w:rsid w:val="00D3112B"/>
    <w:rsid w:val="00D3635F"/>
    <w:rsid w:val="00D36E81"/>
    <w:rsid w:val="00D436DC"/>
    <w:rsid w:val="00D441C3"/>
    <w:rsid w:val="00D51A5B"/>
    <w:rsid w:val="00D5297D"/>
    <w:rsid w:val="00D5322A"/>
    <w:rsid w:val="00D53C6F"/>
    <w:rsid w:val="00D661F0"/>
    <w:rsid w:val="00D7156E"/>
    <w:rsid w:val="00D751C8"/>
    <w:rsid w:val="00D814BA"/>
    <w:rsid w:val="00D90442"/>
    <w:rsid w:val="00D92C01"/>
    <w:rsid w:val="00D932D0"/>
    <w:rsid w:val="00D93965"/>
    <w:rsid w:val="00D95077"/>
    <w:rsid w:val="00D9696D"/>
    <w:rsid w:val="00DA1E23"/>
    <w:rsid w:val="00DA397D"/>
    <w:rsid w:val="00DA4288"/>
    <w:rsid w:val="00DB6E5B"/>
    <w:rsid w:val="00DD6D35"/>
    <w:rsid w:val="00DD72D6"/>
    <w:rsid w:val="00DD7F60"/>
    <w:rsid w:val="00DE1AC0"/>
    <w:rsid w:val="00DE2759"/>
    <w:rsid w:val="00DE7C46"/>
    <w:rsid w:val="00DF5720"/>
    <w:rsid w:val="00E004FF"/>
    <w:rsid w:val="00E03CC3"/>
    <w:rsid w:val="00E04781"/>
    <w:rsid w:val="00E1099B"/>
    <w:rsid w:val="00E2588C"/>
    <w:rsid w:val="00E33A44"/>
    <w:rsid w:val="00E40BBB"/>
    <w:rsid w:val="00E51F9B"/>
    <w:rsid w:val="00E56235"/>
    <w:rsid w:val="00E56F4A"/>
    <w:rsid w:val="00E66F19"/>
    <w:rsid w:val="00E72B86"/>
    <w:rsid w:val="00E75CD3"/>
    <w:rsid w:val="00E76833"/>
    <w:rsid w:val="00E87468"/>
    <w:rsid w:val="00E87CC0"/>
    <w:rsid w:val="00EA3AB6"/>
    <w:rsid w:val="00EA7D3D"/>
    <w:rsid w:val="00EB3007"/>
    <w:rsid w:val="00EB3777"/>
    <w:rsid w:val="00EC7908"/>
    <w:rsid w:val="00ED25C2"/>
    <w:rsid w:val="00EE0A34"/>
    <w:rsid w:val="00EE2AA8"/>
    <w:rsid w:val="00EE3A4C"/>
    <w:rsid w:val="00F01622"/>
    <w:rsid w:val="00F021E2"/>
    <w:rsid w:val="00F159FC"/>
    <w:rsid w:val="00F23FFD"/>
    <w:rsid w:val="00F26653"/>
    <w:rsid w:val="00F35075"/>
    <w:rsid w:val="00F638BA"/>
    <w:rsid w:val="00F63D1C"/>
    <w:rsid w:val="00F64E9A"/>
    <w:rsid w:val="00F66600"/>
    <w:rsid w:val="00F66606"/>
    <w:rsid w:val="00F66BF1"/>
    <w:rsid w:val="00F67E74"/>
    <w:rsid w:val="00F76961"/>
    <w:rsid w:val="00F81998"/>
    <w:rsid w:val="00F8678C"/>
    <w:rsid w:val="00F97377"/>
    <w:rsid w:val="00FA71C1"/>
    <w:rsid w:val="00FB4A90"/>
    <w:rsid w:val="00FC5DC2"/>
    <w:rsid w:val="00FE2030"/>
    <w:rsid w:val="00FE465A"/>
    <w:rsid w:val="00FF6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2F90DB"/>
  <w15:docId w15:val="{BA5AFF29-7AE0-411F-8C79-1271756B9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/>
    <w:lsdException w:name="List Bullet 3" w:semiHidden="1"/>
    <w:lsdException w:name="List Bullet 4" w:semiHidden="1"/>
    <w:lsdException w:name="List Bullet 5" w:semiHidden="1"/>
    <w:lsdException w:name="List Number 2" w:unhideWhenUsed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 w:unhideWhenUsed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2FE"/>
    <w:rPr>
      <w:color w:val="000000" w:themeColor="text1"/>
      <w:sz w:val="22"/>
    </w:rPr>
  </w:style>
  <w:style w:type="paragraph" w:styleId="Heading1">
    <w:name w:val="heading 1"/>
    <w:aliases w:val="Heading black"/>
    <w:next w:val="Normal"/>
    <w:link w:val="Heading1Char"/>
    <w:uiPriority w:val="9"/>
    <w:qFormat/>
    <w:rsid w:val="00A06A79"/>
    <w:pPr>
      <w:keepNext/>
      <w:keepLines/>
      <w:outlineLvl w:val="0"/>
    </w:pPr>
    <w:rPr>
      <w:rFonts w:eastAsiaTheme="majorEastAsia" w:cstheme="majorBidi"/>
      <w:bCs/>
      <w:spacing w:val="-2"/>
      <w:kern w:val="28"/>
      <w:sz w:val="42"/>
      <w:szCs w:val="28"/>
      <w:lang w:eastAsia="en-US"/>
    </w:rPr>
  </w:style>
  <w:style w:type="paragraph" w:styleId="Heading2">
    <w:name w:val="heading 2"/>
    <w:aliases w:val="Heading white"/>
    <w:next w:val="Normal"/>
    <w:link w:val="Heading2Char"/>
    <w:uiPriority w:val="9"/>
    <w:qFormat/>
    <w:rsid w:val="00A06A79"/>
    <w:pPr>
      <w:keepNext/>
      <w:keepLines/>
      <w:outlineLvl w:val="1"/>
    </w:pPr>
    <w:rPr>
      <w:rFonts w:eastAsiaTheme="majorEastAsia" w:cstheme="majorBidi"/>
      <w:bCs/>
      <w:color w:val="FFFFFF" w:themeColor="background1"/>
      <w:spacing w:val="4"/>
      <w:sz w:val="42"/>
      <w:szCs w:val="26"/>
      <w:lang w:eastAsia="en-US"/>
    </w:rPr>
  </w:style>
  <w:style w:type="paragraph" w:styleId="Heading3">
    <w:name w:val="heading 3"/>
    <w:aliases w:val="Subheading black"/>
    <w:basedOn w:val="Normal"/>
    <w:next w:val="Normal"/>
    <w:link w:val="Heading3Char"/>
    <w:uiPriority w:val="9"/>
    <w:qFormat/>
    <w:rsid w:val="00A62DC7"/>
    <w:pPr>
      <w:keepNext/>
      <w:keepLines/>
      <w:outlineLvl w:val="2"/>
    </w:pPr>
    <w:rPr>
      <w:rFonts w:ascii="Calibri Light" w:eastAsiaTheme="majorEastAsia" w:hAnsi="Calibri Light" w:cstheme="majorBidi"/>
      <w:bCs/>
      <w:sz w:val="42"/>
    </w:rPr>
  </w:style>
  <w:style w:type="paragraph" w:styleId="Heading4">
    <w:name w:val="heading 4"/>
    <w:aliases w:val="Subheading white"/>
    <w:basedOn w:val="Heading3"/>
    <w:next w:val="Normal"/>
    <w:link w:val="Heading4Char"/>
    <w:uiPriority w:val="9"/>
    <w:qFormat/>
    <w:rsid w:val="009E6D2A"/>
    <w:pPr>
      <w:outlineLvl w:val="3"/>
    </w:pPr>
    <w:rPr>
      <w:color w:val="FFFFFF" w:themeColor="background1"/>
      <w:lang w:eastAsia="en-US"/>
    </w:rPr>
  </w:style>
  <w:style w:type="paragraph" w:styleId="Heading5">
    <w:name w:val="heading 5"/>
    <w:aliases w:val="Intro/Highlighted text"/>
    <w:next w:val="Normal"/>
    <w:link w:val="Heading5Char"/>
    <w:uiPriority w:val="9"/>
    <w:qFormat/>
    <w:rsid w:val="0043230D"/>
    <w:pPr>
      <w:spacing w:before="120" w:after="120"/>
      <w:outlineLvl w:val="4"/>
    </w:pPr>
    <w:rPr>
      <w:rFonts w:asciiTheme="majorHAnsi" w:eastAsiaTheme="majorEastAsia" w:hAnsiTheme="majorHAnsi" w:cstheme="majorBidi"/>
      <w:bCs/>
      <w:color w:val="000000" w:themeColor="text1"/>
      <w:sz w:val="36"/>
      <w:lang w:eastAsia="en-US"/>
    </w:rPr>
  </w:style>
  <w:style w:type="paragraph" w:styleId="Heading6">
    <w:name w:val="heading 6"/>
    <w:aliases w:val="Section heading"/>
    <w:next w:val="Normal"/>
    <w:link w:val="Heading6Char"/>
    <w:uiPriority w:val="9"/>
    <w:qFormat/>
    <w:rsid w:val="009E6D2A"/>
    <w:pPr>
      <w:outlineLvl w:val="5"/>
    </w:pPr>
    <w:rPr>
      <w:rFonts w:asciiTheme="majorHAnsi" w:eastAsiaTheme="majorEastAsia" w:hAnsiTheme="majorHAnsi" w:cstheme="majorBidi"/>
      <w:b/>
      <w:bCs/>
      <w:color w:val="000000" w:themeColor="text1"/>
      <w:sz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black Char"/>
    <w:basedOn w:val="DefaultParagraphFont"/>
    <w:link w:val="Heading1"/>
    <w:uiPriority w:val="9"/>
    <w:rsid w:val="00A06A79"/>
    <w:rPr>
      <w:rFonts w:eastAsiaTheme="majorEastAsia" w:cstheme="majorBidi"/>
      <w:bCs/>
      <w:spacing w:val="-2"/>
      <w:kern w:val="28"/>
      <w:sz w:val="42"/>
      <w:szCs w:val="28"/>
      <w:lang w:eastAsia="en-US"/>
    </w:rPr>
  </w:style>
  <w:style w:type="character" w:customStyle="1" w:styleId="Heading2Char">
    <w:name w:val="Heading 2 Char"/>
    <w:aliases w:val="Heading white Char"/>
    <w:basedOn w:val="DefaultParagraphFont"/>
    <w:link w:val="Heading2"/>
    <w:uiPriority w:val="9"/>
    <w:rsid w:val="00A06A79"/>
    <w:rPr>
      <w:rFonts w:eastAsiaTheme="majorEastAsia" w:cstheme="majorBidi"/>
      <w:bCs/>
      <w:color w:val="FFFFFF" w:themeColor="background1"/>
      <w:spacing w:val="4"/>
      <w:sz w:val="42"/>
      <w:szCs w:val="26"/>
      <w:lang w:eastAsia="en-US"/>
    </w:rPr>
  </w:style>
  <w:style w:type="table" w:styleId="TableGrid">
    <w:name w:val="Table Grid"/>
    <w:basedOn w:val="TableNormal"/>
    <w:uiPriority w:val="59"/>
    <w:rsid w:val="00C105E8"/>
    <w:rPr>
      <w:rFonts w:eastAsiaTheme="minorHAnsi"/>
      <w:lang w:eastAsia="en-US"/>
    </w:rPr>
    <w:tblPr/>
  </w:style>
  <w:style w:type="paragraph" w:styleId="BalloonText">
    <w:name w:val="Balloon Text"/>
    <w:basedOn w:val="Normal"/>
    <w:link w:val="BalloonTextChar"/>
    <w:uiPriority w:val="99"/>
    <w:semiHidden/>
    <w:rsid w:val="00C105E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05E8"/>
    <w:rPr>
      <w:rFonts w:ascii="Tahoma" w:eastAsiaTheme="minorHAnsi" w:hAnsi="Tahoma" w:cs="Tahoma"/>
      <w:color w:val="53565A" w:themeColor="background2"/>
      <w:spacing w:val="-2"/>
      <w:kern w:val="18"/>
      <w:sz w:val="16"/>
      <w:szCs w:val="16"/>
      <w:lang w:eastAsia="en-US"/>
    </w:rPr>
  </w:style>
  <w:style w:type="paragraph" w:styleId="Header">
    <w:name w:val="header"/>
    <w:basedOn w:val="Normal"/>
    <w:link w:val="HeaderChar"/>
    <w:uiPriority w:val="99"/>
    <w:semiHidden/>
    <w:rsid w:val="00C105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027BD"/>
    <w:rPr>
      <w:color w:val="000000" w:themeColor="text1"/>
      <w:sz w:val="22"/>
    </w:rPr>
  </w:style>
  <w:style w:type="paragraph" w:styleId="Footer">
    <w:name w:val="footer"/>
    <w:basedOn w:val="Normal"/>
    <w:link w:val="FooterChar"/>
    <w:uiPriority w:val="99"/>
    <w:semiHidden/>
    <w:rsid w:val="00C105E8"/>
    <w:pPr>
      <w:tabs>
        <w:tab w:val="right" w:pos="7371"/>
      </w:tabs>
      <w:spacing w:line="200" w:lineRule="atLeast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027BD"/>
    <w:rPr>
      <w:color w:val="000000" w:themeColor="text1"/>
      <w:sz w:val="22"/>
    </w:rPr>
  </w:style>
  <w:style w:type="paragraph" w:styleId="NoSpacing">
    <w:name w:val="No Spacing"/>
    <w:uiPriority w:val="1"/>
    <w:semiHidden/>
    <w:qFormat/>
    <w:rsid w:val="00C105E8"/>
    <w:rPr>
      <w:rFonts w:eastAsiaTheme="minorHAnsi"/>
      <w:color w:val="53565A" w:themeColor="background2"/>
      <w:spacing w:val="-2"/>
      <w:kern w:val="18"/>
      <w:sz w:val="20"/>
      <w:lang w:eastAsia="en-US"/>
    </w:rPr>
  </w:style>
  <w:style w:type="paragraph" w:styleId="ListParagraph">
    <w:name w:val="List Paragraph"/>
    <w:basedOn w:val="Normal"/>
    <w:uiPriority w:val="34"/>
    <w:qFormat/>
    <w:rsid w:val="00C105E8"/>
    <w:pPr>
      <w:ind w:left="720"/>
      <w:contextualSpacing/>
    </w:pPr>
  </w:style>
  <w:style w:type="paragraph" w:customStyle="1" w:styleId="Subject">
    <w:name w:val="Subject"/>
    <w:basedOn w:val="Normal"/>
    <w:semiHidden/>
    <w:qFormat/>
    <w:rsid w:val="00C105E8"/>
    <w:rPr>
      <w:b/>
    </w:rPr>
  </w:style>
  <w:style w:type="paragraph" w:customStyle="1" w:styleId="Documenttitle">
    <w:name w:val="Document title"/>
    <w:next w:val="Normal"/>
    <w:semiHidden/>
    <w:qFormat/>
    <w:rsid w:val="00C105E8"/>
    <w:pPr>
      <w:pBdr>
        <w:bottom w:val="single" w:sz="18" w:space="1" w:color="A6A6A6" w:themeColor="background1" w:themeShade="A6"/>
      </w:pBdr>
      <w:spacing w:after="130" w:line="340" w:lineRule="atLeast"/>
    </w:pPr>
    <w:rPr>
      <w:rFonts w:asciiTheme="majorHAnsi" w:eastAsiaTheme="majorEastAsia" w:hAnsiTheme="majorHAnsi" w:cstheme="majorBidi"/>
      <w:bCs/>
      <w:color w:val="53565A" w:themeColor="background2"/>
      <w:sz w:val="38"/>
      <w:szCs w:val="28"/>
      <w:lang w:eastAsia="en-US"/>
    </w:rPr>
  </w:style>
  <w:style w:type="paragraph" w:customStyle="1" w:styleId="Subheading">
    <w:name w:val="Subheading"/>
    <w:basedOn w:val="Normal"/>
    <w:next w:val="Normal"/>
    <w:semiHidden/>
    <w:qFormat/>
    <w:rsid w:val="00C105E8"/>
    <w:rPr>
      <w:rFonts w:asciiTheme="majorHAnsi" w:eastAsiaTheme="majorEastAsia" w:hAnsiTheme="majorHAnsi" w:cstheme="majorBidi"/>
      <w:b/>
      <w:bCs/>
      <w:iCs/>
    </w:rPr>
  </w:style>
  <w:style w:type="character" w:customStyle="1" w:styleId="SmallCaps">
    <w:name w:val="Small Caps"/>
    <w:basedOn w:val="DefaultParagraphFont"/>
    <w:uiPriority w:val="1"/>
    <w:semiHidden/>
    <w:qFormat/>
    <w:rsid w:val="00C105E8"/>
    <w:rPr>
      <w:caps w:val="0"/>
      <w:smallCaps/>
    </w:rPr>
  </w:style>
  <w:style w:type="paragraph" w:customStyle="1" w:styleId="Tablespacer">
    <w:name w:val="Table spacer"/>
    <w:basedOn w:val="Normal"/>
    <w:semiHidden/>
    <w:qFormat/>
    <w:rsid w:val="00C105E8"/>
    <w:pPr>
      <w:spacing w:after="120"/>
    </w:pPr>
  </w:style>
  <w:style w:type="character" w:customStyle="1" w:styleId="Heading3Char">
    <w:name w:val="Heading 3 Char"/>
    <w:aliases w:val="Subheading black Char"/>
    <w:basedOn w:val="DefaultParagraphFont"/>
    <w:link w:val="Heading3"/>
    <w:uiPriority w:val="9"/>
    <w:rsid w:val="00A62DC7"/>
    <w:rPr>
      <w:rFonts w:ascii="Calibri Light" w:eastAsiaTheme="majorEastAsia" w:hAnsi="Calibri Light" w:cstheme="majorBidi"/>
      <w:bCs/>
      <w:color w:val="000000" w:themeColor="text1"/>
      <w:sz w:val="42"/>
    </w:rPr>
  </w:style>
  <w:style w:type="character" w:customStyle="1" w:styleId="Heading4Char">
    <w:name w:val="Heading 4 Char"/>
    <w:aliases w:val="Subheading white Char"/>
    <w:basedOn w:val="DefaultParagraphFont"/>
    <w:link w:val="Heading4"/>
    <w:uiPriority w:val="9"/>
    <w:rsid w:val="004027BD"/>
    <w:rPr>
      <w:rFonts w:asciiTheme="majorHAnsi" w:eastAsiaTheme="majorEastAsia" w:hAnsiTheme="majorHAnsi" w:cstheme="majorBidi"/>
      <w:bCs/>
      <w:color w:val="FFFFFF" w:themeColor="background1"/>
      <w:sz w:val="34"/>
      <w:lang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C105E8"/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027BD"/>
    <w:rPr>
      <w:color w:val="000000" w:themeColor="text1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rsid w:val="00C105E8"/>
    <w:rPr>
      <w:vertAlign w:val="superscript"/>
    </w:rPr>
  </w:style>
  <w:style w:type="paragraph" w:styleId="ListBullet">
    <w:name w:val="List Bullet"/>
    <w:basedOn w:val="Normal"/>
    <w:uiPriority w:val="99"/>
    <w:rsid w:val="00DD6D35"/>
    <w:pPr>
      <w:numPr>
        <w:numId w:val="11"/>
      </w:numPr>
      <w:tabs>
        <w:tab w:val="clear" w:pos="360"/>
        <w:tab w:val="left" w:pos="284"/>
      </w:tabs>
      <w:ind w:left="284" w:hanging="284"/>
      <w:contextualSpacing/>
    </w:pPr>
  </w:style>
  <w:style w:type="paragraph" w:styleId="ListNumber">
    <w:name w:val="List Number"/>
    <w:basedOn w:val="Normal"/>
    <w:uiPriority w:val="99"/>
    <w:rsid w:val="00DD6D35"/>
    <w:pPr>
      <w:numPr>
        <w:numId w:val="12"/>
      </w:numPr>
      <w:tabs>
        <w:tab w:val="clear" w:pos="360"/>
        <w:tab w:val="left" w:pos="284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rsid w:val="00DD6D35"/>
    <w:pPr>
      <w:numPr>
        <w:numId w:val="13"/>
      </w:numPr>
      <w:tabs>
        <w:tab w:val="left" w:pos="284"/>
      </w:tabs>
      <w:ind w:left="568" w:hanging="284"/>
      <w:contextualSpacing/>
    </w:pPr>
  </w:style>
  <w:style w:type="paragraph" w:styleId="ListNumber2">
    <w:name w:val="List Number 2"/>
    <w:basedOn w:val="Normal"/>
    <w:uiPriority w:val="99"/>
    <w:rsid w:val="00DD6D35"/>
    <w:pPr>
      <w:numPr>
        <w:numId w:val="14"/>
      </w:numPr>
      <w:tabs>
        <w:tab w:val="clear" w:pos="643"/>
        <w:tab w:val="left" w:pos="567"/>
      </w:tabs>
      <w:ind w:left="568" w:hanging="284"/>
      <w:contextualSpacing/>
    </w:pPr>
  </w:style>
  <w:style w:type="character" w:styleId="PlaceholderText">
    <w:name w:val="Placeholder Text"/>
    <w:basedOn w:val="DefaultParagraphFont"/>
    <w:uiPriority w:val="99"/>
    <w:semiHidden/>
    <w:rsid w:val="00C105E8"/>
    <w:rPr>
      <w:color w:val="808080"/>
    </w:rPr>
  </w:style>
  <w:style w:type="character" w:customStyle="1" w:styleId="Heading5Char">
    <w:name w:val="Heading 5 Char"/>
    <w:aliases w:val="Intro/Highlighted text Char"/>
    <w:basedOn w:val="DefaultParagraphFont"/>
    <w:link w:val="Heading5"/>
    <w:uiPriority w:val="9"/>
    <w:rsid w:val="0043230D"/>
    <w:rPr>
      <w:rFonts w:asciiTheme="majorHAnsi" w:eastAsiaTheme="majorEastAsia" w:hAnsiTheme="majorHAnsi" w:cstheme="majorBidi"/>
      <w:bCs/>
      <w:color w:val="000000" w:themeColor="text1"/>
      <w:sz w:val="36"/>
      <w:lang w:eastAsia="en-US"/>
    </w:rPr>
  </w:style>
  <w:style w:type="paragraph" w:customStyle="1" w:styleId="IntroDetails">
    <w:name w:val="Intro Details"/>
    <w:basedOn w:val="Normal"/>
    <w:semiHidden/>
    <w:qFormat/>
    <w:rsid w:val="00627574"/>
    <w:pPr>
      <w:spacing w:before="240" w:after="240"/>
    </w:pPr>
    <w:rPr>
      <w:rFonts w:eastAsiaTheme="minorHAnsi"/>
      <w:lang w:eastAsia="en-US"/>
    </w:rPr>
  </w:style>
  <w:style w:type="paragraph" w:customStyle="1" w:styleId="Statustext">
    <w:name w:val="Status text"/>
    <w:basedOn w:val="Normal"/>
    <w:qFormat/>
    <w:rsid w:val="00A62DC7"/>
    <w:rPr>
      <w:rFonts w:eastAsiaTheme="minorHAnsi"/>
      <w:color w:val="7F7F7F" w:themeColor="text1" w:themeTint="80"/>
      <w:sz w:val="14"/>
      <w:lang w:eastAsia="en-US"/>
    </w:rPr>
  </w:style>
  <w:style w:type="paragraph" w:customStyle="1" w:styleId="Normalwhite">
    <w:name w:val="Normal white"/>
    <w:basedOn w:val="Normal"/>
    <w:qFormat/>
    <w:rsid w:val="008A045A"/>
    <w:rPr>
      <w:rFonts w:eastAsiaTheme="minorHAnsi"/>
      <w:color w:val="FFFFFF" w:themeColor="background1"/>
      <w:lang w:eastAsia="en-US"/>
    </w:rPr>
  </w:style>
  <w:style w:type="character" w:styleId="Hyperlink">
    <w:name w:val="Hyperlink"/>
    <w:basedOn w:val="DefaultParagraphFont"/>
    <w:uiPriority w:val="99"/>
    <w:rsid w:val="001153CB"/>
    <w:rPr>
      <w:color w:val="00A3E0" w:themeColor="hyperlink"/>
      <w:u w:val="single"/>
    </w:rPr>
  </w:style>
  <w:style w:type="character" w:customStyle="1" w:styleId="Heading6Char">
    <w:name w:val="Heading 6 Char"/>
    <w:aliases w:val="Section heading Char"/>
    <w:basedOn w:val="DefaultParagraphFont"/>
    <w:link w:val="Heading6"/>
    <w:uiPriority w:val="9"/>
    <w:rsid w:val="004027BD"/>
    <w:rPr>
      <w:rFonts w:asciiTheme="majorHAnsi" w:eastAsiaTheme="majorEastAsia" w:hAnsiTheme="majorHAnsi" w:cstheme="majorBidi"/>
      <w:b/>
      <w:bCs/>
      <w:color w:val="000000" w:themeColor="text1"/>
      <w:sz w:val="22"/>
      <w:lang w:eastAsia="en-US"/>
    </w:rPr>
  </w:style>
  <w:style w:type="paragraph" w:customStyle="1" w:styleId="Note">
    <w:name w:val="Note"/>
    <w:basedOn w:val="Normal"/>
    <w:qFormat/>
    <w:rsid w:val="004F0031"/>
    <w:pPr>
      <w:jc w:val="center"/>
    </w:pPr>
    <w:rPr>
      <w:color w:val="FFFFFF" w:themeColor="background1"/>
      <w:lang w:val="en-US"/>
    </w:rPr>
  </w:style>
  <w:style w:type="paragraph" w:customStyle="1" w:styleId="Bookmark">
    <w:name w:val="Bookmark"/>
    <w:basedOn w:val="Normal"/>
    <w:link w:val="BookmarkChar"/>
    <w:rsid w:val="004F0031"/>
    <w:pPr>
      <w:spacing w:before="120" w:after="120" w:line="280" w:lineRule="exact"/>
    </w:pPr>
    <w:rPr>
      <w:rFonts w:eastAsiaTheme="minorHAnsi"/>
      <w:color w:val="FFFFFF" w:themeColor="background1"/>
      <w:sz w:val="24"/>
      <w:szCs w:val="22"/>
      <w:u w:val="single"/>
      <w:lang w:val="en-US" w:eastAsia="en-US"/>
    </w:rPr>
  </w:style>
  <w:style w:type="character" w:customStyle="1" w:styleId="BookmarkChar">
    <w:name w:val="Bookmark Char"/>
    <w:basedOn w:val="DefaultParagraphFont"/>
    <w:link w:val="Bookmark"/>
    <w:rsid w:val="004F0031"/>
    <w:rPr>
      <w:rFonts w:eastAsiaTheme="minorHAnsi"/>
      <w:color w:val="FFFFFF" w:themeColor="background1"/>
      <w:szCs w:val="22"/>
      <w:u w:val="single"/>
      <w:lang w:val="en-US" w:eastAsia="en-US"/>
    </w:rPr>
  </w:style>
  <w:style w:type="paragraph" w:customStyle="1" w:styleId="Headinggreen">
    <w:name w:val="Heading green"/>
    <w:basedOn w:val="Heading4"/>
    <w:link w:val="HeadinggreenChar"/>
    <w:qFormat/>
    <w:rsid w:val="00336E11"/>
    <w:rPr>
      <w:color w:val="86BC25" w:themeColor="accent1"/>
    </w:rPr>
  </w:style>
  <w:style w:type="character" w:customStyle="1" w:styleId="HeadinggreenChar">
    <w:name w:val="Heading green Char"/>
    <w:basedOn w:val="Heading4Char"/>
    <w:link w:val="Headinggreen"/>
    <w:rsid w:val="00336E11"/>
    <w:rPr>
      <w:rFonts w:ascii="Calibri Light" w:eastAsiaTheme="majorEastAsia" w:hAnsi="Calibri Light" w:cstheme="majorBidi"/>
      <w:bCs/>
      <w:color w:val="86BC25" w:themeColor="accent1"/>
      <w:sz w:val="42"/>
      <w:lang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84E6C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0272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F63D1C"/>
    <w:rPr>
      <w:color w:val="7F7F7F" w:themeColor="followedHyperlink"/>
      <w:u w:val="single"/>
    </w:rPr>
  </w:style>
  <w:style w:type="paragraph" w:customStyle="1" w:styleId="xxxmsonormal">
    <w:name w:val="x_x_x_msonormal"/>
    <w:basedOn w:val="Normal"/>
    <w:rsid w:val="00913758"/>
    <w:rPr>
      <w:rFonts w:ascii="Calibri Light" w:eastAsiaTheme="minorHAnsi" w:hAnsi="Calibri Light" w:cs="Calibri Light"/>
      <w:color w:val="000000"/>
      <w:szCs w:val="22"/>
      <w:lang w:val="en-US" w:eastAsia="en-US"/>
    </w:rPr>
  </w:style>
  <w:style w:type="paragraph" w:customStyle="1" w:styleId="xxxparagraph">
    <w:name w:val="x_x_x_paragraph"/>
    <w:basedOn w:val="Normal"/>
    <w:rsid w:val="00913758"/>
    <w:pPr>
      <w:spacing w:before="100" w:beforeAutospacing="1" w:after="100" w:afterAutospacing="1"/>
    </w:pPr>
    <w:rPr>
      <w:rFonts w:ascii="Times New Roman" w:eastAsiaTheme="minorHAnsi" w:hAnsi="Times New Roman" w:cs="Times New Roman"/>
      <w:color w:val="auto"/>
      <w:sz w:val="24"/>
      <w:lang w:val="en-US" w:eastAsia="en-US"/>
    </w:rPr>
  </w:style>
  <w:style w:type="character" w:customStyle="1" w:styleId="xxxnormaltextrun">
    <w:name w:val="x_x_x_normaltextrun"/>
    <w:basedOn w:val="DefaultParagraphFont"/>
    <w:rsid w:val="00913758"/>
  </w:style>
  <w:style w:type="character" w:customStyle="1" w:styleId="xxxeop">
    <w:name w:val="x_x_x_eop"/>
    <w:basedOn w:val="DefaultParagraphFont"/>
    <w:rsid w:val="00913758"/>
  </w:style>
  <w:style w:type="paragraph" w:styleId="NormalWeb">
    <w:name w:val="Normal (Web)"/>
    <w:basedOn w:val="Normal"/>
    <w:uiPriority w:val="99"/>
    <w:semiHidden/>
    <w:unhideWhenUsed/>
    <w:rsid w:val="00D92C01"/>
    <w:pPr>
      <w:spacing w:before="100" w:beforeAutospacing="1" w:after="100" w:afterAutospacing="1"/>
    </w:pPr>
    <w:rPr>
      <w:rFonts w:ascii="Calibri" w:eastAsiaTheme="minorHAnsi" w:hAnsi="Calibri" w:cs="Calibri"/>
      <w:color w:val="auto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8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facebook.com/YourFutureatDeloitteArgentina/" TargetMode="External"/><Relationship Id="rId18" Type="http://schemas.openxmlformats.org/officeDocument/2006/relationships/image" Target="media/image5.png"/><Relationship Id="rId26" Type="http://schemas.openxmlformats.org/officeDocument/2006/relationships/hyperlink" Target="http://www.deloitte.com/ar/AvisodePrivacidad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youtube.com/channel/UC7kV7N6crIrZkcCK4tpTSig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www.linkedin.com/company/deloitte/" TargetMode="External"/><Relationship Id="rId25" Type="http://schemas.openxmlformats.org/officeDocument/2006/relationships/hyperlink" Target="mailto:privacidad@deloittemx.com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://www.deloitte.com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twitter.com/deloittearg" TargetMode="External"/><Relationship Id="rId23" Type="http://schemas.openxmlformats.org/officeDocument/2006/relationships/hyperlink" Target="https://www2.deloitte.com/ar/conozcanos" TargetMode="Externa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www.instagram.com/deloitte_ar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7.png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kothapalli\AppData\Local\Temp\wz3961\Deloitte_Word_Emails\Deloitte_Word_Email_Multiple_Columns_template.dotx" TargetMode="External"/></Relationships>
</file>

<file path=word/theme/theme1.xml><?xml version="1.0" encoding="utf-8"?>
<a:theme xmlns:a="http://schemas.openxmlformats.org/drawingml/2006/main" name="Deloitte Brand Theme">
  <a:themeElements>
    <a:clrScheme name="Custom 1">
      <a:dk1>
        <a:sysClr val="windowText" lastClr="000000"/>
      </a:dk1>
      <a:lt1>
        <a:sysClr val="window" lastClr="FFFFFF"/>
      </a:lt1>
      <a:dk2>
        <a:srgbClr val="D0D0CE"/>
      </a:dk2>
      <a:lt2>
        <a:srgbClr val="53565A"/>
      </a:lt2>
      <a:accent1>
        <a:srgbClr val="86BC25"/>
      </a:accent1>
      <a:accent2>
        <a:srgbClr val="43B02A"/>
      </a:accent2>
      <a:accent3>
        <a:srgbClr val="26890D"/>
      </a:accent3>
      <a:accent4>
        <a:srgbClr val="046A38"/>
      </a:accent4>
      <a:accent5>
        <a:srgbClr val="0D8390"/>
      </a:accent5>
      <a:accent6>
        <a:srgbClr val="007CB0"/>
      </a:accent6>
      <a:hlink>
        <a:srgbClr val="00A3E0"/>
      </a:hlink>
      <a:folHlink>
        <a:srgbClr val="7F7F7F"/>
      </a:folHlink>
    </a:clrScheme>
    <a:fontScheme name="Deloitte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gray">
        <a:solidFill>
          <a:schemeClr val="accent3"/>
        </a:solidFill>
        <a:ln w="19050" algn="ctr">
          <a:noFill/>
          <a:miter lim="800000"/>
          <a:headEnd/>
          <a:tailEnd/>
        </a:ln>
      </a:spPr>
      <a:bodyPr wrap="square" lIns="88900" tIns="88900" rIns="88900" bIns="88900" rtlCol="0" anchor="ctr"/>
      <a:lstStyle>
        <a:defPPr>
          <a:lnSpc>
            <a:spcPct val="106000"/>
          </a:lnSpc>
          <a:buFont typeface="Wingdings 2" pitchFamily="18" charset="2"/>
          <a:buNone/>
          <a:defRPr sz="1600" b="1" dirty="0" smtClean="0">
            <a:solidFill>
              <a:schemeClr val="bg1"/>
            </a:solidFill>
          </a:defRPr>
        </a:defPPr>
      </a:lstStyle>
    </a:spDef>
    <a:lnDef>
      <a:spPr>
        <a:ln>
          <a:solidFill>
            <a:schemeClr val="tx2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 marL="203200" indent="-203200">
          <a:spcBef>
            <a:spcPts val="600"/>
          </a:spcBef>
          <a:buSzPct val="100000"/>
          <a:buFont typeface="Arial"/>
          <a:buChar char="•"/>
          <a:defRPr dirty="0" smtClean="0">
            <a:solidFill>
              <a:srgbClr val="313131"/>
            </a:solidFill>
          </a:defRPr>
        </a:defPPr>
      </a:lstStyle>
    </a:txDef>
  </a:objectDefaults>
  <a:extraClrSchemeLst/>
  <a:custClrLst>
    <a:custClr name="Green 7">
      <a:srgbClr val="2C5234"/>
    </a:custClr>
    <a:custClr name="Green 6">
      <a:srgbClr val="046A38"/>
    </a:custClr>
    <a:custClr name="Green 5">
      <a:srgbClr val="009A44"/>
    </a:custClr>
    <a:custClr name="Green 4">
      <a:srgbClr val="43B02A"/>
    </a:custClr>
    <a:custClr name="Deloitte Green">
      <a:srgbClr val="86BC25"/>
    </a:custClr>
    <a:custClr name="Green 2">
      <a:srgbClr val="C4D600"/>
    </a:custClr>
    <a:custClr name="Green 1">
      <a:srgbClr val="E3E48D"/>
    </a:custClr>
    <a:custClr name="Teal 7">
      <a:srgbClr val="004F59"/>
    </a:custClr>
    <a:custClr name="Teal 6">
      <a:srgbClr val="007680"/>
    </a:custClr>
    <a:custClr name="Teal 5">
      <a:srgbClr val="0097A9"/>
    </a:custClr>
    <a:custClr name="Teal 4">
      <a:srgbClr val="00ABAB"/>
    </a:custClr>
    <a:custClr name="Teal 3">
      <a:srgbClr val="6FC2B4"/>
    </a:custClr>
    <a:custClr name="Teal 2">
      <a:srgbClr val="9DD4CF"/>
    </a:custClr>
    <a:custClr name="Teal 1">
      <a:srgbClr val="DDEFE8"/>
    </a:custClr>
    <a:custClr name="Blue 7">
      <a:srgbClr val="041E42"/>
    </a:custClr>
    <a:custClr name="Blue 6">
      <a:srgbClr val="012169"/>
    </a:custClr>
    <a:custClr name="Blue 5">
      <a:srgbClr val="005587"/>
    </a:custClr>
    <a:custClr name="Blue 4">
      <a:srgbClr val="0076A8"/>
    </a:custClr>
    <a:custClr name="Blue 3">
      <a:srgbClr val="00A3E0"/>
    </a:custClr>
    <a:custClr name="Blue 2">
      <a:srgbClr val="62B5E5"/>
    </a:custClr>
    <a:custClr name="Blue 1">
      <a:srgbClr val="A0DCFF"/>
    </a:custClr>
    <a:custClr name="Cool Gray 11">
      <a:srgbClr val="53565A"/>
    </a:custClr>
    <a:custClr name="Cool Gray 10">
      <a:srgbClr val="63666A"/>
    </a:custClr>
    <a:custClr name="Cool Gray 9">
      <a:srgbClr val="75787B"/>
    </a:custClr>
    <a:custClr name="Cool Gray 7">
      <a:srgbClr val="97999B"/>
    </a:custClr>
    <a:custClr name="Cool Gray 6">
      <a:srgbClr val="A7A8AA"/>
    </a:custClr>
    <a:custClr name="Cool Gray 4">
      <a:srgbClr val="BBBCBC"/>
    </a:custClr>
    <a:custClr name="Cool Gray 2">
      <a:srgbClr val="D0D0CE"/>
    </a:custClr>
    <a:custClr name="White">
      <a:srgbClr val="FFFFFF"/>
    </a:custClr>
    <a:custClr name="Black">
      <a:srgbClr val="000000"/>
    </a:custClr>
    <a:custClr name="Red">
      <a:srgbClr val="DA291C"/>
    </a:custClr>
    <a:custClr name="Orange">
      <a:srgbClr val="ED8B00"/>
    </a:custClr>
    <a:custClr name="Yellow">
      <a:srgbClr val="FFCD00"/>
    </a:custClr>
  </a:custClrLst>
  <a:extLst>
    <a:ext uri="{05A4C25C-085E-4340-85A3-A5531E510DB2}">
      <thm15:themeFamily xmlns:thm15="http://schemas.microsoft.com/office/thememl/2012/main" name="Deloitte Brand Theme" id="{7CF146C4-F33C-4674-9F60-3E413DE8D245}" vid="{1FA3A202-160F-48F1-9CAA-9049691AC62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5B13E97BD02549B9801EF1D08E31A8" ma:contentTypeVersion="12" ma:contentTypeDescription="Create a new document." ma:contentTypeScope="" ma:versionID="9e888581cc5a730c346e3fd12187e43d">
  <xsd:schema xmlns:xsd="http://www.w3.org/2001/XMLSchema" xmlns:xs="http://www.w3.org/2001/XMLSchema" xmlns:p="http://schemas.microsoft.com/office/2006/metadata/properties" xmlns:ns2="dda24b63-c002-46c2-b8a5-f2329012e845" xmlns:ns3="6f970924-b915-492e-bfdb-ebbb49cca1e0" targetNamespace="http://schemas.microsoft.com/office/2006/metadata/properties" ma:root="true" ma:fieldsID="d07b5ece4f3624a4416920edeba85730" ns2:_="" ns3:_="">
    <xsd:import namespace="dda24b63-c002-46c2-b8a5-f2329012e845"/>
    <xsd:import namespace="6f970924-b915-492e-bfdb-ebbb49cca1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a24b63-c002-46c2-b8a5-f2329012e8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970924-b915-492e-bfdb-ebbb49cca1e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9114D5-C02D-43E7-9A6D-43D8C19293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a24b63-c002-46c2-b8a5-f2329012e845"/>
    <ds:schemaRef ds:uri="6f970924-b915-492e-bfdb-ebbb49cca1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91F2E52-0045-4D01-9932-5B555B950EB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A135CD4-7989-4AC2-8763-5CD20417ACD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D09D61E-B4AF-4D30-9996-9C9BEE36CED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Deloitte_Word_Email_Multiple_Columns_template.dotx</Template>
  <TotalTime>31</TotalTime>
  <Pages>6</Pages>
  <Words>853</Words>
  <Characters>4865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Operandi Limited</Company>
  <LinksUpToDate>false</LinksUpToDate>
  <CharactersWithSpaces>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Kothapalli, Lokesh</dc:creator>
  <cp:keywords/>
  <dc:description/>
  <cp:lastModifiedBy>Marinaro, Leonel</cp:lastModifiedBy>
  <cp:revision>39</cp:revision>
  <cp:lastPrinted>2024-03-12T21:00:00Z</cp:lastPrinted>
  <dcterms:created xsi:type="dcterms:W3CDTF">2024-03-12T17:44:00Z</dcterms:created>
  <dcterms:modified xsi:type="dcterms:W3CDTF">2024-03-13T12:32:00Z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0x010100585B13E97BD02549B9801EF1D08E31A8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2022-01-06T14:56:36Z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e9a2a2f9-1ee4-41bd-bdc2-8acfe470a4ac</vt:lpwstr>
  </property>
  <property fmtid="{D5CDD505-2E9C-101B-9397-08002B2CF9AE}" pid="9" name="MSIP_Label_ea60d57e-af5b-4752-ac57-3e4f28ca11dc_ContentBits">
    <vt:lpwstr>0</vt:lpwstr>
  </property>
</Properties>
</file>