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516F8" w14:textId="77777777" w:rsidR="007C6F97" w:rsidRDefault="007C6F97" w:rsidP="007C6F97">
      <w:pPr>
        <w:pStyle w:val="NormalWeb"/>
      </w:pPr>
      <w:r>
        <w:rPr>
          <w:rStyle w:val="Strong"/>
        </w:rPr>
        <w:t>1 an de vie avec l'AMDI — Documentaire</w:t>
      </w:r>
    </w:p>
    <w:p w14:paraId="401EF532" w14:textId="77777777" w:rsidR="007C6F97" w:rsidRDefault="007C6F97" w:rsidP="007C6F97">
      <w:pPr>
        <w:pStyle w:val="NormalWeb"/>
      </w:pPr>
      <w:r>
        <w:t>Crédits : Production : AMDI — Réalisation : Léonard Videt</w:t>
      </w:r>
    </w:p>
    <w:p w14:paraId="7EB1557A" w14:textId="77777777" w:rsidR="007C6F97" w:rsidRDefault="007C6F97" w:rsidP="007C6F97">
      <w:pPr>
        <w:pStyle w:val="NormalWeb"/>
      </w:pPr>
      <w:r>
        <w:rPr>
          <w:rStyle w:val="Strong"/>
        </w:rPr>
        <w:t>Note d'intention</w:t>
      </w:r>
    </w:p>
    <w:p w14:paraId="7429331C" w14:textId="77777777" w:rsidR="007C6F97" w:rsidRDefault="007C6F97" w:rsidP="007C6F97">
      <w:pPr>
        <w:pStyle w:val="NormalWeb"/>
      </w:pPr>
      <w:r>
        <w:t>Une soirée comme celle de Janine Sutto ne tient pas sur une seule personne, ni même sur ceux qu'on voit sur scène. Elle tient sur une chaîne entière de gestes qui restent la plupart du temps invisibles, et ce projet cherche à la remonter plutôt qu'à filmer seulement l'événement.</w:t>
      </w:r>
    </w:p>
    <w:p w14:paraId="6B9ABADF" w14:textId="77777777" w:rsidR="007C6F97" w:rsidRDefault="007C6F97" w:rsidP="007C6F97">
      <w:pPr>
        <w:pStyle w:val="NormalWeb"/>
      </w:pPr>
      <w:r>
        <w:t>Tout commence à la billetterie, là où la soirée existe encore comme une promesse avant d'être une expérience. Puis vient l'équipe de restauration, en retrait, qui prépare et sert sans jamais chercher la lumière, et pourtant sans qui rien ne tiendrait debout. Les intervenants suivent, ceux qui accompagnent au quotidien les adultes vivant avec une déficience intellectuelle, présents ce soir-là comme ils le sont tous les autres jours de l'année. Et enfin, les films eux-mêmes, projetés dans la salle, que j'ai eu la chance de réaliser pour accompagner ce moment.</w:t>
      </w:r>
    </w:p>
    <w:p w14:paraId="29FFE709" w14:textId="77777777" w:rsidR="007C6F97" w:rsidRDefault="007C6F97" w:rsidP="007C6F97">
      <w:pPr>
        <w:pStyle w:val="NormalWeb"/>
      </w:pPr>
      <w:r>
        <w:t>Ce documentaire regarde cette chaîne dans son ensemble, chaque maillon avec la même attention, parce qu'aucun d'eux ne fait sens sans les autres. L'idée n'est pas de raconter un événement, mais de montrer ce que ça prend, humainement, pour qu'un événement comme celui-là arrive à exister.</w:t>
      </w:r>
    </w:p>
    <w:p w14:paraId="5147ECD3"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97"/>
    <w:rsid w:val="00103393"/>
    <w:rsid w:val="007C6F97"/>
    <w:rsid w:val="007F7445"/>
    <w:rsid w:val="00DA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6A77F"/>
  <w15:chartTrackingRefBased/>
  <w15:docId w15:val="{C70348B9-93A4-0742-A9D3-B0E41D02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F97"/>
    <w:rPr>
      <w:rFonts w:eastAsiaTheme="majorEastAsia" w:cstheme="majorBidi"/>
      <w:color w:val="272727" w:themeColor="text1" w:themeTint="D8"/>
    </w:rPr>
  </w:style>
  <w:style w:type="paragraph" w:styleId="Title">
    <w:name w:val="Title"/>
    <w:basedOn w:val="Normal"/>
    <w:next w:val="Normal"/>
    <w:link w:val="TitleChar"/>
    <w:uiPriority w:val="10"/>
    <w:qFormat/>
    <w:rsid w:val="007C6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F97"/>
    <w:pPr>
      <w:spacing w:before="160"/>
      <w:jc w:val="center"/>
    </w:pPr>
    <w:rPr>
      <w:i/>
      <w:iCs/>
      <w:color w:val="404040" w:themeColor="text1" w:themeTint="BF"/>
    </w:rPr>
  </w:style>
  <w:style w:type="character" w:customStyle="1" w:styleId="QuoteChar">
    <w:name w:val="Quote Char"/>
    <w:basedOn w:val="DefaultParagraphFont"/>
    <w:link w:val="Quote"/>
    <w:uiPriority w:val="29"/>
    <w:rsid w:val="007C6F97"/>
    <w:rPr>
      <w:i/>
      <w:iCs/>
      <w:color w:val="404040" w:themeColor="text1" w:themeTint="BF"/>
    </w:rPr>
  </w:style>
  <w:style w:type="paragraph" w:styleId="ListParagraph">
    <w:name w:val="List Paragraph"/>
    <w:basedOn w:val="Normal"/>
    <w:uiPriority w:val="34"/>
    <w:qFormat/>
    <w:rsid w:val="007C6F97"/>
    <w:pPr>
      <w:ind w:left="720"/>
      <w:contextualSpacing/>
    </w:pPr>
  </w:style>
  <w:style w:type="character" w:styleId="IntenseEmphasis">
    <w:name w:val="Intense Emphasis"/>
    <w:basedOn w:val="DefaultParagraphFont"/>
    <w:uiPriority w:val="21"/>
    <w:qFormat/>
    <w:rsid w:val="007C6F97"/>
    <w:rPr>
      <w:i/>
      <w:iCs/>
      <w:color w:val="0F4761" w:themeColor="accent1" w:themeShade="BF"/>
    </w:rPr>
  </w:style>
  <w:style w:type="paragraph" w:styleId="IntenseQuote">
    <w:name w:val="Intense Quote"/>
    <w:basedOn w:val="Normal"/>
    <w:next w:val="Normal"/>
    <w:link w:val="IntenseQuoteChar"/>
    <w:uiPriority w:val="30"/>
    <w:qFormat/>
    <w:rsid w:val="007C6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F97"/>
    <w:rPr>
      <w:i/>
      <w:iCs/>
      <w:color w:val="0F4761" w:themeColor="accent1" w:themeShade="BF"/>
    </w:rPr>
  </w:style>
  <w:style w:type="character" w:styleId="IntenseReference">
    <w:name w:val="Intense Reference"/>
    <w:basedOn w:val="DefaultParagraphFont"/>
    <w:uiPriority w:val="32"/>
    <w:qFormat/>
    <w:rsid w:val="007C6F97"/>
    <w:rPr>
      <w:b/>
      <w:bCs/>
      <w:smallCaps/>
      <w:color w:val="0F4761" w:themeColor="accent1" w:themeShade="BF"/>
      <w:spacing w:val="5"/>
    </w:rPr>
  </w:style>
  <w:style w:type="paragraph" w:styleId="NormalWeb">
    <w:name w:val="Normal (Web)"/>
    <w:basedOn w:val="Normal"/>
    <w:uiPriority w:val="99"/>
    <w:semiHidden/>
    <w:unhideWhenUsed/>
    <w:rsid w:val="007C6F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6F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2026-08-05T15:11:00Z</dcterms:created>
  <dcterms:modified xsi:type="dcterms:W3CDTF">2026-08-05T15:11:00Z</dcterms:modified>
</cp:coreProperties>
</file>