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56" w:rsidRPr="00CA52AC" w:rsidRDefault="000E4E56" w:rsidP="00772513">
      <w:pPr>
        <w:jc w:val="center"/>
        <w:rPr>
          <w:rFonts w:hint="eastAsia"/>
          <w:sz w:val="28"/>
          <w:szCs w:val="28"/>
        </w:rPr>
      </w:pPr>
      <w:r w:rsidRPr="00CA52AC">
        <w:rPr>
          <w:rFonts w:hint="eastAsia"/>
          <w:sz w:val="28"/>
          <w:szCs w:val="28"/>
        </w:rPr>
        <w:t>实验</w:t>
      </w:r>
      <w:r w:rsidR="00EE1D24">
        <w:rPr>
          <w:rFonts w:hint="eastAsia"/>
          <w:sz w:val="28"/>
          <w:szCs w:val="28"/>
        </w:rPr>
        <w:t>四</w:t>
      </w:r>
      <w:r w:rsidRPr="00CA52AC">
        <w:rPr>
          <w:rFonts w:hint="eastAsia"/>
          <w:sz w:val="28"/>
          <w:szCs w:val="28"/>
        </w:rPr>
        <w:t xml:space="preserve"> </w:t>
      </w:r>
      <w:r w:rsidR="00EE1D24">
        <w:rPr>
          <w:rFonts w:hint="eastAsia"/>
          <w:sz w:val="28"/>
          <w:szCs w:val="28"/>
        </w:rPr>
        <w:t>PWM</w:t>
      </w:r>
      <w:r w:rsidR="00827BAE">
        <w:rPr>
          <w:rFonts w:hint="eastAsia"/>
          <w:sz w:val="28"/>
          <w:szCs w:val="28"/>
        </w:rPr>
        <w:t>及</w:t>
      </w:r>
      <w:r w:rsidR="00827BAE">
        <w:rPr>
          <w:sz w:val="28"/>
          <w:szCs w:val="28"/>
        </w:rPr>
        <w:t>应用</w:t>
      </w:r>
      <w:bookmarkStart w:id="0" w:name="_GoBack"/>
      <w:bookmarkEnd w:id="0"/>
    </w:p>
    <w:p w:rsidR="000E4E56" w:rsidRPr="004D6DB1" w:rsidRDefault="000E4E56" w:rsidP="004D6DB1">
      <w:pPr>
        <w:spacing w:line="480" w:lineRule="auto"/>
        <w:rPr>
          <w:rFonts w:ascii="仿宋" w:eastAsia="仿宋" w:hAnsi="仿宋"/>
          <w:b/>
          <w:szCs w:val="21"/>
        </w:rPr>
      </w:pPr>
      <w:r w:rsidRPr="004D6DB1">
        <w:rPr>
          <w:rFonts w:ascii="仿宋" w:eastAsia="仿宋" w:hAnsi="仿宋" w:hint="eastAsia"/>
          <w:b/>
          <w:szCs w:val="21"/>
        </w:rPr>
        <w:t>实验目的：</w:t>
      </w:r>
    </w:p>
    <w:p w:rsidR="000E4E56" w:rsidRDefault="00EE1D24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熟悉STM</w:t>
      </w:r>
      <w:r>
        <w:rPr>
          <w:rFonts w:ascii="仿宋" w:eastAsia="仿宋" w:hAnsi="仿宋"/>
          <w:sz w:val="24"/>
          <w:szCs w:val="24"/>
        </w:rPr>
        <w:t>32</w:t>
      </w:r>
      <w:r>
        <w:rPr>
          <w:rFonts w:ascii="仿宋" w:eastAsia="仿宋" w:hAnsi="仿宋" w:hint="eastAsia"/>
          <w:sz w:val="24"/>
          <w:szCs w:val="24"/>
        </w:rPr>
        <w:t>F</w:t>
      </w:r>
      <w:r>
        <w:rPr>
          <w:rFonts w:ascii="仿宋" w:eastAsia="仿宋" w:hAnsi="仿宋"/>
          <w:sz w:val="24"/>
          <w:szCs w:val="24"/>
        </w:rPr>
        <w:t>407</w:t>
      </w:r>
      <w:r>
        <w:rPr>
          <w:rFonts w:ascii="仿宋" w:eastAsia="仿宋" w:hAnsi="仿宋" w:hint="eastAsia"/>
          <w:sz w:val="24"/>
          <w:szCs w:val="24"/>
        </w:rPr>
        <w:t>中PWM配置方法，包括计数器时钟配置，计数方式；</w:t>
      </w:r>
    </w:p>
    <w:p w:rsidR="00EE1D24" w:rsidRDefault="00EE1D24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理解和掌握SPWM的控制方式，能够实现利用PWM模块实现频率、幅值的协同输出；</w:t>
      </w:r>
    </w:p>
    <w:p w:rsidR="00DC2F9F" w:rsidRDefault="00DC2F9F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理解死区的概念，掌握死区的设置方法；</w:t>
      </w:r>
    </w:p>
    <w:p w:rsidR="00EE1D24" w:rsidRPr="004D6DB1" w:rsidRDefault="00EE1D24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学会利用示波器，对PWM进行滤波，观察波形输出特性。</w:t>
      </w:r>
    </w:p>
    <w:p w:rsidR="004D6DB1" w:rsidRPr="008D4B29" w:rsidRDefault="004D6DB1" w:rsidP="004D6DB1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0E4E56" w:rsidRPr="004D6DB1" w:rsidRDefault="000E4E56" w:rsidP="004D6DB1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4D6DB1">
        <w:rPr>
          <w:rFonts w:ascii="仿宋" w:eastAsia="仿宋" w:hAnsi="仿宋" w:hint="eastAsia"/>
          <w:b/>
          <w:sz w:val="24"/>
          <w:szCs w:val="24"/>
        </w:rPr>
        <w:t>实验要求：</w:t>
      </w:r>
    </w:p>
    <w:p w:rsidR="00DC2F9F" w:rsidRDefault="00DC2F9F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编写程序，能够实现固定占空比输出，分别输出1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%，5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%，8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%</w:t>
      </w:r>
      <w:r w:rsidR="000016CA">
        <w:rPr>
          <w:rFonts w:ascii="仿宋" w:eastAsia="仿宋" w:hAnsi="仿宋" w:hint="eastAsia"/>
          <w:sz w:val="24"/>
          <w:szCs w:val="24"/>
        </w:rPr>
        <w:t>；</w:t>
      </w:r>
    </w:p>
    <w:p w:rsidR="000016CA" w:rsidRDefault="000016CA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设置死区，分别实现死区2us，1us设置，能够讲清楚死区设置的要点；</w:t>
      </w:r>
    </w:p>
    <w:p w:rsidR="000016CA" w:rsidRDefault="000016CA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输出频率为5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Hz，幅值为1（标幺值）的正弦波波形（滤波之后）；</w:t>
      </w:r>
    </w:p>
    <w:p w:rsidR="000016CA" w:rsidRDefault="000016CA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输出频率可变（0-</w:t>
      </w:r>
      <w:r>
        <w:rPr>
          <w:rFonts w:ascii="仿宋" w:eastAsia="仿宋" w:hAnsi="仿宋"/>
          <w:sz w:val="24"/>
          <w:szCs w:val="24"/>
        </w:rPr>
        <w:t>100</w:t>
      </w:r>
      <w:r>
        <w:rPr>
          <w:rFonts w:ascii="仿宋" w:eastAsia="仿宋" w:hAnsi="仿宋" w:hint="eastAsia"/>
          <w:sz w:val="24"/>
          <w:szCs w:val="24"/>
        </w:rPr>
        <w:t>Hz），幅值可变（0-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）的正弦波形（滤波之后）；</w:t>
      </w:r>
    </w:p>
    <w:p w:rsidR="000016CA" w:rsidRDefault="00772513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能够实现不同开关频率下的PWM调制，并能够说明不同开关频率对输出波形的影响（THD）</w:t>
      </w:r>
    </w:p>
    <w:p w:rsidR="004D6DB1" w:rsidRDefault="004D6DB1" w:rsidP="00772513">
      <w:pPr>
        <w:pStyle w:val="a3"/>
        <w:spacing w:line="360" w:lineRule="auto"/>
        <w:ind w:left="360" w:firstLineChars="0" w:firstLine="0"/>
        <w:rPr>
          <w:rFonts w:ascii="仿宋" w:eastAsia="仿宋" w:hAnsi="仿宋"/>
          <w:b/>
          <w:sz w:val="24"/>
          <w:szCs w:val="24"/>
        </w:rPr>
      </w:pPr>
    </w:p>
    <w:p w:rsidR="00D83528" w:rsidRPr="004D6DB1" w:rsidRDefault="00D83528" w:rsidP="004D6DB1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4D6DB1">
        <w:rPr>
          <w:rFonts w:ascii="仿宋" w:eastAsia="仿宋" w:hAnsi="仿宋" w:hint="eastAsia"/>
          <w:b/>
          <w:sz w:val="24"/>
          <w:szCs w:val="24"/>
        </w:rPr>
        <w:t>实验评分标准</w:t>
      </w:r>
    </w:p>
    <w:p w:rsidR="00D83528" w:rsidRPr="004D6DB1" w:rsidRDefault="00805BC3" w:rsidP="004D6D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完成要求1、2，得</w:t>
      </w:r>
      <w:r w:rsidR="008D4B29">
        <w:rPr>
          <w:rFonts w:ascii="仿宋" w:eastAsia="仿宋" w:hAnsi="仿宋" w:hint="eastAsia"/>
          <w:sz w:val="24"/>
          <w:szCs w:val="24"/>
        </w:rPr>
        <w:t>7</w:t>
      </w:r>
      <w:r w:rsidRPr="004D6DB1">
        <w:rPr>
          <w:rFonts w:ascii="仿宋" w:eastAsia="仿宋" w:hAnsi="仿宋" w:hint="eastAsia"/>
          <w:sz w:val="24"/>
          <w:szCs w:val="24"/>
        </w:rPr>
        <w:t>0分；</w:t>
      </w:r>
    </w:p>
    <w:p w:rsidR="00805BC3" w:rsidRPr="004D6DB1" w:rsidRDefault="00805BC3" w:rsidP="004D6D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完成要求3得</w:t>
      </w:r>
      <w:r w:rsidR="008D4B29">
        <w:rPr>
          <w:rFonts w:ascii="仿宋" w:eastAsia="仿宋" w:hAnsi="仿宋" w:hint="eastAsia"/>
          <w:sz w:val="24"/>
          <w:szCs w:val="24"/>
        </w:rPr>
        <w:t>8</w:t>
      </w:r>
      <w:r w:rsidR="008D4B29">
        <w:rPr>
          <w:rFonts w:ascii="仿宋" w:eastAsia="仿宋" w:hAnsi="仿宋"/>
          <w:sz w:val="24"/>
          <w:szCs w:val="24"/>
        </w:rPr>
        <w:t>5</w:t>
      </w:r>
      <w:r w:rsidRPr="004D6DB1">
        <w:rPr>
          <w:rFonts w:ascii="仿宋" w:eastAsia="仿宋" w:hAnsi="仿宋" w:hint="eastAsia"/>
          <w:sz w:val="24"/>
          <w:szCs w:val="24"/>
        </w:rPr>
        <w:t>分；</w:t>
      </w:r>
    </w:p>
    <w:p w:rsidR="00805BC3" w:rsidRDefault="00805BC3" w:rsidP="004D6D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在完成要求1、2、3的基础上，完成要求4</w:t>
      </w:r>
      <w:r w:rsidR="00CA52AC" w:rsidRPr="004D6DB1">
        <w:rPr>
          <w:rFonts w:ascii="仿宋" w:eastAsia="仿宋" w:hAnsi="仿宋" w:hint="eastAsia"/>
          <w:sz w:val="24"/>
          <w:szCs w:val="24"/>
        </w:rPr>
        <w:t>并能正确理解</w:t>
      </w:r>
      <w:r w:rsidR="00AA78BC" w:rsidRPr="004D6DB1">
        <w:rPr>
          <w:rFonts w:ascii="仿宋" w:eastAsia="仿宋" w:hAnsi="仿宋" w:hint="eastAsia"/>
          <w:sz w:val="24"/>
          <w:szCs w:val="24"/>
        </w:rPr>
        <w:t>和</w:t>
      </w:r>
      <w:r w:rsidR="00AA78BC" w:rsidRPr="004D6DB1">
        <w:rPr>
          <w:rFonts w:ascii="仿宋" w:eastAsia="仿宋" w:hAnsi="仿宋"/>
          <w:sz w:val="24"/>
          <w:szCs w:val="24"/>
        </w:rPr>
        <w:t>分析</w:t>
      </w:r>
      <w:r w:rsidRPr="004D6DB1">
        <w:rPr>
          <w:rFonts w:ascii="仿宋" w:eastAsia="仿宋" w:hAnsi="仿宋" w:hint="eastAsia"/>
          <w:sz w:val="24"/>
          <w:szCs w:val="24"/>
        </w:rPr>
        <w:t>，得90分</w:t>
      </w:r>
      <w:r w:rsidR="00772513">
        <w:rPr>
          <w:rFonts w:ascii="仿宋" w:eastAsia="仿宋" w:hAnsi="仿宋" w:hint="eastAsia"/>
          <w:sz w:val="24"/>
          <w:szCs w:val="24"/>
        </w:rPr>
        <w:t>；</w:t>
      </w:r>
    </w:p>
    <w:p w:rsidR="00772513" w:rsidRPr="004D6DB1" w:rsidRDefault="00772513" w:rsidP="004D6D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完成5，并能够说明原理和分析方法，得1</w:t>
      </w:r>
      <w:r>
        <w:rPr>
          <w:rFonts w:ascii="仿宋" w:eastAsia="仿宋" w:hAnsi="仿宋"/>
          <w:sz w:val="24"/>
          <w:szCs w:val="24"/>
        </w:rPr>
        <w:t>00</w:t>
      </w:r>
      <w:r>
        <w:rPr>
          <w:rFonts w:ascii="仿宋" w:eastAsia="仿宋" w:hAnsi="仿宋" w:hint="eastAsia"/>
          <w:sz w:val="24"/>
          <w:szCs w:val="24"/>
        </w:rPr>
        <w:t>分。</w:t>
      </w:r>
    </w:p>
    <w:sectPr w:rsidR="00772513" w:rsidRPr="004D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2D8" w:rsidRDefault="008672D8" w:rsidP="00431106">
      <w:r>
        <w:separator/>
      </w:r>
    </w:p>
  </w:endnote>
  <w:endnote w:type="continuationSeparator" w:id="0">
    <w:p w:rsidR="008672D8" w:rsidRDefault="008672D8" w:rsidP="0043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2D8" w:rsidRDefault="008672D8" w:rsidP="00431106">
      <w:r>
        <w:separator/>
      </w:r>
    </w:p>
  </w:footnote>
  <w:footnote w:type="continuationSeparator" w:id="0">
    <w:p w:rsidR="008672D8" w:rsidRDefault="008672D8" w:rsidP="0043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D5EAA"/>
    <w:multiLevelType w:val="hybridMultilevel"/>
    <w:tmpl w:val="8584914A"/>
    <w:lvl w:ilvl="0" w:tplc="2F38C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B6474"/>
    <w:multiLevelType w:val="hybridMultilevel"/>
    <w:tmpl w:val="F7B22F74"/>
    <w:lvl w:ilvl="0" w:tplc="478C5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D80572"/>
    <w:multiLevelType w:val="hybridMultilevel"/>
    <w:tmpl w:val="60F63576"/>
    <w:lvl w:ilvl="0" w:tplc="81A8B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30"/>
    <w:rsid w:val="00001130"/>
    <w:rsid w:val="000016CA"/>
    <w:rsid w:val="000E11D2"/>
    <w:rsid w:val="000E4E56"/>
    <w:rsid w:val="00197BD8"/>
    <w:rsid w:val="002A58F4"/>
    <w:rsid w:val="002C6C6F"/>
    <w:rsid w:val="003D05C0"/>
    <w:rsid w:val="00431106"/>
    <w:rsid w:val="00440EE7"/>
    <w:rsid w:val="004D6DB1"/>
    <w:rsid w:val="0063302E"/>
    <w:rsid w:val="00656760"/>
    <w:rsid w:val="00772513"/>
    <w:rsid w:val="00774F53"/>
    <w:rsid w:val="00805BC3"/>
    <w:rsid w:val="00827BAE"/>
    <w:rsid w:val="008672D8"/>
    <w:rsid w:val="008D4B29"/>
    <w:rsid w:val="00A04FCC"/>
    <w:rsid w:val="00AA78BC"/>
    <w:rsid w:val="00BF3C5F"/>
    <w:rsid w:val="00C15F2C"/>
    <w:rsid w:val="00CA52AC"/>
    <w:rsid w:val="00D83528"/>
    <w:rsid w:val="00DC2F9F"/>
    <w:rsid w:val="00E81571"/>
    <w:rsid w:val="00E86B42"/>
    <w:rsid w:val="00E92CC8"/>
    <w:rsid w:val="00EE1D24"/>
    <w:rsid w:val="00F31D49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3F186-2F5D-4EAA-858E-47A66DED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1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1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Windows</cp:lastModifiedBy>
  <cp:revision>17</cp:revision>
  <dcterms:created xsi:type="dcterms:W3CDTF">2019-07-25T08:10:00Z</dcterms:created>
  <dcterms:modified xsi:type="dcterms:W3CDTF">2019-09-19T07:06:00Z</dcterms:modified>
</cp:coreProperties>
</file>