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C01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6AAE3E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34F50FB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3867FB27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081AD8B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08F7C9C2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2503C795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1D0C6A22" w14:textId="77777777" w:rsidR="00D516A4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00506D60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2880B93E" w14:textId="342DBCC9" w:rsidR="00D516A4" w:rsidRPr="00D516A4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D516A4">
        <w:rPr>
          <w:rFonts w:ascii="Times New Roman" w:hAnsi="Times New Roman" w:cs="Times New Roman"/>
          <w:sz w:val="28"/>
        </w:rPr>
        <w:t>3</w:t>
      </w:r>
    </w:p>
    <w:p w14:paraId="6D4F504C" w14:textId="2DFE3FF4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 w:rsidRPr="00FE1CA2">
        <w:rPr>
          <w:rFonts w:ascii="Times New Roman" w:hAnsi="Times New Roman" w:cs="Times New Roman"/>
          <w:sz w:val="28"/>
        </w:rPr>
        <w:t>Прост</w:t>
      </w:r>
      <w:r>
        <w:rPr>
          <w:rFonts w:ascii="Times New Roman" w:hAnsi="Times New Roman" w:cs="Times New Roman"/>
          <w:sz w:val="28"/>
        </w:rPr>
        <w:t>ая</w:t>
      </w:r>
      <w:r w:rsidRPr="00FE1CA2">
        <w:rPr>
          <w:rFonts w:ascii="Times New Roman" w:hAnsi="Times New Roman" w:cs="Times New Roman"/>
          <w:sz w:val="28"/>
        </w:rPr>
        <w:t xml:space="preserve"> и сложн</w:t>
      </w:r>
      <w:r>
        <w:rPr>
          <w:rFonts w:ascii="Times New Roman" w:hAnsi="Times New Roman" w:cs="Times New Roman"/>
          <w:sz w:val="28"/>
        </w:rPr>
        <w:t>ая</w:t>
      </w:r>
      <w:r w:rsidRPr="00FE1C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реакция на движущийся объект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16C8547F" w14:textId="77777777" w:rsidR="00D516A4" w:rsidRPr="00957D81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E5E3A5F" w14:textId="77777777" w:rsidR="00D516A4" w:rsidRPr="00323B3A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1FF204C3" w14:textId="1592E782" w:rsidR="00D516A4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22AD73CD" w14:textId="7B525744" w:rsidR="00D516A4" w:rsidRPr="00BF4EC0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="00BF4EC0"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73403378" w14:textId="3244202D" w:rsidR="00D516A4" w:rsidRPr="00BF4EC0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="00BF4EC0"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20BB1E58" w14:textId="62216919" w:rsidR="00D516A4" w:rsidRPr="00D516A4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</w:t>
      </w:r>
    </w:p>
    <w:p w14:paraId="0103850C" w14:textId="77777777" w:rsidR="00D516A4" w:rsidRPr="00323B3A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7F13D9F9" w14:textId="77777777" w:rsidR="00D516A4" w:rsidRPr="00323B3A" w:rsidRDefault="00D516A4" w:rsidP="00D516A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М.</w:t>
      </w:r>
    </w:p>
    <w:p w14:paraId="379E23A3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48CA0519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6D4A3D96" w14:textId="77777777" w:rsidR="00D516A4" w:rsidRPr="00D516A4" w:rsidRDefault="00D516A4" w:rsidP="00BF4EC0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42994EF" w14:textId="77777777" w:rsidR="00D516A4" w:rsidRPr="00323B3A" w:rsidRDefault="00D516A4" w:rsidP="00D516A4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5A436EF6" w14:textId="77777777" w:rsidR="00D516A4" w:rsidRDefault="00D516A4" w:rsidP="00D516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6804C0E9" w14:textId="77777777" w:rsidR="00D516A4" w:rsidRDefault="00D516A4" w:rsidP="00D516A4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196999EA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034275BC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27AB6AF7" w14:textId="77777777" w:rsidR="00D516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нформация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проекте – стр. 5.</w:t>
      </w:r>
    </w:p>
    <w:p w14:paraId="76334C03" w14:textId="77777777" w:rsidR="00D516A4" w:rsidRPr="00E717A4" w:rsidRDefault="00D516A4" w:rsidP="00D516A4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28F80E78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4FE357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D160F7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981ADD5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EF6B6D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9D2517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48C34D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1D5256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908CAD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1598B1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338EE8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A23ABB3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57ED92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E5C9E6F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236BAD4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8AA1AD3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0D3F941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F0DFBF8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6882C44" w14:textId="77777777" w:rsidR="00D516A4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116F801" w14:textId="77777777" w:rsidR="00D516A4" w:rsidRPr="00323B3A" w:rsidRDefault="00D516A4" w:rsidP="00D516A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352D43" w14:textId="77777777" w:rsidR="00D516A4" w:rsidRPr="00323B3A" w:rsidRDefault="00D516A4" w:rsidP="00D516A4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28161039" w14:textId="1BA3130C" w:rsidR="00D516A4" w:rsidRPr="00BF4EC0" w:rsidRDefault="00D516A4" w:rsidP="00BF4EC0">
      <w:pPr>
        <w:pStyle w:val="a8"/>
        <w:ind w:left="708" w:firstLine="708"/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оценки </w:t>
      </w:r>
      <w:r w:rsidR="00BF4EC0" w:rsidRPr="00BF4EC0">
        <w:rPr>
          <w:rFonts w:ascii="TimesNewRomanPSMT" w:hAnsi="TimesNewRomanPSMT"/>
          <w:sz w:val="28"/>
          <w:szCs w:val="28"/>
        </w:rPr>
        <w:t xml:space="preserve">простых и сложных реакций человека на </w:t>
      </w:r>
      <w:r w:rsidR="00BF4EC0" w:rsidRPr="00BF4EC0">
        <w:rPr>
          <w:rFonts w:ascii="TimesNewRomanPSMT" w:hAnsi="TimesNewRomanPSMT"/>
          <w:sz w:val="28"/>
          <w:szCs w:val="28"/>
        </w:rPr>
        <w:t>движущиеся</w:t>
      </w:r>
      <w:r w:rsidR="00BF4EC0" w:rsidRPr="00BF4EC0">
        <w:rPr>
          <w:rFonts w:ascii="TimesNewRomanPSMT" w:hAnsi="TimesNewRomanPSMT"/>
          <w:sz w:val="28"/>
          <w:szCs w:val="28"/>
        </w:rPr>
        <w:t xml:space="preserve"> объект</w:t>
      </w:r>
      <w:r w:rsidR="00BF4EC0">
        <w:rPr>
          <w:rFonts w:ascii="TimesNewRomanPSMT" w:hAnsi="TimesNewRomanPSMT"/>
          <w:sz w:val="28"/>
          <w:szCs w:val="28"/>
          <w:lang w:val="en-US"/>
        </w:rPr>
        <w:t>s</w:t>
      </w:r>
      <w:r w:rsidRPr="00BF4EC0">
        <w:rPr>
          <w:sz w:val="28"/>
          <w:szCs w:val="28"/>
        </w:rPr>
        <w:t>, как</w:t>
      </w:r>
      <w:r w:rsidR="00BF4EC0" w:rsidRPr="00BF4EC0">
        <w:rPr>
          <w:sz w:val="28"/>
          <w:szCs w:val="28"/>
        </w:rPr>
        <w:t xml:space="preserve"> </w:t>
      </w:r>
      <w:r w:rsidRPr="00BF4EC0">
        <w:rPr>
          <w:sz w:val="28"/>
          <w:szCs w:val="28"/>
        </w:rPr>
        <w:t>элемент батареи тестов. Эта система позволяет проводить исследования скорости реакции человека на возбудители</w:t>
      </w:r>
      <w:r w:rsidR="002038F5" w:rsidRPr="002038F5">
        <w:rPr>
          <w:sz w:val="28"/>
          <w:szCs w:val="28"/>
        </w:rPr>
        <w:t xml:space="preserve"> </w:t>
      </w:r>
      <w:r w:rsidR="002038F5">
        <w:rPr>
          <w:sz w:val="28"/>
          <w:szCs w:val="28"/>
        </w:rPr>
        <w:t>различного характера</w:t>
      </w:r>
      <w:r w:rsidRPr="00BF4EC0">
        <w:rPr>
          <w:sz w:val="28"/>
          <w:szCs w:val="28"/>
        </w:rPr>
        <w:t xml:space="preserve">. В системе присутствуют тест </w:t>
      </w:r>
      <w:r w:rsidR="002038F5">
        <w:rPr>
          <w:sz w:val="28"/>
          <w:szCs w:val="28"/>
        </w:rPr>
        <w:t xml:space="preserve">простой визуальный </w:t>
      </w:r>
      <w:r w:rsidRPr="00BF4EC0">
        <w:rPr>
          <w:sz w:val="28"/>
          <w:szCs w:val="28"/>
        </w:rPr>
        <w:t>раздражител</w:t>
      </w:r>
      <w:r w:rsidR="002038F5">
        <w:rPr>
          <w:sz w:val="28"/>
          <w:szCs w:val="28"/>
        </w:rPr>
        <w:t xml:space="preserve">ь, и на </w:t>
      </w:r>
      <w:proofErr w:type="gramStart"/>
      <w:r w:rsidR="002038F5">
        <w:rPr>
          <w:sz w:val="28"/>
          <w:szCs w:val="28"/>
        </w:rPr>
        <w:t>сложный(</w:t>
      </w:r>
      <w:proofErr w:type="gramEnd"/>
      <w:r w:rsidR="002038F5">
        <w:rPr>
          <w:sz w:val="28"/>
          <w:szCs w:val="28"/>
        </w:rPr>
        <w:t>объединяющий 3 простых)</w:t>
      </w:r>
      <w:r w:rsidRPr="00BF4EC0">
        <w:rPr>
          <w:sz w:val="28"/>
          <w:szCs w:val="28"/>
        </w:rPr>
        <w:t>. После этого результаты сохраня</w:t>
      </w:r>
      <w:r w:rsidR="002038F5">
        <w:rPr>
          <w:sz w:val="28"/>
          <w:szCs w:val="28"/>
        </w:rPr>
        <w:t>ются</w:t>
      </w:r>
      <w:r w:rsidRPr="00BF4EC0">
        <w:rPr>
          <w:sz w:val="28"/>
          <w:szCs w:val="28"/>
        </w:rPr>
        <w:t xml:space="preserve"> в системе. Респонденты и эксперты имеют возможность просматривать результаты тестирования.</w:t>
      </w:r>
      <w:r w:rsidR="002038F5">
        <w:rPr>
          <w:sz w:val="28"/>
          <w:szCs w:val="28"/>
        </w:rPr>
        <w:t xml:space="preserve"> Эксперты так же имеют возможность создавать различные </w:t>
      </w:r>
      <w:proofErr w:type="spellStart"/>
      <w:r w:rsidR="002038F5">
        <w:rPr>
          <w:sz w:val="28"/>
          <w:szCs w:val="28"/>
        </w:rPr>
        <w:t>пресеты</w:t>
      </w:r>
      <w:proofErr w:type="spellEnd"/>
      <w:r w:rsidR="002038F5">
        <w:rPr>
          <w:sz w:val="28"/>
          <w:szCs w:val="28"/>
        </w:rPr>
        <w:t xml:space="preserve"> для юзеров.</w:t>
      </w:r>
      <w:r w:rsidRPr="00BF4EC0">
        <w:rPr>
          <w:sz w:val="28"/>
          <w:szCs w:val="28"/>
        </w:rPr>
        <w:tab/>
      </w:r>
      <w:r w:rsidRPr="00BF4EC0">
        <w:rPr>
          <w:sz w:val="28"/>
          <w:szCs w:val="28"/>
        </w:rPr>
        <w:tab/>
      </w:r>
      <w:r w:rsidRPr="00BF4EC0">
        <w:rPr>
          <w:sz w:val="28"/>
          <w:szCs w:val="28"/>
        </w:rPr>
        <w:tab/>
      </w:r>
    </w:p>
    <w:p w14:paraId="71792CF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BF5D98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87663E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E3DDBA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0BDFA9E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3445545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F87F1B1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D4FBA90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6B5070C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9DC1E05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C78644E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1ACF0E9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2A2D5B0" w14:textId="77777777" w:rsidR="00D516A4" w:rsidRDefault="00D516A4" w:rsidP="00D516A4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BEC9FE0" w14:textId="77777777" w:rsidR="00D516A4" w:rsidRPr="007B7FE7" w:rsidRDefault="00D516A4" w:rsidP="00D516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2FBE0D2C" w14:textId="12A60BE2" w:rsidR="00D516A4" w:rsidRDefault="00D516A4" w:rsidP="00D516A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</w:t>
      </w:r>
      <w:r w:rsidR="00203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тест</w:t>
      </w:r>
      <w:r w:rsidR="002038F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проверяющих скорость </w:t>
      </w:r>
      <w:r w:rsidR="002038F5">
        <w:rPr>
          <w:rFonts w:ascii="Times New Roman" w:hAnsi="Times New Roman" w:cs="Times New Roman"/>
          <w:sz w:val="28"/>
          <w:szCs w:val="28"/>
        </w:rPr>
        <w:t xml:space="preserve">и точность </w:t>
      </w:r>
      <w:r>
        <w:rPr>
          <w:rFonts w:ascii="Times New Roman" w:hAnsi="Times New Roman" w:cs="Times New Roman"/>
          <w:sz w:val="28"/>
          <w:szCs w:val="28"/>
        </w:rPr>
        <w:t xml:space="preserve">реакции </w:t>
      </w:r>
      <w:r w:rsidR="002038F5">
        <w:rPr>
          <w:rFonts w:ascii="Times New Roman" w:hAnsi="Times New Roman" w:cs="Times New Roman"/>
          <w:sz w:val="28"/>
          <w:szCs w:val="28"/>
        </w:rPr>
        <w:t>движущиеся объекты</w:t>
      </w:r>
      <w:r>
        <w:rPr>
          <w:rFonts w:ascii="Times New Roman" w:hAnsi="Times New Roman" w:cs="Times New Roman"/>
          <w:sz w:val="28"/>
          <w:szCs w:val="28"/>
        </w:rPr>
        <w:t>. В разделе простых реакций респонденту</w:t>
      </w:r>
      <w:r w:rsidR="002038F5">
        <w:rPr>
          <w:rFonts w:ascii="Times New Roman" w:hAnsi="Times New Roman" w:cs="Times New Roman"/>
          <w:sz w:val="28"/>
          <w:szCs w:val="28"/>
        </w:rPr>
        <w:t xml:space="preserve"> нужно вовремя</w:t>
      </w:r>
      <w:r w:rsidR="00D05648" w:rsidRPr="00D05648">
        <w:rPr>
          <w:rFonts w:ascii="Times New Roman" w:hAnsi="Times New Roman" w:cs="Times New Roman"/>
          <w:sz w:val="28"/>
          <w:szCs w:val="28"/>
        </w:rPr>
        <w:t xml:space="preserve"> </w:t>
      </w:r>
      <w:r w:rsidR="00D05648">
        <w:rPr>
          <w:rFonts w:ascii="Times New Roman" w:hAnsi="Times New Roman" w:cs="Times New Roman"/>
          <w:sz w:val="28"/>
          <w:szCs w:val="28"/>
        </w:rPr>
        <w:t xml:space="preserve">нажать на </w:t>
      </w:r>
      <w:proofErr w:type="gramStart"/>
      <w:r w:rsidR="00D05648">
        <w:rPr>
          <w:rFonts w:ascii="Times New Roman" w:hAnsi="Times New Roman" w:cs="Times New Roman"/>
          <w:sz w:val="28"/>
          <w:szCs w:val="28"/>
        </w:rPr>
        <w:t>пробел(</w:t>
      </w:r>
      <w:proofErr w:type="gramEnd"/>
      <w:r w:rsidR="00D05648">
        <w:rPr>
          <w:rFonts w:ascii="Times New Roman" w:hAnsi="Times New Roman" w:cs="Times New Roman"/>
          <w:sz w:val="28"/>
          <w:szCs w:val="28"/>
        </w:rPr>
        <w:t>когда мишень совместится с маркером)</w:t>
      </w:r>
      <w:r>
        <w:rPr>
          <w:rFonts w:ascii="Times New Roman" w:hAnsi="Times New Roman" w:cs="Times New Roman"/>
          <w:sz w:val="28"/>
          <w:szCs w:val="28"/>
        </w:rPr>
        <w:t>. В разделе сложных реакций пользовател</w:t>
      </w:r>
      <w:r w:rsidR="00D05648">
        <w:rPr>
          <w:rFonts w:ascii="Times New Roman" w:hAnsi="Times New Roman" w:cs="Times New Roman"/>
          <w:sz w:val="28"/>
          <w:szCs w:val="28"/>
        </w:rPr>
        <w:t>ю даются 3 простых теста, но маркеры движутся с различными скоростями.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648">
        <w:rPr>
          <w:rFonts w:ascii="Times New Roman" w:hAnsi="Times New Roman" w:cs="Times New Roman"/>
          <w:sz w:val="28"/>
          <w:szCs w:val="28"/>
        </w:rPr>
        <w:t>Так же реализовано изменение скорости со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C1EB0" w14:textId="77777777" w:rsidR="00D516A4" w:rsidRPr="00323B3A" w:rsidRDefault="00D516A4" w:rsidP="00D516A4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51020746" w14:textId="77777777" w:rsidR="00D516A4" w:rsidRPr="00323B3A" w:rsidRDefault="00D516A4" w:rsidP="00D516A4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55DDF141" w14:textId="77777777" w:rsidR="00D516A4" w:rsidRPr="00C721FA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3E7D28E0" w14:textId="77777777" w:rsidR="00D516A4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6295E02E" w14:textId="77777777" w:rsidR="00D516A4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2AC63781" w14:textId="77777777" w:rsidR="00D516A4" w:rsidRPr="00323B3A" w:rsidRDefault="00D516A4" w:rsidP="00D516A4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114C0DD5" w14:textId="77777777" w:rsidR="00D516A4" w:rsidRPr="001C4A30" w:rsidRDefault="00D516A4" w:rsidP="00D516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2DBB602C" w14:textId="0E2070CD" w:rsidR="00D516A4" w:rsidRPr="00D05648" w:rsidRDefault="00D05648" w:rsidP="00D056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42851" wp14:editId="5308B4F8">
            <wp:extent cx="6120130" cy="407606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4FE1" w14:textId="072299DF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B620B0" w14:textId="77777777" w:rsidR="00D516A4" w:rsidRDefault="00D516A4" w:rsidP="00D516A4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3310D163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73D8773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6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E82215D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6DDC6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6F1D5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6870B6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B8EB88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308C16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AED00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2FE00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374082" w14:textId="77777777" w:rsidR="00D516A4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B29478" w14:textId="77777777" w:rsidR="00D516A4" w:rsidRPr="00AE630C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F67FE3" w14:textId="77777777" w:rsidR="00D516A4" w:rsidRPr="00086E10" w:rsidRDefault="00D516A4" w:rsidP="00D516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4D519" w14:textId="77777777" w:rsidR="00D516A4" w:rsidRPr="001C4A30" w:rsidRDefault="00D516A4" w:rsidP="00D516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t>Выводы:</w:t>
      </w:r>
    </w:p>
    <w:p w14:paraId="09BFEB50" w14:textId="77777777" w:rsidR="00D516A4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2B31DA0" w14:textId="77777777" w:rsidR="00D516A4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4C845A7E" w14:textId="77777777" w:rsidR="00D516A4" w:rsidRPr="007F77F3" w:rsidRDefault="00D516A4" w:rsidP="00D516A4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0C9065AC" w14:textId="77777777" w:rsidR="00D516A4" w:rsidRDefault="00D516A4" w:rsidP="00D516A4"/>
    <w:p w14:paraId="56CDE203" w14:textId="77777777" w:rsidR="00D516A4" w:rsidRDefault="00D516A4"/>
    <w:sectPr w:rsidR="00D516A4" w:rsidSect="009E64CD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16FD22C" w14:textId="77777777" w:rsidR="009E64CD" w:rsidRDefault="001F216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9DEC9C2" w14:textId="77777777" w:rsidR="009E64CD" w:rsidRDefault="001F216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6F6BC34" w14:textId="77777777" w:rsidR="009E64CD" w:rsidRDefault="001F216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29F0483" w14:textId="77777777" w:rsidR="009E64CD" w:rsidRDefault="001F216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4"/>
    <w:rsid w:val="001F2163"/>
    <w:rsid w:val="002038F5"/>
    <w:rsid w:val="00BF4EC0"/>
    <w:rsid w:val="00D05648"/>
    <w:rsid w:val="00D5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5D8E1"/>
  <w15:chartTrackingRefBased/>
  <w15:docId w15:val="{D50D6522-8900-CF4D-BBBC-E104981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A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51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516A4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D516A4"/>
  </w:style>
  <w:style w:type="character" w:styleId="a7">
    <w:name w:val="Hyperlink"/>
    <w:basedOn w:val="a0"/>
    <w:uiPriority w:val="99"/>
    <w:unhideWhenUsed/>
    <w:rsid w:val="00D516A4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BF4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erFitted/ITMO-opd-l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2023-05-17T13:10:00Z</dcterms:created>
  <dcterms:modified xsi:type="dcterms:W3CDTF">2023-05-17T13:59:00Z</dcterms:modified>
</cp:coreProperties>
</file>