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1948" w14:textId="77777777" w:rsidR="00467214" w:rsidRPr="00323B3A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142AC789" w14:textId="77777777" w:rsidR="00467214" w:rsidRPr="00323B3A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48359E39" w14:textId="77777777" w:rsidR="00467214" w:rsidRPr="00323B3A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4C03C72D" w14:textId="77777777" w:rsidR="00467214" w:rsidRPr="00323B3A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47FCD45A" w14:textId="77777777" w:rsidR="00467214" w:rsidRPr="00323B3A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96B53B7" w14:textId="77777777" w:rsidR="00467214" w:rsidRPr="00323B3A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43252364" w14:textId="4C959C64" w:rsidR="00467214" w:rsidRPr="00467214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02CB85D4" w14:textId="77777777" w:rsidR="00467214" w:rsidRPr="00323B3A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54D9C8F7" w14:textId="7C4484FB" w:rsidR="00467214" w:rsidRPr="00467214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</w:t>
      </w:r>
      <w:r w:rsidR="00CC05C9">
        <w:rPr>
          <w:rFonts w:ascii="Times New Roman" w:hAnsi="Times New Roman" w:cs="Times New Roman"/>
          <w:sz w:val="28"/>
        </w:rPr>
        <w:t>6</w:t>
      </w:r>
    </w:p>
    <w:p w14:paraId="41FF995A" w14:textId="30FB55C4" w:rsidR="00467214" w:rsidRPr="00CC05C9" w:rsidRDefault="00467214" w:rsidP="00CC05C9">
      <w:pPr>
        <w:pStyle w:val="a8"/>
        <w:jc w:val="center"/>
        <w:rPr>
          <w:sz w:val="28"/>
          <w:szCs w:val="28"/>
        </w:rPr>
      </w:pPr>
      <w:r w:rsidRPr="00CC05C9">
        <w:rPr>
          <w:sz w:val="28"/>
          <w:szCs w:val="28"/>
        </w:rPr>
        <w:t>“</w:t>
      </w:r>
      <w:r w:rsidR="00CC05C9" w:rsidRPr="00CC05C9">
        <w:rPr>
          <w:sz w:val="28"/>
          <w:szCs w:val="28"/>
        </w:rPr>
        <w:t xml:space="preserve"> Связь методического аппарата с определением уровня развития ПВК. Оценка </w:t>
      </w:r>
      <w:proofErr w:type="spellStart"/>
      <w:r w:rsidR="00CC05C9" w:rsidRPr="00CC05C9">
        <w:rPr>
          <w:sz w:val="28"/>
          <w:szCs w:val="28"/>
        </w:rPr>
        <w:t>физиологическои</w:t>
      </w:r>
      <w:proofErr w:type="spellEnd"/>
      <w:r w:rsidR="00CC05C9" w:rsidRPr="00CC05C9">
        <w:rPr>
          <w:sz w:val="28"/>
          <w:szCs w:val="28"/>
        </w:rPr>
        <w:t>̆ цены деятельности (</w:t>
      </w:r>
      <w:proofErr w:type="spellStart"/>
      <w:r w:rsidR="00CC05C9" w:rsidRPr="00CC05C9">
        <w:rPr>
          <w:sz w:val="28"/>
          <w:szCs w:val="28"/>
        </w:rPr>
        <w:t>нейроинтерфейсы</w:t>
      </w:r>
      <w:proofErr w:type="spellEnd"/>
      <w:r w:rsidR="00CC05C9" w:rsidRPr="00CC05C9">
        <w:rPr>
          <w:sz w:val="28"/>
          <w:szCs w:val="28"/>
        </w:rPr>
        <w:t>)</w:t>
      </w:r>
      <w:r w:rsidRPr="00CC05C9">
        <w:rPr>
          <w:sz w:val="28"/>
          <w:szCs w:val="28"/>
        </w:rPr>
        <w:t>”</w:t>
      </w:r>
    </w:p>
    <w:p w14:paraId="05AAF893" w14:textId="77777777" w:rsidR="00467214" w:rsidRPr="00957D81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proofErr w:type="spellStart"/>
      <w:r w:rsidRPr="00323B3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0B0EE1F1" w14:textId="77777777" w:rsidR="00467214" w:rsidRPr="00323B3A" w:rsidRDefault="00467214" w:rsidP="00467214">
      <w:pPr>
        <w:spacing w:line="360" w:lineRule="auto"/>
        <w:ind w:left="567" w:firstLine="141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54FE996A" w14:textId="77777777" w:rsidR="00467214" w:rsidRDefault="00467214" w:rsidP="0046721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Г., </w:t>
      </w:r>
    </w:p>
    <w:p w14:paraId="4650608F" w14:textId="3FD9CDDB" w:rsidR="00467214" w:rsidRDefault="00467214" w:rsidP="0046721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21BB2F7D" w14:textId="6374FF9A" w:rsidR="00467214" w:rsidRPr="00BF4EC0" w:rsidRDefault="00467214" w:rsidP="0046721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Махмудова М.,</w:t>
      </w:r>
    </w:p>
    <w:p w14:paraId="14951AC1" w14:textId="77777777" w:rsidR="00467214" w:rsidRPr="00BF4EC0" w:rsidRDefault="00467214" w:rsidP="0046721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3730188F" w14:textId="4D64E97D" w:rsidR="00467214" w:rsidRDefault="00467214" w:rsidP="0046721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Зуенок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А.,</w:t>
      </w:r>
    </w:p>
    <w:p w14:paraId="335E359B" w14:textId="41ABC42C" w:rsidR="00467214" w:rsidRDefault="00467214" w:rsidP="0046721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Шадрухин А.,</w:t>
      </w:r>
    </w:p>
    <w:p w14:paraId="75919663" w14:textId="7117F9DF" w:rsidR="00467214" w:rsidRDefault="00467214" w:rsidP="0046721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Панов А.</w:t>
      </w:r>
    </w:p>
    <w:p w14:paraId="4B2AF380" w14:textId="77777777" w:rsidR="00467214" w:rsidRPr="00323B3A" w:rsidRDefault="00467214" w:rsidP="00467214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5A8F7018" w14:textId="42F1C1B1" w:rsidR="00467214" w:rsidRPr="006D2C44" w:rsidRDefault="00467214" w:rsidP="006D2C4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</w:t>
      </w:r>
      <w:r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4BCC3E5B" w14:textId="77777777" w:rsidR="00467214" w:rsidRPr="00323B3A" w:rsidRDefault="00467214" w:rsidP="00467214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758109A3" w14:textId="77777777" w:rsidR="00467214" w:rsidRDefault="00467214" w:rsidP="0046721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23B3A">
        <w:rPr>
          <w:rFonts w:ascii="Times New Roman" w:hAnsi="Times New Roman" w:cs="Times New Roman"/>
        </w:rPr>
        <w:t>2023 г.</w:t>
      </w:r>
      <w:r>
        <w:rPr>
          <w:rFonts w:ascii="Times New Roman" w:hAnsi="Times New Roman" w:cs="Times New Roman"/>
        </w:rPr>
        <w:tab/>
      </w:r>
    </w:p>
    <w:p w14:paraId="725BB796" w14:textId="77777777" w:rsidR="00467214" w:rsidRDefault="00467214" w:rsidP="0046721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439EDB9F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405C2C6B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 4.</w:t>
      </w:r>
    </w:p>
    <w:p w14:paraId="2B20CD8E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</w:rPr>
        <w:t>нформация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проекте – стр. 5.</w:t>
      </w:r>
    </w:p>
    <w:p w14:paraId="247A7B68" w14:textId="77777777" w:rsidR="00467214" w:rsidRPr="00E717A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– стр. 6.</w:t>
      </w:r>
    </w:p>
    <w:p w14:paraId="09DD0ED0" w14:textId="77777777" w:rsidR="00467214" w:rsidRPr="00323B3A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08E06BA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3A4B3C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091F1EC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9FAD01D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60EB92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DE21E74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B729B2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BC77E8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F4E24B0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3E24263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A19B09E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99A9BD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01199BF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E43DEF3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CCCCA5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77B896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95322CA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56A6837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E2CCEBB" w14:textId="77777777" w:rsidR="00467214" w:rsidRPr="00323B3A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6B7D08F" w14:textId="77777777" w:rsidR="0054261E" w:rsidRDefault="00467214" w:rsidP="0054261E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192FE1A2" w14:textId="4B5C15A9" w:rsidR="00CC05C9" w:rsidRPr="0054261E" w:rsidRDefault="00CC05C9" w:rsidP="0054261E">
      <w:pPr>
        <w:spacing w:line="360" w:lineRule="auto"/>
        <w:ind w:left="207" w:firstLine="360"/>
        <w:rPr>
          <w:rFonts w:ascii="Times New Roman" w:hAnsi="Times New Roman" w:cs="Times New Roman"/>
          <w:sz w:val="36"/>
          <w:szCs w:val="36"/>
        </w:rPr>
      </w:pPr>
      <w:r w:rsidRPr="0054261E">
        <w:rPr>
          <w:sz w:val="28"/>
          <w:szCs w:val="28"/>
        </w:rPr>
        <w:t xml:space="preserve">Цель данной ЛР - разработка системы оценки профессиональных навыков программистов с использованием </w:t>
      </w:r>
      <w:r w:rsidR="0054261E" w:rsidRPr="0054261E">
        <w:rPr>
          <w:sz w:val="28"/>
          <w:szCs w:val="28"/>
        </w:rPr>
        <w:t>тестов, созданных в предыдущих версиях лабораторной работы</w:t>
      </w:r>
      <w:r w:rsidRPr="0054261E">
        <w:rPr>
          <w:sz w:val="28"/>
          <w:szCs w:val="28"/>
        </w:rPr>
        <w:t>. Система позволяет назначать соответствующий критерий оценки для</w:t>
      </w:r>
      <w:r w:rsidR="0054261E" w:rsidRPr="0054261E">
        <w:rPr>
          <w:sz w:val="28"/>
          <w:szCs w:val="28"/>
        </w:rPr>
        <w:t xml:space="preserve"> </w:t>
      </w:r>
      <w:r w:rsidRPr="0054261E">
        <w:rPr>
          <w:sz w:val="28"/>
          <w:szCs w:val="28"/>
        </w:rPr>
        <w:t>ПВК</w:t>
      </w:r>
      <w:r w:rsidR="0054261E" w:rsidRPr="0054261E">
        <w:rPr>
          <w:sz w:val="28"/>
          <w:szCs w:val="28"/>
        </w:rPr>
        <w:t>, который был выбран ранее для</w:t>
      </w:r>
      <w:r w:rsidRPr="0054261E">
        <w:rPr>
          <w:sz w:val="28"/>
          <w:szCs w:val="28"/>
        </w:rPr>
        <w:t xml:space="preserve"> определенной профессии программиста</w:t>
      </w:r>
      <w:r w:rsidR="0054261E" w:rsidRPr="0054261E">
        <w:rPr>
          <w:sz w:val="28"/>
          <w:szCs w:val="28"/>
        </w:rPr>
        <w:t>. Так же есть возможность определения набора критериев для конкретной профессии. Такая система позволяет проводить оценку совместимости респондента с ПВК/профессией.</w:t>
      </w:r>
    </w:p>
    <w:p w14:paraId="3E0DFC36" w14:textId="45873A58" w:rsidR="00467214" w:rsidRPr="0054261E" w:rsidRDefault="0054261E" w:rsidP="0054261E">
      <w:pPr>
        <w:spacing w:line="360" w:lineRule="auto"/>
        <w:ind w:left="207"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 же были проведены замеры физиологического состояния респондента до/</w:t>
      </w:r>
      <w:proofErr w:type="gramStart"/>
      <w:r>
        <w:rPr>
          <w:rFonts w:cstheme="minorHAnsi"/>
          <w:sz w:val="28"/>
          <w:szCs w:val="28"/>
        </w:rPr>
        <w:t>во время</w:t>
      </w:r>
      <w:proofErr w:type="gramEnd"/>
      <w:r>
        <w:rPr>
          <w:rFonts w:cstheme="minorHAnsi"/>
          <w:sz w:val="28"/>
          <w:szCs w:val="28"/>
        </w:rPr>
        <w:t>/после прохождения различных тестов. На основе полученных данных можно получить результаты о качестве тестирования.</w:t>
      </w:r>
    </w:p>
    <w:p w14:paraId="39918ACB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F866C28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F00F4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E86DAFA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68B8DE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2CFA2AB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A06C7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9B6CA96" w14:textId="7095B11B" w:rsidR="00467214" w:rsidRDefault="00467214" w:rsidP="00CC05C9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E790BBC" w14:textId="77777777" w:rsidR="000A071C" w:rsidRDefault="000A071C" w:rsidP="00CC05C9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B7E9069" w14:textId="77777777" w:rsidR="00CC05C9" w:rsidRPr="001E2D8F" w:rsidRDefault="00CC05C9" w:rsidP="00CC05C9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ABF4063" w14:textId="63C23C44" w:rsidR="00467214" w:rsidRDefault="00467214" w:rsidP="00D908DC">
      <w:pPr>
        <w:pStyle w:val="a3"/>
        <w:numPr>
          <w:ilvl w:val="0"/>
          <w:numId w:val="1"/>
        </w:numPr>
        <w:spacing w:line="360" w:lineRule="auto"/>
        <w:ind w:left="-426" w:firstLine="786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E717A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717A4">
        <w:rPr>
          <w:rFonts w:ascii="Times New Roman" w:hAnsi="Times New Roman" w:cs="Times New Roman"/>
          <w:sz w:val="28"/>
          <w:szCs w:val="28"/>
        </w:rPr>
        <w:tab/>
      </w:r>
      <w:r w:rsidR="0054261E">
        <w:rPr>
          <w:rFonts w:ascii="Times New Roman" w:hAnsi="Times New Roman" w:cs="Times New Roman"/>
          <w:sz w:val="28"/>
          <w:szCs w:val="28"/>
        </w:rPr>
        <w:t xml:space="preserve">Нами была разработана система, которая позволяет создавать </w:t>
      </w:r>
      <w:proofErr w:type="gramStart"/>
      <w:r w:rsidR="0054261E">
        <w:rPr>
          <w:rFonts w:ascii="Times New Roman" w:hAnsi="Times New Roman" w:cs="Times New Roman"/>
          <w:sz w:val="28"/>
          <w:szCs w:val="28"/>
        </w:rPr>
        <w:t>критерии(</w:t>
      </w:r>
      <w:proofErr w:type="gramEnd"/>
      <w:r w:rsidR="0054261E">
        <w:rPr>
          <w:rFonts w:ascii="Times New Roman" w:hAnsi="Times New Roman" w:cs="Times New Roman"/>
          <w:sz w:val="28"/>
          <w:szCs w:val="28"/>
        </w:rPr>
        <w:t xml:space="preserve">в том числе объединять в один критерий несколько тестов из различных </w:t>
      </w:r>
      <w:proofErr w:type="spellStart"/>
      <w:r w:rsidR="0054261E">
        <w:rPr>
          <w:rFonts w:ascii="Times New Roman" w:hAnsi="Times New Roman" w:cs="Times New Roman"/>
          <w:sz w:val="28"/>
          <w:szCs w:val="28"/>
        </w:rPr>
        <w:t>лабараторных</w:t>
      </w:r>
      <w:proofErr w:type="spellEnd"/>
      <w:r w:rsidR="0054261E">
        <w:rPr>
          <w:rFonts w:ascii="Times New Roman" w:hAnsi="Times New Roman" w:cs="Times New Roman"/>
          <w:sz w:val="28"/>
          <w:szCs w:val="28"/>
        </w:rPr>
        <w:t xml:space="preserve"> работ, задавать веса и другие параметры критерия). Основная задача критериев – оценка тех или иных ПВК, выбранных ранее. Так же мы реализовали систему, которая позволяет выбрать критерии для набора ПВК для конкретной профессии и сохранить т.н. </w:t>
      </w:r>
      <w:proofErr w:type="spellStart"/>
      <w:r w:rsidR="0054261E">
        <w:rPr>
          <w:rFonts w:ascii="Times New Roman" w:hAnsi="Times New Roman" w:cs="Times New Roman"/>
          <w:sz w:val="28"/>
          <w:szCs w:val="28"/>
        </w:rPr>
        <w:t>пресет</w:t>
      </w:r>
      <w:proofErr w:type="spellEnd"/>
      <w:r w:rsidR="0054261E">
        <w:rPr>
          <w:rFonts w:ascii="Times New Roman" w:hAnsi="Times New Roman" w:cs="Times New Roman"/>
          <w:sz w:val="28"/>
          <w:szCs w:val="28"/>
        </w:rPr>
        <w:t xml:space="preserve"> для дальнейшей оценки совместимости респондента с профессией.</w:t>
      </w:r>
    </w:p>
    <w:p w14:paraId="2D8EDBDD" w14:textId="7855A0AC" w:rsidR="00123DD9" w:rsidRDefault="00123DD9" w:rsidP="00123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01F18E" w14:textId="4D9C8CDB" w:rsidR="00123DD9" w:rsidRDefault="00123DD9" w:rsidP="00123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D49736" w14:textId="3BB9AA70" w:rsidR="00123DD9" w:rsidRDefault="00123DD9" w:rsidP="00123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CC70E3" w14:textId="2A13AB61" w:rsidR="00123DD9" w:rsidRDefault="00123DD9" w:rsidP="00123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A265D4" w14:textId="24295BB2" w:rsidR="00123DD9" w:rsidRDefault="00123DD9" w:rsidP="00123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F81CC" w14:textId="2513498D" w:rsidR="00123DD9" w:rsidRDefault="00123DD9" w:rsidP="00123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F962E9" w14:textId="4D5489CB" w:rsidR="00123DD9" w:rsidRDefault="00123DD9" w:rsidP="00123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37020B" w14:textId="3C563CE8" w:rsidR="00123DD9" w:rsidRDefault="00123DD9" w:rsidP="00123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6B731C" w14:textId="5C2BE96A" w:rsidR="00123DD9" w:rsidRDefault="00123DD9" w:rsidP="00123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A66519" w14:textId="59811E89" w:rsidR="00123DD9" w:rsidRDefault="00123DD9" w:rsidP="00123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7D5F49" w14:textId="69BD5479" w:rsidR="00123DD9" w:rsidRDefault="00123DD9" w:rsidP="00123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5EA7CF" w14:textId="0D5881BA" w:rsidR="00123DD9" w:rsidRDefault="00123DD9" w:rsidP="00123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7561AA" w14:textId="0D3066DD" w:rsidR="00123DD9" w:rsidRDefault="00123DD9" w:rsidP="00123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E6F74B" w14:textId="77777777" w:rsidR="00123DD9" w:rsidRPr="00123DD9" w:rsidRDefault="00123DD9" w:rsidP="00123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A7C9D5" w14:textId="690A6DF5" w:rsidR="0054261E" w:rsidRDefault="0054261E" w:rsidP="005426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293BFA" w14:textId="77777777" w:rsidR="0054261E" w:rsidRPr="0054261E" w:rsidRDefault="0054261E" w:rsidP="005426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F97F5F" w14:textId="60D09C59" w:rsidR="00467214" w:rsidRPr="00530CEA" w:rsidRDefault="00467214" w:rsidP="00530CE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Информация о проекте</w:t>
      </w:r>
    </w:p>
    <w:p w14:paraId="004DA0DC" w14:textId="19984B39" w:rsidR="00467214" w:rsidRDefault="004C535B" w:rsidP="00530CE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A57D9A" wp14:editId="028A92C4">
            <wp:extent cx="4546600" cy="425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B79E" w14:textId="008E060E" w:rsidR="00467214" w:rsidRPr="004C535B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таблицы</w:t>
      </w:r>
      <w:r w:rsidR="004C535B" w:rsidRPr="004C535B">
        <w:rPr>
          <w:rFonts w:ascii="Times New Roman" w:hAnsi="Times New Roman" w:cs="Times New Roman"/>
          <w:sz w:val="28"/>
          <w:szCs w:val="28"/>
        </w:rPr>
        <w:t xml:space="preserve"> </w:t>
      </w:r>
      <w:r w:rsidR="004C535B"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="004C535B" w:rsidRPr="004C535B">
        <w:rPr>
          <w:rFonts w:ascii="Times New Roman" w:hAnsi="Times New Roman" w:cs="Times New Roman"/>
          <w:sz w:val="28"/>
          <w:szCs w:val="28"/>
        </w:rPr>
        <w:t>д</w:t>
      </w:r>
      <w:r w:rsidR="004C535B">
        <w:rPr>
          <w:rFonts w:ascii="Times New Roman" w:hAnsi="Times New Roman" w:cs="Times New Roman"/>
          <w:sz w:val="28"/>
          <w:szCs w:val="28"/>
        </w:rPr>
        <w:t>ля 6 лабораторной работы.</w:t>
      </w:r>
    </w:p>
    <w:p w14:paraId="2B30FBDF" w14:textId="30B97268" w:rsidR="00467214" w:rsidRPr="00530CEA" w:rsidRDefault="00467214" w:rsidP="00530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 G</w:t>
      </w:r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8" w:history="1">
        <w:r w:rsidRPr="00AE630C">
          <w:rPr>
            <w:rStyle w:val="a7"/>
            <w:rFonts w:ascii="Times New Roman" w:hAnsi="Times New Roman" w:cs="Times New Roman"/>
            <w:sz w:val="28"/>
            <w:szCs w:val="28"/>
          </w:rPr>
          <w:t>тык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530CEA" w:rsidRPr="00530CEA">
        <w:rPr>
          <w:rFonts w:ascii="Times New Roman" w:hAnsi="Times New Roman" w:cs="Times New Roman"/>
          <w:sz w:val="28"/>
          <w:szCs w:val="28"/>
        </w:rPr>
        <w:t xml:space="preserve"> </w:t>
      </w:r>
      <w:r w:rsidR="00530CEA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530CEA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530CEA" w:rsidRPr="00530CEA">
        <w:rPr>
          <w:rFonts w:ascii="Times New Roman" w:hAnsi="Times New Roman" w:cs="Times New Roman"/>
          <w:sz w:val="28"/>
          <w:szCs w:val="28"/>
        </w:rPr>
        <w:t xml:space="preserve"> х</w:t>
      </w:r>
      <w:r w:rsidR="00530CEA">
        <w:rPr>
          <w:rFonts w:ascii="Times New Roman" w:hAnsi="Times New Roman" w:cs="Times New Roman"/>
          <w:sz w:val="28"/>
          <w:szCs w:val="28"/>
        </w:rPr>
        <w:t xml:space="preserve">ранятся все ТЗ для заданий, а </w:t>
      </w:r>
      <w:proofErr w:type="gramStart"/>
      <w:r w:rsidR="00530CE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530CEA">
        <w:rPr>
          <w:rFonts w:ascii="Times New Roman" w:hAnsi="Times New Roman" w:cs="Times New Roman"/>
          <w:sz w:val="28"/>
          <w:szCs w:val="28"/>
        </w:rPr>
        <w:t>, в папке r</w:t>
      </w:r>
      <w:proofErr w:type="spellStart"/>
      <w:r w:rsidR="00530CEA">
        <w:rPr>
          <w:rFonts w:ascii="Times New Roman" w:hAnsi="Times New Roman" w:cs="Times New Roman"/>
          <w:sz w:val="28"/>
          <w:szCs w:val="28"/>
          <w:lang w:val="en-US"/>
        </w:rPr>
        <w:t>eports</w:t>
      </w:r>
      <w:proofErr w:type="spellEnd"/>
      <w:r w:rsidR="00530CEA">
        <w:rPr>
          <w:rFonts w:ascii="Times New Roman" w:hAnsi="Times New Roman" w:cs="Times New Roman"/>
          <w:sz w:val="28"/>
          <w:szCs w:val="28"/>
        </w:rPr>
        <w:t>-все отчеты. В g</w:t>
      </w:r>
      <w:proofErr w:type="spellStart"/>
      <w:r w:rsidR="00530CEA">
        <w:rPr>
          <w:rFonts w:ascii="Times New Roman" w:hAnsi="Times New Roman" w:cs="Times New Roman"/>
          <w:sz w:val="28"/>
          <w:szCs w:val="28"/>
          <w:lang w:val="en-US"/>
        </w:rPr>
        <w:t>raevsky</w:t>
      </w:r>
      <w:proofErr w:type="spellEnd"/>
      <w:r w:rsidR="00530CEA" w:rsidRPr="00530CE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530CE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530CEA" w:rsidRPr="00530CEA">
        <w:rPr>
          <w:rFonts w:ascii="Times New Roman" w:hAnsi="Times New Roman" w:cs="Times New Roman"/>
          <w:sz w:val="28"/>
          <w:szCs w:val="28"/>
        </w:rPr>
        <w:t xml:space="preserve"> </w:t>
      </w:r>
      <w:r w:rsidR="00530CEA">
        <w:rPr>
          <w:rFonts w:ascii="Times New Roman" w:hAnsi="Times New Roman" w:cs="Times New Roman"/>
          <w:sz w:val="28"/>
          <w:szCs w:val="28"/>
        </w:rPr>
        <w:t xml:space="preserve">находится вся информация по базе данных. В остальных ветках репозитория находится весь </w:t>
      </w:r>
      <w:proofErr w:type="gramStart"/>
      <w:r w:rsidR="00530CEA">
        <w:rPr>
          <w:rFonts w:ascii="Times New Roman" w:hAnsi="Times New Roman" w:cs="Times New Roman"/>
          <w:sz w:val="28"/>
          <w:szCs w:val="28"/>
        </w:rPr>
        <w:t>сайт(</w:t>
      </w:r>
      <w:proofErr w:type="gramEnd"/>
      <w:r w:rsidR="00530CEA">
        <w:rPr>
          <w:rFonts w:ascii="Times New Roman" w:hAnsi="Times New Roman" w:cs="Times New Roman"/>
          <w:sz w:val="28"/>
          <w:szCs w:val="28"/>
        </w:rPr>
        <w:t xml:space="preserve">фронт и </w:t>
      </w:r>
      <w:proofErr w:type="spellStart"/>
      <w:r w:rsidR="00530CEA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="00530CEA">
        <w:rPr>
          <w:rFonts w:ascii="Times New Roman" w:hAnsi="Times New Roman" w:cs="Times New Roman"/>
          <w:sz w:val="28"/>
          <w:szCs w:val="28"/>
        </w:rPr>
        <w:t>).</w:t>
      </w:r>
    </w:p>
    <w:p w14:paraId="113B6937" w14:textId="77777777" w:rsidR="00467214" w:rsidRPr="00AE630C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40163C" w14:textId="77777777" w:rsidR="00467214" w:rsidRPr="00AE630C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1B890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325210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832347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84C279" w14:textId="5566BD26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732B93" w14:textId="1A5B9F44" w:rsidR="00530CEA" w:rsidRDefault="00530CEA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9A6A7" w14:textId="77777777" w:rsidR="00530CEA" w:rsidRPr="001E2D8F" w:rsidRDefault="00530CEA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257319" w14:textId="77777777" w:rsidR="00467214" w:rsidRPr="001C4A30" w:rsidRDefault="00467214" w:rsidP="004672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t>Выводы:</w:t>
      </w:r>
    </w:p>
    <w:p w14:paraId="1C45AD5C" w14:textId="3122709A" w:rsidR="00530CEA" w:rsidRPr="00530CEA" w:rsidRDefault="00530CEA" w:rsidP="00530CE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0CEA">
        <w:rPr>
          <w:rFonts w:ascii="Times New Roman" w:hAnsi="Times New Roman" w:cs="Times New Roman"/>
          <w:sz w:val="28"/>
          <w:szCs w:val="28"/>
        </w:rPr>
        <w:t xml:space="preserve">Данная работа научила нас эффективно сотрудничать в команде, </w:t>
      </w:r>
      <w:r w:rsidR="004C535B">
        <w:rPr>
          <w:rFonts w:ascii="Times New Roman" w:hAnsi="Times New Roman" w:cs="Times New Roman"/>
          <w:sz w:val="28"/>
          <w:szCs w:val="28"/>
        </w:rPr>
        <w:t>распределять</w:t>
      </w:r>
      <w:r w:rsidRPr="00530CEA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4C535B">
        <w:rPr>
          <w:rFonts w:ascii="Times New Roman" w:hAnsi="Times New Roman" w:cs="Times New Roman"/>
          <w:sz w:val="28"/>
          <w:szCs w:val="28"/>
        </w:rPr>
        <w:t>и</w:t>
      </w:r>
      <w:r w:rsidRPr="00530CEA">
        <w:rPr>
          <w:rFonts w:ascii="Times New Roman" w:hAnsi="Times New Roman" w:cs="Times New Roman"/>
          <w:sz w:val="28"/>
          <w:szCs w:val="28"/>
        </w:rPr>
        <w:t xml:space="preserve"> и </w:t>
      </w:r>
      <w:r w:rsidR="004C535B">
        <w:rPr>
          <w:rFonts w:ascii="Times New Roman" w:hAnsi="Times New Roman" w:cs="Times New Roman"/>
          <w:sz w:val="28"/>
          <w:szCs w:val="28"/>
        </w:rPr>
        <w:t>обсуждать их</w:t>
      </w:r>
      <w:r w:rsidRPr="00530CEA">
        <w:rPr>
          <w:rFonts w:ascii="Times New Roman" w:hAnsi="Times New Roman" w:cs="Times New Roman"/>
          <w:sz w:val="28"/>
          <w:szCs w:val="28"/>
        </w:rPr>
        <w:t>. Мы приобрели ценный опыт в расширении системы для тестирования пользователей, а также в создании</w:t>
      </w:r>
      <w:r w:rsidR="00D908DC">
        <w:rPr>
          <w:rFonts w:ascii="Times New Roman" w:hAnsi="Times New Roman" w:cs="Times New Roman"/>
          <w:sz w:val="28"/>
          <w:szCs w:val="28"/>
        </w:rPr>
        <w:t>,</w:t>
      </w:r>
      <w:r w:rsidRPr="00530CEA">
        <w:rPr>
          <w:rFonts w:ascii="Times New Roman" w:hAnsi="Times New Roman" w:cs="Times New Roman"/>
          <w:sz w:val="28"/>
          <w:szCs w:val="28"/>
        </w:rPr>
        <w:t xml:space="preserve"> управлении</w:t>
      </w:r>
      <w:r w:rsidR="00D908DC">
        <w:rPr>
          <w:rFonts w:ascii="Times New Roman" w:hAnsi="Times New Roman" w:cs="Times New Roman"/>
          <w:sz w:val="28"/>
          <w:szCs w:val="28"/>
        </w:rPr>
        <w:t xml:space="preserve"> и расширении</w:t>
      </w:r>
      <w:r w:rsidRPr="00530CEA">
        <w:rPr>
          <w:rFonts w:ascii="Times New Roman" w:hAnsi="Times New Roman" w:cs="Times New Roman"/>
          <w:sz w:val="28"/>
          <w:szCs w:val="28"/>
        </w:rPr>
        <w:t xml:space="preserve"> баз</w:t>
      </w:r>
      <w:r w:rsidR="00D908DC">
        <w:rPr>
          <w:rFonts w:ascii="Times New Roman" w:hAnsi="Times New Roman" w:cs="Times New Roman"/>
          <w:sz w:val="28"/>
          <w:szCs w:val="28"/>
        </w:rPr>
        <w:t>ы</w:t>
      </w:r>
      <w:r w:rsidRPr="00530CEA">
        <w:rPr>
          <w:rFonts w:ascii="Times New Roman" w:hAnsi="Times New Roman" w:cs="Times New Roman"/>
          <w:sz w:val="28"/>
          <w:szCs w:val="28"/>
        </w:rPr>
        <w:t xml:space="preserve"> данных. </w:t>
      </w:r>
    </w:p>
    <w:p w14:paraId="381859DF" w14:textId="77777777" w:rsidR="00530CEA" w:rsidRPr="00CC05C9" w:rsidRDefault="00530CEA" w:rsidP="00530C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3C8360" w14:textId="0B293F94" w:rsidR="00530CEA" w:rsidRPr="00530CEA" w:rsidRDefault="00530CEA" w:rsidP="00530CE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0CEA">
        <w:rPr>
          <w:rFonts w:ascii="Times New Roman" w:hAnsi="Times New Roman" w:cs="Times New Roman"/>
          <w:sz w:val="28"/>
          <w:szCs w:val="28"/>
        </w:rPr>
        <w:t>В процессе выполнения работы возникли некоторые сложности с созданием веб-страниц</w:t>
      </w:r>
      <w:r w:rsidR="0040312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03129">
        <w:rPr>
          <w:rFonts w:ascii="Times New Roman" w:hAnsi="Times New Roman" w:cs="Times New Roman"/>
          <w:sz w:val="28"/>
          <w:szCs w:val="28"/>
        </w:rPr>
        <w:t>бэк</w:t>
      </w:r>
      <w:proofErr w:type="spellEnd"/>
      <w:r w:rsidR="00403129">
        <w:rPr>
          <w:rFonts w:ascii="Times New Roman" w:hAnsi="Times New Roman" w:cs="Times New Roman"/>
          <w:sz w:val="28"/>
          <w:szCs w:val="28"/>
        </w:rPr>
        <w:t>-энда сайта, но в итоге мы смогли решить все проблемы.</w:t>
      </w:r>
    </w:p>
    <w:p w14:paraId="4188B8AA" w14:textId="77777777" w:rsidR="00530CEA" w:rsidRPr="00530CEA" w:rsidRDefault="00530CEA" w:rsidP="00530CE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58A14A" w14:textId="4878D819" w:rsidR="00467214" w:rsidRPr="00530CEA" w:rsidRDefault="00467214" w:rsidP="0040312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30CEA">
        <w:rPr>
          <w:rFonts w:ascii="Times New Roman" w:hAnsi="Times New Roman" w:cs="Times New Roman"/>
          <w:sz w:val="32"/>
          <w:szCs w:val="32"/>
        </w:rPr>
        <w:br/>
      </w:r>
      <w:r w:rsidRPr="00530CEA">
        <w:rPr>
          <w:rFonts w:ascii="Times New Roman" w:hAnsi="Times New Roman" w:cs="Times New Roman"/>
          <w:sz w:val="28"/>
          <w:szCs w:val="28"/>
        </w:rPr>
        <w:br/>
      </w:r>
      <w:r w:rsidRPr="00530CEA">
        <w:rPr>
          <w:rFonts w:ascii="Times New Roman" w:hAnsi="Times New Roman" w:cs="Times New Roman"/>
          <w:sz w:val="28"/>
          <w:szCs w:val="28"/>
        </w:rPr>
        <w:br/>
      </w:r>
      <w:r w:rsidRPr="00530CEA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p w14:paraId="113044F7" w14:textId="77777777" w:rsidR="00467214" w:rsidRDefault="00467214" w:rsidP="00467214"/>
    <w:p w14:paraId="03D26A3C" w14:textId="77777777" w:rsidR="00467214" w:rsidRDefault="00467214" w:rsidP="00467214"/>
    <w:p w14:paraId="453030FC" w14:textId="77777777" w:rsidR="00467214" w:rsidRPr="00467214" w:rsidRDefault="00467214" w:rsidP="00467214"/>
    <w:sectPr w:rsidR="00467214" w:rsidRPr="00467214" w:rsidSect="009E64CD">
      <w:footerReference w:type="even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35764" w14:textId="77777777" w:rsidR="004523C1" w:rsidRDefault="004523C1">
      <w:pPr>
        <w:spacing w:after="0" w:line="240" w:lineRule="auto"/>
      </w:pPr>
      <w:r>
        <w:separator/>
      </w:r>
    </w:p>
  </w:endnote>
  <w:endnote w:type="continuationSeparator" w:id="0">
    <w:p w14:paraId="31BCE14F" w14:textId="77777777" w:rsidR="004523C1" w:rsidRDefault="00452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5113269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AD9A8FF" w14:textId="44C5F19C" w:rsidR="009E64CD" w:rsidRDefault="00A0129B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0A071C">
          <w:rPr>
            <w:rStyle w:val="a6"/>
            <w:noProof/>
          </w:rPr>
          <w:t>4</w:t>
        </w:r>
        <w:r>
          <w:rPr>
            <w:rStyle w:val="a6"/>
          </w:rPr>
          <w:fldChar w:fldCharType="end"/>
        </w:r>
      </w:p>
    </w:sdtContent>
  </w:sdt>
  <w:p w14:paraId="0B35382D" w14:textId="77777777" w:rsidR="009E64CD" w:rsidRDefault="004523C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03278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0FB8E28" w14:textId="77777777" w:rsidR="009E64CD" w:rsidRDefault="00A0129B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3D895F89" w14:textId="77777777" w:rsidR="009E64CD" w:rsidRDefault="004523C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1691D" w14:textId="77777777" w:rsidR="004523C1" w:rsidRDefault="004523C1">
      <w:pPr>
        <w:spacing w:after="0" w:line="240" w:lineRule="auto"/>
      </w:pPr>
      <w:r>
        <w:separator/>
      </w:r>
    </w:p>
  </w:footnote>
  <w:footnote w:type="continuationSeparator" w:id="0">
    <w:p w14:paraId="4F4BA0EF" w14:textId="77777777" w:rsidR="004523C1" w:rsidRDefault="00452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4"/>
    <w:rsid w:val="000A071C"/>
    <w:rsid w:val="00123DD9"/>
    <w:rsid w:val="00403129"/>
    <w:rsid w:val="004523C1"/>
    <w:rsid w:val="00467214"/>
    <w:rsid w:val="004C535B"/>
    <w:rsid w:val="004D3F28"/>
    <w:rsid w:val="00530CEA"/>
    <w:rsid w:val="0054261E"/>
    <w:rsid w:val="006330E0"/>
    <w:rsid w:val="006D2C44"/>
    <w:rsid w:val="007F10FC"/>
    <w:rsid w:val="00A0129B"/>
    <w:rsid w:val="00BA23D0"/>
    <w:rsid w:val="00C43C4C"/>
    <w:rsid w:val="00CC05C9"/>
    <w:rsid w:val="00D9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DE01F"/>
  <w15:chartTrackingRefBased/>
  <w15:docId w15:val="{FD3E94AF-C146-C348-B7AE-FE72E3C8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1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21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67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7214"/>
    <w:rPr>
      <w:sz w:val="22"/>
      <w:szCs w:val="22"/>
    </w:rPr>
  </w:style>
  <w:style w:type="character" w:styleId="a6">
    <w:name w:val="page number"/>
    <w:basedOn w:val="a0"/>
    <w:uiPriority w:val="99"/>
    <w:semiHidden/>
    <w:unhideWhenUsed/>
    <w:rsid w:val="00467214"/>
  </w:style>
  <w:style w:type="character" w:styleId="a7">
    <w:name w:val="Hyperlink"/>
    <w:basedOn w:val="a0"/>
    <w:uiPriority w:val="99"/>
    <w:unhideWhenUsed/>
    <w:rsid w:val="00467214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46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Revision"/>
    <w:hidden/>
    <w:uiPriority w:val="99"/>
    <w:semiHidden/>
    <w:rsid w:val="000A071C"/>
    <w:rPr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0A07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A071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Fitted/ITMO-opd-l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2023-06-06T14:26:00Z</dcterms:created>
  <dcterms:modified xsi:type="dcterms:W3CDTF">2023-06-07T08:33:00Z</dcterms:modified>
</cp:coreProperties>
</file>