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caa9293c6047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 xml:space="preserve">Please feed the monkey . . . </w:t>
      </w:r>
    </w:p>
    <w:p>
      <w:pPr/>
      <w:r>
        <w:rPr>
          <w:lang w:val="de-DE"/>
          <w:rFonts w:ascii="Times New Roman" w:hAnsi="Times New Roman" w:cs="Times New Roman"/>
          <w:b/>
          <w:sz w:val="60"/>
          <w:szCs w:val="60"/>
          <w:color w:val="FF0000"/>
        </w:rPr>
        <w:t>Okay, gimme a recipe!!!</w:t>
      </w:r>
    </w:p>
    <w:p>
      <w:pPr/>
      <w:r>
        <w:rPr>
          <w:rFonts w:ascii="Algerian" w:hAnsi="Algerian" w:cs="Algerian"/>
          <w:b/>
          <w:sz w:val="30"/>
          <w:szCs w:val="30"/>
          <w:color w:val="0000FF"/>
        </w:rPr>
        <w:t>Gee whiz - you're a bad zookeeper. (sigh..)</w:t>
      </w:r>
      <w:r>
        <w:br/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3/4 cup of sugar</w:t>
      </w:r>
    </w:p>
    <w:p>
      <w:pPr>
        <w:numPr>
          <w:ilvl w:val="0"/>
          <w:numId w:val="1"/>
        </w:numPr>
      </w:pPr>
      <w:r>
        <w:t>1/2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1/2 teaspoon of salt</w:t>
      </w:r>
    </w:p>
    <w:p>
      <w:pPr>
        <w:numPr>
          <w:ilvl w:val="0"/>
          <w:numId w:val="1"/>
        </w:numPr>
      </w:pPr>
      <w:r>
        <w:t>1 teaspoon of vanilla essence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4805275d894b4d" /><Relationship Type="http://schemas.openxmlformats.org/officeDocument/2006/relationships/numbering" Target="/word/numbering.xml" Id="R7fc39a44e2a94d13" /><Relationship Type="http://schemas.openxmlformats.org/officeDocument/2006/relationships/settings" Target="/word/settings.xml" Id="Reb2591b53cbd43c2" /></Relationships>
</file>