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3733E" w14:textId="27893656" w:rsidR="004A0E47" w:rsidRDefault="004A0E47" w:rsidP="004A0E47">
      <w:pPr>
        <w:jc w:val="center"/>
        <w:rPr>
          <w:lang w:eastAsia="zh-CN"/>
        </w:rPr>
      </w:pPr>
      <w:r>
        <w:rPr>
          <w:rFonts w:hint="eastAsia"/>
          <w:lang w:eastAsia="zh-CN"/>
        </w:rPr>
        <w:t>电位差计及其应用实验</w:t>
      </w:r>
      <w:r w:rsidR="006E2C12">
        <w:rPr>
          <w:rFonts w:hint="eastAsia"/>
          <w:lang w:eastAsia="zh-CN"/>
        </w:rPr>
        <w:t>（</w:t>
      </w:r>
      <w:r w:rsidR="006E2C12">
        <w:rPr>
          <w:rFonts w:hint="eastAsia"/>
          <w:lang w:eastAsia="zh-CN"/>
        </w:rPr>
        <w:t>1051</w:t>
      </w:r>
      <w:r w:rsidR="006E2C12">
        <w:rPr>
          <w:rFonts w:hint="eastAsia"/>
          <w:lang w:eastAsia="zh-CN"/>
        </w:rPr>
        <w:t>）</w:t>
      </w:r>
      <w:r w:rsidR="00226F46">
        <w:rPr>
          <w:rFonts w:hint="eastAsia"/>
          <w:lang w:eastAsia="zh-CN"/>
        </w:rPr>
        <w:t>实验报告</w:t>
      </w:r>
    </w:p>
    <w:p w14:paraId="5F23CF0D" w14:textId="77777777" w:rsidR="00226F46" w:rsidRPr="00226F46" w:rsidRDefault="00226F46" w:rsidP="00226F46">
      <w:pPr>
        <w:pStyle w:val="a0"/>
        <w:rPr>
          <w:b/>
          <w:bCs/>
          <w:lang w:eastAsia="zh-CN"/>
        </w:rPr>
      </w:pPr>
      <w:r w:rsidRPr="00226F46">
        <w:rPr>
          <w:rFonts w:hint="eastAsia"/>
          <w:b/>
          <w:bCs/>
          <w:lang w:eastAsia="zh-CN"/>
        </w:rPr>
        <w:t>一、实验目的</w:t>
      </w:r>
    </w:p>
    <w:p w14:paraId="7BCB1C55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学习补偿原理和比较测量法</w:t>
      </w:r>
    </w:p>
    <w:p w14:paraId="3A0AD753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牢固掌握基本电学仪器的使用方法，进一步规范实验操作</w:t>
      </w:r>
    </w:p>
    <w:p w14:paraId="4CF35B1A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培养电学实验的初步设计能力</w:t>
      </w:r>
    </w:p>
    <w:p w14:paraId="2EFAC705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4.</w:t>
      </w:r>
      <w:r>
        <w:rPr>
          <w:rFonts w:hint="eastAsia"/>
          <w:lang w:eastAsia="zh-CN"/>
        </w:rPr>
        <w:t>熟悉仪器误差线和不确定度的计算</w:t>
      </w:r>
    </w:p>
    <w:p w14:paraId="65B1C4BC" w14:textId="77777777" w:rsidR="00226F46" w:rsidRPr="00226F46" w:rsidRDefault="00226F46" w:rsidP="00226F46">
      <w:pPr>
        <w:pStyle w:val="a0"/>
        <w:rPr>
          <w:b/>
          <w:bCs/>
          <w:lang w:eastAsia="zh-CN"/>
        </w:rPr>
      </w:pPr>
      <w:r w:rsidRPr="00226F46">
        <w:rPr>
          <w:rFonts w:hint="eastAsia"/>
          <w:b/>
          <w:bCs/>
          <w:lang w:eastAsia="zh-CN"/>
        </w:rPr>
        <w:t>二、实验原理</w:t>
      </w:r>
    </w:p>
    <w:p w14:paraId="6FD549CB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补偿原理</w:t>
      </w:r>
    </w:p>
    <w:p w14:paraId="647CE75B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测量干电池电动势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最简单的办法是把伏特表接到电池的正负极上直接读数，为了避免误差，可以采用如图所示的补偿电路，由补偿原理可知，可以通过测定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ca</m:t>
            </m:r>
          </m:sub>
        </m:sSub>
      </m:oMath>
      <w:r>
        <w:rPr>
          <w:rFonts w:hint="eastAsia"/>
          <w:lang w:eastAsia="zh-CN"/>
        </w:rPr>
        <w:t>来确定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。在此采用比较测量法，把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接入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的抽头，当抽头滑至位置</w:t>
      </w:r>
      <w:r>
        <w:rPr>
          <w:lang w:eastAsia="zh-CN"/>
        </w:rPr>
        <w:t>cd</w:t>
      </w:r>
      <w:r>
        <w:rPr>
          <w:rFonts w:hint="eastAsia"/>
          <w:lang w:eastAsia="zh-CN"/>
        </w:rPr>
        <w:t>时，</w:t>
      </w:r>
      <w:r>
        <w:rPr>
          <w:lang w:eastAsia="zh-CN"/>
        </w:rPr>
        <w:t>G</w:t>
      </w:r>
      <w:r>
        <w:rPr>
          <w:rFonts w:hint="eastAsia"/>
          <w:lang w:eastAsia="zh-CN"/>
        </w:rPr>
        <w:t>中无电流通过，则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</m:oMath>
      <w:r>
        <w:rPr>
          <w:rFonts w:hint="eastAsia"/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rFonts w:hint="eastAsia"/>
          <w:lang w:eastAsia="zh-CN"/>
        </w:rPr>
        <w:t>是流过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的电流，再把一电动势已知的标准电池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rFonts w:hint="eastAsia"/>
          <w:lang w:eastAsia="zh-CN"/>
        </w:rPr>
        <w:t>接入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的抽头，等抽头滑至</w:t>
      </w:r>
      <w:r>
        <w:rPr>
          <w:lang w:eastAsia="zh-CN"/>
        </w:rPr>
        <w:t>ab</w:t>
      </w:r>
      <w:r>
        <w:rPr>
          <w:rFonts w:hint="eastAsia"/>
          <w:lang w:eastAsia="zh-CN"/>
        </w:rPr>
        <w:t>时，</w:t>
      </w:r>
      <w:r>
        <w:rPr>
          <w:lang w:eastAsia="zh-CN"/>
        </w:rPr>
        <w:t>c</w:t>
      </w:r>
      <w:r>
        <w:rPr>
          <w:rFonts w:hint="eastAsia"/>
          <w:lang w:eastAsia="zh-CN"/>
        </w:rPr>
        <w:t>再次为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。于是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cd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av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</w:p>
    <w:p w14:paraId="26C47C94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是精密仪器，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cd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av</m:t>
                </m:r>
              </m:sub>
            </m:sSub>
          </m:den>
        </m:f>
      </m:oMath>
      <w:r>
        <w:rPr>
          <w:rFonts w:hint="eastAsia"/>
          <w:lang w:eastAsia="zh-CN"/>
        </w:rPr>
        <w:t>可以精确读出</w:t>
      </w:r>
      <w:r>
        <w:rPr>
          <w:lang w:eastAsia="zh-CN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rFonts w:hint="eastAsia"/>
          <w:lang w:eastAsia="zh-CN"/>
        </w:rPr>
        <w:t>是标准电池，其电动势也有很高的准确度，因此只要在测量过程中保持辅助电源的稳定，并且检流计</w:t>
      </w:r>
      <w:r>
        <w:rPr>
          <w:lang w:eastAsia="zh-CN"/>
        </w:rPr>
        <w:t>G</w:t>
      </w:r>
      <w:r>
        <w:rPr>
          <w:rFonts w:hint="eastAsia"/>
          <w:lang w:eastAsia="zh-CN"/>
        </w:rPr>
        <w:t>有足够的灵敏度，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就可以有很高的测量准确度。</w:t>
      </w:r>
    </w:p>
    <w:p w14:paraId="5AEC1088" w14:textId="4CDEAB33" w:rsidR="00226F46" w:rsidRDefault="00226F46" w:rsidP="00226F46">
      <w:pPr>
        <w:pStyle w:val="a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9C98F4" wp14:editId="7536A82D">
            <wp:extent cx="5486400" cy="2124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1849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2.UJ25</w:t>
      </w:r>
      <w:r>
        <w:rPr>
          <w:rFonts w:hint="eastAsia"/>
          <w:lang w:eastAsia="zh-CN"/>
        </w:rPr>
        <w:t>型电位差计</w:t>
      </w:r>
    </w:p>
    <w:p w14:paraId="02076B0F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UJ25</w:t>
      </w:r>
      <w:r>
        <w:rPr>
          <w:rFonts w:hint="eastAsia"/>
          <w:lang w:eastAsia="zh-CN"/>
        </w:rPr>
        <w:t>型电位差计是一种高电势电位差计</w:t>
      </w:r>
      <w:r>
        <w:rPr>
          <w:lang w:eastAsia="zh-CN"/>
        </w:rPr>
        <w:t>,</w:t>
      </w:r>
      <w:r>
        <w:rPr>
          <w:rFonts w:hint="eastAsia"/>
          <w:lang w:eastAsia="zh-CN"/>
        </w:rPr>
        <w:t>测量上限为</w:t>
      </w:r>
      <w:r>
        <w:rPr>
          <w:lang w:eastAsia="zh-CN"/>
        </w:rPr>
        <w:t>1,91110V,</w:t>
      </w:r>
      <w:r>
        <w:rPr>
          <w:rFonts w:hint="eastAsia"/>
          <w:lang w:eastAsia="zh-CN"/>
        </w:rPr>
        <w:t>准确度为</w:t>
      </w:r>
      <w:r>
        <w:rPr>
          <w:lang w:eastAsia="zh-CN"/>
        </w:rPr>
        <w:t>0.01</w:t>
      </w:r>
      <w:r>
        <w:rPr>
          <w:rFonts w:hint="eastAsia"/>
          <w:lang w:eastAsia="zh-CN"/>
        </w:rPr>
        <w:t>级，工作电流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=0.1mA</m:t>
        </m:r>
      </m:oMath>
      <w:r>
        <w:rPr>
          <w:rFonts w:hint="eastAsia"/>
          <w:lang w:eastAsia="zh-CN"/>
        </w:rPr>
        <w:t>。原理如图所示。</w:t>
      </w:r>
    </w:p>
    <w:p w14:paraId="71A2DD50" w14:textId="1AB8E100" w:rsidR="00226F46" w:rsidRDefault="00226F46" w:rsidP="00226F46">
      <w:pPr>
        <w:pStyle w:val="a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4A49B37" wp14:editId="58D912F3">
            <wp:extent cx="2609850" cy="2066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2F1E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UJ25</w:t>
      </w:r>
      <w:r>
        <w:rPr>
          <w:rFonts w:hint="eastAsia"/>
          <w:lang w:eastAsia="zh-CN"/>
        </w:rPr>
        <w:t>中，在辅助回路中串接一个可调电阻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，按公式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I</m:t>
            </m:r>
          </m:den>
        </m:f>
      </m:oMath>
      <w:r>
        <w:rPr>
          <w:rFonts w:hint="eastAsia"/>
          <w:lang w:eastAsia="zh-CN"/>
        </w:rPr>
        <w:t>，预先设置好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，调节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>
        <w:rPr>
          <w:rFonts w:hint="eastAsia"/>
          <w:lang w:eastAsia="zh-CN"/>
        </w:rPr>
        <w:t>，但不改变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，直至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rFonts w:hint="eastAsia"/>
          <w:lang w:eastAsia="zh-CN"/>
        </w:rPr>
        <w:t>再接入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，调节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</m:oMath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并保持工作电流不变。</w:t>
      </w:r>
      <w:r>
        <w:rPr>
          <w:lang w:eastAsia="zh-CN"/>
        </w:rPr>
        <w:t xml:space="preserve"> </w:t>
      </w:r>
    </w:p>
    <w:p w14:paraId="7E494F69" w14:textId="77777777" w:rsidR="00226F46" w:rsidRPr="00226F46" w:rsidRDefault="00226F46" w:rsidP="00226F46">
      <w:pPr>
        <w:pStyle w:val="a0"/>
        <w:rPr>
          <w:b/>
          <w:bCs/>
          <w:lang w:eastAsia="zh-CN"/>
        </w:rPr>
      </w:pPr>
      <w:r w:rsidRPr="00226F46">
        <w:rPr>
          <w:rFonts w:hint="eastAsia"/>
          <w:b/>
          <w:bCs/>
          <w:lang w:eastAsia="zh-CN"/>
        </w:rPr>
        <w:t>三、实验仪器</w:t>
      </w:r>
    </w:p>
    <w:p w14:paraId="5D787437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zx-21</w:t>
      </w:r>
      <w:r>
        <w:rPr>
          <w:rFonts w:hint="eastAsia"/>
          <w:lang w:eastAsia="zh-CN"/>
        </w:rPr>
        <w:t>电阻箱（两个）、指针式检流计、标准电池、稳压电源、待测干电池、双到双掷开关、</w:t>
      </w:r>
      <w:r>
        <w:rPr>
          <w:lang w:eastAsia="zh-CN"/>
        </w:rPr>
        <w:t>UJ25</w:t>
      </w:r>
      <w:r>
        <w:rPr>
          <w:rFonts w:hint="eastAsia"/>
          <w:lang w:eastAsia="zh-CN"/>
        </w:rPr>
        <w:t>型电位差计、电子检流计、待校电压表、待测电流表</w:t>
      </w:r>
    </w:p>
    <w:p w14:paraId="710F5298" w14:textId="77777777" w:rsidR="00226F46" w:rsidRPr="00226F46" w:rsidRDefault="00226F46" w:rsidP="00226F46">
      <w:pPr>
        <w:pStyle w:val="a0"/>
        <w:rPr>
          <w:b/>
          <w:bCs/>
          <w:lang w:eastAsia="zh-CN"/>
        </w:rPr>
      </w:pPr>
      <w:r w:rsidRPr="00226F46">
        <w:rPr>
          <w:rFonts w:hint="eastAsia"/>
          <w:b/>
          <w:bCs/>
          <w:lang w:eastAsia="zh-CN"/>
        </w:rPr>
        <w:t>四、实验内容</w:t>
      </w:r>
    </w:p>
    <w:p w14:paraId="73E091A5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自组电位差计</w:t>
      </w:r>
    </w:p>
    <w:p w14:paraId="09404DAC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）设计并连接自组电位差计的线路</w:t>
      </w:r>
    </w:p>
    <w:p w14:paraId="02F0742A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）工作电流标准化，测量干电池的电动势</w:t>
      </w:r>
    </w:p>
    <w:p w14:paraId="5DA516F8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）测量自主电位差计的灵敏度</w:t>
      </w:r>
    </w:p>
    <w:p w14:paraId="216F0C47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2.UJ25</w:t>
      </w:r>
      <w:r>
        <w:rPr>
          <w:rFonts w:hint="eastAsia"/>
          <w:lang w:eastAsia="zh-CN"/>
        </w:rPr>
        <w:t>型相似电位差计</w:t>
      </w:r>
    </w:p>
    <w:p w14:paraId="3C36C4A7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）使用</w:t>
      </w:r>
      <w:r>
        <w:rPr>
          <w:lang w:eastAsia="zh-CN"/>
        </w:rPr>
        <w:t>UJ25</w:t>
      </w:r>
      <w:r>
        <w:rPr>
          <w:rFonts w:hint="eastAsia"/>
          <w:lang w:eastAsia="zh-CN"/>
        </w:rPr>
        <w:t>型电位差计测量固定电阻</w:t>
      </w:r>
    </w:p>
    <w:p w14:paraId="1C2311BD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）使用</w:t>
      </w:r>
      <w:r>
        <w:rPr>
          <w:lang w:eastAsia="zh-CN"/>
        </w:rPr>
        <w:t>UJ25</w:t>
      </w:r>
      <w:r>
        <w:rPr>
          <w:rFonts w:hint="eastAsia"/>
          <w:lang w:eastAsia="zh-CN"/>
        </w:rPr>
        <w:t>型电位差计测量电表内阻</w:t>
      </w:r>
    </w:p>
    <w:p w14:paraId="086C35B0" w14:textId="77777777" w:rsidR="00226F46" w:rsidRPr="00226F46" w:rsidRDefault="00226F46" w:rsidP="00226F46">
      <w:pPr>
        <w:pStyle w:val="a0"/>
        <w:rPr>
          <w:b/>
          <w:bCs/>
          <w:lang w:eastAsia="zh-CN"/>
        </w:rPr>
      </w:pPr>
      <w:r w:rsidRPr="00226F46">
        <w:rPr>
          <w:rFonts w:hint="eastAsia"/>
          <w:b/>
          <w:bCs/>
          <w:lang w:eastAsia="zh-CN"/>
        </w:rPr>
        <w:t>五、预习思考题</w:t>
      </w:r>
    </w:p>
    <w:p w14:paraId="3A5452FE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画出自组电位差计测量干电池电动势的完整电路，并按设计要求设置各仪器或元件的初值或规定值。</w:t>
      </w:r>
    </w:p>
    <w:p w14:paraId="50009AA3" w14:textId="7983A7DC" w:rsidR="00226F46" w:rsidRDefault="00226F46" w:rsidP="00226F46">
      <w:pPr>
        <w:pStyle w:val="a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9E346E7" wp14:editId="07DB0CB8">
            <wp:extent cx="2476500" cy="196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3A2E" w14:textId="77777777" w:rsidR="00226F46" w:rsidRDefault="00226F46" w:rsidP="00226F46">
      <w:pPr>
        <w:pStyle w:val="a0"/>
        <w:rPr>
          <w:lang w:eastAsia="zh-CN"/>
        </w:rPr>
      </w:pPr>
    </w:p>
    <w:p w14:paraId="2879BDD2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根据估计值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=1.5V   E≈3V</m:t>
        </m:r>
      </m:oMath>
    </w:p>
    <w:p w14:paraId="6173E339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又有</w:t>
      </w:r>
      <m:oMath>
        <m:r>
          <w:rPr>
            <w:rFonts w:ascii="Cambria Math" w:hAnsi="Cambria Math"/>
            <w:lang w:eastAsia="zh-CN"/>
          </w:rPr>
          <m:t>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=1mA   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=1.01860V</m:t>
        </m:r>
      </m:oMath>
    </w:p>
    <w:p w14:paraId="35E0FBEA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对于补偿回路，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，由补偿原理，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</m:oMath>
      <w:r>
        <w:rPr>
          <w:rFonts w:hint="eastAsia"/>
          <w:lang w:eastAsia="zh-CN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=1018.6Ω</m:t>
        </m:r>
      </m:oMath>
    </w:p>
    <w:p w14:paraId="132D23AA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对于补偿回路，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</m:oMath>
      <w:r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  <m:r>
          <w:rPr>
            <w:rFonts w:ascii="Cambria Math" w:hAnsi="Cambria Math"/>
            <w:lang w:eastAsia="zh-CN"/>
          </w:rPr>
          <m:t>=1500Ω</m:t>
        </m:r>
      </m:oMath>
    </w:p>
    <w:p w14:paraId="45BDFA90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对于整体回路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)=E</m:t>
        </m:r>
      </m:oMath>
      <w:r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=481Ω</m:t>
        </m:r>
      </m:oMath>
    </w:p>
    <w:p w14:paraId="24423CEE" w14:textId="77777777" w:rsidR="00226F46" w:rsidRDefault="00226F46" w:rsidP="00226F46">
      <w:pPr>
        <w:pStyle w:val="a0"/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=1018.6Ω   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=1500Ω   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=481.4Ω</m:t>
        </m:r>
      </m:oMath>
    </w:p>
    <w:p w14:paraId="1C284F67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标准电池只允许通过微安量级的电流，检流计也不能经受大电流的冲击，怎样来保证仪器的使用安全？</w:t>
      </w:r>
    </w:p>
    <w:p w14:paraId="517AED32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可用一较大的电阻</w:t>
      </w:r>
      <m:oMath>
        <m:r>
          <w:rPr>
            <w:rFonts w:ascii="Cambria Math" w:hAnsi="Cambria Math"/>
            <w:lang w:eastAsia="zh-CN"/>
          </w:rPr>
          <m:t>R'</m:t>
        </m:r>
      </m:oMath>
      <w:r>
        <w:rPr>
          <w:rFonts w:hint="eastAsia"/>
          <w:lang w:eastAsia="zh-CN"/>
        </w:rPr>
        <w:t>与电流器串联，在粗条中</w:t>
      </w:r>
      <m:oMath>
        <m:r>
          <w:rPr>
            <w:rFonts w:ascii="Cambria Math" w:hAnsi="Cambria Math"/>
            <w:lang w:eastAsia="zh-CN"/>
          </w:rPr>
          <m:t>R'</m:t>
        </m:r>
      </m:oMath>
      <w:r>
        <w:rPr>
          <w:rFonts w:hint="eastAsia"/>
          <w:lang w:eastAsia="zh-CN"/>
        </w:rPr>
        <w:t>起限流作用，保护电流计，粗调后电路电流已至微安级，可以直接细调。使用检流计的时候要用跃接法，按下</w:t>
      </w:r>
      <w:r>
        <w:rPr>
          <w:lang w:eastAsia="zh-CN"/>
        </w:rPr>
        <w:t>“</w:t>
      </w:r>
      <w:r>
        <w:rPr>
          <w:rFonts w:hint="eastAsia"/>
          <w:lang w:eastAsia="zh-CN"/>
        </w:rPr>
        <w:t>电路</w:t>
      </w:r>
      <w:r>
        <w:rPr>
          <w:lang w:eastAsia="zh-CN"/>
        </w:rPr>
        <w:t>”</w:t>
      </w:r>
      <w:r>
        <w:rPr>
          <w:rFonts w:hint="eastAsia"/>
          <w:lang w:eastAsia="zh-CN"/>
        </w:rPr>
        <w:t>按钮接通回路，快接快断，观察指针偏转剧烈程度与初始方向，再做电路调整，重复上述操作至检流计指针接通时不摆动为止。</w:t>
      </w:r>
    </w:p>
    <w:p w14:paraId="73EA7BA4" w14:textId="77777777" w:rsidR="00226F46" w:rsidRDefault="00226F46" w:rsidP="00226F46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给出用自组电位差计测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的完整步骤，特别是保持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rFonts w:hint="eastAsia"/>
          <w:lang w:eastAsia="zh-CN"/>
        </w:rPr>
        <w:t>在测量过程中不能发生改变的方法。（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）按设计图连接电路，将可变电阻调至最大阻值，开关断开。</w:t>
      </w:r>
      <w:r>
        <w:rPr>
          <w:lang w:eastAsia="zh-CN"/>
        </w:rPr>
        <w:t xml:space="preserve"> </w:t>
      </w:r>
    </w:p>
    <w:p w14:paraId="059632AD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）开关向左闭合，不连检流计，设计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=1mA</m:t>
        </m:r>
      </m:oMath>
      <w:r>
        <w:rPr>
          <w:rFonts w:hint="eastAsia"/>
          <w:lang w:eastAsia="zh-CN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w:rPr>
            <w:rFonts w:ascii="Cambria Math" w:hAnsi="Cambria Math"/>
            <w:lang w:eastAsia="zh-CN"/>
          </w:rPr>
          <m:t>=1018.6Ω</m:t>
        </m:r>
      </m:oMath>
      <w:r>
        <w:rPr>
          <w:rFonts w:hint="eastAsia"/>
          <w:lang w:eastAsia="zh-CN"/>
        </w:rPr>
        <w:t>，跃接法接通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rFonts w:hint="eastAsia"/>
          <w:lang w:eastAsia="zh-CN"/>
        </w:rPr>
        <w:t>，并随时间调整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</m:oMath>
      <w:r>
        <w:rPr>
          <w:rFonts w:hint="eastAsia"/>
          <w:lang w:eastAsia="zh-CN"/>
        </w:rPr>
        <w:t>，指回路中的电流为</w:t>
      </w:r>
      <w:r>
        <w:rPr>
          <w:lang w:eastAsia="zh-CN"/>
        </w:rPr>
        <w:t>0</w:t>
      </w:r>
      <w:r>
        <w:rPr>
          <w:rFonts w:hint="eastAsia"/>
          <w:lang w:eastAsia="zh-CN"/>
        </w:rPr>
        <w:t>。</w:t>
      </w:r>
    </w:p>
    <w:p w14:paraId="6E22C021" w14:textId="77777777" w:rsidR="00226F46" w:rsidRDefault="00226F46" w:rsidP="00226F46">
      <w:pPr>
        <w:pStyle w:val="a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）开关向右接通，接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补偿回路，接通检流计观察指针变化，为了使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回路电流为</w:t>
      </w:r>
      <w:r>
        <w:rPr>
          <w:lang w:eastAsia="zh-CN"/>
        </w:rPr>
        <w:t>0</w:t>
      </w:r>
      <w:r>
        <w:rPr>
          <w:rFonts w:hint="eastAsia"/>
          <w:lang w:eastAsia="zh-CN"/>
        </w:rPr>
        <w:t>，需改变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</m:oMath>
      <w:r>
        <w:rPr>
          <w:rFonts w:hint="eastAsia"/>
          <w:lang w:eastAsia="zh-CN"/>
        </w:rPr>
        <w:t>大小而保证为</w:t>
      </w:r>
      <w:r>
        <w:rPr>
          <w:lang w:eastAsia="zh-CN"/>
        </w:rPr>
        <w:t>1mA</w:t>
      </w:r>
      <w:r>
        <w:rPr>
          <w:rFonts w:hint="eastAsia"/>
          <w:lang w:eastAsia="zh-CN"/>
        </w:rPr>
        <w:t>，则使电阻之和不变，若改变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CD</m:t>
            </m:r>
          </m:sub>
        </m:sSub>
      </m:oMath>
      <w:r>
        <w:rPr>
          <w:rFonts w:hint="eastAsia"/>
          <w:lang w:eastAsia="zh-CN"/>
        </w:rPr>
        <w:t>，则应改变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AB</m:t>
            </m:r>
          </m:sub>
        </m:sSub>
        <m:r>
          <w:rPr>
            <w:rFonts w:ascii="Cambria Math" w:hAnsi="Cambria Math"/>
            <w:lang w:eastAsia="zh-CN"/>
          </w:rPr>
          <m:t>△R</m:t>
        </m:r>
      </m:oMath>
      <w:r>
        <w:rPr>
          <w:rFonts w:hint="eastAsia"/>
          <w:lang w:eastAsia="zh-CN"/>
        </w:rPr>
        <w:t>，并检流至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>回路</w:t>
      </w:r>
      <m:oMath>
        <m:r>
          <w:rPr>
            <w:rFonts w:ascii="Cambria Math" w:hAnsi="Cambria Math"/>
            <w:lang w:eastAsia="zh-CN"/>
          </w:rPr>
          <m:t>I=0</m:t>
        </m:r>
      </m:oMath>
    </w:p>
    <w:p w14:paraId="4631B56A" w14:textId="77777777" w:rsidR="00226F46" w:rsidRDefault="00226F46" w:rsidP="00226F46">
      <w:pPr>
        <w:pStyle w:val="a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BE94886" w14:textId="26950BD5" w:rsidR="00226F46" w:rsidRPr="00226F46" w:rsidRDefault="00226F46" w:rsidP="00226F46">
      <w:pPr>
        <w:rPr>
          <w:rFonts w:hint="eastAsia"/>
          <w:b/>
          <w:bCs/>
          <w:lang w:eastAsia="zh-CN"/>
        </w:rPr>
      </w:pPr>
      <w:r w:rsidRPr="00226F46">
        <w:rPr>
          <w:rFonts w:hint="eastAsia"/>
          <w:b/>
          <w:bCs/>
          <w:lang w:eastAsia="zh-CN"/>
        </w:rPr>
        <w:t>六</w:t>
      </w:r>
      <w:r w:rsidRPr="00226F46">
        <w:rPr>
          <w:rFonts w:hint="eastAsia"/>
          <w:b/>
          <w:bCs/>
          <w:lang w:eastAsia="zh-CN"/>
        </w:rPr>
        <w:t xml:space="preserve"> </w:t>
      </w:r>
      <w:r w:rsidRPr="00226F46">
        <w:rPr>
          <w:rFonts w:hint="eastAsia"/>
          <w:b/>
          <w:bCs/>
          <w:lang w:eastAsia="zh-CN"/>
        </w:rPr>
        <w:t>数据处理</w:t>
      </w:r>
    </w:p>
    <w:p w14:paraId="70E90CDA" w14:textId="77777777" w:rsidR="004A0E47" w:rsidRDefault="004A0E47" w:rsidP="004A0E47">
      <w:pPr>
        <w:rPr>
          <w:lang w:eastAsia="zh-CN"/>
        </w:rPr>
      </w:pPr>
      <w:r>
        <w:rPr>
          <w:rFonts w:hint="eastAsia"/>
          <w:lang w:eastAsia="zh-CN"/>
        </w:rPr>
        <w:lastRenderedPageBreak/>
        <w:t>实验一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自组电位差计测电动势</w:t>
      </w:r>
    </w:p>
    <w:p w14:paraId="379F06CD" w14:textId="77777777" w:rsidR="004A0E47" w:rsidRDefault="004A0E47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原始数据记录：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4A0E47" w14:paraId="26CACF98" w14:textId="77777777" w:rsidTr="004A0E47">
        <w:tc>
          <w:tcPr>
            <w:tcW w:w="1265" w:type="dxa"/>
          </w:tcPr>
          <w:p w14:paraId="6AD4A6D5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265" w:type="dxa"/>
          </w:tcPr>
          <w:p w14:paraId="7B113AB4" w14:textId="77777777" w:rsidR="004A0E47" w:rsidRDefault="00FE47B0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5F05F902" w14:textId="77777777" w:rsidR="004A0E47" w:rsidRDefault="00FE47B0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032EB80B" w14:textId="77777777" w:rsidR="004A0E47" w:rsidRDefault="00FE47B0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'</m:t>
                </m:r>
              </m:oMath>
            </m:oMathPara>
          </w:p>
        </w:tc>
        <w:tc>
          <w:tcPr>
            <w:tcW w:w="1265" w:type="dxa"/>
          </w:tcPr>
          <w:p w14:paraId="32572A34" w14:textId="77777777" w:rsidR="004A0E47" w:rsidRDefault="00FE47B0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'</m:t>
                </m:r>
              </m:oMath>
            </m:oMathPara>
          </w:p>
        </w:tc>
        <w:tc>
          <w:tcPr>
            <w:tcW w:w="1265" w:type="dxa"/>
          </w:tcPr>
          <w:p w14:paraId="54FAED2D" w14:textId="77777777" w:rsidR="004A0E47" w:rsidRDefault="00FE47B0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″</m:t>
                </m:r>
              </m:oMath>
            </m:oMathPara>
          </w:p>
        </w:tc>
        <w:tc>
          <w:tcPr>
            <w:tcW w:w="1266" w:type="dxa"/>
          </w:tcPr>
          <w:p w14:paraId="3969B17D" w14:textId="77777777" w:rsidR="004A0E47" w:rsidRDefault="00FE47B0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″</m:t>
                </m:r>
              </m:oMath>
            </m:oMathPara>
          </w:p>
        </w:tc>
      </w:tr>
      <w:tr w:rsidR="004A0E47" w14:paraId="386D8B04" w14:textId="77777777" w:rsidTr="004A0E47">
        <w:tc>
          <w:tcPr>
            <w:tcW w:w="1265" w:type="dxa"/>
          </w:tcPr>
          <w:p w14:paraId="4D8AC320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一</w:t>
            </w:r>
          </w:p>
        </w:tc>
        <w:tc>
          <w:tcPr>
            <w:tcW w:w="1265" w:type="dxa"/>
          </w:tcPr>
          <w:p w14:paraId="5F6C7259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265" w:type="dxa"/>
          </w:tcPr>
          <w:p w14:paraId="5E6BA45C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4#</w:t>
            </w:r>
          </w:p>
        </w:tc>
        <w:tc>
          <w:tcPr>
            <w:tcW w:w="1265" w:type="dxa"/>
          </w:tcPr>
          <w:p w14:paraId="628D4A1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7#</w:t>
            </w:r>
          </w:p>
        </w:tc>
        <w:tc>
          <w:tcPr>
            <w:tcW w:w="1265" w:type="dxa"/>
          </w:tcPr>
          <w:p w14:paraId="615F568D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10</w:t>
            </w: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</w:p>
        </w:tc>
        <w:tc>
          <w:tcPr>
            <w:tcW w:w="1265" w:type="dxa"/>
          </w:tcPr>
          <w:p w14:paraId="21883A0A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3#</w:t>
            </w:r>
          </w:p>
        </w:tc>
        <w:tc>
          <w:tcPr>
            <w:tcW w:w="1266" w:type="dxa"/>
          </w:tcPr>
          <w:p w14:paraId="02274ACF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6#</w:t>
            </w:r>
          </w:p>
        </w:tc>
      </w:tr>
      <w:tr w:rsidR="004A0E47" w14:paraId="57F734D0" w14:textId="77777777" w:rsidTr="004A0E47">
        <w:tc>
          <w:tcPr>
            <w:tcW w:w="1265" w:type="dxa"/>
          </w:tcPr>
          <w:p w14:paraId="5D7AEB8D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二</w:t>
            </w:r>
          </w:p>
        </w:tc>
        <w:tc>
          <w:tcPr>
            <w:tcW w:w="1265" w:type="dxa"/>
          </w:tcPr>
          <w:p w14:paraId="4FAB5B8F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2#</w:t>
            </w:r>
          </w:p>
        </w:tc>
        <w:tc>
          <w:tcPr>
            <w:tcW w:w="1265" w:type="dxa"/>
          </w:tcPr>
          <w:p w14:paraId="7BE466E5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5#</w:t>
            </w:r>
          </w:p>
        </w:tc>
        <w:tc>
          <w:tcPr>
            <w:tcW w:w="1265" w:type="dxa"/>
          </w:tcPr>
          <w:p w14:paraId="044C594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8#</w:t>
            </w:r>
          </w:p>
        </w:tc>
        <w:tc>
          <w:tcPr>
            <w:tcW w:w="1265" w:type="dxa"/>
          </w:tcPr>
          <w:p w14:paraId="0008C20C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1#</w:t>
            </w:r>
          </w:p>
        </w:tc>
        <w:tc>
          <w:tcPr>
            <w:tcW w:w="1265" w:type="dxa"/>
          </w:tcPr>
          <w:p w14:paraId="6B08F902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4#</w:t>
            </w:r>
          </w:p>
        </w:tc>
        <w:tc>
          <w:tcPr>
            <w:tcW w:w="1266" w:type="dxa"/>
          </w:tcPr>
          <w:p w14:paraId="5245B9D6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7#</w:t>
            </w:r>
          </w:p>
        </w:tc>
      </w:tr>
      <w:tr w:rsidR="004A0E47" w14:paraId="5807A7BF" w14:textId="77777777" w:rsidTr="004A0E47">
        <w:tc>
          <w:tcPr>
            <w:tcW w:w="1265" w:type="dxa"/>
          </w:tcPr>
          <w:p w14:paraId="41B1E2E2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三</w:t>
            </w:r>
          </w:p>
        </w:tc>
        <w:tc>
          <w:tcPr>
            <w:tcW w:w="1265" w:type="dxa"/>
          </w:tcPr>
          <w:p w14:paraId="6059D157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3#</w:t>
            </w:r>
          </w:p>
        </w:tc>
        <w:tc>
          <w:tcPr>
            <w:tcW w:w="1265" w:type="dxa"/>
          </w:tcPr>
          <w:p w14:paraId="70C0DD41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6#</w:t>
            </w:r>
          </w:p>
        </w:tc>
        <w:tc>
          <w:tcPr>
            <w:tcW w:w="1265" w:type="dxa"/>
          </w:tcPr>
          <w:p w14:paraId="31F500F9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</w:t>
            </w:r>
            <w:r>
              <w:rPr>
                <w:sz w:val="22"/>
                <w:szCs w:val="22"/>
                <w:lang w:eastAsia="zh-CN"/>
              </w:rPr>
              <w:t>9#</w:t>
            </w:r>
          </w:p>
        </w:tc>
        <w:tc>
          <w:tcPr>
            <w:tcW w:w="1265" w:type="dxa"/>
          </w:tcPr>
          <w:p w14:paraId="1F331BC3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2#</w:t>
            </w:r>
          </w:p>
        </w:tc>
        <w:tc>
          <w:tcPr>
            <w:tcW w:w="1265" w:type="dxa"/>
          </w:tcPr>
          <w:p w14:paraId="06BCD060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5#</w:t>
            </w:r>
          </w:p>
        </w:tc>
        <w:tc>
          <w:tcPr>
            <w:tcW w:w="1266" w:type="dxa"/>
          </w:tcPr>
          <w:p w14:paraId="14929FC3" w14:textId="77777777" w:rsid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#1</w:t>
            </w:r>
            <w:r>
              <w:rPr>
                <w:sz w:val="22"/>
                <w:szCs w:val="22"/>
                <w:lang w:eastAsia="zh-CN"/>
              </w:rPr>
              <w:t>8#</w:t>
            </w:r>
          </w:p>
        </w:tc>
      </w:tr>
    </w:tbl>
    <w:p w14:paraId="38BB3529" w14:textId="77777777" w:rsidR="00BC1916" w:rsidRDefault="004A0E47">
      <w:pPr>
        <w:pStyle w:val="a0"/>
        <w:rPr>
          <w:lang w:eastAsia="zh-CN"/>
        </w:rPr>
      </w:pPr>
      <w:r>
        <w:rPr>
          <w:lang w:eastAsia="zh-CN"/>
        </w:rPr>
        <w:t>标准电池电动势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= #E_N#</w:t>
      </w:r>
      <w:r w:rsidR="008F4EAD">
        <w:rPr>
          <w:lang w:eastAsia="zh-CN"/>
        </w:rPr>
        <w:t xml:space="preserve"> V</w:t>
      </w:r>
    </w:p>
    <w:p w14:paraId="00F33985" w14:textId="77777777" w:rsidR="00BC1916" w:rsidRDefault="004A0E47" w:rsidP="004A0E47">
      <w:pPr>
        <w:pStyle w:val="a0"/>
        <w:rPr>
          <w:lang w:eastAsia="zh-CN"/>
        </w:rPr>
      </w:pPr>
      <w:r>
        <w:rPr>
          <w:lang w:eastAsia="zh-CN"/>
        </w:rPr>
        <w:t>室温</w:t>
      </w:r>
      <w:r>
        <w:rPr>
          <w:lang w:eastAsia="zh-CN"/>
        </w:rPr>
        <w:t>t = #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# </w:t>
      </w:r>
      <w:r w:rsidRPr="004A0E47">
        <w:rPr>
          <w:rFonts w:hint="eastAsia"/>
          <w:lang w:eastAsia="zh-CN"/>
        </w:rPr>
        <w:t>℃</w:t>
      </w:r>
    </w:p>
    <w:p w14:paraId="0DF24BB5" w14:textId="77777777" w:rsidR="004A0E47" w:rsidRDefault="004A0E47" w:rsidP="004A0E47">
      <w:pPr>
        <w:pStyle w:val="a0"/>
        <w:rPr>
          <w:lang w:eastAsia="zh-CN"/>
        </w:rPr>
      </w:pPr>
    </w:p>
    <w:p w14:paraId="234F0E90" w14:textId="77777777" w:rsidR="00BC1916" w:rsidRDefault="004A0E47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数据处理：</w:t>
      </w:r>
      <w:bookmarkStart w:id="0" w:name="1"/>
    </w:p>
    <w:p w14:paraId="2AEE64F2" w14:textId="77777777" w:rsidR="004A0E47" w:rsidRDefault="0018056A" w:rsidP="004A0E47">
      <w:pPr>
        <w:pStyle w:val="a0"/>
        <w:rPr>
          <w:lang w:eastAsia="zh-CN"/>
        </w:rPr>
      </w:pPr>
      <w:r>
        <w:rPr>
          <w:rFonts w:hint="eastAsia"/>
          <w:lang w:eastAsia="zh-CN"/>
        </w:rPr>
        <w:t>电动势计算：</w:t>
      </w:r>
    </w:p>
    <w:tbl>
      <w:tblPr>
        <w:tblStyle w:val="af"/>
        <w:tblW w:w="9457" w:type="dxa"/>
        <w:tblLook w:val="04A0" w:firstRow="1" w:lastRow="0" w:firstColumn="1" w:lastColumn="0" w:noHBand="0" w:noVBand="1"/>
      </w:tblPr>
      <w:tblGrid>
        <w:gridCol w:w="1153"/>
        <w:gridCol w:w="1389"/>
        <w:gridCol w:w="1389"/>
        <w:gridCol w:w="1389"/>
        <w:gridCol w:w="1389"/>
        <w:gridCol w:w="1389"/>
        <w:gridCol w:w="1359"/>
      </w:tblGrid>
      <w:tr w:rsidR="004A0E47" w14:paraId="34F7EA28" w14:textId="77777777" w:rsidTr="004A0E47">
        <w:tc>
          <w:tcPr>
            <w:tcW w:w="1153" w:type="dxa"/>
          </w:tcPr>
          <w:p w14:paraId="16A363B5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类别</w:t>
            </w:r>
          </w:p>
        </w:tc>
        <w:tc>
          <w:tcPr>
            <w:tcW w:w="1389" w:type="dxa"/>
          </w:tcPr>
          <w:p w14:paraId="1534D309" w14:textId="77777777" w:rsidR="004A0E47" w:rsidRPr="004A0E47" w:rsidRDefault="00FE47B0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389" w:type="dxa"/>
          </w:tcPr>
          <w:p w14:paraId="2690CBE9" w14:textId="77777777" w:rsidR="004A0E47" w:rsidRPr="004A0E47" w:rsidRDefault="00FE47B0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389" w:type="dxa"/>
          </w:tcPr>
          <w:p w14:paraId="1BEB7E5A" w14:textId="77777777" w:rsidR="004A0E47" w:rsidRPr="004A0E47" w:rsidRDefault="00FE47B0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14:paraId="345B1694" w14:textId="77777777" w:rsidR="004A0E47" w:rsidRPr="004A0E47" w:rsidRDefault="00FE47B0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</m:t>
                    </m:r>
                  </m:e>
                </m:bar>
              </m:oMath>
            </m:oMathPara>
          </w:p>
        </w:tc>
        <w:tc>
          <w:tcPr>
            <w:tcW w:w="1389" w:type="dxa"/>
          </w:tcPr>
          <w:p w14:paraId="257DFFBA" w14:textId="77777777" w:rsidR="004A0E47" w:rsidRPr="004A0E47" w:rsidRDefault="00FE47B0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''</m:t>
                    </m:r>
                  </m:e>
                </m:bar>
              </m:oMath>
            </m:oMathPara>
          </w:p>
        </w:tc>
        <w:tc>
          <w:tcPr>
            <w:tcW w:w="1359" w:type="dxa"/>
          </w:tcPr>
          <w:p w14:paraId="6DC83721" w14:textId="77777777" w:rsidR="004A0E47" w:rsidRPr="004A0E47" w:rsidRDefault="00FE47B0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''</m:t>
                    </m:r>
                  </m:e>
                </m:bar>
              </m:oMath>
            </m:oMathPara>
          </w:p>
        </w:tc>
      </w:tr>
      <w:tr w:rsidR="004A0E47" w14:paraId="2FA7482F" w14:textId="77777777" w:rsidTr="004A0E47">
        <w:tc>
          <w:tcPr>
            <w:tcW w:w="1153" w:type="dxa"/>
          </w:tcPr>
          <w:p w14:paraId="25DED7D3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平均值</w:t>
            </w:r>
          </w:p>
        </w:tc>
        <w:tc>
          <w:tcPr>
            <w:tcW w:w="1389" w:type="dxa"/>
          </w:tcPr>
          <w:p w14:paraId="710A8494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R_11_avg#</w:t>
            </w:r>
          </w:p>
        </w:tc>
        <w:tc>
          <w:tcPr>
            <w:tcW w:w="1389" w:type="dxa"/>
          </w:tcPr>
          <w:p w14:paraId="3B8D142F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R_21_avg#</w:t>
            </w:r>
          </w:p>
        </w:tc>
        <w:tc>
          <w:tcPr>
            <w:tcW w:w="1389" w:type="dxa"/>
          </w:tcPr>
          <w:p w14:paraId="2E4C10A3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R_12_avg#</w:t>
            </w:r>
          </w:p>
        </w:tc>
        <w:tc>
          <w:tcPr>
            <w:tcW w:w="1389" w:type="dxa"/>
          </w:tcPr>
          <w:p w14:paraId="37271495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R_22_avg#</w:t>
            </w:r>
          </w:p>
        </w:tc>
        <w:tc>
          <w:tcPr>
            <w:tcW w:w="1389" w:type="dxa"/>
          </w:tcPr>
          <w:p w14:paraId="714D6A06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R_13_avg#</w:t>
            </w:r>
          </w:p>
        </w:tc>
        <w:tc>
          <w:tcPr>
            <w:tcW w:w="1359" w:type="dxa"/>
          </w:tcPr>
          <w:p w14:paraId="41E95679" w14:textId="77777777" w:rsidR="004A0E47" w:rsidRPr="004A0E47" w:rsidRDefault="004A0E47" w:rsidP="004A0E47">
            <w:pPr>
              <w:pStyle w:val="a0"/>
              <w:jc w:val="center"/>
              <w:rPr>
                <w:sz w:val="22"/>
                <w:szCs w:val="22"/>
                <w:lang w:eastAsia="zh-CN"/>
              </w:rPr>
            </w:pPr>
            <w:r w:rsidRPr="004A0E47">
              <w:rPr>
                <w:rFonts w:hint="eastAsia"/>
                <w:sz w:val="22"/>
                <w:szCs w:val="22"/>
                <w:lang w:eastAsia="zh-CN"/>
              </w:rPr>
              <w:t>#</w:t>
            </w:r>
            <w:r w:rsidRPr="004A0E47">
              <w:rPr>
                <w:sz w:val="22"/>
                <w:szCs w:val="22"/>
                <w:lang w:eastAsia="zh-CN"/>
              </w:rPr>
              <w:t>R_23_avg#</w:t>
            </w:r>
          </w:p>
        </w:tc>
      </w:tr>
    </w:tbl>
    <w:p w14:paraId="3F88FFF3" w14:textId="49DA07C8" w:rsidR="00BC1916" w:rsidRPr="004A0E47" w:rsidRDefault="00FE47B0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bar>
          </m:den>
        </m:f>
        <m:r>
          <w:rPr>
            <w:rFonts w:ascii="Cambria Math" w:hAnsi="Cambria Math"/>
            <w:lang w:eastAsia="zh-CN"/>
          </w:rPr>
          <m:t>⋅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'</m:t>
            </m:r>
          </m:e>
        </m:bar>
        <m:r>
          <w:rPr>
            <w:rFonts w:ascii="Cambria Math" w:hAnsi="Cambria Math"/>
            <w:lang w:eastAsia="zh-CN"/>
          </w:rPr>
          <m:t>=</m:t>
        </m:r>
      </m:oMath>
      <w:r w:rsidR="00664CFD" w:rsidRPr="00664CFD">
        <w:rPr>
          <w:lang w:eastAsia="zh-CN"/>
        </w:rPr>
        <w:t>#E_x#</w:t>
      </w:r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V</w:t>
      </w:r>
    </w:p>
    <w:bookmarkEnd w:id="0"/>
    <w:p w14:paraId="05CFF50F" w14:textId="77777777" w:rsidR="0018056A" w:rsidRDefault="0018056A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不确定度计算：</w:t>
      </w:r>
    </w:p>
    <w:p w14:paraId="15F8E385" w14:textId="77777777" w:rsidR="00BC1916" w:rsidRDefault="004A0E47">
      <w:pPr>
        <w:pStyle w:val="FirstParagraph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#dt_R_11#</w:t>
      </w:r>
      <w:r w:rsidR="008F4EAD">
        <w:t xml:space="preserve"> </w:t>
      </w:r>
      <w:r w:rsidR="008F4EAD" w:rsidRPr="008F4EAD">
        <w:t>Ω</w:t>
      </w:r>
    </w:p>
    <w:p w14:paraId="083D1918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= </m:t>
        </m:r>
      </m:oMath>
      <w:r>
        <w:t>#dt_R_12#</w:t>
      </w:r>
      <w:r w:rsidR="008F4EAD">
        <w:t xml:space="preserve"> </w:t>
      </w:r>
      <w:r w:rsidR="008F4EAD" w:rsidRPr="008F4EAD">
        <w:t>Ω</w:t>
      </w:r>
    </w:p>
    <w:p w14:paraId="2AF874E7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#dt_R_21#</w:t>
      </w:r>
      <w:r w:rsidR="008F4EAD">
        <w:t xml:space="preserve"> </w:t>
      </w:r>
      <w:r w:rsidR="008F4EAD" w:rsidRPr="008F4EAD">
        <w:t>Ω</w:t>
      </w:r>
    </w:p>
    <w:p w14:paraId="18A98AD3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△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#dt_R_22#</w:t>
      </w:r>
      <w:r w:rsidR="008F4EAD">
        <w:t xml:space="preserve"> </w:t>
      </w:r>
      <w:r w:rsidR="008F4EAD" w:rsidRPr="008F4EAD">
        <w:t>Ω</w:t>
      </w:r>
    </w:p>
    <w:p w14:paraId="3B3F9060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#u_R_11#</w:t>
      </w:r>
      <w:r w:rsidR="008F4EAD">
        <w:t xml:space="preserve"> </w:t>
      </w:r>
      <w:r w:rsidR="008F4EAD" w:rsidRPr="008F4EAD">
        <w:t>Ω</w:t>
      </w:r>
    </w:p>
    <w:p w14:paraId="109296E8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#u_R_12#</w:t>
      </w:r>
      <w:r w:rsidR="008F4EAD">
        <w:t xml:space="preserve"> </w:t>
      </w:r>
      <w:r w:rsidR="008F4EAD" w:rsidRPr="008F4EAD">
        <w:t>Ω</w:t>
      </w:r>
    </w:p>
    <w:p w14:paraId="62B40890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#u_R_21#</w:t>
      </w:r>
      <w:r w:rsidR="008F4EAD">
        <w:t xml:space="preserve"> </w:t>
      </w:r>
      <w:r w:rsidR="008F4EAD" w:rsidRPr="008F4EAD">
        <w:t>Ω</w:t>
      </w:r>
    </w:p>
    <w:p w14:paraId="2FB964B0" w14:textId="77777777" w:rsidR="00BC1916" w:rsidRDefault="004A0E47">
      <w:pPr>
        <w:pStyle w:val="a0"/>
      </w:pPr>
      <m:oMath>
        <m:r>
          <w:rPr>
            <w:rFonts w:ascii="Cambria Math" w:hAnsi="Cambria Math"/>
          </w:rPr>
          <w:lastRenderedPageBreak/>
          <m:t>u(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'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#u_R_22#</w:t>
      </w:r>
      <w:r w:rsidR="008F4EAD">
        <w:t xml:space="preserve"> </w:t>
      </w:r>
      <w:r w:rsidR="008F4EAD" w:rsidRPr="008F4EAD">
        <w:t>Ω</w:t>
      </w:r>
    </w:p>
    <w:p w14:paraId="76588EBF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9div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″-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d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#S#</w:t>
      </w:r>
      <w:r w:rsidR="008F4EAD">
        <w:t xml:space="preserve"> div/</w:t>
      </w:r>
      <w:r w:rsidR="008F4EAD" w:rsidRPr="008F4EAD">
        <w:t>Ω</w:t>
      </w:r>
    </w:p>
    <w:p w14:paraId="3E693B49" w14:textId="77777777" w:rsidR="00BC1916" w:rsidRDefault="00FE47B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灵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0.2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#dt_S#</w:t>
      </w:r>
      <w:r w:rsidR="008F4EAD">
        <w:t xml:space="preserve"> V</w:t>
      </w:r>
    </w:p>
    <w:p w14:paraId="661429C5" w14:textId="77777777" w:rsidR="00BC1916" w:rsidRDefault="00FE47B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灵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灵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8056A">
        <w:rPr>
          <w:rFonts w:hint="eastAsia"/>
        </w:rPr>
        <w:t xml:space="preserve"> </w:t>
      </w:r>
      <w:r w:rsidR="0018056A">
        <w:t>#u_S#</w:t>
      </w:r>
      <w:bookmarkStart w:id="1" w:name="2"/>
      <w:r w:rsidR="008F4EAD">
        <w:t xml:space="preserve"> V</w:t>
      </w:r>
    </w:p>
    <w:p w14:paraId="2E936AFF" w14:textId="77777777" w:rsidR="008F4EAD" w:rsidRDefault="008F4EAD">
      <w:pPr>
        <w:pStyle w:val="a0"/>
      </w:pPr>
      <w:r>
        <w:rPr>
          <w:rFonts w:hint="eastAsia"/>
          <w:lang w:eastAsia="zh-CN"/>
        </w:rPr>
        <w:t>不确定度合成：</w:t>
      </w:r>
    </w:p>
    <w:p w14:paraId="687C78D9" w14:textId="77777777" w:rsidR="00BC1916" w:rsidRPr="008F4EAD" w:rsidRDefault="00FE47B0">
      <w:pPr>
        <w:pStyle w:val="a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)+[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</m:e>
              </m:bar>
              <m:r>
                <w:rPr>
                  <w:rFonts w:ascii="Cambria Math" w:hAnsi="Cambria Math"/>
                </w:rPr>
                <m:t>)+[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  <m:r>
                    <w:rPr>
                      <w:rFonts w:ascii="Cambria Math" w:hAnsi="Cambria Math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ba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=#</m:t>
          </m:r>
          <m:r>
            <w:rPr>
              <w:rFonts w:ascii="Cambria Math" w:hAnsi="Cambria Math" w:hint="eastAsia"/>
              <w:lang w:eastAsia="zh-CN"/>
            </w:rPr>
            <m:t>u_Ex_Ex</m:t>
          </m:r>
          <m:r>
            <w:rPr>
              <w:rFonts w:ascii="Cambria Math" w:hAnsi="Cambria Math"/>
            </w:rPr>
            <m:t># </m:t>
          </m:r>
        </m:oMath>
      </m:oMathPara>
    </w:p>
    <w:p w14:paraId="0A35103A" w14:textId="08782AFE" w:rsidR="00BC1916" w:rsidRPr="008F4EAD" w:rsidRDefault="008F4EAD">
      <w:pPr>
        <w:pStyle w:val="a0"/>
        <w:rPr>
          <w:lang w:eastAsia="zh-CN"/>
        </w:rPr>
      </w:pPr>
      <w:bookmarkStart w:id="2" w:name="3"/>
      <w:bookmarkEnd w:id="1"/>
      <m:oMath>
        <m:r>
          <w:rPr>
            <w:rFonts w:ascii="Cambria Math" w:hAnsi="Cambria Math"/>
            <w:lang w:eastAsia="zh-CN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=</m:t>
        </m:r>
      </m:oMath>
      <w:r w:rsidR="00BD2F7F" w:rsidRPr="00BD2F7F">
        <w:rPr>
          <w:lang w:eastAsia="zh-CN"/>
        </w:rPr>
        <w:t>#</w:t>
      </w:r>
      <w:proofErr w:type="spellStart"/>
      <w:r w:rsidR="00BD2F7F" w:rsidRPr="00BD2F7F">
        <w:rPr>
          <w:rFonts w:hint="eastAsia"/>
          <w:lang w:eastAsia="zh-CN"/>
        </w:rPr>
        <w:t>u</w:t>
      </w:r>
      <w:r w:rsidR="00BD2F7F" w:rsidRPr="00BD2F7F">
        <w:rPr>
          <w:lang w:eastAsia="zh-CN"/>
        </w:rPr>
        <w:t>_Ex</w:t>
      </w:r>
      <w:proofErr w:type="spellEnd"/>
      <w:r w:rsidR="00BD2F7F" w:rsidRPr="00BD2F7F">
        <w:rPr>
          <w:lang w:eastAsia="zh-CN"/>
        </w:rPr>
        <w:t>#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V</w:t>
      </w:r>
    </w:p>
    <w:p w14:paraId="30BC2A0F" w14:textId="77777777" w:rsidR="008F4EAD" w:rsidRDefault="008F4EAD" w:rsidP="008F4EAD">
      <w:pPr>
        <w:rPr>
          <w:iCs/>
          <w:lang w:eastAsia="zh-CN"/>
        </w:rPr>
      </w:pPr>
      <w:bookmarkStart w:id="3" w:name="OLE_LINK11"/>
      <w:bookmarkStart w:id="4" w:name="OLE_LINK12"/>
      <w:bookmarkEnd w:id="2"/>
      <w:r>
        <w:rPr>
          <w:rFonts w:hint="eastAsia"/>
          <w:iCs/>
          <w:lang w:eastAsia="zh-CN"/>
        </w:rPr>
        <w:t>最终结果：</w:t>
      </w:r>
    </w:p>
    <w:p w14:paraId="3DA642A3" w14:textId="77777777" w:rsidR="008F4EAD" w:rsidRDefault="00FE47B0" w:rsidP="008F4EAD">
      <w:pPr>
        <w:rPr>
          <w:iCs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8F4EAD">
        <w:rPr>
          <w:rFonts w:hint="eastAsia"/>
          <w:iCs/>
          <w:lang w:eastAsia="zh-CN"/>
        </w:rPr>
        <w:t xml:space="preserve"> </w:t>
      </w:r>
      <w:r w:rsidR="008F4EAD">
        <w:rPr>
          <w:iCs/>
          <w:lang w:eastAsia="zh-CN"/>
        </w:rPr>
        <w:t>#final_1# V</w:t>
      </w:r>
    </w:p>
    <w:bookmarkEnd w:id="3"/>
    <w:bookmarkEnd w:id="4"/>
    <w:p w14:paraId="2E57421B" w14:textId="77777777" w:rsidR="00BC1916" w:rsidRDefault="00BC1916">
      <w:pPr>
        <w:pStyle w:val="FirstParagraph"/>
        <w:rPr>
          <w:lang w:eastAsia="zh-CN"/>
        </w:rPr>
      </w:pPr>
    </w:p>
    <w:p w14:paraId="648FC5F2" w14:textId="77777777" w:rsidR="008F4EAD" w:rsidRPr="008F4EAD" w:rsidRDefault="008F4EAD" w:rsidP="008F4EAD">
      <w:pPr>
        <w:pStyle w:val="a0"/>
        <w:rPr>
          <w:lang w:eastAsia="zh-CN"/>
        </w:rPr>
      </w:pPr>
      <w:r>
        <w:rPr>
          <w:rFonts w:hint="eastAsia"/>
          <w:lang w:eastAsia="zh-CN"/>
        </w:rPr>
        <w:t>实验二</w:t>
      </w:r>
      <w:r>
        <w:rPr>
          <w:rFonts w:hint="eastAsia"/>
          <w:lang w:eastAsia="zh-CN"/>
        </w:rPr>
        <w:t xml:space="preserve"> </w:t>
      </w:r>
      <w:r w:rsidRPr="008F4EAD">
        <w:rPr>
          <w:rFonts w:hint="eastAsia"/>
          <w:lang w:eastAsia="zh-CN"/>
        </w:rPr>
        <w:t>箱式电位差计测固定电阻</w:t>
      </w:r>
    </w:p>
    <w:p w14:paraId="7AA9C155" w14:textId="77777777" w:rsidR="008F4EAD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原始数据记录</w:t>
      </w:r>
      <w:r>
        <w:rPr>
          <w:rFonts w:hint="eastAsia"/>
          <w:lang w:eastAsia="zh-CN"/>
        </w:rPr>
        <w:t>:</w:t>
      </w:r>
    </w:p>
    <w:p w14:paraId="5D6AD3B6" w14:textId="7034590C" w:rsidR="00BC1916" w:rsidRDefault="004A0E47">
      <w:pPr>
        <w:pStyle w:val="FirstParagraph"/>
        <w:rPr>
          <w:lang w:eastAsia="zh-CN"/>
        </w:rPr>
      </w:pPr>
      <w:r>
        <w:rPr>
          <w:lang w:eastAsia="zh-CN"/>
        </w:rPr>
        <w:t>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8F4EAD">
        <w:rPr>
          <w:lang w:eastAsia="zh-CN"/>
        </w:rPr>
        <w:t xml:space="preserve"> #</w:t>
      </w:r>
      <w:r w:rsidR="008F4EAD">
        <w:rPr>
          <w:rFonts w:hint="eastAsia"/>
          <w:lang w:eastAsia="zh-CN"/>
        </w:rPr>
        <w:t>U_0</w:t>
      </w:r>
      <w:r w:rsidR="008F4EAD">
        <w:rPr>
          <w:lang w:eastAsia="zh-CN"/>
        </w:rPr>
        <w:t xml:space="preserve"># V , 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#U_x#</w:t>
      </w:r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V</w:t>
      </w:r>
    </w:p>
    <w:p w14:paraId="6648D471" w14:textId="268CDE3D" w:rsidR="00BC1916" w:rsidRDefault="004A0E47">
      <w:pPr>
        <w:pStyle w:val="a0"/>
        <w:rPr>
          <w:lang w:eastAsia="zh-CN"/>
        </w:rPr>
      </w:pPr>
      <w:r>
        <w:rPr>
          <w:lang w:eastAsia="zh-CN"/>
        </w:rPr>
        <w:t>电阻值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#R_0#</w:t>
      </w:r>
      <w:r w:rsidR="008F4EAD">
        <w:rPr>
          <w:rFonts w:hint="eastAsia"/>
          <w:lang w:eastAsia="zh-CN"/>
        </w:rPr>
        <w:t xml:space="preserve"> </w:t>
      </w:r>
      <w:r w:rsidR="008F4EAD" w:rsidRPr="008F4EAD">
        <w:rPr>
          <w:lang w:eastAsia="zh-CN"/>
        </w:rPr>
        <w:t>Ω</w:t>
      </w:r>
    </w:p>
    <w:p w14:paraId="130ADF66" w14:textId="77777777" w:rsidR="008F4EAD" w:rsidRDefault="008F4EAD">
      <w:pPr>
        <w:pStyle w:val="FirstParagraph"/>
        <w:rPr>
          <w:lang w:eastAsia="zh-CN"/>
        </w:rPr>
      </w:pPr>
      <w:bookmarkStart w:id="5" w:name="4"/>
    </w:p>
    <w:p w14:paraId="2329188F" w14:textId="77777777" w:rsidR="008F4EAD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数据处理：</w:t>
      </w:r>
    </w:p>
    <w:p w14:paraId="7A9FEAE1" w14:textId="77777777" w:rsidR="008F4EAD" w:rsidRPr="008F4EAD" w:rsidRDefault="008F4EAD" w:rsidP="008F4EAD">
      <w:pPr>
        <w:pStyle w:val="a0"/>
        <w:rPr>
          <w:lang w:eastAsia="zh-CN"/>
        </w:rPr>
      </w:pPr>
      <w:r>
        <w:rPr>
          <w:rFonts w:hint="eastAsia"/>
          <w:lang w:eastAsia="zh-CN"/>
        </w:rPr>
        <w:t>电阻的计算：</w:t>
      </w:r>
    </w:p>
    <w:p w14:paraId="6402BE22" w14:textId="3F2C1C6A" w:rsidR="008F4EAD" w:rsidRPr="008F4EAD" w:rsidRDefault="00FE47B0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B74018" w:rsidRPr="00B74018">
        <w:rPr>
          <w:lang w:eastAsia="zh-CN"/>
        </w:rPr>
        <w:t>#</w:t>
      </w:r>
      <w:proofErr w:type="spellStart"/>
      <w:r w:rsidR="00B74018" w:rsidRPr="00B74018">
        <w:rPr>
          <w:rFonts w:hint="eastAsia"/>
          <w:lang w:eastAsia="zh-CN"/>
        </w:rPr>
        <w:t>R_x</w:t>
      </w:r>
      <w:proofErr w:type="spellEnd"/>
      <w:r w:rsidR="00B74018" w:rsidRPr="00B74018">
        <w:rPr>
          <w:lang w:eastAsia="zh-CN"/>
        </w:rPr>
        <w:t>#</w:t>
      </w:r>
      <m:oMath>
        <m:r>
          <w:rPr>
            <w:rFonts w:ascii="Cambria Math" w:hAnsi="Cambria Math"/>
            <w:lang w:eastAsia="zh-CN"/>
          </w:rPr>
          <m:t xml:space="preserve"> Ω</m:t>
        </m:r>
      </m:oMath>
    </w:p>
    <w:bookmarkEnd w:id="5"/>
    <w:p w14:paraId="58451D0E" w14:textId="77777777" w:rsidR="00BC1916" w:rsidRDefault="008F4EAD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不确定度计算：</w:t>
      </w:r>
    </w:p>
    <w:p w14:paraId="6E7881D7" w14:textId="77777777" w:rsidR="00BC1916" w:rsidRDefault="004A0E47">
      <w:pPr>
        <w:pStyle w:val="FirstParagraph"/>
        <w:rPr>
          <w:lang w:eastAsia="zh-CN"/>
        </w:rPr>
      </w:pPr>
      <m:oMath>
        <m:r>
          <w:rPr>
            <w:rFonts w:ascii="Cambria Math" w:hAnsi="Cambria Math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8F4EAD">
        <w:rPr>
          <w:rFonts w:hint="eastAsia"/>
          <w:lang w:eastAsia="zh-CN"/>
        </w:rPr>
        <w:t xml:space="preserve"> </w:t>
      </w:r>
      <w:r w:rsidR="008F4EAD">
        <w:rPr>
          <w:lang w:eastAsia="zh-CN"/>
        </w:rPr>
        <w:t>#</w:t>
      </w:r>
      <w:r w:rsidR="008F4EAD">
        <w:rPr>
          <w:rFonts w:hint="eastAsia"/>
          <w:lang w:eastAsia="zh-CN"/>
        </w:rPr>
        <w:t>dt</w:t>
      </w:r>
      <w:r w:rsidR="008F4EAD">
        <w:rPr>
          <w:lang w:eastAsia="zh-CN"/>
        </w:rPr>
        <w:t xml:space="preserve">_R_0# </w:t>
      </w:r>
      <w:r w:rsidR="008F4EAD" w:rsidRPr="008F4EAD">
        <w:rPr>
          <w:lang w:eastAsia="zh-CN"/>
        </w:rPr>
        <w:t>Ω</w:t>
      </w:r>
    </w:p>
    <w:p w14:paraId="201A1A8E" w14:textId="77777777" w:rsidR="00BC1916" w:rsidRDefault="004A0E47">
      <w:pPr>
        <w:pStyle w:val="a0"/>
      </w:pP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8F4EAD">
        <w:rPr>
          <w:rFonts w:hint="eastAsia"/>
        </w:rPr>
        <w:t xml:space="preserve"> </w:t>
      </w:r>
      <w:r w:rsidR="008F4EAD">
        <w:t xml:space="preserve">#u_R_0# </w:t>
      </w:r>
      <w:r w:rsidR="008F4EAD" w:rsidRPr="008F4EAD">
        <w:t>Ω</w:t>
      </w:r>
    </w:p>
    <w:p w14:paraId="24798065" w14:textId="77777777" w:rsidR="00BC1916" w:rsidRDefault="00FE47B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△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)=a%(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 w:rsidR="008F4EAD">
        <w:rPr>
          <w:rFonts w:hint="eastAsia"/>
        </w:rPr>
        <w:t xml:space="preserve"> </w:t>
      </w:r>
      <w:r w:rsidR="008F4EAD">
        <w:t>= #dt_U_0# V</w:t>
      </w:r>
    </w:p>
    <w:p w14:paraId="643F6F1E" w14:textId="77777777" w:rsidR="00BC1916" w:rsidRPr="00226F46" w:rsidRDefault="004A0E47">
      <w:pPr>
        <w:pStyle w:val="a0"/>
        <w:rPr>
          <w:lang w:val="de-DE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de-DE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de-DE"/>
              </w:rPr>
              <m:t>0</m:t>
            </m:r>
          </m:sub>
        </m:sSub>
        <m:r>
          <w:rPr>
            <w:rFonts w:ascii="Cambria Math" w:hAnsi="Cambria Math"/>
            <w:lang w:val="de-DE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  <m:r>
              <w:rPr>
                <w:rFonts w:ascii="Cambria Math" w:hAnsi="Cambria Math"/>
                <w:lang w:val="de-DE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0</m:t>
                </m:r>
              </m:sub>
            </m:sSub>
            <m:r>
              <w:rPr>
                <w:rFonts w:ascii="Cambria Math" w:hAnsi="Cambria Math"/>
                <w:lang w:val="de-DE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de-DE"/>
                  </w:rPr>
                  <m:t>3</m:t>
                </m:r>
              </m:e>
            </m:rad>
          </m:den>
        </m:f>
      </m:oMath>
      <w:r w:rsidR="008F4EAD" w:rsidRPr="00226F46">
        <w:rPr>
          <w:rFonts w:hint="eastAsia"/>
          <w:lang w:val="de-DE"/>
        </w:rPr>
        <w:t xml:space="preserve"> </w:t>
      </w:r>
      <w:r w:rsidR="008F4EAD" w:rsidRPr="00226F46">
        <w:rPr>
          <w:lang w:val="de-DE"/>
        </w:rPr>
        <w:t>= #u_U_0# V</w:t>
      </w:r>
    </w:p>
    <w:p w14:paraId="7096B63A" w14:textId="77777777" w:rsidR="00BC1916" w:rsidRPr="00226F46" w:rsidRDefault="00FE47B0">
      <w:pPr>
        <w:pStyle w:val="a0"/>
        <w:rPr>
          <w:lang w:val="de-D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△</m:t>
            </m:r>
          </m:e>
          <m:sub>
            <m:r>
              <w:rPr>
                <w:rFonts w:ascii="Cambria Math" w:hAnsi="Cambria Math"/>
              </w:rPr>
              <m:t>仪</m:t>
            </m:r>
          </m:sub>
        </m:sSub>
        <m:r>
          <w:rPr>
            <w:rFonts w:ascii="Cambria Math" w:hAnsi="Cambria Math"/>
            <w:lang w:val="de-DE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de-DE"/>
          </w:rPr>
          <m:t>)=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de-DE"/>
          </w:rPr>
          <m:t>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de-DE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  <w:lang w:val="de-DE"/>
              </w:rPr>
              <m:t>10</m:t>
            </m:r>
          </m:den>
        </m:f>
        <m:r>
          <w:rPr>
            <w:rFonts w:ascii="Cambria Math" w:hAnsi="Cambria Math"/>
            <w:lang w:val="de-DE"/>
          </w:rPr>
          <m:t>)=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de-DE"/>
          </w:rPr>
          <m:t>%(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de-DE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0.1</m:t>
            </m:r>
          </m:num>
          <m:den>
            <m:r>
              <w:rPr>
                <w:rFonts w:ascii="Cambria Math" w:hAnsi="Cambria Math"/>
                <w:lang w:val="de-DE"/>
              </w:rPr>
              <m:t>10</m:t>
            </m:r>
          </m:den>
        </m:f>
        <m:r>
          <w:rPr>
            <w:rFonts w:ascii="Cambria Math" w:hAnsi="Cambria Math"/>
            <w:lang w:val="de-DE"/>
          </w:rPr>
          <m:t>)=</m:t>
        </m:r>
      </m:oMath>
      <w:r w:rsidR="008F4EAD" w:rsidRPr="00226F46">
        <w:rPr>
          <w:rFonts w:hint="eastAsia"/>
          <w:lang w:val="de-DE"/>
        </w:rPr>
        <w:t xml:space="preserve"> </w:t>
      </w:r>
      <w:r w:rsidR="008F4EAD" w:rsidRPr="00226F46">
        <w:rPr>
          <w:lang w:val="de-DE"/>
        </w:rPr>
        <w:t>#dt_U_x# V</w:t>
      </w:r>
    </w:p>
    <w:p w14:paraId="60D9B13A" w14:textId="10EDADDF" w:rsidR="00BC1916" w:rsidRPr="00226F46" w:rsidRDefault="004A0E47">
      <w:pPr>
        <w:pStyle w:val="a0"/>
        <w:rPr>
          <w:lang w:val="de-DE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de-DE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de-DE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仪</m:t>
                </m:r>
              </m:sub>
            </m:sSub>
            <m:r>
              <w:rPr>
                <w:rFonts w:ascii="Cambria Math" w:hAnsi="Cambria Math"/>
                <w:lang w:val="de-DE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  <w:lang w:val="de-DE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de-DE"/>
                  </w:rPr>
                  <m:t>3</m:t>
                </m:r>
              </m:e>
            </m:rad>
          </m:den>
        </m:f>
      </m:oMath>
      <w:r w:rsidR="008F4EAD" w:rsidRPr="00226F46">
        <w:rPr>
          <w:rFonts w:hint="eastAsia"/>
          <w:lang w:val="de-DE"/>
        </w:rPr>
        <w:t xml:space="preserve"> </w:t>
      </w:r>
      <w:r w:rsidR="008F4EAD" w:rsidRPr="00226F46">
        <w:rPr>
          <w:lang w:val="de-DE"/>
        </w:rPr>
        <w:t>= #</w:t>
      </w:r>
      <w:r w:rsidR="000726BF" w:rsidRPr="00226F46">
        <w:rPr>
          <w:rFonts w:hint="eastAsia"/>
          <w:lang w:val="de-DE" w:eastAsia="zh-CN"/>
        </w:rPr>
        <w:t>d</w:t>
      </w:r>
      <w:r w:rsidR="008F4EAD" w:rsidRPr="00226F46">
        <w:rPr>
          <w:lang w:val="de-DE"/>
        </w:rPr>
        <w:t>u_U_x# V</w:t>
      </w:r>
    </w:p>
    <w:p w14:paraId="1A70D61D" w14:textId="77777777" w:rsidR="008F4EAD" w:rsidRPr="00226F46" w:rsidRDefault="008F4EAD">
      <w:pPr>
        <w:pStyle w:val="a0"/>
        <w:rPr>
          <w:lang w:val="de-DE" w:eastAsia="zh-CN"/>
        </w:rPr>
      </w:pPr>
      <w:bookmarkStart w:id="6" w:name="5"/>
      <w:r>
        <w:rPr>
          <w:rFonts w:hint="eastAsia"/>
          <w:lang w:eastAsia="zh-CN"/>
        </w:rPr>
        <w:t>不确定度的合成</w:t>
      </w:r>
      <w:r w:rsidRPr="00226F46">
        <w:rPr>
          <w:rFonts w:hint="eastAsia"/>
          <w:lang w:val="de-DE" w:eastAsia="zh-CN"/>
        </w:rPr>
        <w:t>：</w:t>
      </w:r>
    </w:p>
    <w:p w14:paraId="75D2DA6B" w14:textId="6B2443D7" w:rsidR="008F4EAD" w:rsidRPr="00226F46" w:rsidRDefault="00FE47B0">
      <w:pPr>
        <w:pStyle w:val="a0"/>
        <w:rPr>
          <w:lang w:val="de-DE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lang w:val="de-DE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  <w:lang w:val="de-DE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val="de-DE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de-DE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de-DE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de-DE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de-DE"/>
          </w:rPr>
          <m:t>=</m:t>
        </m:r>
      </m:oMath>
      <w:r w:rsidR="00920D3D" w:rsidRPr="00226F46">
        <w:rPr>
          <w:lang w:val="de-DE"/>
        </w:rPr>
        <w:t>#</w:t>
      </w:r>
      <w:proofErr w:type="spellStart"/>
      <w:r w:rsidR="00920D3D" w:rsidRPr="00226F46">
        <w:rPr>
          <w:rFonts w:hint="eastAsia"/>
          <w:lang w:val="de-DE" w:eastAsia="zh-CN"/>
        </w:rPr>
        <w:t>u_</w:t>
      </w:r>
      <w:r w:rsidR="00920D3D" w:rsidRPr="00226F46">
        <w:rPr>
          <w:lang w:val="de-DE" w:eastAsia="zh-CN"/>
        </w:rPr>
        <w:t>Rx_Rx</w:t>
      </w:r>
      <w:proofErr w:type="spellEnd"/>
      <w:r w:rsidR="00920D3D" w:rsidRPr="00226F46">
        <w:rPr>
          <w:lang w:val="de-DE"/>
        </w:rPr>
        <w:t>#</w:t>
      </w:r>
    </w:p>
    <w:p w14:paraId="35122A71" w14:textId="119AA614" w:rsidR="00BC1916" w:rsidRPr="00226F46" w:rsidRDefault="008F4EAD">
      <w:pPr>
        <w:pStyle w:val="a0"/>
        <w:rPr>
          <w:lang w:val="de-DE"/>
        </w:rPr>
      </w:pPr>
      <w:bookmarkStart w:id="7" w:name="6"/>
      <w:bookmarkEnd w:id="6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lang w:val="de-DE"/>
          </w:rPr>
          <m:t>=</m:t>
        </m:r>
      </m:oMath>
      <w:r w:rsidR="00920D3D" w:rsidRPr="00226F46">
        <w:rPr>
          <w:lang w:val="de-DE"/>
        </w:rPr>
        <w:t>#u_R_x#</w:t>
      </w:r>
      <w:r w:rsidRPr="00226F46">
        <w:rPr>
          <w:rFonts w:hint="eastAsia"/>
          <w:lang w:val="de-DE"/>
        </w:rPr>
        <w:t xml:space="preserve"> </w:t>
      </w:r>
      <w:r w:rsidRPr="008F4EAD">
        <w:t>Ω</w:t>
      </w:r>
    </w:p>
    <w:bookmarkEnd w:id="7"/>
    <w:p w14:paraId="14F2F65D" w14:textId="77777777" w:rsidR="00BC1916" w:rsidRPr="00226F46" w:rsidRDefault="00BC1916">
      <w:pPr>
        <w:pStyle w:val="FirstParagraph"/>
        <w:rPr>
          <w:lang w:val="de-DE"/>
        </w:rPr>
      </w:pPr>
    </w:p>
    <w:p w14:paraId="47E201EF" w14:textId="77777777" w:rsidR="008F4EAD" w:rsidRDefault="008F4EAD" w:rsidP="008F4EAD">
      <w:pPr>
        <w:rPr>
          <w:iCs/>
          <w:lang w:eastAsia="zh-CN"/>
        </w:rPr>
      </w:pPr>
      <w:r>
        <w:rPr>
          <w:rFonts w:hint="eastAsia"/>
          <w:iCs/>
          <w:lang w:eastAsia="zh-CN"/>
        </w:rPr>
        <w:t>最终结果：</w:t>
      </w:r>
    </w:p>
    <w:p w14:paraId="447117D9" w14:textId="77777777" w:rsidR="008F4EAD" w:rsidRDefault="00FE47B0" w:rsidP="008F4EAD">
      <w:pPr>
        <w:rPr>
          <w:iCs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=</m:t>
        </m:r>
      </m:oMath>
      <w:r w:rsidR="008F4EAD">
        <w:rPr>
          <w:rFonts w:hint="eastAsia"/>
          <w:iCs/>
          <w:lang w:eastAsia="zh-CN"/>
        </w:rPr>
        <w:t xml:space="preserve"> </w:t>
      </w:r>
      <w:r w:rsidR="008F4EAD">
        <w:rPr>
          <w:iCs/>
          <w:lang w:eastAsia="zh-CN"/>
        </w:rPr>
        <w:t xml:space="preserve">#final_2# </w:t>
      </w:r>
      <w:r w:rsidR="008F4EAD" w:rsidRPr="008F4EAD">
        <w:rPr>
          <w:iCs/>
        </w:rPr>
        <w:t>Ω</w:t>
      </w:r>
    </w:p>
    <w:p w14:paraId="0BE0DDB9" w14:textId="77777777" w:rsidR="008F4EAD" w:rsidRDefault="008F4EAD">
      <w:pPr>
        <w:pStyle w:val="a0"/>
        <w:rPr>
          <w:lang w:eastAsia="zh-CN"/>
        </w:rPr>
      </w:pPr>
    </w:p>
    <w:sectPr w:rsidR="008F4E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CECA1" w14:textId="77777777" w:rsidR="00FE47B0" w:rsidRDefault="00FE47B0">
      <w:pPr>
        <w:spacing w:after="0"/>
      </w:pPr>
      <w:r>
        <w:separator/>
      </w:r>
    </w:p>
  </w:endnote>
  <w:endnote w:type="continuationSeparator" w:id="0">
    <w:p w14:paraId="50D2F72F" w14:textId="77777777" w:rsidR="00FE47B0" w:rsidRDefault="00FE4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DD557" w14:textId="77777777" w:rsidR="00FE47B0" w:rsidRDefault="00FE47B0">
      <w:r>
        <w:separator/>
      </w:r>
    </w:p>
  </w:footnote>
  <w:footnote w:type="continuationSeparator" w:id="0">
    <w:p w14:paraId="110460ED" w14:textId="77777777" w:rsidR="00FE47B0" w:rsidRDefault="00FE4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79A2C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26BF"/>
    <w:rsid w:val="000D14C0"/>
    <w:rsid w:val="0018056A"/>
    <w:rsid w:val="00226F46"/>
    <w:rsid w:val="002F4A7F"/>
    <w:rsid w:val="004A0E47"/>
    <w:rsid w:val="004E29B3"/>
    <w:rsid w:val="00590D07"/>
    <w:rsid w:val="00664CFD"/>
    <w:rsid w:val="006E2C12"/>
    <w:rsid w:val="00784D58"/>
    <w:rsid w:val="007C50B1"/>
    <w:rsid w:val="008D6863"/>
    <w:rsid w:val="008F4EAD"/>
    <w:rsid w:val="00920D3D"/>
    <w:rsid w:val="00AA2121"/>
    <w:rsid w:val="00B44B99"/>
    <w:rsid w:val="00B74018"/>
    <w:rsid w:val="00B86B75"/>
    <w:rsid w:val="00BC1916"/>
    <w:rsid w:val="00BC48D5"/>
    <w:rsid w:val="00BD2F7F"/>
    <w:rsid w:val="00C36279"/>
    <w:rsid w:val="00E2033E"/>
    <w:rsid w:val="00E315A3"/>
    <w:rsid w:val="00FE427C"/>
    <w:rsid w:val="00FE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22800"/>
  <w15:docId w15:val="{8048E058-D48C-FB48-B5A3-2548EA37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4A0E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nhideWhenUsed/>
    <w:rsid w:val="00B7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B74018"/>
    <w:rPr>
      <w:sz w:val="18"/>
      <w:szCs w:val="18"/>
    </w:rPr>
  </w:style>
  <w:style w:type="paragraph" w:styleId="af2">
    <w:name w:val="footer"/>
    <w:basedOn w:val="a"/>
    <w:link w:val="af3"/>
    <w:unhideWhenUsed/>
    <w:rsid w:val="00B740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B74018"/>
    <w:rPr>
      <w:sz w:val="18"/>
      <w:szCs w:val="18"/>
    </w:rPr>
  </w:style>
  <w:style w:type="character" w:customStyle="1" w:styleId="a4">
    <w:name w:val="正文文本 字符"/>
    <w:basedOn w:val="a1"/>
    <w:link w:val="a0"/>
    <w:rsid w:val="00226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柯 瑞奇</cp:lastModifiedBy>
  <cp:revision>11</cp:revision>
  <dcterms:created xsi:type="dcterms:W3CDTF">2020-07-18T16:28:00Z</dcterms:created>
  <dcterms:modified xsi:type="dcterms:W3CDTF">2020-09-04T07:39:00Z</dcterms:modified>
</cp:coreProperties>
</file>