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77" w:type="dxa"/>
        <w:tblInd w:w="-5" w:type="dxa"/>
        <w:tblLook w:val="04A0" w:firstRow="1" w:lastRow="0" w:firstColumn="1" w:lastColumn="0" w:noHBand="0" w:noVBand="1"/>
      </w:tblPr>
      <w:tblGrid>
        <w:gridCol w:w="2032"/>
        <w:gridCol w:w="2041"/>
        <w:gridCol w:w="1744"/>
        <w:gridCol w:w="2041"/>
        <w:gridCol w:w="2041"/>
        <w:gridCol w:w="1984"/>
        <w:gridCol w:w="1984"/>
        <w:gridCol w:w="2010"/>
      </w:tblGrid>
      <w:tr w:rsidR="00C11D57" w:rsidRPr="00C830F0" w14:paraId="4191F291" w14:textId="77777777" w:rsidTr="00360662">
        <w:tc>
          <w:tcPr>
            <w:tcW w:w="15877" w:type="dxa"/>
            <w:gridSpan w:val="8"/>
            <w:shd w:val="clear" w:color="auto" w:fill="0F4761" w:themeFill="accent1" w:themeFillShade="BF"/>
          </w:tcPr>
          <w:p w14:paraId="529F3A7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C11D57" w:rsidRPr="00C830F0" w14:paraId="3D27A221" w14:textId="77777777" w:rsidTr="00360662">
        <w:tc>
          <w:tcPr>
            <w:tcW w:w="2032" w:type="dxa"/>
            <w:vMerge w:val="restart"/>
            <w:vAlign w:val="center"/>
          </w:tcPr>
          <w:p w14:paraId="171385A3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62FA7356" w14:textId="77777777" w:rsidR="00C11D57" w:rsidRPr="00C830F0" w:rsidRDefault="00C11D57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C11D57" w:rsidRPr="00C830F0" w14:paraId="15C89592" w14:textId="77777777" w:rsidTr="00360662">
        <w:tc>
          <w:tcPr>
            <w:tcW w:w="2032" w:type="dxa"/>
            <w:vMerge/>
          </w:tcPr>
          <w:p w14:paraId="34839771" w14:textId="77777777" w:rsidR="00C11D57" w:rsidRPr="00C830F0" w:rsidRDefault="00C11D57" w:rsidP="004A2067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755A085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AFBD95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ACCF1C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036575E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669FC3B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0AFE5C4C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B27828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C11D57" w:rsidRPr="00C830F0" w14:paraId="048DA6AE" w14:textId="77777777" w:rsidTr="00360662">
        <w:trPr>
          <w:trHeight w:val="998"/>
        </w:trPr>
        <w:tc>
          <w:tcPr>
            <w:tcW w:w="2032" w:type="dxa"/>
            <w:vMerge w:val="restart"/>
          </w:tcPr>
          <w:p w14:paraId="4B1ED1EA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7867C99B" w14:textId="77777777" w:rsidR="00C11D57" w:rsidRPr="00C830F0" w:rsidRDefault="00C11D57" w:rsidP="004A2067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40AE4A13" w14:textId="77777777" w:rsidR="00C11D57" w:rsidRPr="00C830F0" w:rsidRDefault="00C11D57" w:rsidP="004A2067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9.</w:t>
            </w:r>
            <w:r w:rsidRPr="00C830F0">
              <w:rPr>
                <w:b/>
                <w:sz w:val="18"/>
                <w:szCs w:val="18"/>
                <w:lang w:val="en-GB"/>
              </w:rPr>
              <w:tab/>
              <w:t>Skills in evaluating the solution.</w:t>
            </w:r>
          </w:p>
        </w:tc>
        <w:tc>
          <w:tcPr>
            <w:tcW w:w="2041" w:type="dxa"/>
            <w:tcBorders>
              <w:bottom w:val="nil"/>
            </w:tcBorders>
          </w:tcPr>
          <w:p w14:paraId="795CA406" w14:textId="77777777" w:rsidR="00C11D57" w:rsidRPr="009D0B88" w:rsidRDefault="00C11D57" w:rsidP="00C11D57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744" w:type="dxa"/>
            <w:vMerge w:val="restart"/>
          </w:tcPr>
          <w:p w14:paraId="720D744F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36C71" wp14:editId="1B63E8B8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1608193</wp:posOffset>
                      </wp:positionV>
                      <wp:extent cx="1587500" cy="1403985"/>
                      <wp:effectExtent l="5715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66220" w14:textId="77777777" w:rsidR="00C11D57" w:rsidRPr="00A13E1B" w:rsidRDefault="00C11D57" w:rsidP="00C11D5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36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6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NI4ueUAAAAPAQAADwAAAAAAAAAAAAAAAABwBAAAZHJzL2Rvd25yZXYueG1s&#13;&#10;UEsFBgAAAAAEAAQA8wAAAIIFAAAAAA==&#13;&#10;" stroked="f">
                      <v:textbox style="mso-fit-shape-to-text:t">
                        <w:txbxContent>
                          <w:p w14:paraId="42766220" w14:textId="77777777" w:rsidR="00C11D57" w:rsidRPr="00A13E1B" w:rsidRDefault="00C11D57" w:rsidP="00C11D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933FDC1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limited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feasible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2A9A7CC1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Outlines some feasible 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03B0AEF7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some feasible strategies for evaluating the effectiveness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2C34EBB6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53F6B">
              <w:rPr>
                <w:rFonts w:ascii="Arial Narrow" w:hAnsi="Arial Narrow"/>
                <w:sz w:val="20"/>
                <w:szCs w:val="20"/>
                <w:lang w:val="en-GB"/>
              </w:rPr>
              <w:t>Proposes detailed strategies for evaluating the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bottom w:val="nil"/>
            </w:tcBorders>
          </w:tcPr>
          <w:p w14:paraId="05435E84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53F6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comprehensive strategies for evaluating the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infographics or dynamic data visualisations.</w:t>
            </w:r>
          </w:p>
        </w:tc>
      </w:tr>
      <w:tr w:rsidR="00C11D57" w:rsidRPr="00C830F0" w14:paraId="4D7360AA" w14:textId="77777777" w:rsidTr="00360662">
        <w:trPr>
          <w:trHeight w:val="794"/>
        </w:trPr>
        <w:tc>
          <w:tcPr>
            <w:tcW w:w="2032" w:type="dxa"/>
            <w:vMerge/>
          </w:tcPr>
          <w:p w14:paraId="49400194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7897697" w14:textId="77777777" w:rsidR="00C11D57" w:rsidRPr="00C830F0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C830F0">
              <w:rPr>
                <w:szCs w:val="20"/>
              </w:rPr>
              <w:t>Documents the evaluation of the efficiency and effectiveness of infographics or dynamic data visualisations in meeting requirements.</w:t>
            </w:r>
          </w:p>
        </w:tc>
        <w:tc>
          <w:tcPr>
            <w:tcW w:w="1744" w:type="dxa"/>
            <w:vMerge/>
          </w:tcPr>
          <w:p w14:paraId="2F9740F2" w14:textId="77777777" w:rsidR="00C11D57" w:rsidRPr="00C830F0" w:rsidRDefault="00C11D57" w:rsidP="004A2067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33F55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Describes how some features of the infographics or dynamic data visualisations meet requirements.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C17B4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an evaluation of how some of the features of the infographics or dynamic data visualisations meet functional and non-functional requirements. Limited references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EA3B6CC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sound evaluation of efficiency and effectiveness of how the specific features of the infographics or dynamic data visualisations meet functional and non-functional requirements. References some of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9A8A60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409F6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detailed evaluation of efficiency and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how most of the specific features of the infographics or dynamic data visualisations 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meet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functional and non-functional requirements. </w:t>
            </w:r>
            <w:r w:rsidRPr="00C409F6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most of the 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65F6F073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comprehensive evaluation of efficiency and effectiveness of how all specific features of the infographics or dynamic data visualisations meet all functional and non-functional requirements. References all the evaluation criteria. </w:t>
            </w:r>
          </w:p>
        </w:tc>
      </w:tr>
      <w:tr w:rsidR="00C11D57" w:rsidRPr="00C830F0" w14:paraId="63FA7A72" w14:textId="77777777" w:rsidTr="00360662">
        <w:trPr>
          <w:trHeight w:val="998"/>
        </w:trPr>
        <w:tc>
          <w:tcPr>
            <w:tcW w:w="2032" w:type="dxa"/>
            <w:vMerge/>
          </w:tcPr>
          <w:p w14:paraId="5E504162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7E92E75" w14:textId="77777777" w:rsidR="00C11D57" w:rsidRPr="00FB031B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FB031B">
              <w:rPr>
                <w:strike/>
                <w:szCs w:val="20"/>
              </w:rPr>
              <w:t>Documents evidence of critical and creative thinking through the evaluation of the analysis, design and development stages and improvements to the solution.</w:t>
            </w:r>
          </w:p>
        </w:tc>
        <w:tc>
          <w:tcPr>
            <w:tcW w:w="1744" w:type="dxa"/>
            <w:vMerge/>
          </w:tcPr>
          <w:p w14:paraId="57A820E2" w14:textId="77777777" w:rsidR="00C11D57" w:rsidRPr="00FB031B" w:rsidRDefault="00C11D57" w:rsidP="004A2067">
            <w:pPr>
              <w:rPr>
                <w:rFonts w:ascii="Arial Narrow" w:hAnsi="Arial Narrow"/>
                <w:strike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8026AE5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identification of some improvements of the solution.</w:t>
            </w:r>
          </w:p>
        </w:tc>
        <w:tc>
          <w:tcPr>
            <w:tcW w:w="2041" w:type="dxa"/>
            <w:tcBorders>
              <w:top w:val="nil"/>
            </w:tcBorders>
          </w:tcPr>
          <w:p w14:paraId="3FCBC981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Outlines some evidence of critical and creative thinking through some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 xml:space="preserve">analysis, design and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some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07FE2C70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Documents evidence of critical and creative thinking through the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analysis,</w:t>
            </w:r>
            <w:r w:rsidRPr="00FB031B">
              <w:rPr>
                <w:rFonts w:ascii="Arial Narrow" w:hAnsi="Arial Narrow"/>
                <w:strike/>
                <w:color w:val="FF0000"/>
                <w:sz w:val="20"/>
                <w:szCs w:val="20"/>
                <w:lang w:val="en-GB"/>
              </w:rPr>
              <w:t xml:space="preserve">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design and 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3CFB7E9C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evaluation of the analysis, design and development stages and the identification of improvements to the solution.</w:t>
            </w:r>
          </w:p>
        </w:tc>
        <w:tc>
          <w:tcPr>
            <w:tcW w:w="2010" w:type="dxa"/>
            <w:tcBorders>
              <w:top w:val="nil"/>
            </w:tcBorders>
          </w:tcPr>
          <w:p w14:paraId="1734E9CF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evaluation of the analysis, design and development stages and the identification and description of improvements to the solution.</w:t>
            </w:r>
          </w:p>
        </w:tc>
      </w:tr>
      <w:tr w:rsidR="00C11D57" w:rsidRPr="00C830F0" w14:paraId="2C24F623" w14:textId="77777777" w:rsidTr="00360662">
        <w:trPr>
          <w:trHeight w:val="227"/>
        </w:trPr>
        <w:tc>
          <w:tcPr>
            <w:tcW w:w="2032" w:type="dxa"/>
            <w:vMerge/>
          </w:tcPr>
          <w:p w14:paraId="1B3855DC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B42A8B8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274F85D8" w14:textId="77777777" w:rsidR="00C11D57" w:rsidRPr="00C830F0" w:rsidRDefault="00C11D57" w:rsidP="004A2067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0CE71A2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2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AEA163C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4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163F975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6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365A224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8 </w:t>
            </w:r>
            <w:r w:rsidRPr="00A5558B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1D0A3877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A5558B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10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tbl>
      <w:tblPr>
        <w:tblStyle w:val="TableGrid"/>
        <w:tblW w:w="15876" w:type="dxa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1422"/>
        <w:gridCol w:w="2041"/>
        <w:gridCol w:w="2041"/>
        <w:gridCol w:w="1984"/>
        <w:gridCol w:w="1984"/>
        <w:gridCol w:w="2293"/>
      </w:tblGrid>
      <w:tr w:rsidR="00360662" w:rsidRPr="00C830F0" w14:paraId="5215D5C8" w14:textId="77777777" w:rsidTr="00485B09">
        <w:tc>
          <w:tcPr>
            <w:tcW w:w="15876" w:type="dxa"/>
            <w:gridSpan w:val="8"/>
            <w:shd w:val="clear" w:color="auto" w:fill="0F4761" w:themeFill="accent1" w:themeFillShade="BF"/>
          </w:tcPr>
          <w:p w14:paraId="463A9FEB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lastRenderedPageBreak/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360662" w:rsidRPr="00C830F0" w14:paraId="342924EA" w14:textId="77777777" w:rsidTr="00485B09">
        <w:tc>
          <w:tcPr>
            <w:tcW w:w="1985" w:type="dxa"/>
            <w:vMerge w:val="restart"/>
            <w:vAlign w:val="center"/>
          </w:tcPr>
          <w:p w14:paraId="2AB74A9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91" w:type="dxa"/>
            <w:gridSpan w:val="7"/>
            <w:shd w:val="clear" w:color="auto" w:fill="auto"/>
          </w:tcPr>
          <w:p w14:paraId="54B4B8FA" w14:textId="77777777" w:rsidR="00360662" w:rsidRPr="00C830F0" w:rsidRDefault="00360662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360662" w:rsidRPr="00C830F0" w14:paraId="7470976C" w14:textId="77777777" w:rsidTr="00485B09">
        <w:tc>
          <w:tcPr>
            <w:tcW w:w="1985" w:type="dxa"/>
            <w:vMerge/>
          </w:tcPr>
          <w:p w14:paraId="2979F38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6809008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422" w:type="dxa"/>
          </w:tcPr>
          <w:p w14:paraId="4D2264C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B806F39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937A424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76A0C906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114CE41E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293" w:type="dxa"/>
            <w:vAlign w:val="center"/>
          </w:tcPr>
          <w:p w14:paraId="4DD80CD1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360662" w:rsidRPr="00C830F0" w14:paraId="1EFE05D6" w14:textId="77777777" w:rsidTr="00485B09">
        <w:trPr>
          <w:trHeight w:val="998"/>
        </w:trPr>
        <w:tc>
          <w:tcPr>
            <w:tcW w:w="1985" w:type="dxa"/>
            <w:vMerge w:val="restart"/>
          </w:tcPr>
          <w:p w14:paraId="1E6E00D9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D234CFC" w14:textId="77777777" w:rsidR="00360662" w:rsidRPr="00C830F0" w:rsidRDefault="00360662" w:rsidP="004A2067">
            <w:pPr>
              <w:pStyle w:val="VCAAtablecondensed"/>
              <w:rPr>
                <w:lang w:val="en-GB"/>
              </w:rPr>
            </w:pPr>
          </w:p>
          <w:p w14:paraId="4E4D5CAD" w14:textId="77777777" w:rsidR="00360662" w:rsidRPr="00C830F0" w:rsidRDefault="00360662" w:rsidP="004A2067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10.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assessing the project plan.</w:t>
            </w:r>
          </w:p>
        </w:tc>
        <w:tc>
          <w:tcPr>
            <w:tcW w:w="2126" w:type="dxa"/>
            <w:tcBorders>
              <w:bottom w:val="nil"/>
            </w:tcBorders>
          </w:tcPr>
          <w:p w14:paraId="08E93FBA" w14:textId="77777777" w:rsidR="00360662" w:rsidRPr="009D0B88" w:rsidRDefault="00360662" w:rsidP="00360662">
            <w:pPr>
              <w:pStyle w:val="ListParagraph"/>
              <w:numPr>
                <w:ilvl w:val="0"/>
                <w:numId w:val="5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67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Documents the modifications made to the initial project plan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throughout the duration of the project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422" w:type="dxa"/>
            <w:vMerge w:val="restart"/>
          </w:tcPr>
          <w:p w14:paraId="773E851B" w14:textId="77777777" w:rsidR="00360662" w:rsidRPr="00C830F0" w:rsidRDefault="00360662" w:rsidP="004A2067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BA045" wp14:editId="67003867">
                      <wp:simplePos x="0" y="0"/>
                      <wp:positionH relativeFrom="column">
                        <wp:posOffset>270827</wp:posOffset>
                      </wp:positionH>
                      <wp:positionV relativeFrom="paragraph">
                        <wp:posOffset>261607</wp:posOffset>
                      </wp:positionV>
                      <wp:extent cx="1587500" cy="1403985"/>
                      <wp:effectExtent l="5715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5C657C" w14:textId="77777777" w:rsidR="00360662" w:rsidRPr="00A13E1B" w:rsidRDefault="00360662" w:rsidP="0036066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A045" id="_x0000_s1027" type="#_x0000_t202" style="position:absolute;margin-left:21.3pt;margin-top:20.6pt;width:125pt;height:110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" stroked="f">
                      <v:textbox style="mso-fit-shape-to-text:t">
                        <w:txbxContent>
                          <w:p w14:paraId="7A5C657C" w14:textId="77777777" w:rsidR="00360662" w:rsidRPr="00A13E1B" w:rsidRDefault="00360662" w:rsidP="0036066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3485420A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adjustments to the initial project plan.</w:t>
            </w:r>
          </w:p>
        </w:tc>
        <w:tc>
          <w:tcPr>
            <w:tcW w:w="2041" w:type="dxa"/>
            <w:tcBorders>
              <w:bottom w:val="nil"/>
            </w:tcBorders>
          </w:tcPr>
          <w:p w14:paraId="77433C64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adjustments to the initial project plan during the project.</w:t>
            </w:r>
          </w:p>
        </w:tc>
        <w:tc>
          <w:tcPr>
            <w:tcW w:w="1984" w:type="dxa"/>
            <w:tcBorders>
              <w:bottom w:val="nil"/>
            </w:tcBorders>
          </w:tcPr>
          <w:p w14:paraId="6970C276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modifications to the initial project plan during the project using some appropriate techniques.</w:t>
            </w:r>
          </w:p>
        </w:tc>
        <w:tc>
          <w:tcPr>
            <w:tcW w:w="1984" w:type="dxa"/>
            <w:tcBorders>
              <w:bottom w:val="nil"/>
            </w:tcBorders>
          </w:tcPr>
          <w:p w14:paraId="25E1058E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detail a range of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adjustments to the initial project plan during the project using appropriate techniques.</w:t>
            </w:r>
          </w:p>
        </w:tc>
        <w:tc>
          <w:tcPr>
            <w:tcW w:w="2293" w:type="dxa"/>
            <w:tcBorders>
              <w:bottom w:val="nil"/>
            </w:tcBorders>
          </w:tcPr>
          <w:p w14:paraId="449EE683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F6A80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 xml:space="preserve">Documents a comprehensive range of </w:t>
            </w:r>
            <w:r w:rsidRPr="009F6A80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adjustments to the initial project plan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during the project using a range of appropriate techniques.</w:t>
            </w:r>
          </w:p>
        </w:tc>
      </w:tr>
      <w:tr w:rsidR="00360662" w:rsidRPr="00C830F0" w14:paraId="64C5E891" w14:textId="77777777" w:rsidTr="00485B09">
        <w:trPr>
          <w:trHeight w:val="794"/>
        </w:trPr>
        <w:tc>
          <w:tcPr>
            <w:tcW w:w="1985" w:type="dxa"/>
            <w:vMerge/>
          </w:tcPr>
          <w:p w14:paraId="123298D8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A1E4F7D" w14:textId="77777777" w:rsidR="00360662" w:rsidRPr="00C830F0" w:rsidRDefault="00360662" w:rsidP="00360662">
            <w:pPr>
              <w:pStyle w:val="VCAAtablecondensedbullet"/>
              <w:numPr>
                <w:ilvl w:val="0"/>
                <w:numId w:val="5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Assesses the effectiveness of the project plan.</w:t>
            </w:r>
          </w:p>
        </w:tc>
        <w:tc>
          <w:tcPr>
            <w:tcW w:w="1422" w:type="dxa"/>
            <w:vMerge/>
          </w:tcPr>
          <w:p w14:paraId="37DC5104" w14:textId="77777777" w:rsidR="00360662" w:rsidRPr="00C830F0" w:rsidRDefault="00360662" w:rsidP="004A2067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A1CE1CB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limited factors that contributed to the effectiveness of the project plan.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0EEC54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48D4C94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the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BBF7920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in detail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range of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the factors that contributed to the effectiveness of the project plan.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4B966C4F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0260AF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>Documents a c</w:t>
            </w:r>
            <w:r w:rsidRPr="000260AF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 xml:space="preserve">omprehensive </w:t>
            </w:r>
            <w:r w:rsidRPr="000260AF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 xml:space="preserve">range of </w:t>
            </w:r>
            <w:r w:rsidRPr="000260AF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factors that contributed to the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project plan.</w:t>
            </w:r>
          </w:p>
        </w:tc>
      </w:tr>
      <w:tr w:rsidR="00360662" w:rsidRPr="00C830F0" w14:paraId="0E87B1C6" w14:textId="77777777" w:rsidTr="00485B09">
        <w:trPr>
          <w:trHeight w:val="227"/>
        </w:trPr>
        <w:tc>
          <w:tcPr>
            <w:tcW w:w="1985" w:type="dxa"/>
            <w:vMerge/>
          </w:tcPr>
          <w:p w14:paraId="1777E2A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6D3F3B05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1422" w:type="dxa"/>
          </w:tcPr>
          <w:p w14:paraId="2DC80F8D" w14:textId="77777777" w:rsidR="00360662" w:rsidRPr="00C830F0" w:rsidRDefault="00360662" w:rsidP="004A20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6F095AE1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4F04E97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2203E36E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A38AE02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293" w:type="dxa"/>
          </w:tcPr>
          <w:p w14:paraId="3B783B4C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6928B8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6928B8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2DF87703" w14:textId="77777777" w:rsidR="00C11D57" w:rsidRDefault="00C11D57"/>
    <w:p w14:paraId="39BD8AE2" w14:textId="7F7FDEC3" w:rsidR="00711539" w:rsidRDefault="00360662">
      <w:pPr>
        <w:rPr>
          <w:b/>
          <w:bCs/>
        </w:rPr>
      </w:pPr>
      <w:r w:rsidRPr="00360662">
        <w:rPr>
          <w:b/>
          <w:bCs/>
        </w:rPr>
        <w:t>Feedback</w:t>
      </w:r>
    </w:p>
    <w:p w14:paraId="21315945" w14:textId="2C77ABDD" w:rsidR="00BA3F99" w:rsidRDefault="000260AF">
      <w:r>
        <w:t>Excellent work Murtaza!</w:t>
      </w:r>
    </w:p>
    <w:p w14:paraId="23BAEFF7" w14:textId="555DE0D6" w:rsidR="000260AF" w:rsidRDefault="000260AF">
      <w:r>
        <w:t xml:space="preserve">This was a strong finish to your project to finish everything up well. Ensuring that you included a mention of all different forms of </w:t>
      </w:r>
      <w:r w:rsidR="006B2E96">
        <w:t>evaluation</w:t>
      </w:r>
      <w:r>
        <w:t xml:space="preserve"> criterion would b</w:t>
      </w:r>
      <w:r w:rsidR="006B2E96">
        <w:t>e nice to include, referencing the evaluation criteria measures explicitly for your functional and non-functional requirement evaluation.</w:t>
      </w:r>
    </w:p>
    <w:p w14:paraId="0E5C12B7" w14:textId="10EB37C5" w:rsidR="001833F9" w:rsidRDefault="00E82BC3">
      <w:r>
        <w:t xml:space="preserve">Your Gantt chart and project plan evaluation was well written and given, however including </w:t>
      </w:r>
      <w:r w:rsidR="000369B1">
        <w:t xml:space="preserve">a task </w:t>
      </w:r>
      <w:r w:rsidR="001833F9">
        <w:t xml:space="preserve">for your </w:t>
      </w:r>
      <w:r w:rsidR="000369B1">
        <w:t xml:space="preserve">file management/security plan evidence in your Gantt chart </w:t>
      </w:r>
      <w:r w:rsidR="00FF1FF4">
        <w:t>would have been nice to see also</w:t>
      </w:r>
    </w:p>
    <w:p w14:paraId="3994C7A6" w14:textId="7B0E0C72" w:rsidR="006B2E96" w:rsidRPr="00BA3F99" w:rsidRDefault="00FF1FF4">
      <w:r>
        <w:t>Overall, this was a great ending to your project</w:t>
      </w:r>
      <w:r w:rsidR="00CC4BA3">
        <w:t xml:space="preserve">, congratulations again on finishing it all up! </w:t>
      </w:r>
      <w:r w:rsidR="00CC4BA3">
        <w:sym w:font="Wingdings" w:char="F04A"/>
      </w:r>
    </w:p>
    <w:sectPr w:rsidR="006B2E96" w:rsidRPr="00BA3F99" w:rsidSect="00360662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D9A"/>
    <w:multiLevelType w:val="hybridMultilevel"/>
    <w:tmpl w:val="06541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42C4"/>
    <w:multiLevelType w:val="hybridMultilevel"/>
    <w:tmpl w:val="65422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4"/>
  </w:num>
  <w:num w:numId="3" w16cid:durableId="306325795">
    <w:abstractNumId w:val="3"/>
  </w:num>
  <w:num w:numId="4" w16cid:durableId="26377306">
    <w:abstractNumId w:val="2"/>
  </w:num>
  <w:num w:numId="5" w16cid:durableId="210864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260AF"/>
    <w:rsid w:val="00033411"/>
    <w:rsid w:val="000369B1"/>
    <w:rsid w:val="00082C18"/>
    <w:rsid w:val="00085652"/>
    <w:rsid w:val="000A4840"/>
    <w:rsid w:val="001833F9"/>
    <w:rsid w:val="002434F3"/>
    <w:rsid w:val="0029522C"/>
    <w:rsid w:val="002F7920"/>
    <w:rsid w:val="00360662"/>
    <w:rsid w:val="0036790F"/>
    <w:rsid w:val="0037532D"/>
    <w:rsid w:val="003A13E3"/>
    <w:rsid w:val="00485B09"/>
    <w:rsid w:val="00652773"/>
    <w:rsid w:val="006928B8"/>
    <w:rsid w:val="006B2E96"/>
    <w:rsid w:val="00711539"/>
    <w:rsid w:val="00715381"/>
    <w:rsid w:val="007C5508"/>
    <w:rsid w:val="00953F6B"/>
    <w:rsid w:val="009F6A80"/>
    <w:rsid w:val="00A33023"/>
    <w:rsid w:val="00A5558B"/>
    <w:rsid w:val="00B22BFE"/>
    <w:rsid w:val="00BA3F99"/>
    <w:rsid w:val="00C11D57"/>
    <w:rsid w:val="00C409F6"/>
    <w:rsid w:val="00CC4BA3"/>
    <w:rsid w:val="00DB5CAD"/>
    <w:rsid w:val="00E70573"/>
    <w:rsid w:val="00E82BC3"/>
    <w:rsid w:val="00FB031B"/>
    <w:rsid w:val="00FF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26</cp:revision>
  <dcterms:created xsi:type="dcterms:W3CDTF">2024-06-06T04:46:00Z</dcterms:created>
  <dcterms:modified xsi:type="dcterms:W3CDTF">2024-09-10T09:30:00Z</dcterms:modified>
</cp:coreProperties>
</file>