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537C" w14:textId="73D67AB3" w:rsidR="002D206E" w:rsidRDefault="002D206E" w:rsidP="002D206E">
      <w:pPr>
        <w:rPr>
          <w:rStyle w:val="Hyperlink"/>
        </w:rPr>
      </w:pPr>
      <w:proofErr w:type="spellStart"/>
      <w:r>
        <w:t>CompaniesMarketCap</w:t>
      </w:r>
      <w:proofErr w:type="spellEnd"/>
      <w:r>
        <w:t xml:space="preserve">. (2024). Companies Ranked by Market Cap. Available at: </w:t>
      </w:r>
      <w:hyperlink r:id="rId4" w:history="1">
        <w:r w:rsidRPr="00F10CA5">
          <w:rPr>
            <w:rStyle w:val="Hyperlink"/>
          </w:rPr>
          <w:t>https://companiesmarketcap.com/</w:t>
        </w:r>
      </w:hyperlink>
    </w:p>
    <w:p w14:paraId="28C9FB8C" w14:textId="76588F9E" w:rsidR="008B7ACA" w:rsidRPr="008B7ACA" w:rsidRDefault="008B7ACA" w:rsidP="002D206E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-shows </w:t>
      </w:r>
      <w:r w:rsidR="008F47ED">
        <w:rPr>
          <w:rStyle w:val="Hyperlink"/>
          <w:color w:val="000000" w:themeColor="text1"/>
          <w:u w:val="none"/>
        </w:rPr>
        <w:t xml:space="preserve">companies ranked by market cap and percentage increase in shares </w:t>
      </w:r>
      <w:proofErr w:type="gramStart"/>
      <w:r w:rsidR="008F47ED">
        <w:rPr>
          <w:rStyle w:val="Hyperlink"/>
          <w:color w:val="000000" w:themeColor="text1"/>
          <w:u w:val="none"/>
        </w:rPr>
        <w:t>in order to</w:t>
      </w:r>
      <w:proofErr w:type="gramEnd"/>
      <w:r w:rsidR="008F47ED">
        <w:rPr>
          <w:rStyle w:val="Hyperlink"/>
          <w:color w:val="000000" w:themeColor="text1"/>
          <w:u w:val="none"/>
        </w:rPr>
        <w:t xml:space="preserve"> make graphs and comparisons with cryptos</w:t>
      </w:r>
    </w:p>
    <w:p w14:paraId="69B24E09" w14:textId="77777777" w:rsidR="002D206E" w:rsidRDefault="002D206E" w:rsidP="002D206E"/>
    <w:p w14:paraId="08F0B609" w14:textId="0BC46D95" w:rsidR="002D206E" w:rsidRDefault="002D206E" w:rsidP="002D206E">
      <w:r>
        <w:t xml:space="preserve">The Investopedia Team (2023). Cryptocurrency Explained </w:t>
      </w:r>
      <w:proofErr w:type="gramStart"/>
      <w:r>
        <w:t>With</w:t>
      </w:r>
      <w:proofErr w:type="gramEnd"/>
      <w:r>
        <w:t xml:space="preserve"> Pros and Cons for Investment. [online] Investopedia. Available at: </w:t>
      </w:r>
      <w:hyperlink r:id="rId5" w:history="1">
        <w:r w:rsidRPr="00F10CA5">
          <w:rPr>
            <w:rStyle w:val="Hyperlink"/>
          </w:rPr>
          <w:t>https://www.investopedia.com/terms/c/cryptocurrenc</w:t>
        </w:r>
        <w:r w:rsidRPr="00F10CA5">
          <w:rPr>
            <w:rStyle w:val="Hyperlink"/>
          </w:rPr>
          <w:t>y</w:t>
        </w:r>
        <w:r w:rsidRPr="00F10CA5">
          <w:rPr>
            <w:rStyle w:val="Hyperlink"/>
          </w:rPr>
          <w:t>.asp</w:t>
        </w:r>
      </w:hyperlink>
      <w:r>
        <w:t>.</w:t>
      </w:r>
    </w:p>
    <w:p w14:paraId="63467379" w14:textId="181B88CE" w:rsidR="008F47ED" w:rsidRDefault="004550DE" w:rsidP="004550DE">
      <w:r>
        <w:t>-shows advantages and disadvantages of investing in crypto</w:t>
      </w:r>
    </w:p>
    <w:p w14:paraId="0CB6F5AC" w14:textId="77777777" w:rsidR="002D206E" w:rsidRDefault="002D206E" w:rsidP="002D206E"/>
    <w:p w14:paraId="15841FA9" w14:textId="52913529" w:rsidR="002D206E" w:rsidRDefault="002D206E" w:rsidP="002D206E">
      <w:pPr>
        <w:rPr>
          <w:rStyle w:val="Hyperlink"/>
        </w:rPr>
      </w:pPr>
      <w:r>
        <w:t xml:space="preserve">Australia: cryptocurrency ownership by age 2020. (n.d.). Statista. Available at: </w:t>
      </w:r>
      <w:hyperlink r:id="rId6" w:history="1">
        <w:r w:rsidRPr="00F10CA5">
          <w:rPr>
            <w:rStyle w:val="Hyperlink"/>
          </w:rPr>
          <w:t>https://www.statista.com/statistics/1223509/cryptocurrency-penetration-age-australia/</w:t>
        </w:r>
      </w:hyperlink>
    </w:p>
    <w:p w14:paraId="46527796" w14:textId="33C0DAF6" w:rsidR="00B23AC2" w:rsidRPr="00B23AC2" w:rsidRDefault="00B23AC2" w:rsidP="002D206E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-shows the age distribution of </w:t>
      </w:r>
      <w:r w:rsidR="00F81030">
        <w:rPr>
          <w:rStyle w:val="Hyperlink"/>
          <w:color w:val="000000" w:themeColor="text1"/>
          <w:u w:val="none"/>
        </w:rPr>
        <w:t>Australians with cryptocurrency in 2020</w:t>
      </w:r>
    </w:p>
    <w:p w14:paraId="7B7781F1" w14:textId="77777777" w:rsidR="002D206E" w:rsidRDefault="002D206E" w:rsidP="002D206E"/>
    <w:p w14:paraId="08BF4634" w14:textId="3AFF1461" w:rsidR="002D206E" w:rsidRDefault="002D206E" w:rsidP="002D206E">
      <w:pPr>
        <w:rPr>
          <w:rStyle w:val="Hyperlink"/>
        </w:rPr>
      </w:pPr>
      <w:r>
        <w:t xml:space="preserve">Crypto vs. Stocks: Exploring the Differences and Similarities. (n.d.). Available at: </w:t>
      </w:r>
      <w:hyperlink r:id="rId7" w:anchor=":~:text=Stocks%2C%20or%20shares%2C%20represent%20ownership" w:history="1">
        <w:r w:rsidRPr="00F10CA5">
          <w:rPr>
            <w:rStyle w:val="Hyperlink"/>
          </w:rPr>
          <w:t>https://capital.com/</w:t>
        </w:r>
        <w:r w:rsidRPr="00F10CA5">
          <w:rPr>
            <w:rStyle w:val="Hyperlink"/>
          </w:rPr>
          <w:t>s</w:t>
        </w:r>
        <w:r w:rsidRPr="00F10CA5">
          <w:rPr>
            <w:rStyle w:val="Hyperlink"/>
          </w:rPr>
          <w:t>tocks-vs-crypto#:~:text=Stocks%2C%20or%20shares%2C%20represent%2</w:t>
        </w:r>
        <w:r w:rsidRPr="00F10CA5">
          <w:rPr>
            <w:rStyle w:val="Hyperlink"/>
          </w:rPr>
          <w:t>0</w:t>
        </w:r>
        <w:r w:rsidRPr="00F10CA5">
          <w:rPr>
            <w:rStyle w:val="Hyperlink"/>
          </w:rPr>
          <w:t>ownership</w:t>
        </w:r>
      </w:hyperlink>
    </w:p>
    <w:p w14:paraId="4CAD2336" w14:textId="3553302D" w:rsidR="005B50DC" w:rsidRPr="005B50DC" w:rsidRDefault="005B50DC" w:rsidP="002D206E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-shows the differences and similarities between crypto and stocks, and the reasons why a person may choose to invest in one over the other</w:t>
      </w:r>
    </w:p>
    <w:p w14:paraId="287F778C" w14:textId="77777777" w:rsidR="002D206E" w:rsidRDefault="002D206E" w:rsidP="002D206E"/>
    <w:p w14:paraId="2CF4E806" w14:textId="4E7D69C2" w:rsidR="002D206E" w:rsidRDefault="002D206E" w:rsidP="002D206E">
      <w:pPr>
        <w:rPr>
          <w:rStyle w:val="Hyperlink"/>
        </w:rPr>
      </w:pPr>
      <w:r>
        <w:t xml:space="preserve">Tambe, N. (2023, June 14). Advantages and Disadvantages of Cryptocurrency in 2023. Forbes Advisor INDIA. Available at: </w:t>
      </w:r>
      <w:hyperlink r:id="rId8" w:anchor=":~:text=There%20is%20a%20limited%20history" w:history="1">
        <w:r w:rsidRPr="00F10CA5">
          <w:rPr>
            <w:rStyle w:val="Hyperlink"/>
          </w:rPr>
          <w:t>https://www.forbes.com/advisor/in/investing/cryptocurrency/advantages-of-cryptocurrency/#:~:text=There%20is%20a%20limited%20history</w:t>
        </w:r>
      </w:hyperlink>
    </w:p>
    <w:p w14:paraId="09FE0D5E" w14:textId="4378141A" w:rsidR="00A30C08" w:rsidRPr="00A30C08" w:rsidRDefault="00A30C08" w:rsidP="002D206E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-also shows advantages and disadvantages of crypto</w:t>
      </w:r>
    </w:p>
    <w:p w14:paraId="2495BEA9" w14:textId="77777777" w:rsidR="002D206E" w:rsidRDefault="002D206E" w:rsidP="002D206E"/>
    <w:p w14:paraId="4A75EB52" w14:textId="516320DE" w:rsidR="002D206E" w:rsidRDefault="002D206E" w:rsidP="002D206E">
      <w:pPr>
        <w:rPr>
          <w:rStyle w:val="Hyperlink"/>
        </w:rPr>
      </w:pPr>
      <w:r>
        <w:t xml:space="preserve">Royal, J. (2021, October 22). Cryptocurrency Vs. Stocks: What’s The Better Choice </w:t>
      </w:r>
      <w:proofErr w:type="gramStart"/>
      <w:r>
        <w:t>For</w:t>
      </w:r>
      <w:proofErr w:type="gramEnd"/>
      <w:r>
        <w:t xml:space="preserve"> You? Available at: </w:t>
      </w:r>
      <w:hyperlink r:id="rId9" w:history="1">
        <w:r w:rsidRPr="00F10CA5">
          <w:rPr>
            <w:rStyle w:val="Hyperlink"/>
          </w:rPr>
          <w:t>https://www.bankrate.com/investing/c</w:t>
        </w:r>
        <w:r w:rsidRPr="00F10CA5">
          <w:rPr>
            <w:rStyle w:val="Hyperlink"/>
          </w:rPr>
          <w:t>r</w:t>
        </w:r>
        <w:r w:rsidRPr="00F10CA5">
          <w:rPr>
            <w:rStyle w:val="Hyperlink"/>
          </w:rPr>
          <w:t>ypto-vs-stocks/</w:t>
        </w:r>
      </w:hyperlink>
    </w:p>
    <w:p w14:paraId="09B78AF4" w14:textId="43C2BF23" w:rsidR="00C9570C" w:rsidRDefault="00315D7D" w:rsidP="002D206E">
      <w:r>
        <w:t>-</w:t>
      </w:r>
      <w:r w:rsidR="00C733B3">
        <w:t>goes into detail about</w:t>
      </w:r>
      <w:r w:rsidR="007069EC">
        <w:t xml:space="preserve"> the reasons people choose to invest in either crypto or shares</w:t>
      </w:r>
      <w:r w:rsidR="00341B71">
        <w:t>, can be compared to primary data and survey responses to see if the reasons for or against investing in crypto align</w:t>
      </w:r>
      <w:r w:rsidR="00632082">
        <w:t>.</w:t>
      </w:r>
    </w:p>
    <w:p w14:paraId="71772A38" w14:textId="77777777" w:rsidR="002D206E" w:rsidRDefault="002D206E" w:rsidP="002D206E"/>
    <w:p w14:paraId="19920665" w14:textId="10589521" w:rsidR="00632082" w:rsidRDefault="002D206E" w:rsidP="002D206E">
      <w:pPr>
        <w:rPr>
          <w:rStyle w:val="Hyperlink"/>
        </w:rPr>
      </w:pPr>
      <w:r>
        <w:t xml:space="preserve">Cryptocurrency vs. stocks: what’s the better choice? (2022, October 5). Available at: </w:t>
      </w:r>
      <w:hyperlink r:id="rId10" w:history="1">
        <w:r w:rsidRPr="00F10CA5">
          <w:rPr>
            <w:rStyle w:val="Hyperlink"/>
          </w:rPr>
          <w:t>https://n26.com/en-at/blog/crypto-vs-stocks</w:t>
        </w:r>
      </w:hyperlink>
    </w:p>
    <w:p w14:paraId="64B8D6CF" w14:textId="332B16AB" w:rsidR="00C9570C" w:rsidRPr="00632082" w:rsidRDefault="00632082" w:rsidP="002D206E">
      <w:pPr>
        <w:rPr>
          <w:color w:val="000000" w:themeColor="text1"/>
        </w:rPr>
      </w:pPr>
      <w:r>
        <w:rPr>
          <w:color w:val="000000" w:themeColor="text1"/>
        </w:rPr>
        <w:t>-another website to validate the reasons for and against investing in crypto and shares</w:t>
      </w:r>
    </w:p>
    <w:p w14:paraId="09C812D9" w14:textId="77777777" w:rsidR="002D206E" w:rsidRDefault="002D206E" w:rsidP="002D206E"/>
    <w:p w14:paraId="6583A16C" w14:textId="43D15F78" w:rsidR="002D206E" w:rsidRDefault="00E628D8" w:rsidP="002D206E">
      <w:proofErr w:type="spellStart"/>
      <w:r w:rsidRPr="00E628D8">
        <w:t>CoinMarketCap</w:t>
      </w:r>
      <w:proofErr w:type="spellEnd"/>
      <w:r w:rsidRPr="00E628D8">
        <w:t xml:space="preserve">. (2024). Cryptocurrency Market Capitalizations | </w:t>
      </w:r>
      <w:proofErr w:type="spellStart"/>
      <w:r w:rsidRPr="00E628D8">
        <w:t>CoinMarketCap</w:t>
      </w:r>
      <w:proofErr w:type="spellEnd"/>
      <w:r w:rsidRPr="00E628D8">
        <w:t xml:space="preserve">. </w:t>
      </w:r>
      <w:r>
        <w:t>Available at:</w:t>
      </w:r>
      <w:r w:rsidRPr="00E628D8">
        <w:t xml:space="preserve"> </w:t>
      </w:r>
      <w:hyperlink r:id="rId11" w:history="1">
        <w:r w:rsidRPr="00F10CA5">
          <w:rPr>
            <w:rStyle w:val="Hyperlink"/>
          </w:rPr>
          <w:t>https://coinmarketcap.com</w:t>
        </w:r>
      </w:hyperlink>
    </w:p>
    <w:p w14:paraId="3555765A" w14:textId="1457EBBC" w:rsidR="00C9570C" w:rsidRDefault="008D186D" w:rsidP="002D206E">
      <w:r>
        <w:t xml:space="preserve">-shows the cryptocurrencies from the highest market cap so the top 5’s performance can be compared with the top 5 market cap shares to see which outperformed the other </w:t>
      </w:r>
      <w:r w:rsidR="001C173C">
        <w:t>in returns on investment</w:t>
      </w:r>
    </w:p>
    <w:p w14:paraId="526134FD" w14:textId="77777777" w:rsidR="00E628D8" w:rsidRDefault="00E628D8" w:rsidP="002D206E"/>
    <w:p w14:paraId="201A107E" w14:textId="77777777" w:rsidR="0020471A" w:rsidRDefault="0020471A" w:rsidP="002D206E"/>
    <w:p w14:paraId="0A022242" w14:textId="77777777" w:rsidR="0020471A" w:rsidRDefault="0020471A" w:rsidP="002D206E"/>
    <w:p w14:paraId="1B698AF5" w14:textId="77777777" w:rsidR="0020471A" w:rsidRDefault="0020471A" w:rsidP="002D206E"/>
    <w:p w14:paraId="0C435C94" w14:textId="4C92B751" w:rsidR="0020471A" w:rsidRDefault="004E7DE4" w:rsidP="002D206E">
      <w:pPr>
        <w:rPr>
          <w:rStyle w:val="Hyperlink"/>
        </w:rPr>
      </w:pPr>
      <w:r w:rsidRPr="004E7DE4">
        <w:lastRenderedPageBreak/>
        <w:t xml:space="preserve">Hay, C. (2023, June 20). ASX investor study 2023: record number of adult investors, as women and younger Australians drive market growth. Small Caps. </w:t>
      </w:r>
      <w:r>
        <w:t xml:space="preserve">Available at: </w:t>
      </w:r>
      <w:hyperlink r:id="rId12" w:history="1">
        <w:r w:rsidRPr="00F10CA5">
          <w:rPr>
            <w:rStyle w:val="Hyperlink"/>
          </w:rPr>
          <w:t>https://smallcaps.com.au/asx-investor-study-2023-record-number-adult-investors-women-younger-australians</w:t>
        </w:r>
        <w:r w:rsidRPr="00F10CA5">
          <w:rPr>
            <w:rStyle w:val="Hyperlink"/>
          </w:rPr>
          <w:t>-</w:t>
        </w:r>
        <w:r w:rsidRPr="00F10CA5">
          <w:rPr>
            <w:rStyle w:val="Hyperlink"/>
          </w:rPr>
          <w:t>market-growth/</w:t>
        </w:r>
      </w:hyperlink>
    </w:p>
    <w:p w14:paraId="5F66352A" w14:textId="6112F7C8" w:rsidR="00C9570C" w:rsidRDefault="0020471A" w:rsidP="002D206E">
      <w:r>
        <w:t>-</w:t>
      </w:r>
      <w:r w:rsidR="00EB3C4E">
        <w:t>data showing young people are more likely to invest in crypto, has been a mostly male dominated investment however female investment in crypto has increased rapidly</w:t>
      </w:r>
    </w:p>
    <w:p w14:paraId="56AC703F" w14:textId="77777777" w:rsidR="004E7DE4" w:rsidRDefault="004E7DE4" w:rsidP="002D206E"/>
    <w:p w14:paraId="00F45EB7" w14:textId="5CB89521" w:rsidR="004E7DE4" w:rsidRDefault="004E7DE4" w:rsidP="002D206E">
      <w:pPr>
        <w:rPr>
          <w:rStyle w:val="Hyperlink"/>
        </w:rPr>
      </w:pPr>
      <w:r w:rsidRPr="004E7DE4">
        <w:t xml:space="preserve">Tom. (2023, August 15). Australian Crypto Survey 2023: Women Continue to Profit More </w:t>
      </w:r>
      <w:proofErr w:type="gramStart"/>
      <w:r w:rsidRPr="004E7DE4">
        <w:t>From</w:t>
      </w:r>
      <w:proofErr w:type="gramEnd"/>
      <w:r w:rsidRPr="004E7DE4">
        <w:t xml:space="preserve"> Crypto Than Men. </w:t>
      </w:r>
      <w:proofErr w:type="spellStart"/>
      <w:r w:rsidRPr="004E7DE4">
        <w:t>Swyftx</w:t>
      </w:r>
      <w:proofErr w:type="spellEnd"/>
      <w:r w:rsidRPr="004E7DE4">
        <w:t xml:space="preserve"> - Cheap, Easy, Secure. </w:t>
      </w:r>
      <w:r>
        <w:t xml:space="preserve">Available at: </w:t>
      </w:r>
      <w:hyperlink r:id="rId13" w:anchor=":~:text=Australia%20has%20retained%20its%20position" w:history="1">
        <w:r w:rsidRPr="00F10CA5">
          <w:rPr>
            <w:rStyle w:val="Hyperlink"/>
          </w:rPr>
          <w:t>https://swyftx.com/blog/australian-crypto-survey-2023/#:~:te</w:t>
        </w:r>
        <w:r w:rsidRPr="00F10CA5">
          <w:rPr>
            <w:rStyle w:val="Hyperlink"/>
          </w:rPr>
          <w:t>x</w:t>
        </w:r>
        <w:r w:rsidRPr="00F10CA5">
          <w:rPr>
            <w:rStyle w:val="Hyperlink"/>
          </w:rPr>
          <w:t>t=Australia%20has%20retained%20its%20position</w:t>
        </w:r>
      </w:hyperlink>
    </w:p>
    <w:p w14:paraId="58C1E351" w14:textId="5985D299" w:rsidR="00F11B9D" w:rsidRPr="00F11B9D" w:rsidRDefault="00F11B9D" w:rsidP="002D206E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-</w:t>
      </w:r>
      <w:r w:rsidR="0020471A">
        <w:rPr>
          <w:rStyle w:val="Hyperlink"/>
          <w:color w:val="000000" w:themeColor="text1"/>
          <w:u w:val="none"/>
        </w:rPr>
        <w:t xml:space="preserve">statistics about the demographic of crypto owners in </w:t>
      </w:r>
      <w:proofErr w:type="spellStart"/>
      <w:r w:rsidR="0020471A">
        <w:rPr>
          <w:rStyle w:val="Hyperlink"/>
          <w:color w:val="000000" w:themeColor="text1"/>
          <w:u w:val="none"/>
        </w:rPr>
        <w:t>australia</w:t>
      </w:r>
      <w:proofErr w:type="spellEnd"/>
    </w:p>
    <w:p w14:paraId="59613EC7" w14:textId="77777777" w:rsidR="004E7DE4" w:rsidRDefault="004E7DE4" w:rsidP="002D206E"/>
    <w:p w14:paraId="07476F27" w14:textId="437349A9" w:rsidR="004E7DE4" w:rsidRDefault="004E7DE4" w:rsidP="002D206E">
      <w:pPr>
        <w:rPr>
          <w:rStyle w:val="Hyperlink"/>
        </w:rPr>
      </w:pPr>
      <w:r w:rsidRPr="004E7DE4">
        <w:t xml:space="preserve">cycles, T. text provides general information S. assumes no liability for the information given being complete or correct D. to varying update, &amp; Text, S. C. D. M. up-to-Date D. T. R. in the. (n.d.). Topic: Cryptocurrency in Australia. Statista. </w:t>
      </w:r>
      <w:r>
        <w:t xml:space="preserve">Available at: </w:t>
      </w:r>
      <w:hyperlink r:id="rId14" w:anchor="topicOverview" w:history="1">
        <w:r w:rsidRPr="00F10CA5">
          <w:rPr>
            <w:rStyle w:val="Hyperlink"/>
          </w:rPr>
          <w:t>https://www.statista.com/topics/8519/crypto</w:t>
        </w:r>
        <w:r w:rsidRPr="00F10CA5">
          <w:rPr>
            <w:rStyle w:val="Hyperlink"/>
          </w:rPr>
          <w:t>c</w:t>
        </w:r>
        <w:r w:rsidRPr="00F10CA5">
          <w:rPr>
            <w:rStyle w:val="Hyperlink"/>
          </w:rPr>
          <w:t>urrency-in-australia/#topicOverview</w:t>
        </w:r>
      </w:hyperlink>
    </w:p>
    <w:p w14:paraId="0D3CA970" w14:textId="5C4866DE" w:rsidR="00F11B9D" w:rsidRPr="00F11B9D" w:rsidRDefault="00F11B9D" w:rsidP="002D206E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-statistics and facts regarding cryptocurrency and the demographic of owners in </w:t>
      </w:r>
      <w:proofErr w:type="spellStart"/>
      <w:r>
        <w:rPr>
          <w:rStyle w:val="Hyperlink"/>
          <w:color w:val="000000" w:themeColor="text1"/>
          <w:u w:val="none"/>
        </w:rPr>
        <w:t>australia</w:t>
      </w:r>
      <w:proofErr w:type="spellEnd"/>
    </w:p>
    <w:p w14:paraId="0EE72029" w14:textId="77777777" w:rsidR="004E7DE4" w:rsidRDefault="004E7DE4" w:rsidP="002D206E"/>
    <w:sectPr w:rsidR="004E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6E"/>
    <w:rsid w:val="000F4EDC"/>
    <w:rsid w:val="001C173C"/>
    <w:rsid w:val="0020471A"/>
    <w:rsid w:val="002D206E"/>
    <w:rsid w:val="00315D7D"/>
    <w:rsid w:val="00341B71"/>
    <w:rsid w:val="004550DE"/>
    <w:rsid w:val="004E7DE4"/>
    <w:rsid w:val="005B50DC"/>
    <w:rsid w:val="00632082"/>
    <w:rsid w:val="007069EC"/>
    <w:rsid w:val="008B7ACA"/>
    <w:rsid w:val="008D186D"/>
    <w:rsid w:val="008F47ED"/>
    <w:rsid w:val="00A30C08"/>
    <w:rsid w:val="00A359C2"/>
    <w:rsid w:val="00AD5B82"/>
    <w:rsid w:val="00B23AC2"/>
    <w:rsid w:val="00C733B3"/>
    <w:rsid w:val="00C9570C"/>
    <w:rsid w:val="00CE3C9D"/>
    <w:rsid w:val="00D8672F"/>
    <w:rsid w:val="00E628D8"/>
    <w:rsid w:val="00EB3C4E"/>
    <w:rsid w:val="00F11B9D"/>
    <w:rsid w:val="00F81030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E34B0"/>
  <w15:chartTrackingRefBased/>
  <w15:docId w15:val="{900C061B-56AE-744F-9C86-E34964F2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2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0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8D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advisor/in/investing/cryptocurrency/advantages-of-cryptocurrency/" TargetMode="External"/><Relationship Id="rId13" Type="http://schemas.openxmlformats.org/officeDocument/2006/relationships/hyperlink" Target="https://swyftx.com/blog/australian-crypto-survey-202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pital.com/stocks-vs-crypto" TargetMode="External"/><Relationship Id="rId12" Type="http://schemas.openxmlformats.org/officeDocument/2006/relationships/hyperlink" Target="https://smallcaps.com.au/asx-investor-study-2023-record-number-adult-investors-women-younger-australians-market-growth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1223509/cryptocurrency-penetration-age-australia/" TargetMode="External"/><Relationship Id="rId11" Type="http://schemas.openxmlformats.org/officeDocument/2006/relationships/hyperlink" Target="https://coinmarketcap.com" TargetMode="External"/><Relationship Id="rId5" Type="http://schemas.openxmlformats.org/officeDocument/2006/relationships/hyperlink" Target="https://www.investopedia.com/terms/c/cryptocurrency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26.com/en-at/blog/crypto-vs-stocks" TargetMode="External"/><Relationship Id="rId4" Type="http://schemas.openxmlformats.org/officeDocument/2006/relationships/hyperlink" Target="https://companiesmarketcap.com/" TargetMode="External"/><Relationship Id="rId9" Type="http://schemas.openxmlformats.org/officeDocument/2006/relationships/hyperlink" Target="https://www.bankrate.com/investing/crypto-vs-stocks/" TargetMode="External"/><Relationship Id="rId14" Type="http://schemas.openxmlformats.org/officeDocument/2006/relationships/hyperlink" Target="https://www.statista.com/topics/8519/cryptocurrency-in-austral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Falla</dc:creator>
  <cp:keywords/>
  <dc:description/>
  <cp:lastModifiedBy>Nicholas Falla</cp:lastModifiedBy>
  <cp:revision>17</cp:revision>
  <dcterms:created xsi:type="dcterms:W3CDTF">2024-06-13T05:17:00Z</dcterms:created>
  <dcterms:modified xsi:type="dcterms:W3CDTF">2024-06-13T10:23:00Z</dcterms:modified>
</cp:coreProperties>
</file>