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531A8" w14:textId="0E043CF6" w:rsidR="00FC40D6" w:rsidRPr="00B20B7D" w:rsidRDefault="000B5473">
      <w:pPr>
        <w:rPr>
          <w:b/>
          <w:bCs/>
          <w:sz w:val="36"/>
          <w:szCs w:val="36"/>
        </w:rPr>
      </w:pPr>
      <w:r w:rsidRPr="00B20B7D">
        <w:rPr>
          <w:b/>
          <w:bCs/>
          <w:sz w:val="36"/>
          <w:szCs w:val="36"/>
        </w:rPr>
        <w:t>Criterion 7 – Data validation, verification, and testing</w:t>
      </w:r>
    </w:p>
    <w:p w14:paraId="3C8CA362" w14:textId="77777777" w:rsidR="000B5473" w:rsidRDefault="000B5473"/>
    <w:p w14:paraId="54178088" w14:textId="77777777" w:rsidR="00B20B7D" w:rsidRDefault="00B20B7D"/>
    <w:p w14:paraId="063D4078" w14:textId="21B02E28" w:rsidR="000B5473" w:rsidRPr="00B20B7D" w:rsidRDefault="000B5473">
      <w:pPr>
        <w:rPr>
          <w:b/>
          <w:bCs/>
          <w:sz w:val="28"/>
          <w:szCs w:val="28"/>
        </w:rPr>
      </w:pPr>
      <w:r w:rsidRPr="00B20B7D">
        <w:rPr>
          <w:b/>
          <w:bCs/>
          <w:sz w:val="28"/>
          <w:szCs w:val="28"/>
        </w:rPr>
        <w:t>Validation:</w:t>
      </w:r>
    </w:p>
    <w:p w14:paraId="0FD2B7CA" w14:textId="677EEDDD" w:rsidR="000B5473" w:rsidRDefault="000B5473">
      <w:r>
        <w:t xml:space="preserve">The writing in the infographic was checked using electronic validation through the inbuilt spell checker which underlined words in red when </w:t>
      </w:r>
      <w:r w:rsidR="00AD7785">
        <w:t xml:space="preserve">there was a mistake or if a word was misspelled. Then manual validation was used by proofreading the infographic to look for any obvious inconsistent, non-sensical or missing values. </w:t>
      </w:r>
    </w:p>
    <w:p w14:paraId="19861B2B" w14:textId="77777777" w:rsidR="00AD7785" w:rsidRDefault="00AD7785"/>
    <w:p w14:paraId="45E0FCEC" w14:textId="77777777" w:rsidR="00B20B7D" w:rsidRDefault="00B20B7D"/>
    <w:p w14:paraId="72FD477B" w14:textId="2C5EB8F9" w:rsidR="00AD7785" w:rsidRPr="00B20B7D" w:rsidRDefault="00AD7785">
      <w:pPr>
        <w:rPr>
          <w:b/>
          <w:bCs/>
          <w:sz w:val="28"/>
          <w:szCs w:val="28"/>
        </w:rPr>
      </w:pPr>
      <w:r w:rsidRPr="00B20B7D">
        <w:rPr>
          <w:b/>
          <w:bCs/>
          <w:sz w:val="28"/>
          <w:szCs w:val="28"/>
        </w:rPr>
        <w:t>Verification:</w:t>
      </w:r>
    </w:p>
    <w:p w14:paraId="75A80A1F" w14:textId="25FFCA61" w:rsidR="00AD7785" w:rsidRDefault="00AD7785">
      <w:r>
        <w:t>Data in the infographic was also verified using proofreading, to ensure no errors have been made when transferring data from the source into the infographic. The electronic validation allowed spelling and format errors in the infographic to be easily noticed and fixed as they were underlined in red when proofreading. Data was compared with the source after being entered to ensure it was entered accurately. The infographic was proofread by several people to ensure all (if any) mistakes were fixed.</w:t>
      </w:r>
    </w:p>
    <w:p w14:paraId="6423162F" w14:textId="77777777" w:rsidR="00AD7785" w:rsidRDefault="00AD7785"/>
    <w:p w14:paraId="1FFE4A84" w14:textId="77777777" w:rsidR="00B20B7D" w:rsidRDefault="00B20B7D"/>
    <w:p w14:paraId="38CA8252" w14:textId="77AB9D59" w:rsidR="00AD7785" w:rsidRPr="00B20B7D" w:rsidRDefault="00AD7785">
      <w:pPr>
        <w:rPr>
          <w:b/>
          <w:bCs/>
          <w:sz w:val="28"/>
          <w:szCs w:val="28"/>
        </w:rPr>
      </w:pPr>
      <w:r w:rsidRPr="00B20B7D">
        <w:rPr>
          <w:b/>
          <w:bCs/>
          <w:sz w:val="28"/>
          <w:szCs w:val="28"/>
        </w:rPr>
        <w:t>Testing table:</w:t>
      </w:r>
    </w:p>
    <w:tbl>
      <w:tblPr>
        <w:tblStyle w:val="TableGrid"/>
        <w:tblW w:w="0" w:type="auto"/>
        <w:tblLook w:val="04A0" w:firstRow="1" w:lastRow="0" w:firstColumn="1" w:lastColumn="0" w:noHBand="0" w:noVBand="1"/>
      </w:tblPr>
      <w:tblGrid>
        <w:gridCol w:w="2972"/>
        <w:gridCol w:w="1985"/>
        <w:gridCol w:w="1805"/>
        <w:gridCol w:w="2254"/>
      </w:tblGrid>
      <w:tr w:rsidR="00AD7785" w14:paraId="0792471E" w14:textId="77777777" w:rsidTr="001C43C4">
        <w:tc>
          <w:tcPr>
            <w:tcW w:w="2972" w:type="dxa"/>
          </w:tcPr>
          <w:p w14:paraId="5EF714D7" w14:textId="18CB3C59" w:rsidR="00AD7785" w:rsidRPr="00AD7785" w:rsidRDefault="00AD7785">
            <w:pPr>
              <w:rPr>
                <w:b/>
                <w:bCs/>
              </w:rPr>
            </w:pPr>
            <w:r w:rsidRPr="00AD7785">
              <w:rPr>
                <w:b/>
                <w:bCs/>
              </w:rPr>
              <w:t>Test Data:</w:t>
            </w:r>
          </w:p>
        </w:tc>
        <w:tc>
          <w:tcPr>
            <w:tcW w:w="1985" w:type="dxa"/>
          </w:tcPr>
          <w:p w14:paraId="47E75B0A" w14:textId="1FA8A2A8" w:rsidR="00AD7785" w:rsidRPr="00AD7785" w:rsidRDefault="00AD7785">
            <w:pPr>
              <w:rPr>
                <w:b/>
                <w:bCs/>
              </w:rPr>
            </w:pPr>
            <w:r w:rsidRPr="00AD7785">
              <w:rPr>
                <w:b/>
                <w:bCs/>
              </w:rPr>
              <w:t>Expected result</w:t>
            </w:r>
          </w:p>
        </w:tc>
        <w:tc>
          <w:tcPr>
            <w:tcW w:w="1805" w:type="dxa"/>
          </w:tcPr>
          <w:p w14:paraId="119C6DCB" w14:textId="4D395E74" w:rsidR="00AD7785" w:rsidRPr="00AD7785" w:rsidRDefault="00AD7785">
            <w:pPr>
              <w:rPr>
                <w:b/>
                <w:bCs/>
              </w:rPr>
            </w:pPr>
            <w:r w:rsidRPr="00AD7785">
              <w:rPr>
                <w:b/>
                <w:bCs/>
              </w:rPr>
              <w:t>Actual result</w:t>
            </w:r>
          </w:p>
        </w:tc>
        <w:tc>
          <w:tcPr>
            <w:tcW w:w="2254" w:type="dxa"/>
          </w:tcPr>
          <w:p w14:paraId="392CD273" w14:textId="2387763E" w:rsidR="00AD7785" w:rsidRPr="00AD7785" w:rsidRDefault="00AD7785">
            <w:pPr>
              <w:rPr>
                <w:b/>
                <w:bCs/>
              </w:rPr>
            </w:pPr>
            <w:r w:rsidRPr="00AD7785">
              <w:rPr>
                <w:b/>
                <w:bCs/>
              </w:rPr>
              <w:t>Fix?</w:t>
            </w:r>
          </w:p>
        </w:tc>
      </w:tr>
      <w:tr w:rsidR="00AD7785" w14:paraId="7EDB0BDE" w14:textId="77777777" w:rsidTr="001C43C4">
        <w:tc>
          <w:tcPr>
            <w:tcW w:w="2972" w:type="dxa"/>
          </w:tcPr>
          <w:p w14:paraId="11BF0C5D" w14:textId="423E8BCF" w:rsidR="00AD7785" w:rsidRDefault="00453413">
            <w:r>
              <w:t>Is the infographic readable from 3m away?</w:t>
            </w:r>
          </w:p>
        </w:tc>
        <w:tc>
          <w:tcPr>
            <w:tcW w:w="1985" w:type="dxa"/>
          </w:tcPr>
          <w:p w14:paraId="694A03AE" w14:textId="19136F62" w:rsidR="00AD7785" w:rsidRDefault="00453413">
            <w:r>
              <w:t>Yes</w:t>
            </w:r>
          </w:p>
        </w:tc>
        <w:tc>
          <w:tcPr>
            <w:tcW w:w="1805" w:type="dxa"/>
          </w:tcPr>
          <w:p w14:paraId="577C1761" w14:textId="182E65F9" w:rsidR="00AD7785" w:rsidRDefault="00453413">
            <w:r>
              <w:t>Yes</w:t>
            </w:r>
          </w:p>
        </w:tc>
        <w:tc>
          <w:tcPr>
            <w:tcW w:w="2254" w:type="dxa"/>
          </w:tcPr>
          <w:p w14:paraId="4E99D707" w14:textId="131FB3B9" w:rsidR="00AD7785" w:rsidRDefault="00453413">
            <w:r>
              <w:t>No fix required</w:t>
            </w:r>
          </w:p>
        </w:tc>
      </w:tr>
      <w:tr w:rsidR="00AD7785" w14:paraId="0DA8CBB6" w14:textId="77777777" w:rsidTr="001C43C4">
        <w:tc>
          <w:tcPr>
            <w:tcW w:w="2972" w:type="dxa"/>
          </w:tcPr>
          <w:p w14:paraId="34634C2B" w14:textId="1CB24070" w:rsidR="00AD7785" w:rsidRDefault="00453413">
            <w:r>
              <w:t>Are there any spelling mistakes?</w:t>
            </w:r>
          </w:p>
        </w:tc>
        <w:tc>
          <w:tcPr>
            <w:tcW w:w="1985" w:type="dxa"/>
          </w:tcPr>
          <w:p w14:paraId="606DE583" w14:textId="3B089385" w:rsidR="00AD7785" w:rsidRDefault="00453413">
            <w:r>
              <w:t>No</w:t>
            </w:r>
          </w:p>
        </w:tc>
        <w:tc>
          <w:tcPr>
            <w:tcW w:w="1805" w:type="dxa"/>
          </w:tcPr>
          <w:p w14:paraId="730AAEE6" w14:textId="2CC5FC09" w:rsidR="00AD7785" w:rsidRDefault="00453413">
            <w:r>
              <w:t>No</w:t>
            </w:r>
          </w:p>
        </w:tc>
        <w:tc>
          <w:tcPr>
            <w:tcW w:w="2254" w:type="dxa"/>
          </w:tcPr>
          <w:p w14:paraId="7BE4A55D" w14:textId="0E76CF01" w:rsidR="00AD7785" w:rsidRDefault="00453413">
            <w:r>
              <w:t>No fix required</w:t>
            </w:r>
          </w:p>
        </w:tc>
      </w:tr>
      <w:tr w:rsidR="00AD7785" w14:paraId="1371D1B5" w14:textId="77777777" w:rsidTr="001C43C4">
        <w:tc>
          <w:tcPr>
            <w:tcW w:w="2972" w:type="dxa"/>
          </w:tcPr>
          <w:p w14:paraId="74A116BC" w14:textId="419BF186" w:rsidR="00AD7785" w:rsidRDefault="00453413">
            <w:r>
              <w:t>Are images pixelated?</w:t>
            </w:r>
          </w:p>
        </w:tc>
        <w:tc>
          <w:tcPr>
            <w:tcW w:w="1985" w:type="dxa"/>
          </w:tcPr>
          <w:p w14:paraId="62F2252D" w14:textId="4B3BCC4D" w:rsidR="00AD7785" w:rsidRDefault="00453413">
            <w:r>
              <w:t>No</w:t>
            </w:r>
          </w:p>
        </w:tc>
        <w:tc>
          <w:tcPr>
            <w:tcW w:w="1805" w:type="dxa"/>
          </w:tcPr>
          <w:p w14:paraId="7E892B5A" w14:textId="7B019A7C" w:rsidR="00AD7785" w:rsidRDefault="00453413">
            <w:r>
              <w:t>No</w:t>
            </w:r>
          </w:p>
        </w:tc>
        <w:tc>
          <w:tcPr>
            <w:tcW w:w="2254" w:type="dxa"/>
          </w:tcPr>
          <w:p w14:paraId="6F510D22" w14:textId="7EF0057E" w:rsidR="00AD7785" w:rsidRDefault="00453413">
            <w:r>
              <w:t>No fix required</w:t>
            </w:r>
          </w:p>
        </w:tc>
      </w:tr>
      <w:tr w:rsidR="00AD7785" w14:paraId="6612A92A" w14:textId="77777777" w:rsidTr="001C43C4">
        <w:tc>
          <w:tcPr>
            <w:tcW w:w="2972" w:type="dxa"/>
          </w:tcPr>
          <w:p w14:paraId="1F9BC063" w14:textId="2B6CB53F" w:rsidR="00AD7785" w:rsidRDefault="001C43C4">
            <w:r>
              <w:t>Is the chosen font difficult to read?</w:t>
            </w:r>
          </w:p>
        </w:tc>
        <w:tc>
          <w:tcPr>
            <w:tcW w:w="1985" w:type="dxa"/>
          </w:tcPr>
          <w:p w14:paraId="35306371" w14:textId="22619C79" w:rsidR="00AD7785" w:rsidRDefault="001C43C4">
            <w:r>
              <w:t>No</w:t>
            </w:r>
          </w:p>
        </w:tc>
        <w:tc>
          <w:tcPr>
            <w:tcW w:w="1805" w:type="dxa"/>
          </w:tcPr>
          <w:p w14:paraId="1C63B8D9" w14:textId="7FEBA0E2" w:rsidR="00AD7785" w:rsidRDefault="001C43C4">
            <w:r>
              <w:t>No</w:t>
            </w:r>
          </w:p>
        </w:tc>
        <w:tc>
          <w:tcPr>
            <w:tcW w:w="2254" w:type="dxa"/>
          </w:tcPr>
          <w:p w14:paraId="38B72BA8" w14:textId="590FB273" w:rsidR="00AD7785" w:rsidRDefault="00453413">
            <w:r>
              <w:t>No fix required</w:t>
            </w:r>
          </w:p>
        </w:tc>
      </w:tr>
      <w:tr w:rsidR="00AD7785" w14:paraId="4ADB323A" w14:textId="77777777" w:rsidTr="001C43C4">
        <w:tc>
          <w:tcPr>
            <w:tcW w:w="2972" w:type="dxa"/>
          </w:tcPr>
          <w:p w14:paraId="74F0A7FE" w14:textId="3041A743" w:rsidR="00AD7785" w:rsidRDefault="001C43C4">
            <w:r>
              <w:t>Can the infographic be easily followed when reading?</w:t>
            </w:r>
          </w:p>
        </w:tc>
        <w:tc>
          <w:tcPr>
            <w:tcW w:w="1985" w:type="dxa"/>
          </w:tcPr>
          <w:p w14:paraId="4F699F27" w14:textId="24146E05" w:rsidR="00AD7785" w:rsidRDefault="001C43C4">
            <w:r>
              <w:t>Yes</w:t>
            </w:r>
          </w:p>
        </w:tc>
        <w:tc>
          <w:tcPr>
            <w:tcW w:w="1805" w:type="dxa"/>
          </w:tcPr>
          <w:p w14:paraId="220B79F4" w14:textId="3B8B8AE2" w:rsidR="00AD7785" w:rsidRDefault="001C43C4">
            <w:r>
              <w:t>Yes</w:t>
            </w:r>
          </w:p>
        </w:tc>
        <w:tc>
          <w:tcPr>
            <w:tcW w:w="2254" w:type="dxa"/>
          </w:tcPr>
          <w:p w14:paraId="2D5256DD" w14:textId="4A3DD366" w:rsidR="00AD7785" w:rsidRDefault="00453413">
            <w:r>
              <w:t>No fix required</w:t>
            </w:r>
          </w:p>
        </w:tc>
      </w:tr>
      <w:tr w:rsidR="00AD7785" w14:paraId="5B06F991" w14:textId="77777777" w:rsidTr="001C43C4">
        <w:tc>
          <w:tcPr>
            <w:tcW w:w="2972" w:type="dxa"/>
          </w:tcPr>
          <w:p w14:paraId="5622C205" w14:textId="651DCA59" w:rsidR="00AD7785" w:rsidRDefault="00B20B7D" w:rsidP="001C43C4">
            <w:r>
              <w:t>Does the digital solution display a valid and justified conclusion?</w:t>
            </w:r>
          </w:p>
        </w:tc>
        <w:tc>
          <w:tcPr>
            <w:tcW w:w="1985" w:type="dxa"/>
          </w:tcPr>
          <w:p w14:paraId="0E7A29B0" w14:textId="0F36DC75" w:rsidR="00AD7785" w:rsidRDefault="001C43C4">
            <w:r>
              <w:t>Yes</w:t>
            </w:r>
          </w:p>
        </w:tc>
        <w:tc>
          <w:tcPr>
            <w:tcW w:w="1805" w:type="dxa"/>
          </w:tcPr>
          <w:p w14:paraId="7F9DFFAD" w14:textId="4B3E0247" w:rsidR="00AD7785" w:rsidRDefault="001C43C4">
            <w:r>
              <w:t>Yes</w:t>
            </w:r>
          </w:p>
        </w:tc>
        <w:tc>
          <w:tcPr>
            <w:tcW w:w="2254" w:type="dxa"/>
          </w:tcPr>
          <w:p w14:paraId="6B669FA2" w14:textId="40E3BFEE" w:rsidR="00AD7785" w:rsidRDefault="00453413">
            <w:r>
              <w:t>No fix required</w:t>
            </w:r>
          </w:p>
        </w:tc>
      </w:tr>
      <w:tr w:rsidR="00AD7785" w14:paraId="6ACC75C2" w14:textId="77777777" w:rsidTr="001C43C4">
        <w:tc>
          <w:tcPr>
            <w:tcW w:w="2972" w:type="dxa"/>
          </w:tcPr>
          <w:p w14:paraId="07909AA7" w14:textId="58DA67F1" w:rsidR="00AD7785" w:rsidRDefault="001C43C4">
            <w:r>
              <w:t>Are the graphs/charts easy to interpret?</w:t>
            </w:r>
          </w:p>
        </w:tc>
        <w:tc>
          <w:tcPr>
            <w:tcW w:w="1985" w:type="dxa"/>
          </w:tcPr>
          <w:p w14:paraId="5189A254" w14:textId="445F7775" w:rsidR="00AD7785" w:rsidRDefault="001C43C4">
            <w:r>
              <w:t>Yes</w:t>
            </w:r>
          </w:p>
        </w:tc>
        <w:tc>
          <w:tcPr>
            <w:tcW w:w="1805" w:type="dxa"/>
          </w:tcPr>
          <w:p w14:paraId="28254A0F" w14:textId="0EDD583E" w:rsidR="00AD7785" w:rsidRDefault="001C43C4">
            <w:r>
              <w:t>Yes</w:t>
            </w:r>
          </w:p>
        </w:tc>
        <w:tc>
          <w:tcPr>
            <w:tcW w:w="2254" w:type="dxa"/>
          </w:tcPr>
          <w:p w14:paraId="3996D740" w14:textId="7C46D90F" w:rsidR="00AD7785" w:rsidRDefault="00453413">
            <w:r>
              <w:t>No fix required</w:t>
            </w:r>
          </w:p>
        </w:tc>
      </w:tr>
      <w:tr w:rsidR="00AD7785" w14:paraId="0085FAED" w14:textId="77777777" w:rsidTr="001C43C4">
        <w:tc>
          <w:tcPr>
            <w:tcW w:w="2972" w:type="dxa"/>
          </w:tcPr>
          <w:p w14:paraId="35A12949" w14:textId="20E85BF0" w:rsidR="00AD7785" w:rsidRDefault="001C43C4">
            <w:r>
              <w:t>Are there relevant titles/subtitles throughout the infographic?</w:t>
            </w:r>
          </w:p>
        </w:tc>
        <w:tc>
          <w:tcPr>
            <w:tcW w:w="1985" w:type="dxa"/>
          </w:tcPr>
          <w:p w14:paraId="02B9A7CB" w14:textId="6296075E" w:rsidR="00AD7785" w:rsidRDefault="001C43C4">
            <w:r>
              <w:t>Yes</w:t>
            </w:r>
          </w:p>
        </w:tc>
        <w:tc>
          <w:tcPr>
            <w:tcW w:w="1805" w:type="dxa"/>
          </w:tcPr>
          <w:p w14:paraId="2766DB28" w14:textId="5D14C38E" w:rsidR="00AD7785" w:rsidRDefault="001C43C4">
            <w:r>
              <w:t>Yes</w:t>
            </w:r>
          </w:p>
        </w:tc>
        <w:tc>
          <w:tcPr>
            <w:tcW w:w="2254" w:type="dxa"/>
          </w:tcPr>
          <w:p w14:paraId="2FF26128" w14:textId="45021F37" w:rsidR="00AD7785" w:rsidRDefault="00453413">
            <w:r>
              <w:t>No fix required</w:t>
            </w:r>
          </w:p>
        </w:tc>
      </w:tr>
      <w:tr w:rsidR="00AD7785" w14:paraId="40F64E43" w14:textId="77777777" w:rsidTr="001C43C4">
        <w:tc>
          <w:tcPr>
            <w:tcW w:w="2972" w:type="dxa"/>
          </w:tcPr>
          <w:p w14:paraId="2EF7FCD6" w14:textId="0A394B23" w:rsidR="00AD7785" w:rsidRDefault="001C43C4">
            <w:r>
              <w:t xml:space="preserve">Are images </w:t>
            </w:r>
            <w:r w:rsidR="00B20B7D">
              <w:t>sources references</w:t>
            </w:r>
            <w:r>
              <w:t>?</w:t>
            </w:r>
          </w:p>
        </w:tc>
        <w:tc>
          <w:tcPr>
            <w:tcW w:w="1985" w:type="dxa"/>
          </w:tcPr>
          <w:p w14:paraId="7AAB740F" w14:textId="3EEEA8F5" w:rsidR="00AD7785" w:rsidRDefault="001C43C4">
            <w:r>
              <w:t>Yes</w:t>
            </w:r>
          </w:p>
        </w:tc>
        <w:tc>
          <w:tcPr>
            <w:tcW w:w="1805" w:type="dxa"/>
          </w:tcPr>
          <w:p w14:paraId="1E905262" w14:textId="34F83F83" w:rsidR="00AD7785" w:rsidRDefault="001C43C4">
            <w:r>
              <w:t>Yes</w:t>
            </w:r>
          </w:p>
        </w:tc>
        <w:tc>
          <w:tcPr>
            <w:tcW w:w="2254" w:type="dxa"/>
          </w:tcPr>
          <w:p w14:paraId="21B53D1D" w14:textId="7D746A1A" w:rsidR="00AD7785" w:rsidRDefault="00453413">
            <w:r>
              <w:t>No fix required</w:t>
            </w:r>
          </w:p>
        </w:tc>
      </w:tr>
      <w:tr w:rsidR="00AD7785" w14:paraId="4CF3678B" w14:textId="77777777" w:rsidTr="001C43C4">
        <w:tc>
          <w:tcPr>
            <w:tcW w:w="2972" w:type="dxa"/>
          </w:tcPr>
          <w:p w14:paraId="2905AE9E" w14:textId="6FA9FAA3" w:rsidR="00AD7785" w:rsidRDefault="001C43C4">
            <w:r>
              <w:t>Does the infographic convey the data/message required?</w:t>
            </w:r>
          </w:p>
        </w:tc>
        <w:tc>
          <w:tcPr>
            <w:tcW w:w="1985" w:type="dxa"/>
          </w:tcPr>
          <w:p w14:paraId="5A08A63C" w14:textId="2BF3DE86" w:rsidR="00AD7785" w:rsidRDefault="001C43C4">
            <w:r>
              <w:t>Yes</w:t>
            </w:r>
          </w:p>
        </w:tc>
        <w:tc>
          <w:tcPr>
            <w:tcW w:w="1805" w:type="dxa"/>
          </w:tcPr>
          <w:p w14:paraId="18DE268A" w14:textId="7DA38558" w:rsidR="00AD7785" w:rsidRDefault="001C43C4">
            <w:r>
              <w:t>Yes</w:t>
            </w:r>
          </w:p>
        </w:tc>
        <w:tc>
          <w:tcPr>
            <w:tcW w:w="2254" w:type="dxa"/>
          </w:tcPr>
          <w:p w14:paraId="1D792E56" w14:textId="76176193" w:rsidR="00AD7785" w:rsidRDefault="00453413">
            <w:r>
              <w:t>No fix required</w:t>
            </w:r>
          </w:p>
        </w:tc>
      </w:tr>
      <w:tr w:rsidR="00B20B7D" w14:paraId="206A0D2D" w14:textId="77777777" w:rsidTr="001C43C4">
        <w:tc>
          <w:tcPr>
            <w:tcW w:w="2972" w:type="dxa"/>
          </w:tcPr>
          <w:p w14:paraId="4DC6C9B1" w14:textId="332CA586" w:rsidR="00B20B7D" w:rsidRDefault="00B20B7D">
            <w:r>
              <w:lastRenderedPageBreak/>
              <w:t>Does the digital solution include more than 3 different graphs or charts?</w:t>
            </w:r>
          </w:p>
        </w:tc>
        <w:tc>
          <w:tcPr>
            <w:tcW w:w="1985" w:type="dxa"/>
          </w:tcPr>
          <w:p w14:paraId="5E345C39" w14:textId="1A9E9382" w:rsidR="00B20B7D" w:rsidRDefault="00B20B7D">
            <w:r>
              <w:t>Yes</w:t>
            </w:r>
          </w:p>
        </w:tc>
        <w:tc>
          <w:tcPr>
            <w:tcW w:w="1805" w:type="dxa"/>
          </w:tcPr>
          <w:p w14:paraId="19C2D724" w14:textId="61A3AD3F" w:rsidR="00B20B7D" w:rsidRDefault="00B20B7D">
            <w:r>
              <w:t>Yes</w:t>
            </w:r>
          </w:p>
        </w:tc>
        <w:tc>
          <w:tcPr>
            <w:tcW w:w="2254" w:type="dxa"/>
          </w:tcPr>
          <w:p w14:paraId="62C45126" w14:textId="4095FFAF" w:rsidR="00B20B7D" w:rsidRDefault="00B20B7D">
            <w:r>
              <w:t>No fix required</w:t>
            </w:r>
          </w:p>
        </w:tc>
      </w:tr>
      <w:tr w:rsidR="00B20B7D" w14:paraId="736071F8" w14:textId="77777777" w:rsidTr="001C43C4">
        <w:tc>
          <w:tcPr>
            <w:tcW w:w="2972" w:type="dxa"/>
          </w:tcPr>
          <w:p w14:paraId="0A9CE924" w14:textId="05AA11F0" w:rsidR="00B20B7D" w:rsidRDefault="00B20B7D">
            <w:r>
              <w:t>Is complex data conveyed in a simple and meaningful way?</w:t>
            </w:r>
          </w:p>
        </w:tc>
        <w:tc>
          <w:tcPr>
            <w:tcW w:w="1985" w:type="dxa"/>
          </w:tcPr>
          <w:p w14:paraId="40A8B2B1" w14:textId="3C6E6102" w:rsidR="00B20B7D" w:rsidRDefault="00B20B7D">
            <w:r>
              <w:t>Yes</w:t>
            </w:r>
          </w:p>
        </w:tc>
        <w:tc>
          <w:tcPr>
            <w:tcW w:w="1805" w:type="dxa"/>
          </w:tcPr>
          <w:p w14:paraId="22DBF503" w14:textId="67E19E09" w:rsidR="00B20B7D" w:rsidRDefault="00B20B7D">
            <w:r>
              <w:t>Yes</w:t>
            </w:r>
          </w:p>
        </w:tc>
        <w:tc>
          <w:tcPr>
            <w:tcW w:w="2254" w:type="dxa"/>
          </w:tcPr>
          <w:p w14:paraId="6B533D38" w14:textId="149A6C90" w:rsidR="00B20B7D" w:rsidRDefault="00B20B7D">
            <w:r>
              <w:t>No fix required</w:t>
            </w:r>
          </w:p>
        </w:tc>
      </w:tr>
    </w:tbl>
    <w:p w14:paraId="25777B0A" w14:textId="77777777" w:rsidR="00AD7785" w:rsidRDefault="00AD7785"/>
    <w:sectPr w:rsidR="00AD7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473"/>
    <w:rsid w:val="000B5473"/>
    <w:rsid w:val="001C43C4"/>
    <w:rsid w:val="002D07E7"/>
    <w:rsid w:val="00453413"/>
    <w:rsid w:val="00A359C2"/>
    <w:rsid w:val="00AD7785"/>
    <w:rsid w:val="00B20B7D"/>
    <w:rsid w:val="00D8672F"/>
    <w:rsid w:val="00FC40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62AC9DE"/>
  <w15:chartTrackingRefBased/>
  <w15:docId w15:val="{704FFA3F-2650-F542-BB6B-DE79DB68F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4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4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4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4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4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4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4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4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4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4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54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4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4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4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4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4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4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473"/>
    <w:rPr>
      <w:rFonts w:eastAsiaTheme="majorEastAsia" w:cstheme="majorBidi"/>
      <w:color w:val="272727" w:themeColor="text1" w:themeTint="D8"/>
    </w:rPr>
  </w:style>
  <w:style w:type="paragraph" w:styleId="Title">
    <w:name w:val="Title"/>
    <w:basedOn w:val="Normal"/>
    <w:next w:val="Normal"/>
    <w:link w:val="TitleChar"/>
    <w:uiPriority w:val="10"/>
    <w:qFormat/>
    <w:rsid w:val="000B54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4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4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4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4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5473"/>
    <w:rPr>
      <w:i/>
      <w:iCs/>
      <w:color w:val="404040" w:themeColor="text1" w:themeTint="BF"/>
    </w:rPr>
  </w:style>
  <w:style w:type="paragraph" w:styleId="ListParagraph">
    <w:name w:val="List Paragraph"/>
    <w:basedOn w:val="Normal"/>
    <w:uiPriority w:val="34"/>
    <w:qFormat/>
    <w:rsid w:val="000B5473"/>
    <w:pPr>
      <w:ind w:left="720"/>
      <w:contextualSpacing/>
    </w:pPr>
  </w:style>
  <w:style w:type="character" w:styleId="IntenseEmphasis">
    <w:name w:val="Intense Emphasis"/>
    <w:basedOn w:val="DefaultParagraphFont"/>
    <w:uiPriority w:val="21"/>
    <w:qFormat/>
    <w:rsid w:val="000B5473"/>
    <w:rPr>
      <w:i/>
      <w:iCs/>
      <w:color w:val="0F4761" w:themeColor="accent1" w:themeShade="BF"/>
    </w:rPr>
  </w:style>
  <w:style w:type="paragraph" w:styleId="IntenseQuote">
    <w:name w:val="Intense Quote"/>
    <w:basedOn w:val="Normal"/>
    <w:next w:val="Normal"/>
    <w:link w:val="IntenseQuoteChar"/>
    <w:uiPriority w:val="30"/>
    <w:qFormat/>
    <w:rsid w:val="000B54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473"/>
    <w:rPr>
      <w:i/>
      <w:iCs/>
      <w:color w:val="0F4761" w:themeColor="accent1" w:themeShade="BF"/>
    </w:rPr>
  </w:style>
  <w:style w:type="character" w:styleId="IntenseReference">
    <w:name w:val="Intense Reference"/>
    <w:basedOn w:val="DefaultParagraphFont"/>
    <w:uiPriority w:val="32"/>
    <w:qFormat/>
    <w:rsid w:val="000B5473"/>
    <w:rPr>
      <w:b/>
      <w:bCs/>
      <w:smallCaps/>
      <w:color w:val="0F4761" w:themeColor="accent1" w:themeShade="BF"/>
      <w:spacing w:val="5"/>
    </w:rPr>
  </w:style>
  <w:style w:type="table" w:styleId="TableGrid">
    <w:name w:val="Table Grid"/>
    <w:basedOn w:val="TableNormal"/>
    <w:uiPriority w:val="39"/>
    <w:rsid w:val="00AD77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Falla</dc:creator>
  <cp:keywords/>
  <dc:description/>
  <cp:lastModifiedBy>Nicholas Falla</cp:lastModifiedBy>
  <cp:revision>2</cp:revision>
  <dcterms:created xsi:type="dcterms:W3CDTF">2024-08-09T10:18:00Z</dcterms:created>
  <dcterms:modified xsi:type="dcterms:W3CDTF">2024-08-09T10:18:00Z</dcterms:modified>
</cp:coreProperties>
</file>