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7C5508" w:rsidRPr="00C830F0" w14:paraId="237907F4" w14:textId="77777777" w:rsidTr="00393AEA">
        <w:tc>
          <w:tcPr>
            <w:tcW w:w="15593" w:type="dxa"/>
            <w:gridSpan w:val="8"/>
            <w:shd w:val="clear" w:color="auto" w:fill="0F4761" w:themeFill="accent1" w:themeFillShade="BF"/>
          </w:tcPr>
          <w:p w14:paraId="51040D24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7C5508" w:rsidRPr="00C830F0" w14:paraId="25B5B6A9" w14:textId="77777777" w:rsidTr="00393AEA">
        <w:tc>
          <w:tcPr>
            <w:tcW w:w="1748" w:type="dxa"/>
            <w:vMerge w:val="restart"/>
            <w:vAlign w:val="center"/>
          </w:tcPr>
          <w:p w14:paraId="7532E85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3D0937FD" w14:textId="77777777" w:rsidR="007C5508" w:rsidRPr="00C830F0" w:rsidRDefault="007C5508" w:rsidP="00393AEA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7C5508" w:rsidRPr="00C830F0" w14:paraId="62A43528" w14:textId="77777777" w:rsidTr="00393AEA">
        <w:tc>
          <w:tcPr>
            <w:tcW w:w="1748" w:type="dxa"/>
            <w:vMerge/>
          </w:tcPr>
          <w:p w14:paraId="472D2B6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2AE6656F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63CE1F73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75996D98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1A0E52DD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328D9851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7D191F75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47D8C902" w14:textId="77777777" w:rsidR="007C5508" w:rsidRPr="00C830F0" w:rsidRDefault="007C5508" w:rsidP="00393AEA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7C5508" w:rsidRPr="00C830F0" w14:paraId="2D527AEB" w14:textId="77777777" w:rsidTr="00393AEA">
        <w:trPr>
          <w:trHeight w:val="998"/>
        </w:trPr>
        <w:tc>
          <w:tcPr>
            <w:tcW w:w="1748" w:type="dxa"/>
            <w:vMerge w:val="restart"/>
          </w:tcPr>
          <w:p w14:paraId="50981ACB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>Unit 4 Outcome 1</w:t>
            </w:r>
          </w:p>
          <w:p w14:paraId="7648C0B9" w14:textId="77777777" w:rsidR="007C5508" w:rsidRPr="00C830F0" w:rsidRDefault="007C5508" w:rsidP="00393AEA">
            <w:pPr>
              <w:pStyle w:val="VCAAtablecondensed"/>
              <w:rPr>
                <w:lang w:val="en-GB"/>
              </w:rPr>
            </w:pPr>
          </w:p>
          <w:p w14:paraId="60167762" w14:textId="77777777" w:rsidR="007C5508" w:rsidRPr="00C830F0" w:rsidRDefault="007C5508" w:rsidP="00393AEA">
            <w:pPr>
              <w:pStyle w:val="VCAAtablecondensed"/>
              <w:spacing w:line="240" w:lineRule="auto"/>
              <w:ind w:left="319" w:hanging="319"/>
              <w:rPr>
                <w:lang w:val="en-GB"/>
              </w:rPr>
            </w:pPr>
            <w:r w:rsidRPr="00C830F0">
              <w:rPr>
                <w:b/>
                <w:lang w:val="en-GB"/>
              </w:rPr>
              <w:t>8.</w:t>
            </w:r>
            <w:r w:rsidRPr="00C830F0">
              <w:rPr>
                <w:b/>
                <w:lang w:val="en-GB"/>
              </w:rPr>
              <w:tab/>
              <w:t xml:space="preserve">Skills in </w:t>
            </w:r>
            <w:r w:rsidRPr="00C830F0">
              <w:rPr>
                <w:b/>
                <w:szCs w:val="20"/>
                <w:lang w:val="en-GB"/>
              </w:rPr>
              <w:t>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58EEE64F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7" w:hanging="267"/>
            </w:pPr>
            <w:r w:rsidRPr="00C830F0">
              <w:rPr>
                <w:szCs w:val="20"/>
              </w:rPr>
              <w:t>Documents procedures for the management of files.</w:t>
            </w:r>
          </w:p>
        </w:tc>
        <w:tc>
          <w:tcPr>
            <w:tcW w:w="1744" w:type="dxa"/>
            <w:vMerge w:val="restart"/>
          </w:tcPr>
          <w:p w14:paraId="60063A44" w14:textId="77777777" w:rsidR="007C5508" w:rsidRPr="00C830F0" w:rsidRDefault="007C5508" w:rsidP="00393AEA">
            <w:pPr>
              <w:rPr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7E1D58" wp14:editId="733877D5">
                      <wp:simplePos x="0" y="0"/>
                      <wp:positionH relativeFrom="column">
                        <wp:posOffset>260980</wp:posOffset>
                      </wp:positionH>
                      <wp:positionV relativeFrom="paragraph">
                        <wp:posOffset>215942</wp:posOffset>
                      </wp:positionV>
                      <wp:extent cx="1587500" cy="1403985"/>
                      <wp:effectExtent l="5715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758F36" w14:textId="77777777" w:rsidR="007C5508" w:rsidRPr="00A13E1B" w:rsidRDefault="007C5508" w:rsidP="007C550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</w:pPr>
                                  <w:r w:rsidRPr="00A13E1B">
                                    <w:rPr>
                                      <w:rFonts w:ascii="Arial Narrow" w:hAnsi="Arial Narrow"/>
                                      <w:sz w:val="20"/>
                                      <w:szCs w:val="20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7E1D5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0.55pt;margin-top:17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" stroked="f">
                      <v:textbox style="mso-fit-shape-to-text:t">
                        <w:txbxContent>
                          <w:p w14:paraId="78758F36" w14:textId="77777777" w:rsidR="007C5508" w:rsidRPr="00A13E1B" w:rsidRDefault="007C5508" w:rsidP="007C550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</w:pPr>
                            <w:r w:rsidRPr="00A13E1B">
                              <w:rPr>
                                <w:rFonts w:ascii="Arial Narrow" w:hAnsi="Arial Narrow"/>
                                <w:sz w:val="20"/>
                                <w:szCs w:val="20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69F62D2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procedures for managing files.</w:t>
            </w:r>
          </w:p>
        </w:tc>
        <w:tc>
          <w:tcPr>
            <w:tcW w:w="2041" w:type="dxa"/>
            <w:tcBorders>
              <w:bottom w:val="nil"/>
            </w:tcBorders>
          </w:tcPr>
          <w:p w14:paraId="242FF57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procedures for managing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5EE868BC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785C34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Documents a logical plan for handling and managing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files.</w:t>
            </w:r>
          </w:p>
        </w:tc>
        <w:tc>
          <w:tcPr>
            <w:tcW w:w="1984" w:type="dxa"/>
            <w:tcBorders>
              <w:bottom w:val="nil"/>
            </w:tcBorders>
          </w:tcPr>
          <w:p w14:paraId="1506EF55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785C34">
              <w:rPr>
                <w:rFonts w:ascii="Arial Narrow" w:hAnsi="Arial Narrow"/>
                <w:sz w:val="20"/>
                <w:szCs w:val="20"/>
                <w:lang w:val="en-GB"/>
              </w:rPr>
              <w:t>Documents a detailed logical plan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for the handling and managing of files.</w:t>
            </w:r>
          </w:p>
        </w:tc>
        <w:tc>
          <w:tcPr>
            <w:tcW w:w="2010" w:type="dxa"/>
            <w:tcBorders>
              <w:bottom w:val="nil"/>
            </w:tcBorders>
          </w:tcPr>
          <w:p w14:paraId="46184D18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Documents a comprehensive and logical plan for the handling and managing of files.</w:t>
            </w:r>
          </w:p>
        </w:tc>
      </w:tr>
      <w:tr w:rsidR="007C5508" w:rsidRPr="00C830F0" w14:paraId="17A45ED5" w14:textId="77777777" w:rsidTr="00393AEA">
        <w:trPr>
          <w:trHeight w:val="850"/>
        </w:trPr>
        <w:tc>
          <w:tcPr>
            <w:tcW w:w="1748" w:type="dxa"/>
            <w:vMerge/>
          </w:tcPr>
          <w:p w14:paraId="5042641C" w14:textId="77777777" w:rsidR="007C5508" w:rsidRPr="00C830F0" w:rsidRDefault="007C5508" w:rsidP="00393AEA">
            <w:pPr>
              <w:pStyle w:val="VCAAtablecondensed"/>
              <w:rPr>
                <w:b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E075EBD" w14:textId="77777777" w:rsidR="007C5508" w:rsidRPr="00C830F0" w:rsidRDefault="007C5508" w:rsidP="007C5508">
            <w:pPr>
              <w:pStyle w:val="VCAAtablecondensedbullet"/>
              <w:numPr>
                <w:ilvl w:val="0"/>
                <w:numId w:val="3"/>
              </w:numPr>
              <w:tabs>
                <w:tab w:val="clear" w:pos="425"/>
              </w:tabs>
              <w:spacing w:after="0" w:line="240" w:lineRule="auto"/>
              <w:ind w:left="269" w:hanging="269"/>
            </w:pPr>
            <w:r w:rsidRPr="00C830F0">
              <w:rPr>
                <w:szCs w:val="20"/>
              </w:rPr>
              <w:t>Proposes and implements procedures to manage the security of files.</w:t>
            </w:r>
          </w:p>
        </w:tc>
        <w:tc>
          <w:tcPr>
            <w:tcW w:w="1744" w:type="dxa"/>
            <w:vMerge/>
          </w:tcPr>
          <w:p w14:paraId="1BCA46F6" w14:textId="77777777" w:rsidR="007C5508" w:rsidRPr="00C830F0" w:rsidRDefault="007C5508" w:rsidP="00393AEA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A111E17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Lists some procedures or techniques to secure files.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3DBC2036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Outlines some procedures and techniques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752C98DF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AD1C5C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Proposes and implements a range of procedures and techniques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to secure files.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AF19A5F" w14:textId="77777777" w:rsidR="007C5508" w:rsidRPr="00C830F0" w:rsidRDefault="007C5508" w:rsidP="00393AEA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AD1C5C">
              <w:rPr>
                <w:rFonts w:ascii="Arial Narrow" w:hAnsi="Arial Narrow"/>
                <w:sz w:val="20"/>
                <w:szCs w:val="20"/>
                <w:lang w:val="en-GB"/>
              </w:rPr>
              <w:t>Proposes and implements a wide range of procedures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and techniques to secure most files.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31BC15FD" w14:textId="77777777" w:rsidR="007C5508" w:rsidRPr="00C830F0" w:rsidRDefault="007C5508" w:rsidP="00393AEA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>Proposes and implements comprehensive procedures and techniques to secure all files.</w:t>
            </w:r>
          </w:p>
        </w:tc>
      </w:tr>
      <w:tr w:rsidR="007C5508" w:rsidRPr="00C830F0" w14:paraId="6BEDBD25" w14:textId="77777777" w:rsidTr="00393AEA">
        <w:trPr>
          <w:trHeight w:val="227"/>
        </w:trPr>
        <w:tc>
          <w:tcPr>
            <w:tcW w:w="1748" w:type="dxa"/>
            <w:vMerge/>
          </w:tcPr>
          <w:p w14:paraId="17D6D5A4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27CEBA43" w14:textId="77777777" w:rsidR="007C5508" w:rsidRPr="00C830F0" w:rsidRDefault="007C5508" w:rsidP="00393AEA">
            <w:pPr>
              <w:rPr>
                <w:lang w:val="en-GB"/>
              </w:rPr>
            </w:pPr>
          </w:p>
        </w:tc>
        <w:tc>
          <w:tcPr>
            <w:tcW w:w="1744" w:type="dxa"/>
          </w:tcPr>
          <w:p w14:paraId="40CC7355" w14:textId="77777777" w:rsidR="007C5508" w:rsidRPr="00C830F0" w:rsidRDefault="007C5508" w:rsidP="00393AEA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E71594B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D7B9525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91592DE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785C34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7BB03419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785C34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F46CC7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31CBA10A" w14:textId="77777777" w:rsidR="007C5508" w:rsidRPr="00C830F0" w:rsidRDefault="007C5508" w:rsidP="00393AEA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C830F0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08B4CF81" w14:textId="77777777" w:rsidR="00522DE6" w:rsidRDefault="00522DE6"/>
    <w:p w14:paraId="7B3D6432" w14:textId="328A4C28" w:rsidR="00522DE6" w:rsidRDefault="00522DE6">
      <w:r>
        <w:t>Excellent work Tyler!</w:t>
      </w:r>
    </w:p>
    <w:p w14:paraId="3964B5CE" w14:textId="16030C58" w:rsidR="00522DE6" w:rsidRDefault="00522DE6">
      <w:r>
        <w:t xml:space="preserve">Your plans </w:t>
      </w:r>
      <w:r w:rsidR="002E7C89">
        <w:t xml:space="preserve">were well shown and thought out, however some more detail for a few points would also be good to see. </w:t>
      </w:r>
      <w:r w:rsidR="00C00FEA">
        <w:br/>
        <w:t xml:space="preserve">I can see the start of some great ideas, </w:t>
      </w:r>
      <w:r w:rsidR="002E1F07">
        <w:t xml:space="preserve">further evidence that demonstrates these </w:t>
      </w:r>
      <w:r w:rsidR="00F46CC7">
        <w:t>procedures would be beneficial to show how well they were implemented</w:t>
      </w:r>
      <w:r w:rsidR="00C00FEA">
        <w:br/>
      </w:r>
      <w:r w:rsidR="00C00FEA">
        <w:br/>
        <w:t>Overall, this is a nice start BUT I do want to see some more</w:t>
      </w:r>
      <w:r w:rsidR="00151E54">
        <w:t xml:space="preserve"> detail and evidence as well</w:t>
      </w:r>
      <w:r w:rsidR="000B27F4">
        <w:t xml:space="preserve"> </w:t>
      </w:r>
      <w:r w:rsidR="000B27F4">
        <w:sym w:font="Wingdings" w:char="F04A"/>
      </w:r>
    </w:p>
    <w:p w14:paraId="6214779F" w14:textId="77777777" w:rsidR="007C5508" w:rsidRDefault="007C5508"/>
    <w:p w14:paraId="39BD8AE2" w14:textId="77777777" w:rsidR="00711539" w:rsidRDefault="00711539"/>
    <w:sectPr w:rsidR="00711539" w:rsidSect="003A13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2"/>
  </w:num>
  <w:num w:numId="3" w16cid:durableId="306325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B27F4"/>
    <w:rsid w:val="00151E54"/>
    <w:rsid w:val="002434F3"/>
    <w:rsid w:val="002E1F07"/>
    <w:rsid w:val="002E7C89"/>
    <w:rsid w:val="002F7920"/>
    <w:rsid w:val="003A13E3"/>
    <w:rsid w:val="00522DE6"/>
    <w:rsid w:val="00652773"/>
    <w:rsid w:val="00711539"/>
    <w:rsid w:val="00715381"/>
    <w:rsid w:val="00785C34"/>
    <w:rsid w:val="007C5508"/>
    <w:rsid w:val="00870B22"/>
    <w:rsid w:val="009548FA"/>
    <w:rsid w:val="00A33023"/>
    <w:rsid w:val="00AD1C5C"/>
    <w:rsid w:val="00B22BFE"/>
    <w:rsid w:val="00C00FEA"/>
    <w:rsid w:val="00F4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264</Words>
  <Characters>1299</Characters>
  <Application>Microsoft Office Word</Application>
  <DocSecurity>0</DocSecurity>
  <Lines>118</Lines>
  <Paragraphs>53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13</cp:revision>
  <dcterms:created xsi:type="dcterms:W3CDTF">2024-06-06T04:46:00Z</dcterms:created>
  <dcterms:modified xsi:type="dcterms:W3CDTF">2024-08-22T09:37:00Z</dcterms:modified>
</cp:coreProperties>
</file>