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0DD2A" w14:textId="4D45C31C" w:rsidR="00CF18AB" w:rsidRDefault="00CF18AB" w:rsidP="00CF18AB">
      <w:pPr>
        <w:jc w:val="center"/>
        <w:rPr>
          <w:b/>
          <w:bCs/>
          <w:sz w:val="44"/>
          <w:szCs w:val="44"/>
        </w:rPr>
      </w:pPr>
      <w:r w:rsidRPr="00CF18AB">
        <w:rPr>
          <w:b/>
          <w:bCs/>
          <w:sz w:val="44"/>
          <w:szCs w:val="44"/>
        </w:rPr>
        <w:t>Оценка Времени Работы Алгоритмов</w:t>
      </w:r>
    </w:p>
    <w:p w14:paraId="085AF17A" w14:textId="363B6F03" w:rsidR="00CF18AB" w:rsidRPr="00CF18AB" w:rsidRDefault="00CF18AB" w:rsidP="00CF18AB">
      <w:pPr>
        <w:rPr>
          <w:sz w:val="28"/>
          <w:szCs w:val="28"/>
        </w:rPr>
      </w:pPr>
      <w:r>
        <w:rPr>
          <w:sz w:val="28"/>
          <w:szCs w:val="28"/>
        </w:rPr>
        <w:tab/>
        <w:t>В след. Таблице приведены несколько результатов времени работы алгоритмов в наносекундах</w:t>
      </w:r>
      <w:r w:rsidRPr="00CF18AB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1623"/>
        <w:gridCol w:w="1545"/>
        <w:gridCol w:w="2066"/>
        <w:gridCol w:w="2602"/>
      </w:tblGrid>
      <w:tr w:rsidR="00CF18AB" w14:paraId="370C6034" w14:textId="77777777" w:rsidTr="00CF18AB">
        <w:tc>
          <w:tcPr>
            <w:tcW w:w="1509" w:type="dxa"/>
          </w:tcPr>
          <w:p w14:paraId="3570CDE9" w14:textId="65D20E73" w:rsidR="00CF18AB" w:rsidRPr="00CF18AB" w:rsidRDefault="00CF18AB" w:rsidP="00CF18AB">
            <w:pPr>
              <w:jc w:val="center"/>
              <w:rPr>
                <w:lang w:val="en-US"/>
              </w:rPr>
            </w:pPr>
            <w:r>
              <w:t xml:space="preserve"> № Случая</w:t>
            </w:r>
          </w:p>
        </w:tc>
        <w:tc>
          <w:tcPr>
            <w:tcW w:w="1623" w:type="dxa"/>
          </w:tcPr>
          <w:p w14:paraId="439830BF" w14:textId="28744B88" w:rsidR="00CF18AB" w:rsidRPr="00CF18AB" w:rsidRDefault="00CF18AB" w:rsidP="00CF18AB">
            <w:pPr>
              <w:jc w:val="center"/>
            </w:pPr>
            <w:r>
              <w:t>Пошаговый Алгоритм</w:t>
            </w:r>
          </w:p>
        </w:tc>
        <w:tc>
          <w:tcPr>
            <w:tcW w:w="1545" w:type="dxa"/>
          </w:tcPr>
          <w:p w14:paraId="4092E5B4" w14:textId="64114D8F" w:rsidR="00CF18AB" w:rsidRPr="00CF18AB" w:rsidRDefault="00CF18AB" w:rsidP="00CF18AB">
            <w:pPr>
              <w:jc w:val="center"/>
            </w:pPr>
            <w:r>
              <w:t>Алгоритм ЦДА</w:t>
            </w:r>
          </w:p>
        </w:tc>
        <w:tc>
          <w:tcPr>
            <w:tcW w:w="2066" w:type="dxa"/>
          </w:tcPr>
          <w:p w14:paraId="5E830DD2" w14:textId="7393540C" w:rsidR="00CF18AB" w:rsidRPr="00CF18AB" w:rsidRDefault="00CF18AB" w:rsidP="00CF18AB">
            <w:pPr>
              <w:jc w:val="center"/>
            </w:pPr>
            <w:r>
              <w:t xml:space="preserve">Алгоритм </w:t>
            </w:r>
            <w:proofErr w:type="spellStart"/>
            <w:proofErr w:type="gramStart"/>
            <w:r>
              <w:t>Брезенхема</w:t>
            </w:r>
            <w:proofErr w:type="spellEnd"/>
            <w:r>
              <w:t>(</w:t>
            </w:r>
            <w:proofErr w:type="gramEnd"/>
            <w:r>
              <w:t>Линия)</w:t>
            </w:r>
          </w:p>
        </w:tc>
        <w:tc>
          <w:tcPr>
            <w:tcW w:w="2602" w:type="dxa"/>
          </w:tcPr>
          <w:p w14:paraId="64B60C8D" w14:textId="2A699E36" w:rsidR="00CF18AB" w:rsidRDefault="00CF18AB" w:rsidP="00CF18AB">
            <w:pPr>
              <w:jc w:val="center"/>
              <w:rPr>
                <w:lang w:val="en-US"/>
              </w:rPr>
            </w:pPr>
            <w:r>
              <w:t xml:space="preserve">Алгоритм </w:t>
            </w:r>
            <w:proofErr w:type="spellStart"/>
            <w:proofErr w:type="gramStart"/>
            <w:r>
              <w:t>Брезенхема</w:t>
            </w:r>
            <w:proofErr w:type="spellEnd"/>
            <w:r>
              <w:t>(</w:t>
            </w:r>
            <w:proofErr w:type="gramEnd"/>
            <w:r>
              <w:t>Окружность</w:t>
            </w:r>
            <w:r>
              <w:t>)</w:t>
            </w:r>
          </w:p>
        </w:tc>
      </w:tr>
      <w:tr w:rsidR="00CF18AB" w14:paraId="278AD5BF" w14:textId="77777777" w:rsidTr="00CF18AB">
        <w:tc>
          <w:tcPr>
            <w:tcW w:w="1509" w:type="dxa"/>
          </w:tcPr>
          <w:p w14:paraId="70D382B4" w14:textId="46814CF6" w:rsidR="00CF18AB" w:rsidRPr="00CF18AB" w:rsidRDefault="00CF18AB" w:rsidP="00CF18AB">
            <w:pPr>
              <w:jc w:val="center"/>
            </w:pPr>
            <w:r>
              <w:t>1</w:t>
            </w:r>
          </w:p>
        </w:tc>
        <w:tc>
          <w:tcPr>
            <w:tcW w:w="1623" w:type="dxa"/>
          </w:tcPr>
          <w:p w14:paraId="7D4A2F18" w14:textId="5D12692C" w:rsidR="00CF18AB" w:rsidRDefault="00CF18AB" w:rsidP="00CF18AB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4732105300</w:t>
            </w:r>
          </w:p>
        </w:tc>
        <w:tc>
          <w:tcPr>
            <w:tcW w:w="1545" w:type="dxa"/>
          </w:tcPr>
          <w:p w14:paraId="21FDA7BA" w14:textId="03713062" w:rsidR="00CF18AB" w:rsidRDefault="00CF18AB" w:rsidP="00CF18AB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6069951000</w:t>
            </w:r>
          </w:p>
        </w:tc>
        <w:tc>
          <w:tcPr>
            <w:tcW w:w="2066" w:type="dxa"/>
          </w:tcPr>
          <w:p w14:paraId="1B1855BA" w14:textId="1B461F4F" w:rsidR="00CF18AB" w:rsidRDefault="00CF18AB" w:rsidP="00CF18AB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7283009100</w:t>
            </w:r>
          </w:p>
        </w:tc>
        <w:tc>
          <w:tcPr>
            <w:tcW w:w="2602" w:type="dxa"/>
          </w:tcPr>
          <w:p w14:paraId="0F9D7B2B" w14:textId="1639403A" w:rsidR="00CF18AB" w:rsidRDefault="00CF18AB" w:rsidP="00CF18AB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2565473100</w:t>
            </w:r>
          </w:p>
        </w:tc>
      </w:tr>
      <w:tr w:rsidR="00CF18AB" w14:paraId="057B9217" w14:textId="77777777" w:rsidTr="00CF18AB">
        <w:tc>
          <w:tcPr>
            <w:tcW w:w="1509" w:type="dxa"/>
          </w:tcPr>
          <w:p w14:paraId="1436D1E9" w14:textId="69724485" w:rsidR="00CF18AB" w:rsidRPr="00CF18AB" w:rsidRDefault="00CF18AB" w:rsidP="00CF18AB">
            <w:pPr>
              <w:jc w:val="center"/>
            </w:pPr>
            <w:r>
              <w:t>2</w:t>
            </w:r>
          </w:p>
        </w:tc>
        <w:tc>
          <w:tcPr>
            <w:tcW w:w="1623" w:type="dxa"/>
          </w:tcPr>
          <w:p w14:paraId="161FA31A" w14:textId="17485639" w:rsidR="00CF18AB" w:rsidRDefault="00055136" w:rsidP="00CF18AB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1345373400</w:t>
            </w:r>
          </w:p>
        </w:tc>
        <w:tc>
          <w:tcPr>
            <w:tcW w:w="1545" w:type="dxa"/>
          </w:tcPr>
          <w:p w14:paraId="56C0CC8C" w14:textId="31C5C646" w:rsidR="00CF18AB" w:rsidRDefault="00055136" w:rsidP="00CF18AB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1339274200</w:t>
            </w:r>
          </w:p>
        </w:tc>
        <w:tc>
          <w:tcPr>
            <w:tcW w:w="2066" w:type="dxa"/>
          </w:tcPr>
          <w:p w14:paraId="3D74083A" w14:textId="0E3651A7" w:rsidR="00CF18AB" w:rsidRDefault="00055136" w:rsidP="00CF18AB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1302228100</w:t>
            </w:r>
          </w:p>
        </w:tc>
        <w:tc>
          <w:tcPr>
            <w:tcW w:w="2602" w:type="dxa"/>
          </w:tcPr>
          <w:p w14:paraId="276C6C18" w14:textId="185D12D0" w:rsidR="00CF18AB" w:rsidRDefault="00CF18AB" w:rsidP="00CF18AB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2392400100</w:t>
            </w:r>
          </w:p>
        </w:tc>
      </w:tr>
      <w:tr w:rsidR="00CF18AB" w14:paraId="278559B9" w14:textId="77777777" w:rsidTr="00CF18AB">
        <w:tc>
          <w:tcPr>
            <w:tcW w:w="1509" w:type="dxa"/>
          </w:tcPr>
          <w:p w14:paraId="70A026C3" w14:textId="5FBB8346" w:rsidR="00CF18AB" w:rsidRPr="00CF18AB" w:rsidRDefault="00CF18AB" w:rsidP="00CF18AB">
            <w:pPr>
              <w:jc w:val="center"/>
            </w:pPr>
            <w:r>
              <w:t>3</w:t>
            </w:r>
          </w:p>
        </w:tc>
        <w:tc>
          <w:tcPr>
            <w:tcW w:w="1623" w:type="dxa"/>
          </w:tcPr>
          <w:p w14:paraId="4AFBFFB3" w14:textId="084FD1F9" w:rsidR="00CF18AB" w:rsidRDefault="00CF18AB" w:rsidP="00CF18AB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93713100</w:t>
            </w:r>
          </w:p>
        </w:tc>
        <w:tc>
          <w:tcPr>
            <w:tcW w:w="1545" w:type="dxa"/>
          </w:tcPr>
          <w:p w14:paraId="408D4F6B" w14:textId="456ECA15" w:rsidR="00CF18AB" w:rsidRDefault="00CF18AB" w:rsidP="00CF18AB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338734100</w:t>
            </w:r>
          </w:p>
        </w:tc>
        <w:tc>
          <w:tcPr>
            <w:tcW w:w="2066" w:type="dxa"/>
          </w:tcPr>
          <w:p w14:paraId="082C8A1A" w14:textId="5AA4365D" w:rsidR="00CF18AB" w:rsidRDefault="00CF18AB" w:rsidP="00CF18AB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339609100</w:t>
            </w:r>
          </w:p>
        </w:tc>
        <w:tc>
          <w:tcPr>
            <w:tcW w:w="2602" w:type="dxa"/>
          </w:tcPr>
          <w:p w14:paraId="2FBAACD6" w14:textId="33DBBE13" w:rsidR="00CF18AB" w:rsidRDefault="00CF18AB" w:rsidP="00CF18AB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523960600</w:t>
            </w:r>
          </w:p>
        </w:tc>
      </w:tr>
      <w:tr w:rsidR="00CF18AB" w14:paraId="066D594D" w14:textId="77777777" w:rsidTr="00CF18AB">
        <w:tc>
          <w:tcPr>
            <w:tcW w:w="1509" w:type="dxa"/>
          </w:tcPr>
          <w:p w14:paraId="41CFC8BA" w14:textId="37A7EFEB" w:rsidR="00CF18AB" w:rsidRPr="00CF18AB" w:rsidRDefault="00CF18AB" w:rsidP="00CF18AB">
            <w:pPr>
              <w:jc w:val="center"/>
            </w:pPr>
            <w:r>
              <w:t>4</w:t>
            </w:r>
          </w:p>
        </w:tc>
        <w:tc>
          <w:tcPr>
            <w:tcW w:w="1623" w:type="dxa"/>
          </w:tcPr>
          <w:p w14:paraId="5B545C17" w14:textId="39EE1050" w:rsidR="00CF18AB" w:rsidRDefault="00CF18AB" w:rsidP="00CF18AB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825292100</w:t>
            </w:r>
          </w:p>
        </w:tc>
        <w:tc>
          <w:tcPr>
            <w:tcW w:w="1545" w:type="dxa"/>
          </w:tcPr>
          <w:p w14:paraId="4E5DB3FF" w14:textId="18266F7E" w:rsidR="00CF18AB" w:rsidRDefault="00CF18AB" w:rsidP="00CF18AB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886572400</w:t>
            </w:r>
          </w:p>
        </w:tc>
        <w:tc>
          <w:tcPr>
            <w:tcW w:w="2066" w:type="dxa"/>
          </w:tcPr>
          <w:p w14:paraId="7BCF2F13" w14:textId="6233C638" w:rsidR="00CF18AB" w:rsidRDefault="00CF18AB" w:rsidP="00CF18AB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896112400</w:t>
            </w:r>
          </w:p>
        </w:tc>
        <w:tc>
          <w:tcPr>
            <w:tcW w:w="2602" w:type="dxa"/>
          </w:tcPr>
          <w:p w14:paraId="564DEC41" w14:textId="04F6A643" w:rsidR="00CF18AB" w:rsidRDefault="00CF18AB" w:rsidP="00CF18AB">
            <w:pPr>
              <w:jc w:val="center"/>
              <w:rPr>
                <w:lang w:val="en-US"/>
              </w:rPr>
            </w:pPr>
            <w:r>
              <w:rPr>
                <w:color w:val="000000"/>
              </w:rPr>
              <w:t>874097600</w:t>
            </w:r>
          </w:p>
        </w:tc>
      </w:tr>
    </w:tbl>
    <w:p w14:paraId="629FCB45" w14:textId="04D1573A" w:rsidR="00CF18AB" w:rsidRDefault="00CF18AB">
      <w:pPr>
        <w:rPr>
          <w:lang w:val="en-US"/>
        </w:rPr>
      </w:pPr>
    </w:p>
    <w:p w14:paraId="6E0C10DA" w14:textId="313359E4" w:rsidR="00055136" w:rsidRPr="00055136" w:rsidRDefault="00055136">
      <w:r>
        <w:t>Как видно из результатов по</w:t>
      </w:r>
      <w:r w:rsidR="00D25625">
        <w:t xml:space="preserve">шаговый алгоритм рисует линию быстрее, чем другие. В то время как Алгоритм </w:t>
      </w:r>
      <w:proofErr w:type="spellStart"/>
      <w:r w:rsidR="00D25625">
        <w:t>Брезенхема</w:t>
      </w:r>
      <w:proofErr w:type="spellEnd"/>
      <w:r w:rsidR="00D25625">
        <w:t xml:space="preserve"> и алгоритм ЦДА работают за примерно одно и тоже время</w:t>
      </w:r>
    </w:p>
    <w:sectPr w:rsidR="00055136" w:rsidRPr="00055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AB"/>
    <w:rsid w:val="00055136"/>
    <w:rsid w:val="006649BA"/>
    <w:rsid w:val="00CF18AB"/>
    <w:rsid w:val="00D2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66BF4"/>
  <w15:chartTrackingRefBased/>
  <w15:docId w15:val="{8C78AFFC-4170-459E-B92E-B4287403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1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</cp:revision>
  <dcterms:created xsi:type="dcterms:W3CDTF">2022-11-27T13:24:00Z</dcterms:created>
  <dcterms:modified xsi:type="dcterms:W3CDTF">2022-11-27T14:05:00Z</dcterms:modified>
</cp:coreProperties>
</file>